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芝麻油项目分析评价报告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38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_Toc28386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13" w:history="1">
        <w:r>
          <w:rPr>
            <w:rFonts w:ascii="仿宋" w:eastAsia="仿宋" w:hAnsi="仿宋" w:cs="仿宋" w:hint="eastAsia"/>
            <w:lang w:eastAsia="zh-CN"/>
          </w:rPr>
          <w:t>一、项目后期运营与拓展</w:t>
        </w:r>
        <w:r>
          <w:tab/>
        </w:r>
        <w:r>
          <w:fldChar w:fldCharType="begin"/>
        </w:r>
        <w:r>
          <w:instrText xml:space="preserve"> PAGEREF _Toc27513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1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_Toc28641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1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_Toc28631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5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_Toc5465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41" w:history="1">
        <w:r>
          <w:rPr>
            <w:rFonts w:ascii="仿宋" w:eastAsia="仿宋" w:hAnsi="仿宋" w:cs="仿宋" w:hint="eastAsia"/>
            <w:lang w:eastAsia="zh-CN"/>
          </w:rPr>
          <w:t>二、市场预测</w:t>
        </w:r>
        <w:r>
          <w:tab/>
        </w:r>
        <w:r>
          <w:fldChar w:fldCharType="begin"/>
        </w:r>
        <w:r>
          <w:instrText xml:space="preserve"> PAGEREF _Toc3541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7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_Toc7627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9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_Toc9309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18" w:history="1">
        <w:r>
          <w:rPr>
            <w:rFonts w:ascii="仿宋" w:eastAsia="仿宋" w:hAnsi="仿宋" w:cs="仿宋" w:hint="eastAsia"/>
            <w:lang w:eastAsia="zh-CN"/>
          </w:rPr>
          <w:t>三、运营与管理</w:t>
        </w:r>
        <w:r>
          <w:tab/>
        </w:r>
        <w:r>
          <w:fldChar w:fldCharType="begin"/>
        </w:r>
        <w:r>
          <w:instrText xml:space="preserve"> PAGEREF _Toc17718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2" w:history="1">
        <w:r>
          <w:rPr>
            <w:rFonts w:ascii="仿宋" w:eastAsia="仿宋" w:hAnsi="仿宋" w:cs="仿宋" w:hint="eastAsia"/>
            <w:lang w:eastAsia="zh-CN"/>
          </w:rPr>
          <w:t>(一)、公司经营理念</w:t>
        </w:r>
        <w:r>
          <w:tab/>
        </w:r>
        <w:r>
          <w:fldChar w:fldCharType="begin"/>
        </w:r>
        <w:r>
          <w:instrText xml:space="preserve"> PAGEREF _Toc32042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9" w:history="1">
        <w:r>
          <w:rPr>
            <w:rFonts w:ascii="仿宋" w:eastAsia="仿宋" w:hAnsi="仿宋" w:cs="仿宋" w:hint="eastAsia"/>
            <w:lang w:eastAsia="zh-CN"/>
          </w:rPr>
          <w:t>(二)、公司目标与职责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8" w:history="1">
        <w:r>
          <w:rPr>
            <w:rFonts w:ascii="仿宋" w:eastAsia="仿宋" w:hAnsi="仿宋" w:cs="仿宋" w:hint="eastAsia"/>
            <w:lang w:eastAsia="zh-CN"/>
          </w:rPr>
          <w:t>(三)、部门任务与权利</w:t>
        </w:r>
        <w:r>
          <w:tab/>
        </w:r>
        <w:r>
          <w:fldChar w:fldCharType="begin"/>
        </w:r>
        <w:r>
          <w:instrText xml:space="preserve"> PAGEREF _Toc24278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" w:history="1">
        <w:r>
          <w:rPr>
            <w:rFonts w:ascii="仿宋" w:eastAsia="仿宋" w:hAnsi="仿宋" w:cs="仿宋" w:hint="eastAsia"/>
            <w:lang w:eastAsia="zh-CN"/>
          </w:rPr>
          <w:t>(四)、财务与会计制度</w:t>
        </w:r>
        <w:r>
          <w:tab/>
        </w:r>
        <w:r>
          <w:fldChar w:fldCharType="begin"/>
        </w:r>
        <w:r>
          <w:instrText xml:space="preserve"> PAGEREF _Toc1918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7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_Toc3197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_Toc1917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8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_Toc18378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72" w:history="1">
        <w:r>
          <w:rPr>
            <w:rFonts w:ascii="仿宋" w:eastAsia="仿宋" w:hAnsi="仿宋" w:cs="仿宋" w:hint="eastAsia"/>
            <w:lang w:eastAsia="zh-CN"/>
          </w:rPr>
          <w:t>五、第八章员工绩效管理</w:t>
        </w:r>
        <w:r>
          <w:tab/>
        </w:r>
        <w:r>
          <w:fldChar w:fldCharType="begin"/>
        </w:r>
        <w:r>
          <w:instrText xml:space="preserve"> PAGEREF _Toc19472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4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_Toc7464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7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_Toc18387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_Toc1773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0" w:history="1">
        <w:r>
          <w:rPr>
            <w:rFonts w:ascii="仿宋" w:eastAsia="仿宋" w:hAnsi="仿宋" w:cs="仿宋" w:hint="eastAsia"/>
            <w:lang w:eastAsia="zh-CN"/>
          </w:rPr>
          <w:t>六、芝麻油项目基本情况</w:t>
        </w:r>
        <w:r>
          <w:tab/>
        </w:r>
        <w:r>
          <w:fldChar w:fldCharType="begin"/>
        </w:r>
        <w:r>
          <w:instrText xml:space="preserve"> PAGEREF _Toc380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2" w:history="1">
        <w:r>
          <w:rPr>
            <w:rFonts w:ascii="仿宋" w:eastAsia="仿宋" w:hAnsi="仿宋" w:cs="仿宋" w:hint="eastAsia"/>
            <w:lang w:eastAsia="zh-CN"/>
          </w:rPr>
          <w:t>(一)、芝麻油项目承办单位名称</w:t>
        </w:r>
        <w:r>
          <w:tab/>
        </w:r>
        <w:r>
          <w:fldChar w:fldCharType="begin"/>
        </w:r>
        <w:r>
          <w:instrText xml:space="preserve"> PAGEREF _Toc19112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0" w:history="1">
        <w:r>
          <w:rPr>
            <w:rFonts w:ascii="仿宋" w:eastAsia="仿宋" w:hAnsi="仿宋" w:cs="仿宋" w:hint="eastAsia"/>
            <w:lang w:eastAsia="zh-CN"/>
          </w:rPr>
          <w:t>(二)、芝麻油项目联系人</w:t>
        </w:r>
        <w:r>
          <w:tab/>
        </w:r>
        <w:r>
          <w:fldChar w:fldCharType="begin"/>
        </w:r>
        <w:r>
          <w:instrText xml:space="preserve"> PAGEREF _Toc25420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7" w:history="1">
        <w:r>
          <w:rPr>
            <w:rFonts w:ascii="仿宋" w:eastAsia="仿宋" w:hAnsi="仿宋" w:cs="仿宋" w:hint="eastAsia"/>
            <w:lang w:eastAsia="zh-CN"/>
          </w:rPr>
          <w:t>(三)、芝麻油项目建设单位概况</w:t>
        </w:r>
        <w:r>
          <w:tab/>
        </w:r>
        <w:r>
          <w:fldChar w:fldCharType="begin"/>
        </w:r>
        <w:r>
          <w:instrText xml:space="preserve"> PAGEREF _Toc8407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1" w:history="1">
        <w:r>
          <w:rPr>
            <w:rFonts w:ascii="仿宋" w:eastAsia="仿宋" w:hAnsi="仿宋" w:cs="仿宋" w:hint="eastAsia"/>
            <w:lang w:eastAsia="zh-CN"/>
          </w:rPr>
          <w:t>(四)、芝麻油项目实施的可行性</w:t>
        </w:r>
        <w:r>
          <w:tab/>
        </w:r>
        <w:r>
          <w:fldChar w:fldCharType="begin"/>
        </w:r>
        <w:r>
          <w:instrText xml:space="preserve"> PAGEREF _Toc26111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5" w:history="1">
        <w:r>
          <w:rPr>
            <w:rFonts w:ascii="仿宋" w:eastAsia="仿宋" w:hAnsi="仿宋" w:cs="仿宋" w:hint="eastAsia"/>
            <w:lang w:eastAsia="zh-CN"/>
          </w:rPr>
          <w:t>(五)、芝麻油项目建设选址及建设规模</w:t>
        </w:r>
        <w:r>
          <w:tab/>
        </w:r>
        <w:r>
          <w:fldChar w:fldCharType="begin"/>
        </w:r>
        <w:r>
          <w:instrText xml:space="preserve"> PAGEREF _Toc8345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" w:history="1">
        <w:r>
          <w:rPr>
            <w:rFonts w:ascii="仿宋" w:eastAsia="仿宋" w:hAnsi="仿宋" w:cs="仿宋" w:hint="eastAsia"/>
            <w:lang w:eastAsia="zh-CN"/>
          </w:rPr>
          <w:t>(六)、芝麻油项目总投资及资金构成</w:t>
        </w:r>
        <w:r>
          <w:tab/>
        </w:r>
        <w:r>
          <w:fldChar w:fldCharType="begin"/>
        </w:r>
        <w:r>
          <w:instrText xml:space="preserve"> PAGEREF _Toc2120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2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_Toc10682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59" w:history="1">
        <w:r>
          <w:rPr>
            <w:rFonts w:ascii="仿宋" w:eastAsia="仿宋" w:hAnsi="仿宋" w:cs="仿宋" w:hint="eastAsia"/>
            <w:lang w:eastAsia="zh-CN"/>
          </w:rPr>
          <w:t>七、环境和生态影响分析</w:t>
        </w:r>
        <w:r>
          <w:tab/>
        </w:r>
        <w:r>
          <w:fldChar w:fldCharType="begin"/>
        </w:r>
        <w:r>
          <w:instrText xml:space="preserve"> PAGEREF _Toc7959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_Toc11588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_Toc9835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_Toc9552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_Toc777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0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_Toc20050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_Toc9226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_Toc3418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3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_Toc7793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8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_Toc7878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3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_Toc29413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462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_Toc26462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5" w:history="1">
        <w:r>
          <w:rPr>
            <w:rFonts w:ascii="仿宋" w:eastAsia="仿宋" w:hAnsi="仿宋" w:cs="仿宋" w:hint="eastAsia"/>
            <w:lang w:eastAsia="zh-CN"/>
          </w:rPr>
          <w:t>十、市场营销策略</w:t>
        </w:r>
        <w:r>
          <w:tab/>
        </w:r>
        <w:r>
          <w:fldChar w:fldCharType="begin"/>
        </w:r>
        <w:r>
          <w:instrText xml:space="preserve"> PAGEREF _Toc9955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" w:history="1">
        <w:r>
          <w:rPr>
            <w:rFonts w:ascii="仿宋" w:eastAsia="仿宋" w:hAnsi="仿宋" w:cs="仿宋" w:hint="eastAsia"/>
            <w:lang w:eastAsia="zh-CN"/>
          </w:rPr>
          <w:t>(一)、市场调研与分析</w:t>
        </w:r>
        <w:r>
          <w:tab/>
        </w:r>
        <w:r>
          <w:fldChar w:fldCharType="begin"/>
        </w:r>
        <w:r>
          <w:instrText xml:space="preserve"> PAGEREF _Toc819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eastAsia="zh-CN"/>
          </w:rPr>
          <w:t>(二)、目标客户群体确定</w:t>
        </w:r>
        <w:r>
          <w:tab/>
        </w:r>
        <w:r>
          <w:fldChar w:fldCharType="begin"/>
        </w:r>
        <w:r>
          <w:instrText xml:space="preserve"> PAGEREF _Toc2202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6" w:history="1">
        <w:r>
          <w:rPr>
            <w:rFonts w:ascii="仿宋" w:eastAsia="仿宋" w:hAnsi="仿宋" w:cs="仿宋" w:hint="eastAsia"/>
            <w:lang w:eastAsia="zh-CN"/>
          </w:rPr>
          <w:t>(三)、产品推广与宣传</w:t>
        </w:r>
        <w:r>
          <w:tab/>
        </w:r>
        <w:r>
          <w:fldChar w:fldCharType="begin"/>
        </w:r>
        <w:r>
          <w:instrText xml:space="preserve"> PAGEREF _Toc10386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5" w:history="1">
        <w:r>
          <w:rPr>
            <w:rFonts w:ascii="仿宋" w:eastAsia="仿宋" w:hAnsi="仿宋" w:cs="仿宋" w:hint="eastAsia"/>
            <w:lang w:eastAsia="zh-CN"/>
          </w:rPr>
          <w:t>(四)、价格策略与销售渠道</w:t>
        </w:r>
        <w:r>
          <w:tab/>
        </w:r>
        <w:r>
          <w:fldChar w:fldCharType="begin"/>
        </w:r>
        <w:r>
          <w:instrText xml:space="preserve"> PAGEREF _Toc31375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8" w:history="1">
        <w:r>
          <w:rPr>
            <w:rFonts w:ascii="仿宋" w:eastAsia="仿宋" w:hAnsi="仿宋" w:cs="仿宋" w:hint="eastAsia"/>
            <w:lang w:eastAsia="zh-CN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_Toc26518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6" w:history="1">
        <w:r>
          <w:rPr>
            <w:rFonts w:ascii="仿宋" w:eastAsia="仿宋" w:hAnsi="仿宋" w:cs="仿宋" w:hint="eastAsia"/>
            <w:lang w:eastAsia="zh-CN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_Toc19836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0" w:history="1">
        <w:r>
          <w:rPr>
            <w:rFonts w:ascii="仿宋" w:eastAsia="仿宋" w:hAnsi="仿宋" w:cs="仿宋" w:hint="eastAsia"/>
            <w:lang w:eastAsia="zh-CN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_Toc21260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9" w:history="1">
        <w:r>
          <w:rPr>
            <w:rFonts w:ascii="仿宋" w:eastAsia="仿宋" w:hAnsi="仿宋" w:cs="仿宋" w:hint="eastAsia"/>
            <w:lang w:eastAsia="zh-CN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_Toc8709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2" w:history="1">
        <w:r>
          <w:rPr>
            <w:rFonts w:ascii="仿宋" w:eastAsia="仿宋" w:hAnsi="仿宋" w:cs="仿宋" w:hint="eastAsia"/>
            <w:lang w:eastAsia="zh-CN"/>
          </w:rPr>
          <w:t>十二、工艺技术分析</w:t>
        </w:r>
        <w:r>
          <w:tab/>
        </w:r>
        <w:r>
          <w:fldChar w:fldCharType="begin"/>
        </w:r>
        <w:r>
          <w:instrText xml:space="preserve"> PAGEREF _Toc17872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0" w:history="1">
        <w:r>
          <w:rPr>
            <w:rFonts w:ascii="仿宋" w:eastAsia="仿宋" w:hAnsi="仿宋" w:cs="仿宋" w:hint="eastAsia"/>
            <w:lang w:eastAsia="zh-CN"/>
          </w:rPr>
          <w:t>(一)、芝麻油项目建设期原辅材料供应情况</w:t>
        </w:r>
        <w:r>
          <w:tab/>
        </w:r>
        <w:r>
          <w:fldChar w:fldCharType="begin"/>
        </w:r>
        <w:r>
          <w:instrText xml:space="preserve"> PAGEREF _Toc22840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6" w:history="1">
        <w:r>
          <w:rPr>
            <w:rFonts w:ascii="仿宋" w:eastAsia="仿宋" w:hAnsi="仿宋" w:cs="仿宋" w:hint="eastAsia"/>
            <w:lang w:eastAsia="zh-CN"/>
          </w:rPr>
          <w:t>(二)、芝麻油项目运营期原辅材料采购及管理</w:t>
        </w:r>
        <w:r>
          <w:tab/>
        </w:r>
        <w:r>
          <w:fldChar w:fldCharType="begin"/>
        </w:r>
        <w:r>
          <w:instrText xml:space="preserve"> PAGEREF _Toc20436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0" w:history="1">
        <w:r>
          <w:rPr>
            <w:rFonts w:ascii="仿宋" w:eastAsia="仿宋" w:hAnsi="仿宋" w:cs="仿宋" w:hint="eastAsia"/>
            <w:lang w:eastAsia="zh-CN"/>
          </w:rPr>
          <w:t>(三)、芝麻油项目工艺技术设计方案</w:t>
        </w:r>
        <w:r>
          <w:tab/>
        </w:r>
        <w:r>
          <w:fldChar w:fldCharType="begin"/>
        </w:r>
        <w:r>
          <w:instrText xml:space="preserve"> PAGEREF _Toc4600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2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_Toc28762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3" w:history="1">
        <w:r>
          <w:rPr>
            <w:rFonts w:ascii="仿宋" w:eastAsia="仿宋" w:hAnsi="仿宋" w:cs="仿宋" w:hint="eastAsia"/>
            <w:lang w:eastAsia="zh-CN"/>
          </w:rPr>
          <w:t>十三、投资方案计划</w:t>
        </w:r>
        <w:r>
          <w:tab/>
        </w:r>
        <w:r>
          <w:fldChar w:fldCharType="begin"/>
        </w:r>
        <w:r>
          <w:instrText xml:space="preserve"> PAGEREF _Toc25273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eastAsia="zh-CN"/>
          </w:rPr>
          <w:t>(一)、芝麻油项目估算说明</w:t>
        </w:r>
        <w:r>
          <w:tab/>
        </w:r>
        <w:r>
          <w:fldChar w:fldCharType="begin"/>
        </w:r>
        <w:r>
          <w:instrText xml:space="preserve"> PAGEREF _Toc12092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3" w:history="1">
        <w:r>
          <w:rPr>
            <w:rFonts w:ascii="仿宋" w:eastAsia="仿宋" w:hAnsi="仿宋" w:cs="仿宋" w:hint="eastAsia"/>
            <w:lang w:eastAsia="zh-CN"/>
          </w:rPr>
          <w:t>(二)、芝麻油项目总投资估算</w:t>
        </w:r>
        <w:r>
          <w:tab/>
        </w:r>
        <w:r>
          <w:fldChar w:fldCharType="begin"/>
        </w:r>
        <w:r>
          <w:instrText xml:space="preserve"> PAGEREF _Toc14913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4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_Toc30004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40" w:history="1">
        <w:r>
          <w:rPr>
            <w:rFonts w:ascii="仿宋" w:eastAsia="仿宋" w:hAnsi="仿宋" w:cs="仿宋" w:hint="eastAsia"/>
            <w:lang w:eastAsia="zh-CN"/>
          </w:rPr>
          <w:t>十四、投资方案分析</w:t>
        </w:r>
        <w:r>
          <w:tab/>
        </w:r>
        <w:r>
          <w:fldChar w:fldCharType="begin"/>
        </w:r>
        <w:r>
          <w:instrText xml:space="preserve"> PAGEREF _Toc26440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_Toc17268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_Toc1574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_Toc11550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_Toc19704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7" w:history="1">
        <w:r>
          <w:rPr>
            <w:rFonts w:ascii="仿宋" w:eastAsia="仿宋" w:hAnsi="仿宋" w:cs="仿宋" w:hint="eastAsia"/>
            <w:lang w:eastAsia="zh-CN"/>
          </w:rPr>
          <w:t>(五)、芝麻油项目总投资</w:t>
        </w:r>
        <w:r>
          <w:tab/>
        </w:r>
        <w:r>
          <w:fldChar w:fldCharType="begin"/>
        </w:r>
        <w:r>
          <w:instrText xml:space="preserve"> PAGEREF _Toc18777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_Toc12765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11" w:history="1">
        <w:r>
          <w:rPr>
            <w:rFonts w:ascii="仿宋" w:eastAsia="仿宋" w:hAnsi="仿宋" w:cs="仿宋" w:hint="eastAsia"/>
            <w:lang w:eastAsia="zh-CN"/>
          </w:rPr>
          <w:t>十五、芝麻油项目环境保护</w:t>
        </w:r>
        <w:r>
          <w:tab/>
        </w:r>
        <w:r>
          <w:fldChar w:fldCharType="begin"/>
        </w:r>
        <w:r>
          <w:instrText xml:space="preserve"> PAGEREF _Toc19211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" w:history="1">
        <w:r>
          <w:rPr>
            <w:rFonts w:ascii="仿宋" w:eastAsia="仿宋" w:hAnsi="仿宋" w:cs="仿宋" w:hint="eastAsia"/>
            <w:lang w:eastAsia="zh-CN"/>
          </w:rPr>
          <w:t>(一)、芝麻油项目环境影响评估</w:t>
        </w:r>
        <w:r>
          <w:tab/>
        </w:r>
        <w:r>
          <w:fldChar w:fldCharType="begin"/>
        </w:r>
        <w:r>
          <w:instrText xml:space="preserve"> PAGEREF _Toc1089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6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_Toc5006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6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_Toc6476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3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_Toc32723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3" w:history="1">
        <w:r>
          <w:rPr>
            <w:rFonts w:ascii="仿宋" w:eastAsia="仿宋" w:hAnsi="仿宋" w:cs="仿宋" w:hint="eastAsia"/>
            <w:lang w:eastAsia="zh-CN"/>
          </w:rPr>
          <w:t>十六、品质与服务体验优化</w:t>
        </w:r>
        <w:r>
          <w:tab/>
        </w:r>
        <w:r>
          <w:fldChar w:fldCharType="begin"/>
        </w:r>
        <w:r>
          <w:instrText xml:space="preserve"> PAGEREF _Toc27883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8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_Toc27598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9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_Toc25619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_Toc1576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_Toc557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8" w:history="1">
        <w:r>
          <w:rPr>
            <w:rFonts w:ascii="仿宋" w:eastAsia="仿宋" w:hAnsi="仿宋" w:cs="仿宋" w:hint="eastAsia"/>
            <w:lang w:eastAsia="zh-CN"/>
          </w:rPr>
          <w:t>十七、社会和环境责任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4" w:history="1">
        <w:r>
          <w:rPr>
            <w:rFonts w:ascii="仿宋" w:eastAsia="仿宋" w:hAnsi="仿宋" w:cs="仿宋" w:hint="eastAsia"/>
            <w:lang w:eastAsia="zh-CN"/>
          </w:rPr>
          <w:t>(一)、社会责任芝麻油项目</w:t>
        </w:r>
        <w:r>
          <w:tab/>
        </w:r>
        <w:r>
          <w:fldChar w:fldCharType="begin"/>
        </w:r>
        <w:r>
          <w:instrText xml:space="preserve"> PAGEREF _Toc13004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_Toc10955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1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_Toc4631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40" w:history="1">
        <w:r>
          <w:rPr>
            <w:rFonts w:ascii="仿宋" w:eastAsia="仿宋" w:hAnsi="仿宋" w:cs="仿宋" w:hint="eastAsia"/>
            <w:lang w:eastAsia="zh-CN"/>
          </w:rPr>
          <w:t>十八、必要性分析</w:t>
        </w:r>
        <w:r>
          <w:tab/>
        </w:r>
        <w:r>
          <w:fldChar w:fldCharType="begin"/>
        </w:r>
        <w:r>
          <w:instrText xml:space="preserve"> PAGEREF _Toc25740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9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_Toc12689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71" w:history="1">
        <w:r>
          <w:rPr>
            <w:rFonts w:ascii="仿宋" w:eastAsia="仿宋" w:hAnsi="仿宋" w:cs="仿宋" w:hint="eastAsia"/>
            <w:lang w:eastAsia="zh-CN"/>
          </w:rPr>
          <w:t>十九、可持续发展战略</w:t>
        </w:r>
        <w:r>
          <w:tab/>
        </w:r>
        <w:r>
          <w:fldChar w:fldCharType="begin"/>
        </w:r>
        <w:r>
          <w:instrText xml:space="preserve"> PAGEREF _Toc9471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_Toc1069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046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_Toc8046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7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_Toc13247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1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_Toc21311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25" w:history="1">
        <w:r>
          <w:rPr>
            <w:rFonts w:ascii="仿宋" w:eastAsia="仿宋" w:hAnsi="仿宋" w:cs="仿宋" w:hint="eastAsia"/>
            <w:lang w:eastAsia="zh-CN"/>
          </w:rPr>
          <w:t>二十、管理团队</w:t>
        </w:r>
        <w:r>
          <w:tab/>
        </w:r>
        <w:r>
          <w:fldChar w:fldCharType="begin"/>
        </w:r>
        <w:r>
          <w:instrText xml:space="preserve"> PAGEREF _Toc29525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9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_Toc7049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0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_Toc15610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2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_Toc12332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3" w:history="1">
        <w:r>
          <w:rPr>
            <w:rFonts w:ascii="仿宋" w:eastAsia="仿宋" w:hAnsi="仿宋" w:cs="仿宋" w:hint="eastAsia"/>
            <w:lang w:eastAsia="zh-CN"/>
          </w:rPr>
          <w:t>二十一、风险分析</w:t>
        </w:r>
        <w:r>
          <w:tab/>
        </w:r>
        <w:r>
          <w:fldChar w:fldCharType="begin"/>
        </w:r>
        <w:r>
          <w:instrText xml:space="preserve"> PAGEREF _Toc7923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5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_Toc19645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_Toc7026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5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_Toc5065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38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513"/>
      <w:r>
        <w:rPr>
          <w:rFonts w:ascii="仿宋" w:eastAsia="仿宋" w:hAnsi="仿宋" w:cs="仿宋" w:hint="eastAsia"/>
          <w:sz w:val="28"/>
          <w:lang w:eastAsia="zh-CN"/>
        </w:rPr>
        <w:t>一、项目后期运营与拓展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641"/>
      <w:r>
        <w:rPr>
          <w:rFonts w:ascii="仿宋" w:eastAsia="仿宋" w:hAnsi="仿宋" w:cs="仿宋" w:hint="eastAsia"/>
          <w:lang w:eastAsia="zh-CN"/>
        </w:rPr>
        <w:t>(一)、后期运营计划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后期运营计划：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完成后，为确保项目能够稳健运营并取得长期成功，我们将制定详细的后期运营计划。该计划涵盖多个方面，包括设备运维、人员培训、市场推广、财务管理等，以确保项目在商业竞争激烈的市场中保持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设备运维：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完善的设备运维体系，包括定期的设备检查、维护和升级计划。通过使用先进的监测技术，我们能够实时监控设备状态，及时发现并解决潜在问题，确保项目的正常运行。此外，我们将与设备供应商建立紧密的合作关系，保障设备能够及时得到维修和更新，以保证项目在高效和可靠的基础上运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https://d.book118.com/308012131024006042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芝麻油项目分析评价报告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芝麻油项目分析评价报告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芝麻油项目分析评价报告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芝麻油项目分析评价报告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芝麻油项目分析评价报告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714F25"/>
    <w:rsid w:val="4593521B"/>
    <w:rsid w:val="65714F2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08012131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2024-02-20T05:59:00Z</dcterms:created>
  <dcterms:modified xsi:type="dcterms:W3CDTF">2024-02-20T05:59:42Z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FE3F28F754414D90B2AFD082C4C17806_11</vt:lpwstr>
  </property>
  <property fmtid="{D5CDD505-2E9C-101B-9397-08002B2CF9AE}" pid="3" name="KSOProductBuildVer">
    <vt:lpwstr>2052-12.1.0.16250</vt:lpwstr>
  </property>
</Properties>
</file>