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国际劳务项目规划设计蓝图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4" w:history="1">
        <w:r>
          <w:rPr>
            <w:rFonts w:ascii="仿宋" w:eastAsia="仿宋" w:hAnsi="仿宋" w:cs="仿宋" w:hint="eastAsia"/>
            <w:lang w:eastAsia="zh-CN"/>
          </w:rPr>
          <w:t>概论</w:t>
        </w:r>
        <w:r>
          <w:tab/>
        </w:r>
        <w:r>
          <w:fldChar w:fldCharType="begin"/>
        </w:r>
        <w:r>
          <w:instrText xml:space="preserve"> PAGEREF _Toc9694 \h </w:instrText>
        </w:r>
        <w:r>
          <w:fldChar w:fldCharType="separate"/>
        </w:r>
        <w:r>
          <w:t>3</w:t>
        </w:r>
        <w:r>
          <w:fldChar w:fldCharType="end"/>
        </w:r>
      </w:hyperlink>
    </w:p>
    <w:p>
      <w:pPr>
        <w:pStyle w:val="TOC1"/>
        <w:tabs>
          <w:tab w:val="right" w:leader="dot" w:pos="8306"/>
        </w:tabs>
      </w:pPr>
      <w:hyperlink w:anchor="_Toc24588" w:history="1">
        <w:r>
          <w:rPr>
            <w:rFonts w:ascii="仿宋" w:eastAsia="仿宋" w:hAnsi="仿宋" w:cs="仿宋" w:hint="eastAsia"/>
            <w:lang w:eastAsia="zh-CN"/>
          </w:rPr>
          <w:t>一、国际劳务项目建设背景及必要性分析</w:t>
        </w:r>
        <w:r>
          <w:tab/>
        </w:r>
        <w:r>
          <w:fldChar w:fldCharType="begin"/>
        </w:r>
        <w:r>
          <w:instrText xml:space="preserve"> PAGEREF _Toc24588 \h </w:instrText>
        </w:r>
        <w:r>
          <w:fldChar w:fldCharType="separate"/>
        </w:r>
        <w:r>
          <w:t>3</w:t>
        </w:r>
        <w:r>
          <w:fldChar w:fldCharType="end"/>
        </w:r>
      </w:hyperlink>
    </w:p>
    <w:p>
      <w:pPr>
        <w:pStyle w:val="TOC2"/>
        <w:tabs>
          <w:tab w:val="right" w:leader="dot" w:pos="8306"/>
        </w:tabs>
      </w:pPr>
      <w:hyperlink w:anchor="_Toc18624" w:history="1">
        <w:r>
          <w:rPr>
            <w:rFonts w:ascii="仿宋" w:eastAsia="仿宋" w:hAnsi="仿宋" w:cs="仿宋" w:hint="eastAsia"/>
            <w:lang w:eastAsia="zh-CN"/>
          </w:rPr>
          <w:t>(一)、国际劳务项目背景分析</w:t>
        </w:r>
        <w:r>
          <w:tab/>
        </w:r>
        <w:r>
          <w:fldChar w:fldCharType="begin"/>
        </w:r>
        <w:r>
          <w:instrText xml:space="preserve"> PAGEREF _Toc18624 \h </w:instrText>
        </w:r>
        <w:r>
          <w:fldChar w:fldCharType="separate"/>
        </w:r>
        <w:r>
          <w:t>3</w:t>
        </w:r>
        <w:r>
          <w:fldChar w:fldCharType="end"/>
        </w:r>
      </w:hyperlink>
    </w:p>
    <w:p>
      <w:pPr>
        <w:pStyle w:val="TOC2"/>
        <w:tabs>
          <w:tab w:val="right" w:leader="dot" w:pos="8306"/>
        </w:tabs>
      </w:pPr>
      <w:hyperlink w:anchor="_Toc30680" w:history="1">
        <w:r>
          <w:rPr>
            <w:rFonts w:ascii="仿宋" w:eastAsia="仿宋" w:hAnsi="仿宋" w:cs="仿宋" w:hint="eastAsia"/>
            <w:lang w:eastAsia="zh-CN"/>
          </w:rPr>
          <w:t>(二)、国际劳务项目建设必要性分析</w:t>
        </w:r>
        <w:r>
          <w:tab/>
        </w:r>
        <w:r>
          <w:fldChar w:fldCharType="begin"/>
        </w:r>
        <w:r>
          <w:instrText xml:space="preserve"> PAGEREF _Toc30680 \h </w:instrText>
        </w:r>
        <w:r>
          <w:fldChar w:fldCharType="separate"/>
        </w:r>
        <w:r>
          <w:t>5</w:t>
        </w:r>
        <w:r>
          <w:fldChar w:fldCharType="end"/>
        </w:r>
      </w:hyperlink>
    </w:p>
    <w:p>
      <w:pPr>
        <w:pStyle w:val="TOC1"/>
        <w:tabs>
          <w:tab w:val="right" w:leader="dot" w:pos="8306"/>
        </w:tabs>
      </w:pPr>
      <w:hyperlink w:anchor="_Toc25127" w:history="1">
        <w:r>
          <w:rPr>
            <w:rFonts w:ascii="仿宋" w:eastAsia="仿宋" w:hAnsi="仿宋" w:cs="仿宋" w:hint="eastAsia"/>
            <w:lang w:eastAsia="zh-CN"/>
          </w:rPr>
          <w:t>二、国际劳务项目建设单位说明</w:t>
        </w:r>
        <w:r>
          <w:tab/>
        </w:r>
        <w:r>
          <w:fldChar w:fldCharType="begin"/>
        </w:r>
        <w:r>
          <w:instrText xml:space="preserve"> PAGEREF _Toc25127 \h </w:instrText>
        </w:r>
        <w:r>
          <w:fldChar w:fldCharType="separate"/>
        </w:r>
        <w:r>
          <w:t>6</w:t>
        </w:r>
        <w:r>
          <w:fldChar w:fldCharType="end"/>
        </w:r>
      </w:hyperlink>
    </w:p>
    <w:p>
      <w:pPr>
        <w:pStyle w:val="TOC2"/>
        <w:tabs>
          <w:tab w:val="right" w:leader="dot" w:pos="8306"/>
        </w:tabs>
      </w:pPr>
      <w:hyperlink w:anchor="_Toc25317" w:history="1">
        <w:r>
          <w:rPr>
            <w:rFonts w:ascii="仿宋" w:eastAsia="仿宋" w:hAnsi="仿宋" w:cs="仿宋" w:hint="eastAsia"/>
            <w:lang w:eastAsia="zh-CN"/>
          </w:rPr>
          <w:t>(一)、国际劳务项目承办单位基本情况</w:t>
        </w:r>
        <w:r>
          <w:tab/>
        </w:r>
        <w:r>
          <w:fldChar w:fldCharType="begin"/>
        </w:r>
        <w:r>
          <w:instrText xml:space="preserve"> PAGEREF _Toc25317 \h </w:instrText>
        </w:r>
        <w:r>
          <w:fldChar w:fldCharType="separate"/>
        </w:r>
        <w:r>
          <w:t>6</w:t>
        </w:r>
        <w:r>
          <w:fldChar w:fldCharType="end"/>
        </w:r>
      </w:hyperlink>
    </w:p>
    <w:p>
      <w:pPr>
        <w:pStyle w:val="TOC2"/>
        <w:tabs>
          <w:tab w:val="right" w:leader="dot" w:pos="8306"/>
        </w:tabs>
      </w:pPr>
      <w:hyperlink w:anchor="_Toc28249" w:history="1">
        <w:r>
          <w:rPr>
            <w:rFonts w:ascii="仿宋" w:eastAsia="仿宋" w:hAnsi="仿宋" w:cs="仿宋" w:hint="eastAsia"/>
            <w:lang w:eastAsia="zh-CN"/>
          </w:rPr>
          <w:t>(二)、公司经济效益分析</w:t>
        </w:r>
        <w:r>
          <w:tab/>
        </w:r>
        <w:r>
          <w:fldChar w:fldCharType="begin"/>
        </w:r>
        <w:r>
          <w:instrText xml:space="preserve"> PAGEREF _Toc28249 \h </w:instrText>
        </w:r>
        <w:r>
          <w:fldChar w:fldCharType="separate"/>
        </w:r>
        <w:r>
          <w:t>6</w:t>
        </w:r>
        <w:r>
          <w:fldChar w:fldCharType="end"/>
        </w:r>
      </w:hyperlink>
    </w:p>
    <w:p>
      <w:pPr>
        <w:pStyle w:val="TOC1"/>
        <w:tabs>
          <w:tab w:val="right" w:leader="dot" w:pos="8306"/>
        </w:tabs>
      </w:pPr>
      <w:hyperlink w:anchor="_Toc31971" w:history="1">
        <w:r>
          <w:rPr>
            <w:rFonts w:ascii="仿宋" w:eastAsia="仿宋" w:hAnsi="仿宋" w:cs="仿宋" w:hint="eastAsia"/>
            <w:lang w:eastAsia="zh-CN"/>
          </w:rPr>
          <w:t>三、国际劳务项目选址可行性分析</w:t>
        </w:r>
        <w:r>
          <w:tab/>
        </w:r>
        <w:r>
          <w:fldChar w:fldCharType="begin"/>
        </w:r>
        <w:r>
          <w:instrText xml:space="preserve"> PAGEREF _Toc31971 \h </w:instrText>
        </w:r>
        <w:r>
          <w:fldChar w:fldCharType="separate"/>
        </w:r>
        <w:r>
          <w:t>7</w:t>
        </w:r>
        <w:r>
          <w:fldChar w:fldCharType="end"/>
        </w:r>
      </w:hyperlink>
    </w:p>
    <w:p>
      <w:pPr>
        <w:pStyle w:val="TOC2"/>
        <w:tabs>
          <w:tab w:val="right" w:leader="dot" w:pos="8306"/>
        </w:tabs>
      </w:pPr>
      <w:hyperlink w:anchor="_Toc28867" w:history="1">
        <w:r>
          <w:rPr>
            <w:rFonts w:ascii="仿宋" w:eastAsia="仿宋" w:hAnsi="仿宋" w:cs="仿宋" w:hint="eastAsia"/>
            <w:lang w:eastAsia="zh-CN"/>
          </w:rPr>
          <w:t>(一)、国际劳务项目选址</w:t>
        </w:r>
        <w:r>
          <w:tab/>
        </w:r>
        <w:r>
          <w:fldChar w:fldCharType="begin"/>
        </w:r>
        <w:r>
          <w:instrText xml:space="preserve"> PAGEREF _Toc28867 \h </w:instrText>
        </w:r>
        <w:r>
          <w:fldChar w:fldCharType="separate"/>
        </w:r>
        <w:r>
          <w:t>7</w:t>
        </w:r>
        <w:r>
          <w:fldChar w:fldCharType="end"/>
        </w:r>
      </w:hyperlink>
    </w:p>
    <w:p>
      <w:pPr>
        <w:pStyle w:val="TOC2"/>
        <w:tabs>
          <w:tab w:val="right" w:leader="dot" w:pos="8306"/>
        </w:tabs>
      </w:pPr>
      <w:hyperlink w:anchor="_Toc24607" w:history="1">
        <w:r>
          <w:rPr>
            <w:rFonts w:ascii="仿宋" w:eastAsia="仿宋" w:hAnsi="仿宋" w:cs="仿宋" w:hint="eastAsia"/>
            <w:lang w:eastAsia="zh-CN"/>
          </w:rPr>
          <w:t>(二)、用地控制指标</w:t>
        </w:r>
        <w:r>
          <w:tab/>
        </w:r>
        <w:r>
          <w:fldChar w:fldCharType="begin"/>
        </w:r>
        <w:r>
          <w:instrText xml:space="preserve"> PAGEREF _Toc24607 \h </w:instrText>
        </w:r>
        <w:r>
          <w:fldChar w:fldCharType="separate"/>
        </w:r>
        <w:r>
          <w:t>8</w:t>
        </w:r>
        <w:r>
          <w:fldChar w:fldCharType="end"/>
        </w:r>
      </w:hyperlink>
    </w:p>
    <w:p>
      <w:pPr>
        <w:pStyle w:val="TOC2"/>
        <w:tabs>
          <w:tab w:val="right" w:leader="dot" w:pos="8306"/>
        </w:tabs>
      </w:pPr>
      <w:hyperlink w:anchor="_Toc29891" w:history="1">
        <w:r>
          <w:rPr>
            <w:rFonts w:ascii="仿宋" w:eastAsia="仿宋" w:hAnsi="仿宋" w:cs="仿宋" w:hint="eastAsia"/>
            <w:lang w:eastAsia="zh-CN"/>
          </w:rPr>
          <w:t>(三)、节约用地措施</w:t>
        </w:r>
        <w:r>
          <w:tab/>
        </w:r>
        <w:r>
          <w:fldChar w:fldCharType="begin"/>
        </w:r>
        <w:r>
          <w:instrText xml:space="preserve"> PAGEREF _Toc29891 \h </w:instrText>
        </w:r>
        <w:r>
          <w:fldChar w:fldCharType="separate"/>
        </w:r>
        <w:r>
          <w:t>9</w:t>
        </w:r>
        <w:r>
          <w:fldChar w:fldCharType="end"/>
        </w:r>
      </w:hyperlink>
    </w:p>
    <w:p>
      <w:pPr>
        <w:pStyle w:val="TOC2"/>
        <w:tabs>
          <w:tab w:val="right" w:leader="dot" w:pos="8306"/>
        </w:tabs>
      </w:pPr>
      <w:hyperlink w:anchor="_Toc924" w:history="1">
        <w:r>
          <w:rPr>
            <w:rFonts w:ascii="仿宋" w:eastAsia="仿宋" w:hAnsi="仿宋" w:cs="仿宋" w:hint="eastAsia"/>
            <w:lang w:eastAsia="zh-CN"/>
          </w:rPr>
          <w:t>(四)、总图布置方案</w:t>
        </w:r>
        <w:r>
          <w:tab/>
        </w:r>
        <w:r>
          <w:fldChar w:fldCharType="begin"/>
        </w:r>
        <w:r>
          <w:instrText xml:space="preserve"> PAGEREF _Toc924 \h </w:instrText>
        </w:r>
        <w:r>
          <w:fldChar w:fldCharType="separate"/>
        </w:r>
        <w:r>
          <w:t>11</w:t>
        </w:r>
        <w:r>
          <w:fldChar w:fldCharType="end"/>
        </w:r>
      </w:hyperlink>
    </w:p>
    <w:p>
      <w:pPr>
        <w:pStyle w:val="TOC2"/>
        <w:tabs>
          <w:tab w:val="right" w:leader="dot" w:pos="8306"/>
        </w:tabs>
      </w:pPr>
      <w:hyperlink w:anchor="_Toc20974" w:history="1">
        <w:r>
          <w:rPr>
            <w:rFonts w:ascii="仿宋" w:eastAsia="仿宋" w:hAnsi="仿宋" w:cs="仿宋" w:hint="eastAsia"/>
            <w:lang w:eastAsia="zh-CN"/>
          </w:rPr>
          <w:t>(五)、选址综合评价</w:t>
        </w:r>
        <w:r>
          <w:tab/>
        </w:r>
        <w:r>
          <w:fldChar w:fldCharType="begin"/>
        </w:r>
        <w:r>
          <w:instrText xml:space="preserve"> PAGEREF _Toc20974 \h </w:instrText>
        </w:r>
        <w:r>
          <w:fldChar w:fldCharType="separate"/>
        </w:r>
        <w:r>
          <w:t>12</w:t>
        </w:r>
        <w:r>
          <w:fldChar w:fldCharType="end"/>
        </w:r>
      </w:hyperlink>
    </w:p>
    <w:p>
      <w:pPr>
        <w:pStyle w:val="TOC1"/>
        <w:tabs>
          <w:tab w:val="right" w:leader="dot" w:pos="8306"/>
        </w:tabs>
      </w:pPr>
      <w:hyperlink w:anchor="_Toc4820" w:history="1">
        <w:r>
          <w:rPr>
            <w:rFonts w:ascii="仿宋" w:eastAsia="仿宋" w:hAnsi="仿宋" w:cs="仿宋" w:hint="eastAsia"/>
            <w:lang w:eastAsia="zh-CN"/>
          </w:rPr>
          <w:t>四、国际劳务项目土建工程</w:t>
        </w:r>
        <w:r>
          <w:tab/>
        </w:r>
        <w:r>
          <w:fldChar w:fldCharType="begin"/>
        </w:r>
        <w:r>
          <w:instrText xml:space="preserve"> PAGEREF _Toc4820 \h </w:instrText>
        </w:r>
        <w:r>
          <w:fldChar w:fldCharType="separate"/>
        </w:r>
        <w:r>
          <w:t>13</w:t>
        </w:r>
        <w:r>
          <w:fldChar w:fldCharType="end"/>
        </w:r>
      </w:hyperlink>
    </w:p>
    <w:p>
      <w:pPr>
        <w:pStyle w:val="TOC2"/>
        <w:tabs>
          <w:tab w:val="right" w:leader="dot" w:pos="8306"/>
        </w:tabs>
      </w:pPr>
      <w:hyperlink w:anchor="_Toc14144" w:history="1">
        <w:r>
          <w:rPr>
            <w:rFonts w:ascii="仿宋" w:eastAsia="仿宋" w:hAnsi="仿宋" w:cs="仿宋" w:hint="eastAsia"/>
            <w:lang w:eastAsia="zh-CN"/>
          </w:rPr>
          <w:t>(一)、建筑工程设计原则</w:t>
        </w:r>
        <w:r>
          <w:tab/>
        </w:r>
        <w:r>
          <w:fldChar w:fldCharType="begin"/>
        </w:r>
        <w:r>
          <w:instrText xml:space="preserve"> PAGEREF _Toc14144 \h </w:instrText>
        </w:r>
        <w:r>
          <w:fldChar w:fldCharType="separate"/>
        </w:r>
        <w:r>
          <w:t>13</w:t>
        </w:r>
        <w:r>
          <w:fldChar w:fldCharType="end"/>
        </w:r>
      </w:hyperlink>
    </w:p>
    <w:p>
      <w:pPr>
        <w:pStyle w:val="TOC2"/>
        <w:tabs>
          <w:tab w:val="right" w:leader="dot" w:pos="8306"/>
        </w:tabs>
      </w:pPr>
      <w:hyperlink w:anchor="_Toc5263" w:history="1">
        <w:r>
          <w:rPr>
            <w:rFonts w:ascii="仿宋" w:eastAsia="仿宋" w:hAnsi="仿宋" w:cs="仿宋" w:hint="eastAsia"/>
            <w:lang w:eastAsia="zh-CN"/>
          </w:rPr>
          <w:t>(二)、土建工程设计年限及安全等级</w:t>
        </w:r>
        <w:r>
          <w:tab/>
        </w:r>
        <w:r>
          <w:fldChar w:fldCharType="begin"/>
        </w:r>
        <w:r>
          <w:instrText xml:space="preserve"> PAGEREF _Toc5263 \h </w:instrText>
        </w:r>
        <w:r>
          <w:fldChar w:fldCharType="separate"/>
        </w:r>
        <w:r>
          <w:t>14</w:t>
        </w:r>
        <w:r>
          <w:fldChar w:fldCharType="end"/>
        </w:r>
      </w:hyperlink>
    </w:p>
    <w:p>
      <w:pPr>
        <w:pStyle w:val="TOC2"/>
        <w:tabs>
          <w:tab w:val="right" w:leader="dot" w:pos="8306"/>
        </w:tabs>
      </w:pPr>
      <w:hyperlink w:anchor="_Toc23837" w:history="1">
        <w:r>
          <w:rPr>
            <w:rFonts w:ascii="仿宋" w:eastAsia="仿宋" w:hAnsi="仿宋" w:cs="仿宋" w:hint="eastAsia"/>
            <w:lang w:eastAsia="zh-CN"/>
          </w:rPr>
          <w:t>(三)、建筑工程设计总体要求</w:t>
        </w:r>
        <w:r>
          <w:tab/>
        </w:r>
        <w:r>
          <w:fldChar w:fldCharType="begin"/>
        </w:r>
        <w:r>
          <w:instrText xml:space="preserve"> PAGEREF _Toc23837 \h </w:instrText>
        </w:r>
        <w:r>
          <w:fldChar w:fldCharType="separate"/>
        </w:r>
        <w:r>
          <w:t>15</w:t>
        </w:r>
        <w:r>
          <w:fldChar w:fldCharType="end"/>
        </w:r>
      </w:hyperlink>
    </w:p>
    <w:p>
      <w:pPr>
        <w:pStyle w:val="TOC2"/>
        <w:tabs>
          <w:tab w:val="right" w:leader="dot" w:pos="8306"/>
        </w:tabs>
      </w:pPr>
      <w:hyperlink w:anchor="_Toc24950" w:history="1">
        <w:r>
          <w:rPr>
            <w:rFonts w:ascii="仿宋" w:eastAsia="仿宋" w:hAnsi="仿宋" w:cs="仿宋" w:hint="eastAsia"/>
            <w:lang w:eastAsia="zh-CN"/>
          </w:rPr>
          <w:t>(四)、土建工程建设指标</w:t>
        </w:r>
        <w:r>
          <w:tab/>
        </w:r>
        <w:r>
          <w:fldChar w:fldCharType="begin"/>
        </w:r>
        <w:r>
          <w:instrText xml:space="preserve"> PAGEREF _Toc24950 \h </w:instrText>
        </w:r>
        <w:r>
          <w:fldChar w:fldCharType="separate"/>
        </w:r>
        <w:r>
          <w:t>16</w:t>
        </w:r>
        <w:r>
          <w:fldChar w:fldCharType="end"/>
        </w:r>
      </w:hyperlink>
    </w:p>
    <w:p>
      <w:pPr>
        <w:pStyle w:val="TOC1"/>
        <w:tabs>
          <w:tab w:val="right" w:leader="dot" w:pos="8306"/>
        </w:tabs>
      </w:pPr>
      <w:hyperlink w:anchor="_Toc31757" w:history="1">
        <w:r>
          <w:rPr>
            <w:rFonts w:ascii="仿宋" w:eastAsia="仿宋" w:hAnsi="仿宋" w:cs="仿宋" w:hint="eastAsia"/>
            <w:lang w:eastAsia="zh-CN"/>
          </w:rPr>
          <w:t>五、工艺说明</w:t>
        </w:r>
        <w:r>
          <w:tab/>
        </w:r>
        <w:r>
          <w:fldChar w:fldCharType="begin"/>
        </w:r>
        <w:r>
          <w:instrText xml:space="preserve"> PAGEREF _Toc31757 \h </w:instrText>
        </w:r>
        <w:r>
          <w:fldChar w:fldCharType="separate"/>
        </w:r>
        <w:r>
          <w:t>16</w:t>
        </w:r>
        <w:r>
          <w:fldChar w:fldCharType="end"/>
        </w:r>
      </w:hyperlink>
    </w:p>
    <w:p>
      <w:pPr>
        <w:pStyle w:val="TOC2"/>
        <w:tabs>
          <w:tab w:val="right" w:leader="dot" w:pos="8306"/>
        </w:tabs>
      </w:pPr>
      <w:hyperlink w:anchor="_Toc12371" w:history="1">
        <w:r>
          <w:rPr>
            <w:rFonts w:ascii="仿宋" w:eastAsia="仿宋" w:hAnsi="仿宋" w:cs="仿宋" w:hint="eastAsia"/>
            <w:lang w:eastAsia="zh-CN"/>
          </w:rPr>
          <w:t>(一)、技术管理特点</w:t>
        </w:r>
        <w:r>
          <w:tab/>
        </w:r>
        <w:r>
          <w:fldChar w:fldCharType="begin"/>
        </w:r>
        <w:r>
          <w:instrText xml:space="preserve"> PAGEREF _Toc12371 \h </w:instrText>
        </w:r>
        <w:r>
          <w:fldChar w:fldCharType="separate"/>
        </w:r>
        <w:r>
          <w:t>16</w:t>
        </w:r>
        <w:r>
          <w:fldChar w:fldCharType="end"/>
        </w:r>
      </w:hyperlink>
    </w:p>
    <w:p>
      <w:pPr>
        <w:pStyle w:val="TOC2"/>
        <w:tabs>
          <w:tab w:val="right" w:leader="dot" w:pos="8306"/>
        </w:tabs>
      </w:pPr>
      <w:hyperlink w:anchor="_Toc22162" w:history="1">
        <w:r>
          <w:rPr>
            <w:rFonts w:ascii="仿宋" w:eastAsia="仿宋" w:hAnsi="仿宋" w:cs="仿宋" w:hint="eastAsia"/>
            <w:lang w:eastAsia="zh-CN"/>
          </w:rPr>
          <w:t>(二)、国际劳务项目工艺技术设计方案</w:t>
        </w:r>
        <w:r>
          <w:tab/>
        </w:r>
        <w:r>
          <w:fldChar w:fldCharType="begin"/>
        </w:r>
        <w:r>
          <w:instrText xml:space="preserve"> PAGEREF _Toc22162 \h </w:instrText>
        </w:r>
        <w:r>
          <w:fldChar w:fldCharType="separate"/>
        </w:r>
        <w:r>
          <w:t>17</w:t>
        </w:r>
        <w:r>
          <w:fldChar w:fldCharType="end"/>
        </w:r>
      </w:hyperlink>
    </w:p>
    <w:p>
      <w:pPr>
        <w:pStyle w:val="TOC2"/>
        <w:tabs>
          <w:tab w:val="right" w:leader="dot" w:pos="8306"/>
        </w:tabs>
      </w:pPr>
      <w:hyperlink w:anchor="_Toc27921" w:history="1">
        <w:r>
          <w:rPr>
            <w:rFonts w:ascii="仿宋" w:eastAsia="仿宋" w:hAnsi="仿宋" w:cs="仿宋" w:hint="eastAsia"/>
            <w:lang w:eastAsia="zh-CN"/>
          </w:rPr>
          <w:t>(三)、设备选型方案</w:t>
        </w:r>
        <w:r>
          <w:tab/>
        </w:r>
        <w:r>
          <w:fldChar w:fldCharType="begin"/>
        </w:r>
        <w:r>
          <w:instrText xml:space="preserve"> PAGEREF _Toc27921 \h </w:instrText>
        </w:r>
        <w:r>
          <w:fldChar w:fldCharType="separate"/>
        </w:r>
        <w:r>
          <w:t>18</w:t>
        </w:r>
        <w:r>
          <w:fldChar w:fldCharType="end"/>
        </w:r>
      </w:hyperlink>
    </w:p>
    <w:p>
      <w:pPr>
        <w:pStyle w:val="TOC1"/>
        <w:tabs>
          <w:tab w:val="right" w:leader="dot" w:pos="8306"/>
        </w:tabs>
      </w:pPr>
      <w:hyperlink w:anchor="_Toc22163" w:history="1">
        <w:r>
          <w:rPr>
            <w:rFonts w:ascii="仿宋" w:eastAsia="仿宋" w:hAnsi="仿宋" w:cs="仿宋" w:hint="eastAsia"/>
            <w:lang w:eastAsia="zh-CN"/>
          </w:rPr>
          <w:t>六、国际劳务项目可持续发展</w:t>
        </w:r>
        <w:r>
          <w:tab/>
        </w:r>
        <w:r>
          <w:fldChar w:fldCharType="begin"/>
        </w:r>
        <w:r>
          <w:instrText xml:space="preserve"> PAGEREF _Toc22163 \h </w:instrText>
        </w:r>
        <w:r>
          <w:fldChar w:fldCharType="separate"/>
        </w:r>
        <w:r>
          <w:t>20</w:t>
        </w:r>
        <w:r>
          <w:fldChar w:fldCharType="end"/>
        </w:r>
      </w:hyperlink>
    </w:p>
    <w:p>
      <w:pPr>
        <w:pStyle w:val="TOC2"/>
        <w:tabs>
          <w:tab w:val="right" w:leader="dot" w:pos="8306"/>
        </w:tabs>
      </w:pPr>
      <w:hyperlink w:anchor="_Toc30970" w:history="1">
        <w:r>
          <w:rPr>
            <w:rFonts w:ascii="仿宋" w:eastAsia="仿宋" w:hAnsi="仿宋" w:cs="仿宋" w:hint="eastAsia"/>
            <w:lang w:eastAsia="zh-CN"/>
          </w:rPr>
          <w:t>(一)、可持续战略与实践</w:t>
        </w:r>
        <w:r>
          <w:tab/>
        </w:r>
        <w:r>
          <w:fldChar w:fldCharType="begin"/>
        </w:r>
        <w:r>
          <w:instrText xml:space="preserve"> PAGEREF _Toc30970 \h </w:instrText>
        </w:r>
        <w:r>
          <w:fldChar w:fldCharType="separate"/>
        </w:r>
        <w:r>
          <w:t>20</w:t>
        </w:r>
        <w:r>
          <w:fldChar w:fldCharType="end"/>
        </w:r>
      </w:hyperlink>
    </w:p>
    <w:p>
      <w:pPr>
        <w:pStyle w:val="TOC2"/>
        <w:tabs>
          <w:tab w:val="right" w:leader="dot" w:pos="8306"/>
        </w:tabs>
      </w:pPr>
      <w:hyperlink w:anchor="_Toc813" w:history="1">
        <w:r>
          <w:rPr>
            <w:rFonts w:ascii="仿宋" w:eastAsia="仿宋" w:hAnsi="仿宋" w:cs="仿宋" w:hint="eastAsia"/>
            <w:lang w:eastAsia="zh-CN"/>
          </w:rPr>
          <w:t>(二)、环保与社会责任</w:t>
        </w:r>
        <w:r>
          <w:tab/>
        </w:r>
        <w:r>
          <w:fldChar w:fldCharType="begin"/>
        </w:r>
        <w:r>
          <w:instrText xml:space="preserve"> PAGEREF _Toc813 \h </w:instrText>
        </w:r>
        <w:r>
          <w:fldChar w:fldCharType="separate"/>
        </w:r>
        <w:r>
          <w:t>20</w:t>
        </w:r>
        <w:r>
          <w:fldChar w:fldCharType="end"/>
        </w:r>
      </w:hyperlink>
    </w:p>
    <w:p>
      <w:pPr>
        <w:pStyle w:val="TOC1"/>
        <w:tabs>
          <w:tab w:val="right" w:leader="dot" w:pos="8306"/>
        </w:tabs>
      </w:pPr>
      <w:hyperlink w:anchor="_Toc9680" w:history="1">
        <w:r>
          <w:rPr>
            <w:rFonts w:ascii="仿宋" w:eastAsia="仿宋" w:hAnsi="仿宋" w:cs="仿宋" w:hint="eastAsia"/>
            <w:lang w:eastAsia="zh-CN"/>
          </w:rPr>
          <w:t>七、国际劳务项目社会影响</w:t>
        </w:r>
        <w:r>
          <w:tab/>
        </w:r>
        <w:r>
          <w:fldChar w:fldCharType="begin"/>
        </w:r>
        <w:r>
          <w:instrText xml:space="preserve"> PAGEREF _Toc9680 \h </w:instrText>
        </w:r>
        <w:r>
          <w:fldChar w:fldCharType="separate"/>
        </w:r>
        <w:r>
          <w:t>21</w:t>
        </w:r>
        <w:r>
          <w:fldChar w:fldCharType="end"/>
        </w:r>
      </w:hyperlink>
    </w:p>
    <w:p>
      <w:pPr>
        <w:pStyle w:val="TOC2"/>
        <w:tabs>
          <w:tab w:val="right" w:leader="dot" w:pos="8306"/>
        </w:tabs>
      </w:pPr>
      <w:hyperlink w:anchor="_Toc31201" w:history="1">
        <w:r>
          <w:rPr>
            <w:rFonts w:ascii="仿宋" w:eastAsia="仿宋" w:hAnsi="仿宋" w:cs="仿宋" w:hint="eastAsia"/>
            <w:lang w:eastAsia="zh-CN"/>
          </w:rPr>
          <w:t>(一)、社会责任与义务</w:t>
        </w:r>
        <w:r>
          <w:tab/>
        </w:r>
        <w:r>
          <w:fldChar w:fldCharType="begin"/>
        </w:r>
        <w:r>
          <w:instrText xml:space="preserve"> PAGEREF _Toc31201 \h </w:instrText>
        </w:r>
        <w:r>
          <w:fldChar w:fldCharType="separate"/>
        </w:r>
        <w:r>
          <w:t>21</w:t>
        </w:r>
        <w:r>
          <w:fldChar w:fldCharType="end"/>
        </w:r>
      </w:hyperlink>
    </w:p>
    <w:p>
      <w:pPr>
        <w:pStyle w:val="TOC2"/>
        <w:tabs>
          <w:tab w:val="right" w:leader="dot" w:pos="8306"/>
        </w:tabs>
      </w:pPr>
      <w:hyperlink w:anchor="_Toc2732" w:history="1">
        <w:r>
          <w:rPr>
            <w:rFonts w:ascii="仿宋" w:eastAsia="仿宋" w:hAnsi="仿宋" w:cs="仿宋" w:hint="eastAsia"/>
            <w:lang w:eastAsia="zh-CN"/>
          </w:rPr>
          <w:t>(二)、社会参与与沟通</w:t>
        </w:r>
        <w:r>
          <w:tab/>
        </w:r>
        <w:r>
          <w:fldChar w:fldCharType="begin"/>
        </w:r>
        <w:r>
          <w:instrText xml:space="preserve"> PAGEREF _Toc2732 \h </w:instrText>
        </w:r>
        <w:r>
          <w:fldChar w:fldCharType="separate"/>
        </w:r>
        <w:r>
          <w:t>22</w:t>
        </w:r>
        <w:r>
          <w:fldChar w:fldCharType="end"/>
        </w:r>
      </w:hyperlink>
    </w:p>
    <w:p>
      <w:pPr>
        <w:pStyle w:val="TOC1"/>
        <w:tabs>
          <w:tab w:val="right" w:leader="dot" w:pos="8306"/>
        </w:tabs>
      </w:pPr>
      <w:hyperlink w:anchor="_Toc11909" w:history="1">
        <w:r>
          <w:rPr>
            <w:rFonts w:ascii="仿宋" w:eastAsia="仿宋" w:hAnsi="仿宋" w:cs="仿宋" w:hint="eastAsia"/>
            <w:lang w:eastAsia="zh-CN"/>
          </w:rPr>
          <w:t>八、国际劳务项目人力资源培养与发展</w:t>
        </w:r>
        <w:r>
          <w:tab/>
        </w:r>
        <w:r>
          <w:fldChar w:fldCharType="begin"/>
        </w:r>
        <w:r>
          <w:instrText xml:space="preserve"> PAGEREF _Toc11909 \h </w:instrText>
        </w:r>
        <w:r>
          <w:fldChar w:fldCharType="separate"/>
        </w:r>
        <w:r>
          <w:t>23</w:t>
        </w:r>
        <w:r>
          <w:fldChar w:fldCharType="end"/>
        </w:r>
      </w:hyperlink>
    </w:p>
    <w:p>
      <w:pPr>
        <w:pStyle w:val="TOC2"/>
        <w:tabs>
          <w:tab w:val="right" w:leader="dot" w:pos="8306"/>
        </w:tabs>
      </w:pPr>
      <w:hyperlink w:anchor="_Toc2243" w:history="1">
        <w:r>
          <w:rPr>
            <w:rFonts w:ascii="仿宋" w:eastAsia="仿宋" w:hAnsi="仿宋" w:cs="仿宋" w:hint="eastAsia"/>
            <w:lang w:eastAsia="zh-CN"/>
          </w:rPr>
          <w:t>(一)、人才需求与规划</w:t>
        </w:r>
        <w:r>
          <w:tab/>
        </w:r>
        <w:r>
          <w:fldChar w:fldCharType="begin"/>
        </w:r>
        <w:r>
          <w:instrText xml:space="preserve"> PAGEREF _Toc2243 \h </w:instrText>
        </w:r>
        <w:r>
          <w:fldChar w:fldCharType="separate"/>
        </w:r>
        <w:r>
          <w:t>23</w:t>
        </w:r>
        <w:r>
          <w:fldChar w:fldCharType="end"/>
        </w:r>
      </w:hyperlink>
    </w:p>
    <w:p>
      <w:pPr>
        <w:pStyle w:val="TOC2"/>
        <w:tabs>
          <w:tab w:val="right" w:leader="dot" w:pos="8306"/>
        </w:tabs>
      </w:pPr>
      <w:hyperlink w:anchor="_Toc3930" w:history="1">
        <w:r>
          <w:rPr>
            <w:rFonts w:ascii="仿宋" w:eastAsia="仿宋" w:hAnsi="仿宋" w:cs="仿宋" w:hint="eastAsia"/>
            <w:lang w:eastAsia="zh-CN"/>
          </w:rPr>
          <w:t>(二)、培训与发展计划</w:t>
        </w:r>
        <w:r>
          <w:tab/>
        </w:r>
        <w:r>
          <w:fldChar w:fldCharType="begin"/>
        </w:r>
        <w:r>
          <w:instrText xml:space="preserve"> PAGEREF _Toc3930 \h </w:instrText>
        </w:r>
        <w:r>
          <w:fldChar w:fldCharType="separate"/>
        </w:r>
        <w:r>
          <w:t>23</w:t>
        </w:r>
        <w:r>
          <w:fldChar w:fldCharType="end"/>
        </w:r>
      </w:hyperlink>
    </w:p>
    <w:p>
      <w:pPr>
        <w:pStyle w:val="TOC1"/>
        <w:tabs>
          <w:tab w:val="right" w:leader="dot" w:pos="8306"/>
        </w:tabs>
      </w:pPr>
      <w:hyperlink w:anchor="_Toc18318" w:history="1">
        <w:r>
          <w:rPr>
            <w:rFonts w:ascii="仿宋" w:eastAsia="仿宋" w:hAnsi="仿宋" w:cs="仿宋" w:hint="eastAsia"/>
            <w:lang w:eastAsia="zh-CN"/>
          </w:rPr>
          <w:t>九、国际劳务项目计划安排</w:t>
        </w:r>
        <w:r>
          <w:tab/>
        </w:r>
        <w:r>
          <w:fldChar w:fldCharType="begin"/>
        </w:r>
        <w:r>
          <w:instrText xml:space="preserve"> PAGEREF _Toc18318 \h </w:instrText>
        </w:r>
        <w:r>
          <w:fldChar w:fldCharType="separate"/>
        </w:r>
        <w:r>
          <w:t>24</w:t>
        </w:r>
        <w:r>
          <w:fldChar w:fldCharType="end"/>
        </w:r>
      </w:hyperlink>
    </w:p>
    <w:p>
      <w:pPr>
        <w:pStyle w:val="TOC2"/>
        <w:tabs>
          <w:tab w:val="right" w:leader="dot" w:pos="8306"/>
        </w:tabs>
      </w:pPr>
      <w:hyperlink w:anchor="_Toc22327" w:history="1">
        <w:r>
          <w:rPr>
            <w:rFonts w:ascii="仿宋" w:eastAsia="仿宋" w:hAnsi="仿宋" w:cs="仿宋" w:hint="eastAsia"/>
            <w:lang w:eastAsia="zh-CN"/>
          </w:rPr>
          <w:t>(一)、建设周期</w:t>
        </w:r>
        <w:r>
          <w:tab/>
        </w:r>
        <w:r>
          <w:fldChar w:fldCharType="begin"/>
        </w:r>
        <w:r>
          <w:instrText xml:space="preserve"> PAGEREF _Toc22327 \h </w:instrText>
        </w:r>
        <w:r>
          <w:fldChar w:fldCharType="separate"/>
        </w:r>
        <w:r>
          <w:t>24</w:t>
        </w:r>
        <w:r>
          <w:fldChar w:fldCharType="end"/>
        </w:r>
      </w:hyperlink>
    </w:p>
    <w:p>
      <w:pPr>
        <w:pStyle w:val="TOC2"/>
        <w:tabs>
          <w:tab w:val="right" w:leader="dot" w:pos="8306"/>
        </w:tabs>
      </w:pPr>
      <w:hyperlink w:anchor="_Toc27359" w:history="1">
        <w:r>
          <w:rPr>
            <w:rFonts w:ascii="仿宋" w:eastAsia="仿宋" w:hAnsi="仿宋" w:cs="仿宋" w:hint="eastAsia"/>
            <w:lang w:eastAsia="zh-CN"/>
          </w:rPr>
          <w:t>(二)、建设进度</w:t>
        </w:r>
        <w:r>
          <w:tab/>
        </w:r>
        <w:r>
          <w:fldChar w:fldCharType="begin"/>
        </w:r>
        <w:r>
          <w:instrText xml:space="preserve"> PAGEREF _Toc27359 \h </w:instrText>
        </w:r>
        <w:r>
          <w:fldChar w:fldCharType="separate"/>
        </w:r>
        <w:r>
          <w:t>25</w:t>
        </w:r>
        <w:r>
          <w:fldChar w:fldCharType="end"/>
        </w:r>
      </w:hyperlink>
    </w:p>
    <w:p>
      <w:pPr>
        <w:pStyle w:val="TOC2"/>
        <w:tabs>
          <w:tab w:val="right" w:leader="dot" w:pos="8306"/>
        </w:tabs>
      </w:pPr>
      <w:hyperlink w:anchor="_Toc26027" w:history="1">
        <w:r>
          <w:rPr>
            <w:rFonts w:ascii="仿宋" w:eastAsia="仿宋" w:hAnsi="仿宋" w:cs="仿宋" w:hint="eastAsia"/>
            <w:lang w:eastAsia="zh-CN"/>
          </w:rPr>
          <w:t>(三)、进度安排注意事项</w:t>
        </w:r>
        <w:r>
          <w:tab/>
        </w:r>
        <w:r>
          <w:fldChar w:fldCharType="begin"/>
        </w:r>
        <w:r>
          <w:instrText xml:space="preserve"> PAGEREF _Toc26027 \h </w:instrText>
        </w:r>
        <w:r>
          <w:fldChar w:fldCharType="separate"/>
        </w:r>
        <w:r>
          <w:t>26</w:t>
        </w:r>
        <w:r>
          <w:fldChar w:fldCharType="end"/>
        </w:r>
      </w:hyperlink>
    </w:p>
    <w:p>
      <w:pPr>
        <w:pStyle w:val="TOC2"/>
        <w:tabs>
          <w:tab w:val="right" w:leader="dot" w:pos="8306"/>
        </w:tabs>
      </w:pPr>
      <w:hyperlink w:anchor="_Toc6888" w:history="1">
        <w:r>
          <w:rPr>
            <w:rFonts w:ascii="仿宋" w:eastAsia="仿宋" w:hAnsi="仿宋" w:cs="仿宋" w:hint="eastAsia"/>
            <w:lang w:eastAsia="zh-CN"/>
          </w:rPr>
          <w:t>(四)、人力资源配置</w:t>
        </w:r>
        <w:r>
          <w:tab/>
        </w:r>
        <w:r>
          <w:fldChar w:fldCharType="begin"/>
        </w:r>
        <w:r>
          <w:instrText xml:space="preserve"> PAGEREF _Toc6888 \h </w:instrText>
        </w:r>
        <w:r>
          <w:fldChar w:fldCharType="separate"/>
        </w:r>
        <w:r>
          <w:t>27</w:t>
        </w:r>
        <w:r>
          <w:fldChar w:fldCharType="end"/>
        </w:r>
      </w:hyperlink>
    </w:p>
    <w:p>
      <w:pPr>
        <w:pStyle w:val="TOC1"/>
        <w:tabs>
          <w:tab w:val="right" w:leader="dot" w:pos="8306"/>
        </w:tabs>
      </w:pPr>
      <w:hyperlink w:anchor="_Toc30078" w:history="1">
        <w:r>
          <w:rPr>
            <w:rFonts w:ascii="仿宋" w:eastAsia="仿宋" w:hAnsi="仿宋" w:cs="仿宋" w:hint="eastAsia"/>
            <w:lang w:eastAsia="zh-CN"/>
          </w:rPr>
          <w:t>十、国际劳务项目创新与研发</w:t>
        </w:r>
        <w:r>
          <w:tab/>
        </w:r>
        <w:r>
          <w:fldChar w:fldCharType="begin"/>
        </w:r>
        <w:r>
          <w:instrText xml:space="preserve"> PAGEREF _Toc30078 \h </w:instrText>
        </w:r>
        <w:r>
          <w:fldChar w:fldCharType="separate"/>
        </w:r>
        <w:r>
          <w:t>28</w:t>
        </w:r>
        <w:r>
          <w:fldChar w:fldCharType="end"/>
        </w:r>
      </w:hyperlink>
    </w:p>
    <w:p>
      <w:pPr>
        <w:pStyle w:val="TOC2"/>
        <w:tabs>
          <w:tab w:val="right" w:leader="dot" w:pos="8306"/>
        </w:tabs>
      </w:pPr>
      <w:hyperlink w:anchor="_Toc30023" w:history="1">
        <w:r>
          <w:rPr>
            <w:rFonts w:ascii="仿宋" w:eastAsia="仿宋" w:hAnsi="仿宋" w:cs="仿宋" w:hint="eastAsia"/>
            <w:lang w:eastAsia="zh-CN"/>
          </w:rPr>
          <w:t>(一)、创新策略与方向</w:t>
        </w:r>
        <w:r>
          <w:tab/>
        </w:r>
        <w:r>
          <w:fldChar w:fldCharType="begin"/>
        </w:r>
        <w:r>
          <w:instrText xml:space="preserve"> PAGEREF _Toc30023 \h </w:instrText>
        </w:r>
        <w:r>
          <w:fldChar w:fldCharType="separate"/>
        </w:r>
        <w:r>
          <w:t>28</w:t>
        </w:r>
        <w:r>
          <w:fldChar w:fldCharType="end"/>
        </w:r>
      </w:hyperlink>
    </w:p>
    <w:p>
      <w:pPr>
        <w:pStyle w:val="TOC2"/>
        <w:tabs>
          <w:tab w:val="right" w:leader="dot" w:pos="8306"/>
        </w:tabs>
      </w:pPr>
      <w:hyperlink w:anchor="_Toc3073" w:history="1">
        <w:r>
          <w:rPr>
            <w:rFonts w:ascii="仿宋" w:eastAsia="仿宋" w:hAnsi="仿宋" w:cs="仿宋" w:hint="eastAsia"/>
            <w:lang w:eastAsia="zh-CN"/>
          </w:rPr>
          <w:t>(二)、研发规划与投入</w:t>
        </w:r>
        <w:r>
          <w:tab/>
        </w:r>
        <w:r>
          <w:fldChar w:fldCharType="begin"/>
        </w:r>
        <w:r>
          <w:instrText xml:space="preserve"> PAGEREF _Toc3073 \h </w:instrText>
        </w:r>
        <w:r>
          <w:fldChar w:fldCharType="separate"/>
        </w:r>
        <w:r>
          <w:t>30</w:t>
        </w:r>
        <w:r>
          <w:fldChar w:fldCharType="end"/>
        </w:r>
      </w:hyperlink>
    </w:p>
    <w:p>
      <w:pPr>
        <w:pStyle w:val="TOC1"/>
        <w:tabs>
          <w:tab w:val="right" w:leader="dot" w:pos="8306"/>
        </w:tabs>
      </w:pPr>
      <w:hyperlink w:anchor="_Toc30600" w:history="1">
        <w:r>
          <w:rPr>
            <w:rFonts w:ascii="仿宋" w:eastAsia="仿宋" w:hAnsi="仿宋" w:cs="仿宋" w:hint="eastAsia"/>
            <w:lang w:eastAsia="zh-CN"/>
          </w:rPr>
          <w:t>十一、国际劳务项目财务管理</w:t>
        </w:r>
        <w:r>
          <w:tab/>
        </w:r>
        <w:r>
          <w:fldChar w:fldCharType="begin"/>
        </w:r>
        <w:r>
          <w:instrText xml:space="preserve"> PAGEREF _Toc30600 \h </w:instrText>
        </w:r>
        <w:r>
          <w:fldChar w:fldCharType="separate"/>
        </w:r>
        <w:r>
          <w:t>31</w:t>
        </w:r>
        <w:r>
          <w:fldChar w:fldCharType="end"/>
        </w:r>
      </w:hyperlink>
    </w:p>
    <w:p>
      <w:pPr>
        <w:pStyle w:val="TOC2"/>
        <w:tabs>
          <w:tab w:val="right" w:leader="dot" w:pos="8306"/>
        </w:tabs>
      </w:pPr>
      <w:hyperlink w:anchor="_Toc4100" w:history="1">
        <w:r>
          <w:rPr>
            <w:rFonts w:ascii="仿宋" w:eastAsia="仿宋" w:hAnsi="仿宋" w:cs="仿宋" w:hint="eastAsia"/>
            <w:lang w:eastAsia="zh-CN"/>
          </w:rPr>
          <w:t>(一)、资金需求大</w:t>
        </w:r>
        <w:r>
          <w:tab/>
        </w:r>
        <w:r>
          <w:fldChar w:fldCharType="begin"/>
        </w:r>
        <w:r>
          <w:instrText xml:space="preserve"> PAGEREF _Toc4100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6" w:history="1">
        <w:r>
          <w:rPr>
            <w:rFonts w:ascii="仿宋" w:eastAsia="仿宋" w:hAnsi="仿宋" w:cs="仿宋" w:hint="eastAsia"/>
            <w:lang w:eastAsia="zh-CN"/>
          </w:rPr>
          <w:t>(二)、研发周期长</w:t>
        </w:r>
        <w:r>
          <w:tab/>
        </w:r>
        <w:r>
          <w:fldChar w:fldCharType="begin"/>
        </w:r>
        <w:r>
          <w:instrText xml:space="preserve"> PAGEREF _Toc14026 \h </w:instrText>
        </w:r>
        <w:r>
          <w:fldChar w:fldCharType="separate"/>
        </w:r>
        <w:r>
          <w:t>32</w:t>
        </w:r>
        <w:r>
          <w:fldChar w:fldCharType="end"/>
        </w:r>
      </w:hyperlink>
    </w:p>
    <w:p>
      <w:pPr>
        <w:pStyle w:val="TOC2"/>
        <w:tabs>
          <w:tab w:val="right" w:leader="dot" w:pos="8306"/>
        </w:tabs>
      </w:pPr>
      <w:hyperlink w:anchor="_Toc11640" w:history="1">
        <w:r>
          <w:rPr>
            <w:rFonts w:ascii="仿宋" w:eastAsia="仿宋" w:hAnsi="仿宋" w:cs="仿宋" w:hint="eastAsia"/>
            <w:lang w:eastAsia="zh-CN"/>
          </w:rPr>
          <w:t>(三)、市场风险大</w:t>
        </w:r>
        <w:r>
          <w:tab/>
        </w:r>
        <w:r>
          <w:fldChar w:fldCharType="begin"/>
        </w:r>
        <w:r>
          <w:instrText xml:space="preserve"> PAGEREF _Toc11640 \h </w:instrText>
        </w:r>
        <w:r>
          <w:fldChar w:fldCharType="separate"/>
        </w:r>
        <w:r>
          <w:t>34</w:t>
        </w:r>
        <w:r>
          <w:fldChar w:fldCharType="end"/>
        </w:r>
      </w:hyperlink>
    </w:p>
    <w:p>
      <w:pPr>
        <w:pStyle w:val="TOC2"/>
        <w:tabs>
          <w:tab w:val="right" w:leader="dot" w:pos="8306"/>
        </w:tabs>
      </w:pPr>
      <w:hyperlink w:anchor="_Toc5473" w:history="1">
        <w:r>
          <w:rPr>
            <w:rFonts w:ascii="仿宋" w:eastAsia="仿宋" w:hAnsi="仿宋" w:cs="仿宋" w:hint="eastAsia"/>
            <w:lang w:eastAsia="zh-CN"/>
          </w:rPr>
          <w:t>(四)、利润率高</w:t>
        </w:r>
        <w:r>
          <w:tab/>
        </w:r>
        <w:r>
          <w:fldChar w:fldCharType="begin"/>
        </w:r>
        <w:r>
          <w:instrText xml:space="preserve"> PAGEREF _Toc5473 \h </w:instrText>
        </w:r>
        <w:r>
          <w:fldChar w:fldCharType="separate"/>
        </w:r>
        <w:r>
          <w:t>36</w:t>
        </w:r>
        <w:r>
          <w:fldChar w:fldCharType="end"/>
        </w:r>
      </w:hyperlink>
    </w:p>
    <w:p>
      <w:pPr>
        <w:pStyle w:val="TOC1"/>
        <w:tabs>
          <w:tab w:val="right" w:leader="dot" w:pos="8306"/>
        </w:tabs>
      </w:pPr>
      <w:hyperlink w:anchor="_Toc4856" w:history="1">
        <w:r>
          <w:rPr>
            <w:rFonts w:ascii="仿宋" w:eastAsia="仿宋" w:hAnsi="仿宋" w:cs="仿宋" w:hint="eastAsia"/>
            <w:lang w:eastAsia="zh-CN"/>
          </w:rPr>
          <w:t>十二、国际劳务项目技术管理</w:t>
        </w:r>
        <w:r>
          <w:tab/>
        </w:r>
        <w:r>
          <w:fldChar w:fldCharType="begin"/>
        </w:r>
        <w:r>
          <w:instrText xml:space="preserve"> PAGEREF _Toc4856 \h </w:instrText>
        </w:r>
        <w:r>
          <w:fldChar w:fldCharType="separate"/>
        </w:r>
        <w:r>
          <w:t>38</w:t>
        </w:r>
        <w:r>
          <w:fldChar w:fldCharType="end"/>
        </w:r>
      </w:hyperlink>
    </w:p>
    <w:p>
      <w:pPr>
        <w:pStyle w:val="TOC2"/>
        <w:tabs>
          <w:tab w:val="right" w:leader="dot" w:pos="8306"/>
        </w:tabs>
      </w:pPr>
      <w:hyperlink w:anchor="_Toc28332" w:history="1">
        <w:r>
          <w:rPr>
            <w:rFonts w:ascii="仿宋" w:eastAsia="仿宋" w:hAnsi="仿宋" w:cs="仿宋" w:hint="eastAsia"/>
            <w:lang w:eastAsia="zh-CN"/>
          </w:rPr>
          <w:t>(一)、技术方案选用方向</w:t>
        </w:r>
        <w:r>
          <w:tab/>
        </w:r>
        <w:r>
          <w:fldChar w:fldCharType="begin"/>
        </w:r>
        <w:r>
          <w:instrText xml:space="preserve"> PAGEREF _Toc28332 \h </w:instrText>
        </w:r>
        <w:r>
          <w:fldChar w:fldCharType="separate"/>
        </w:r>
        <w:r>
          <w:t>38</w:t>
        </w:r>
        <w:r>
          <w:fldChar w:fldCharType="end"/>
        </w:r>
      </w:hyperlink>
    </w:p>
    <w:p>
      <w:pPr>
        <w:pStyle w:val="TOC2"/>
        <w:tabs>
          <w:tab w:val="right" w:leader="dot" w:pos="8306"/>
        </w:tabs>
      </w:pPr>
      <w:hyperlink w:anchor="_Toc16598" w:history="1">
        <w:r>
          <w:rPr>
            <w:rFonts w:ascii="仿宋" w:eastAsia="仿宋" w:hAnsi="仿宋" w:cs="仿宋" w:hint="eastAsia"/>
            <w:lang w:eastAsia="zh-CN"/>
          </w:rPr>
          <w:t>(二)、工艺技术方案选用原则</w:t>
        </w:r>
        <w:r>
          <w:tab/>
        </w:r>
        <w:r>
          <w:fldChar w:fldCharType="begin"/>
        </w:r>
        <w:r>
          <w:instrText xml:space="preserve"> PAGEREF _Toc16598 \h </w:instrText>
        </w:r>
        <w:r>
          <w:fldChar w:fldCharType="separate"/>
        </w:r>
        <w:r>
          <w:t>40</w:t>
        </w:r>
        <w:r>
          <w:fldChar w:fldCharType="end"/>
        </w:r>
      </w:hyperlink>
    </w:p>
    <w:p>
      <w:pPr>
        <w:pStyle w:val="TOC2"/>
        <w:tabs>
          <w:tab w:val="right" w:leader="dot" w:pos="8306"/>
        </w:tabs>
      </w:pPr>
      <w:hyperlink w:anchor="_Toc12920" w:history="1">
        <w:r>
          <w:rPr>
            <w:rFonts w:ascii="仿宋" w:eastAsia="仿宋" w:hAnsi="仿宋" w:cs="仿宋" w:hint="eastAsia"/>
            <w:lang w:eastAsia="zh-CN"/>
          </w:rPr>
          <w:t>(三)、工艺技术方案要求</w:t>
        </w:r>
        <w:r>
          <w:tab/>
        </w:r>
        <w:r>
          <w:fldChar w:fldCharType="begin"/>
        </w:r>
        <w:r>
          <w:instrText xml:space="preserve"> PAGEREF _Toc12920 \h </w:instrText>
        </w:r>
        <w:r>
          <w:fldChar w:fldCharType="separate"/>
        </w:r>
        <w:r>
          <w:t>42</w:t>
        </w:r>
        <w:r>
          <w:fldChar w:fldCharType="end"/>
        </w:r>
      </w:hyperlink>
    </w:p>
    <w:p>
      <w:pPr>
        <w:pStyle w:val="TOC1"/>
        <w:tabs>
          <w:tab w:val="right" w:leader="dot" w:pos="8306"/>
        </w:tabs>
      </w:pPr>
      <w:hyperlink w:anchor="_Toc7521" w:history="1">
        <w:r>
          <w:rPr>
            <w:rFonts w:ascii="仿宋" w:eastAsia="仿宋" w:hAnsi="仿宋" w:cs="仿宋" w:hint="eastAsia"/>
            <w:lang w:eastAsia="zh-CN"/>
          </w:rPr>
          <w:t>十三、质量管理体系</w:t>
        </w:r>
        <w:r>
          <w:tab/>
        </w:r>
        <w:r>
          <w:fldChar w:fldCharType="begin"/>
        </w:r>
        <w:r>
          <w:instrText xml:space="preserve"> PAGEREF _Toc7521 \h </w:instrText>
        </w:r>
        <w:r>
          <w:fldChar w:fldCharType="separate"/>
        </w:r>
        <w:r>
          <w:t>44</w:t>
        </w:r>
        <w:r>
          <w:fldChar w:fldCharType="end"/>
        </w:r>
      </w:hyperlink>
    </w:p>
    <w:p>
      <w:pPr>
        <w:pStyle w:val="TOC2"/>
        <w:tabs>
          <w:tab w:val="right" w:leader="dot" w:pos="8306"/>
        </w:tabs>
      </w:pPr>
      <w:hyperlink w:anchor="_Toc29865" w:history="1">
        <w:r>
          <w:rPr>
            <w:rFonts w:ascii="仿宋" w:eastAsia="仿宋" w:hAnsi="仿宋" w:cs="仿宋" w:hint="eastAsia"/>
            <w:lang w:eastAsia="zh-CN"/>
          </w:rPr>
          <w:t>(一)、质量目标与方针</w:t>
        </w:r>
        <w:r>
          <w:tab/>
        </w:r>
        <w:r>
          <w:fldChar w:fldCharType="begin"/>
        </w:r>
        <w:r>
          <w:instrText xml:space="preserve"> PAGEREF _Toc29865 \h </w:instrText>
        </w:r>
        <w:r>
          <w:fldChar w:fldCharType="separate"/>
        </w:r>
        <w:r>
          <w:t>44</w:t>
        </w:r>
        <w:r>
          <w:fldChar w:fldCharType="end"/>
        </w:r>
      </w:hyperlink>
    </w:p>
    <w:p>
      <w:pPr>
        <w:pStyle w:val="TOC2"/>
        <w:tabs>
          <w:tab w:val="right" w:leader="dot" w:pos="8306"/>
        </w:tabs>
      </w:pPr>
      <w:hyperlink w:anchor="_Toc24697" w:history="1">
        <w:r>
          <w:rPr>
            <w:rFonts w:ascii="仿宋" w:eastAsia="仿宋" w:hAnsi="仿宋" w:cs="仿宋" w:hint="eastAsia"/>
            <w:lang w:eastAsia="zh-CN"/>
          </w:rPr>
          <w:t>(二)、质量管理责任</w:t>
        </w:r>
        <w:r>
          <w:tab/>
        </w:r>
        <w:r>
          <w:fldChar w:fldCharType="begin"/>
        </w:r>
        <w:r>
          <w:instrText xml:space="preserve"> PAGEREF _Toc24697 \h </w:instrText>
        </w:r>
        <w:r>
          <w:fldChar w:fldCharType="separate"/>
        </w:r>
        <w:r>
          <w:t>45</w:t>
        </w:r>
        <w:r>
          <w:fldChar w:fldCharType="end"/>
        </w:r>
      </w:hyperlink>
    </w:p>
    <w:p>
      <w:pPr>
        <w:pStyle w:val="TOC2"/>
        <w:tabs>
          <w:tab w:val="right" w:leader="dot" w:pos="8306"/>
        </w:tabs>
      </w:pPr>
      <w:hyperlink w:anchor="_Toc23297" w:history="1">
        <w:r>
          <w:rPr>
            <w:rFonts w:ascii="仿宋" w:eastAsia="仿宋" w:hAnsi="仿宋" w:cs="仿宋" w:hint="eastAsia"/>
            <w:lang w:eastAsia="zh-CN"/>
          </w:rPr>
          <w:t>(三)、质量管理体系文件</w:t>
        </w:r>
        <w:r>
          <w:tab/>
        </w:r>
        <w:r>
          <w:fldChar w:fldCharType="begin"/>
        </w:r>
        <w:r>
          <w:instrText xml:space="preserve"> PAGEREF _Toc23297 \h </w:instrText>
        </w:r>
        <w:r>
          <w:fldChar w:fldCharType="separate"/>
        </w:r>
        <w:r>
          <w:t>47</w:t>
        </w:r>
        <w:r>
          <w:fldChar w:fldCharType="end"/>
        </w:r>
      </w:hyperlink>
    </w:p>
    <w:p>
      <w:pPr>
        <w:pStyle w:val="TOC2"/>
        <w:tabs>
          <w:tab w:val="right" w:leader="dot" w:pos="8306"/>
        </w:tabs>
      </w:pPr>
      <w:hyperlink w:anchor="_Toc14514" w:history="1">
        <w:r>
          <w:rPr>
            <w:rFonts w:ascii="仿宋" w:eastAsia="仿宋" w:hAnsi="仿宋" w:cs="仿宋" w:hint="eastAsia"/>
            <w:lang w:eastAsia="zh-CN"/>
          </w:rPr>
          <w:t>(四)、质量培训与教育</w:t>
        </w:r>
        <w:r>
          <w:tab/>
        </w:r>
        <w:r>
          <w:fldChar w:fldCharType="begin"/>
        </w:r>
        <w:r>
          <w:instrText xml:space="preserve"> PAGEREF _Toc14514 \h </w:instrText>
        </w:r>
        <w:r>
          <w:fldChar w:fldCharType="separate"/>
        </w:r>
        <w:r>
          <w:t>49</w:t>
        </w:r>
        <w:r>
          <w:fldChar w:fldCharType="end"/>
        </w:r>
      </w:hyperlink>
    </w:p>
    <w:p>
      <w:pPr>
        <w:pStyle w:val="TOC2"/>
        <w:tabs>
          <w:tab w:val="right" w:leader="dot" w:pos="8306"/>
        </w:tabs>
      </w:pPr>
      <w:hyperlink w:anchor="_Toc25143" w:history="1">
        <w:r>
          <w:rPr>
            <w:rFonts w:ascii="仿宋" w:eastAsia="仿宋" w:hAnsi="仿宋" w:cs="仿宋" w:hint="eastAsia"/>
            <w:lang w:eastAsia="zh-CN"/>
          </w:rPr>
          <w:t>(五)、质量审核与评价</w:t>
        </w:r>
        <w:r>
          <w:tab/>
        </w:r>
        <w:r>
          <w:fldChar w:fldCharType="begin"/>
        </w:r>
        <w:r>
          <w:instrText xml:space="preserve"> PAGEREF _Toc25143 \h </w:instrText>
        </w:r>
        <w:r>
          <w:fldChar w:fldCharType="separate"/>
        </w:r>
        <w:r>
          <w:t>50</w:t>
        </w:r>
        <w:r>
          <w:fldChar w:fldCharType="end"/>
        </w:r>
      </w:hyperlink>
    </w:p>
    <w:p>
      <w:pPr>
        <w:pStyle w:val="TOC2"/>
        <w:tabs>
          <w:tab w:val="right" w:leader="dot" w:pos="8306"/>
        </w:tabs>
      </w:pPr>
      <w:hyperlink w:anchor="_Toc24206" w:history="1">
        <w:r>
          <w:rPr>
            <w:rFonts w:ascii="仿宋" w:eastAsia="仿宋" w:hAnsi="仿宋" w:cs="仿宋" w:hint="eastAsia"/>
            <w:lang w:eastAsia="zh-CN"/>
          </w:rPr>
          <w:t>(六)、不符合与纠正措施</w:t>
        </w:r>
        <w:r>
          <w:tab/>
        </w:r>
        <w:r>
          <w:fldChar w:fldCharType="begin"/>
        </w:r>
        <w:r>
          <w:instrText xml:space="preserve"> PAGEREF _Toc24206 \h </w:instrText>
        </w:r>
        <w:r>
          <w:fldChar w:fldCharType="separate"/>
        </w:r>
        <w:r>
          <w:t>51</w:t>
        </w:r>
        <w:r>
          <w:fldChar w:fldCharType="end"/>
        </w:r>
      </w:hyperlink>
    </w:p>
    <w:p>
      <w:pPr>
        <w:pStyle w:val="TOC1"/>
        <w:tabs>
          <w:tab w:val="right" w:leader="dot" w:pos="8306"/>
        </w:tabs>
      </w:pPr>
      <w:hyperlink w:anchor="_Toc31940" w:history="1">
        <w:r>
          <w:rPr>
            <w:rFonts w:ascii="仿宋" w:eastAsia="仿宋" w:hAnsi="仿宋" w:cs="仿宋" w:hint="eastAsia"/>
            <w:lang w:eastAsia="zh-CN"/>
          </w:rPr>
          <w:t>十四、国际劳务项目工程方案分析</w:t>
        </w:r>
        <w:r>
          <w:tab/>
        </w:r>
        <w:r>
          <w:fldChar w:fldCharType="begin"/>
        </w:r>
        <w:r>
          <w:instrText xml:space="preserve"> PAGEREF _Toc31940 \h </w:instrText>
        </w:r>
        <w:r>
          <w:fldChar w:fldCharType="separate"/>
        </w:r>
        <w:r>
          <w:t>52</w:t>
        </w:r>
        <w:r>
          <w:fldChar w:fldCharType="end"/>
        </w:r>
      </w:hyperlink>
    </w:p>
    <w:p>
      <w:pPr>
        <w:pStyle w:val="TOC2"/>
        <w:tabs>
          <w:tab w:val="right" w:leader="dot" w:pos="8306"/>
        </w:tabs>
      </w:pPr>
      <w:hyperlink w:anchor="_Toc11934" w:history="1">
        <w:r>
          <w:rPr>
            <w:rFonts w:ascii="仿宋" w:eastAsia="仿宋" w:hAnsi="仿宋" w:cs="仿宋" w:hint="eastAsia"/>
            <w:lang w:eastAsia="zh-CN"/>
          </w:rPr>
          <w:t>(一)、建筑工程设计原则</w:t>
        </w:r>
        <w:r>
          <w:tab/>
        </w:r>
        <w:r>
          <w:fldChar w:fldCharType="begin"/>
        </w:r>
        <w:r>
          <w:instrText xml:space="preserve"> PAGEREF _Toc11934 \h </w:instrText>
        </w:r>
        <w:r>
          <w:fldChar w:fldCharType="separate"/>
        </w:r>
        <w:r>
          <w:t>52</w:t>
        </w:r>
        <w:r>
          <w:fldChar w:fldCharType="end"/>
        </w:r>
      </w:hyperlink>
    </w:p>
    <w:p>
      <w:pPr>
        <w:pStyle w:val="TOC2"/>
        <w:tabs>
          <w:tab w:val="right" w:leader="dot" w:pos="8306"/>
        </w:tabs>
      </w:pPr>
      <w:hyperlink w:anchor="_Toc24844" w:history="1">
        <w:r>
          <w:rPr>
            <w:rFonts w:ascii="仿宋" w:eastAsia="仿宋" w:hAnsi="仿宋" w:cs="仿宋" w:hint="eastAsia"/>
            <w:lang w:eastAsia="zh-CN"/>
          </w:rPr>
          <w:t>(二)、土建工程建设指标</w:t>
        </w:r>
        <w:r>
          <w:tab/>
        </w:r>
        <w:r>
          <w:fldChar w:fldCharType="begin"/>
        </w:r>
        <w:r>
          <w:instrText xml:space="preserve"> PAGEREF _Toc24844 \h </w:instrText>
        </w:r>
        <w:r>
          <w:fldChar w:fldCharType="separate"/>
        </w:r>
        <w:r>
          <w:t>55</w:t>
        </w:r>
        <w:r>
          <w:fldChar w:fldCharType="end"/>
        </w:r>
      </w:hyperlink>
    </w:p>
    <w:p>
      <w:pPr>
        <w:pStyle w:val="TOC1"/>
        <w:tabs>
          <w:tab w:val="right" w:leader="dot" w:pos="8306"/>
        </w:tabs>
      </w:pPr>
      <w:hyperlink w:anchor="_Toc27012" w:history="1">
        <w:r>
          <w:rPr>
            <w:rFonts w:ascii="仿宋" w:eastAsia="仿宋" w:hAnsi="仿宋" w:cs="仿宋" w:hint="eastAsia"/>
            <w:lang w:eastAsia="zh-CN"/>
          </w:rPr>
          <w:t>十五、国际劳务项目实施保障措施</w:t>
        </w:r>
        <w:r>
          <w:tab/>
        </w:r>
        <w:r>
          <w:fldChar w:fldCharType="begin"/>
        </w:r>
        <w:r>
          <w:instrText xml:space="preserve"> PAGEREF _Toc27012 \h </w:instrText>
        </w:r>
        <w:r>
          <w:fldChar w:fldCharType="separate"/>
        </w:r>
        <w:r>
          <w:t>57</w:t>
        </w:r>
        <w:r>
          <w:fldChar w:fldCharType="end"/>
        </w:r>
      </w:hyperlink>
    </w:p>
    <w:p>
      <w:pPr>
        <w:pStyle w:val="TOC2"/>
        <w:tabs>
          <w:tab w:val="right" w:leader="dot" w:pos="8306"/>
        </w:tabs>
      </w:pPr>
      <w:hyperlink w:anchor="_Toc18886" w:history="1">
        <w:r>
          <w:rPr>
            <w:rFonts w:ascii="仿宋" w:eastAsia="仿宋" w:hAnsi="仿宋" w:cs="仿宋" w:hint="eastAsia"/>
            <w:lang w:eastAsia="zh-CN"/>
          </w:rPr>
          <w:t>(一)、国际劳务项目实施保障机制</w:t>
        </w:r>
        <w:r>
          <w:tab/>
        </w:r>
        <w:r>
          <w:fldChar w:fldCharType="begin"/>
        </w:r>
        <w:r>
          <w:instrText xml:space="preserve"> PAGEREF _Toc18886 \h </w:instrText>
        </w:r>
        <w:r>
          <w:fldChar w:fldCharType="separate"/>
        </w:r>
        <w:r>
          <w:t>57</w:t>
        </w:r>
        <w:r>
          <w:fldChar w:fldCharType="end"/>
        </w:r>
      </w:hyperlink>
    </w:p>
    <w:p>
      <w:pPr>
        <w:pStyle w:val="TOC2"/>
        <w:tabs>
          <w:tab w:val="right" w:leader="dot" w:pos="8306"/>
        </w:tabs>
      </w:pPr>
      <w:hyperlink w:anchor="_Toc28973" w:history="1">
        <w:r>
          <w:rPr>
            <w:rFonts w:ascii="仿宋" w:eastAsia="仿宋" w:hAnsi="仿宋" w:cs="仿宋" w:hint="eastAsia"/>
            <w:lang w:eastAsia="zh-CN"/>
          </w:rPr>
          <w:t>(二)、国际劳务项目法律合规要求</w:t>
        </w:r>
        <w:r>
          <w:tab/>
        </w:r>
        <w:r>
          <w:fldChar w:fldCharType="begin"/>
        </w:r>
        <w:r>
          <w:instrText xml:space="preserve"> PAGEREF _Toc28973 \h </w:instrText>
        </w:r>
        <w:r>
          <w:fldChar w:fldCharType="separate"/>
        </w:r>
        <w:r>
          <w:t>61</w:t>
        </w:r>
        <w:r>
          <w:fldChar w:fldCharType="end"/>
        </w:r>
      </w:hyperlink>
    </w:p>
    <w:p>
      <w:pPr>
        <w:pStyle w:val="TOC2"/>
        <w:tabs>
          <w:tab w:val="right" w:leader="dot" w:pos="8306"/>
        </w:tabs>
      </w:pPr>
      <w:hyperlink w:anchor="_Toc17120" w:history="1">
        <w:r>
          <w:rPr>
            <w:rFonts w:ascii="仿宋" w:eastAsia="仿宋" w:hAnsi="仿宋" w:cs="仿宋" w:hint="eastAsia"/>
            <w:lang w:eastAsia="zh-CN"/>
          </w:rPr>
          <w:t>(三)、国际劳务项目合同管理与法律事务</w:t>
        </w:r>
        <w:r>
          <w:tab/>
        </w:r>
        <w:r>
          <w:fldChar w:fldCharType="begin"/>
        </w:r>
        <w:r>
          <w:instrText xml:space="preserve"> PAGEREF _Toc17120 \h </w:instrText>
        </w:r>
        <w:r>
          <w:fldChar w:fldCharType="separate"/>
        </w:r>
        <w:r>
          <w:t>65</w:t>
        </w:r>
        <w:r>
          <w:fldChar w:fldCharType="end"/>
        </w:r>
      </w:hyperlink>
    </w:p>
    <w:p>
      <w:pPr>
        <w:pStyle w:val="TOC2"/>
        <w:tabs>
          <w:tab w:val="right" w:leader="dot" w:pos="8306"/>
        </w:tabs>
      </w:pPr>
      <w:hyperlink w:anchor="_Toc21696" w:history="1">
        <w:r>
          <w:rPr>
            <w:rFonts w:ascii="仿宋" w:eastAsia="仿宋" w:hAnsi="仿宋" w:cs="仿宋" w:hint="eastAsia"/>
            <w:lang w:eastAsia="zh-CN"/>
          </w:rPr>
          <w:t>(四)、国际劳务项目知识产权保护策略</w:t>
        </w:r>
        <w:r>
          <w:tab/>
        </w:r>
        <w:r>
          <w:fldChar w:fldCharType="begin"/>
        </w:r>
        <w:r>
          <w:instrText xml:space="preserve"> PAGEREF _Toc21696 \h </w:instrText>
        </w:r>
        <w:r>
          <w:fldChar w:fldCharType="separate"/>
        </w:r>
        <w:r>
          <w:t>71</w:t>
        </w:r>
        <w:r>
          <w:fldChar w:fldCharType="end"/>
        </w:r>
      </w:hyperlink>
    </w:p>
    <w:p>
      <w:pPr>
        <w:pStyle w:val="TOC1"/>
        <w:tabs>
          <w:tab w:val="right" w:leader="dot" w:pos="8306"/>
        </w:tabs>
      </w:pPr>
      <w:hyperlink w:anchor="_Toc11814" w:history="1">
        <w:r>
          <w:rPr>
            <w:rFonts w:ascii="仿宋" w:eastAsia="仿宋" w:hAnsi="仿宋" w:cs="仿宋" w:hint="eastAsia"/>
            <w:lang w:eastAsia="zh-CN"/>
          </w:rPr>
          <w:t>十六、风险识别与分类</w:t>
        </w:r>
        <w:r>
          <w:tab/>
        </w:r>
        <w:r>
          <w:fldChar w:fldCharType="begin"/>
        </w:r>
        <w:r>
          <w:instrText xml:space="preserve"> PAGEREF _Toc11814 \h </w:instrText>
        </w:r>
        <w:r>
          <w:fldChar w:fldCharType="separate"/>
        </w:r>
        <w:r>
          <w:t>73</w:t>
        </w:r>
        <w:r>
          <w:fldChar w:fldCharType="end"/>
        </w:r>
      </w:hyperlink>
    </w:p>
    <w:p>
      <w:pPr>
        <w:pStyle w:val="TOC2"/>
        <w:tabs>
          <w:tab w:val="right" w:leader="dot" w:pos="8306"/>
        </w:tabs>
      </w:pPr>
      <w:hyperlink w:anchor="_Toc18704" w:history="1">
        <w:r>
          <w:rPr>
            <w:rFonts w:ascii="仿宋" w:eastAsia="仿宋" w:hAnsi="仿宋" w:cs="仿宋" w:hint="eastAsia"/>
            <w:lang w:eastAsia="zh-CN"/>
          </w:rPr>
          <w:t>(一)、风险识别</w:t>
        </w:r>
        <w:r>
          <w:tab/>
        </w:r>
        <w:r>
          <w:fldChar w:fldCharType="begin"/>
        </w:r>
        <w:r>
          <w:instrText xml:space="preserve"> PAGEREF _Toc18704 \h </w:instrText>
        </w:r>
        <w:r>
          <w:fldChar w:fldCharType="separate"/>
        </w:r>
        <w:r>
          <w:t>73</w:t>
        </w:r>
        <w:r>
          <w:fldChar w:fldCharType="end"/>
        </w:r>
      </w:hyperlink>
    </w:p>
    <w:p>
      <w:pPr>
        <w:pStyle w:val="TOC2"/>
        <w:tabs>
          <w:tab w:val="right" w:leader="dot" w:pos="8306"/>
        </w:tabs>
      </w:pPr>
      <w:hyperlink w:anchor="_Toc18036" w:history="1">
        <w:r>
          <w:rPr>
            <w:rFonts w:ascii="仿宋" w:eastAsia="仿宋" w:hAnsi="仿宋" w:cs="仿宋" w:hint="eastAsia"/>
            <w:lang w:eastAsia="zh-CN"/>
          </w:rPr>
          <w:t>(二)、风险分类</w:t>
        </w:r>
        <w:r>
          <w:tab/>
        </w:r>
        <w:r>
          <w:fldChar w:fldCharType="begin"/>
        </w:r>
        <w:r>
          <w:instrText xml:space="preserve"> PAGEREF _Toc18036 \h </w:instrText>
        </w:r>
        <w:r>
          <w:fldChar w:fldCharType="separate"/>
        </w:r>
        <w:r>
          <w:t>75</w:t>
        </w:r>
        <w:r>
          <w:fldChar w:fldCharType="end"/>
        </w:r>
      </w:hyperlink>
    </w:p>
    <w:p>
      <w:pPr>
        <w:pStyle w:val="TOC1"/>
        <w:tabs>
          <w:tab w:val="right" w:leader="dot" w:pos="8306"/>
        </w:tabs>
      </w:pPr>
      <w:hyperlink w:anchor="_Toc22931" w:history="1">
        <w:r>
          <w:rPr>
            <w:rFonts w:ascii="仿宋" w:eastAsia="仿宋" w:hAnsi="仿宋" w:cs="仿宋" w:hint="eastAsia"/>
            <w:lang w:eastAsia="zh-CN"/>
          </w:rPr>
          <w:t>十七、营销与推广策略</w:t>
        </w:r>
        <w:r>
          <w:tab/>
        </w:r>
        <w:r>
          <w:fldChar w:fldCharType="begin"/>
        </w:r>
        <w:r>
          <w:instrText xml:space="preserve"> PAGEREF _Toc22931 \h </w:instrText>
        </w:r>
        <w:r>
          <w:fldChar w:fldCharType="separate"/>
        </w:r>
        <w:r>
          <w:t>76</w:t>
        </w:r>
        <w:r>
          <w:fldChar w:fldCharType="end"/>
        </w:r>
      </w:hyperlink>
    </w:p>
    <w:p>
      <w:pPr>
        <w:pStyle w:val="TOC2"/>
        <w:tabs>
          <w:tab w:val="right" w:leader="dot" w:pos="8306"/>
        </w:tabs>
      </w:pPr>
      <w:hyperlink w:anchor="_Toc23877" w:history="1">
        <w:r>
          <w:rPr>
            <w:rFonts w:ascii="仿宋" w:eastAsia="仿宋" w:hAnsi="仿宋" w:cs="仿宋" w:hint="eastAsia"/>
            <w:lang w:eastAsia="zh-CN"/>
          </w:rPr>
          <w:t>(一)、产品/服务定位与特点</w:t>
        </w:r>
        <w:r>
          <w:tab/>
        </w:r>
        <w:r>
          <w:fldChar w:fldCharType="begin"/>
        </w:r>
        <w:r>
          <w:instrText xml:space="preserve"> PAGEREF _Toc23877 \h </w:instrText>
        </w:r>
        <w:r>
          <w:fldChar w:fldCharType="separate"/>
        </w:r>
        <w:r>
          <w:t>76</w:t>
        </w:r>
        <w:r>
          <w:fldChar w:fldCharType="end"/>
        </w:r>
      </w:hyperlink>
    </w:p>
    <w:p>
      <w:pPr>
        <w:pStyle w:val="TOC2"/>
        <w:tabs>
          <w:tab w:val="right" w:leader="dot" w:pos="8306"/>
        </w:tabs>
      </w:pPr>
      <w:hyperlink w:anchor="_Toc15922" w:history="1">
        <w:r>
          <w:rPr>
            <w:rFonts w:ascii="仿宋" w:eastAsia="仿宋" w:hAnsi="仿宋" w:cs="仿宋" w:hint="eastAsia"/>
            <w:lang w:eastAsia="zh-CN"/>
          </w:rPr>
          <w:t>(二)、市场定位与竞争分析</w:t>
        </w:r>
        <w:r>
          <w:tab/>
        </w:r>
        <w:r>
          <w:fldChar w:fldCharType="begin"/>
        </w:r>
        <w:r>
          <w:instrText xml:space="preserve"> PAGEREF _Toc15922 \h </w:instrText>
        </w:r>
        <w:r>
          <w:fldChar w:fldCharType="separate"/>
        </w:r>
        <w:r>
          <w:t>78</w:t>
        </w:r>
        <w:r>
          <w:fldChar w:fldCharType="end"/>
        </w:r>
      </w:hyperlink>
    </w:p>
    <w:p>
      <w:pPr>
        <w:pStyle w:val="TOC2"/>
        <w:tabs>
          <w:tab w:val="right" w:leader="dot" w:pos="8306"/>
        </w:tabs>
      </w:pPr>
      <w:hyperlink w:anchor="_Toc11731" w:history="1">
        <w:r>
          <w:rPr>
            <w:rFonts w:ascii="仿宋" w:eastAsia="仿宋" w:hAnsi="仿宋" w:cs="仿宋" w:hint="eastAsia"/>
            <w:lang w:eastAsia="zh-CN"/>
          </w:rPr>
          <w:t>(三)、营销渠道与策略</w:t>
        </w:r>
        <w:r>
          <w:tab/>
        </w:r>
        <w:r>
          <w:fldChar w:fldCharType="begin"/>
        </w:r>
        <w:r>
          <w:instrText xml:space="preserve"> PAGEREF _Toc11731 \h </w:instrText>
        </w:r>
        <w:r>
          <w:fldChar w:fldCharType="separate"/>
        </w:r>
        <w:r>
          <w:t>79</w:t>
        </w:r>
        <w:r>
          <w:fldChar w:fldCharType="end"/>
        </w:r>
      </w:hyperlink>
    </w:p>
    <w:p>
      <w:pPr>
        <w:pStyle w:val="TOC2"/>
        <w:tabs>
          <w:tab w:val="right" w:leader="dot" w:pos="8306"/>
        </w:tabs>
      </w:pPr>
      <w:hyperlink w:anchor="_Toc25705" w:history="1">
        <w:r>
          <w:rPr>
            <w:rFonts w:ascii="仿宋" w:eastAsia="仿宋" w:hAnsi="仿宋" w:cs="仿宋" w:hint="eastAsia"/>
            <w:lang w:eastAsia="zh-CN"/>
          </w:rPr>
          <w:t>(四)、推广与宣传活动</w:t>
        </w:r>
        <w:r>
          <w:tab/>
        </w:r>
        <w:r>
          <w:fldChar w:fldCharType="begin"/>
        </w:r>
        <w:r>
          <w:instrText xml:space="preserve"> PAGEREF _Toc25705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88"/>
      <w:r>
        <w:rPr>
          <w:rFonts w:ascii="仿宋" w:eastAsia="仿宋" w:hAnsi="仿宋" w:cs="仿宋" w:hint="eastAsia"/>
          <w:sz w:val="28"/>
          <w:lang w:eastAsia="zh-CN"/>
        </w:rPr>
        <w:t>一、国际劳务项目建设背景及必要性分析</w:t>
      </w:r>
      <w:bookmarkEnd w:id="2"/>
    </w:p>
    <w:p>
      <w:pPr>
        <w:pStyle w:val="Heading2"/>
        <w:rPr>
          <w:rFonts w:ascii="仿宋" w:eastAsia="仿宋" w:hAnsi="仿宋" w:cs="仿宋" w:hint="eastAsia"/>
          <w:lang w:eastAsia="zh-CN"/>
        </w:rPr>
      </w:pPr>
      <w:bookmarkStart w:id="3" w:name="_Toc18624"/>
      <w:r>
        <w:rPr>
          <w:rFonts w:ascii="仿宋" w:eastAsia="仿宋" w:hAnsi="仿宋" w:cs="仿宋" w:hint="eastAsia"/>
          <w:lang w:eastAsia="zh-CN"/>
        </w:rPr>
        <w:t>(一)、国际劳务项目背景分析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劳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国际劳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国际劳务项目在这个潮流中的定位。同时，我们将关注行业内涌现的新兴机遇，以便国际劳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国际劳务项目提供了强大的发展动力。我们将聚焦于行业内最新的技术发展趋势，包括但不限于人工智能、大数据分析、物联网等领域。通过深度的技术研究，我们将确保国际劳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国际劳务项目发展的源泉。我们将投入更多的精力对市场需求进行深入剖析，超越表面的需求，深入挖掘潜在的市场痛点和机遇。通过对市场需求的细致了解，国际劳务项目将更有针对性地设计解决方案，满足市场的多样化需求，从而更好地促进国际劳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国际劳务项目战略至关重要。我们将对竞争态势进行更为深入的分析，包括但不限于市场份额、产品特点、客户满意度等多个维度。通过深度的竞争分析，国际劳务项目将能够更准确地把握市场脉搏，制定具有竞争力的国际劳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国际劳务项目的发展具有直接的影响。我们将进行更为全面的法规和政策分析，了解行业发展中的潜在法律风险和合规挑战。通过充分了解和遵守相关法规，国际劳务项目将确保在法律框架内合法合规运营，为国际劳务项目的稳健发展提供有力支持。</w:t>
      </w:r>
    </w:p>
    <w:p>
      <w:pPr>
        <w:pStyle w:val="Heading2"/>
        <w:ind w:firstLine="560" w:firstLineChars="200"/>
        <w:rPr>
          <w:rFonts w:ascii="仿宋" w:eastAsia="仿宋" w:hAnsi="仿宋" w:cs="仿宋" w:hint="eastAsia"/>
          <w:sz w:val="28"/>
          <w:lang w:eastAsia="zh-CN"/>
        </w:rPr>
      </w:pPr>
      <w:bookmarkStart w:id="4" w:name="_Toc30680"/>
      <w:r>
        <w:rPr>
          <w:rFonts w:ascii="仿宋" w:eastAsia="仿宋" w:hAnsi="仿宋" w:cs="仿宋" w:hint="eastAsia"/>
          <w:sz w:val="28"/>
          <w:lang w:eastAsia="zh-CN"/>
        </w:rPr>
        <w:t>(二)、国际劳务项目建设必要性分析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劳务项目建设的迫切性源于对行业发展趋势的深刻洞察。我们正处于一个行业变革的时代，科技创新、数字化转型成为企业发展的关键动力。国际劳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劳务项目建设不仅仅是为了跟上潮流，更是为了通过技术创新推动企业的持续发展。通过引入先进的技术和解决方案，国际劳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国际劳务项目的建设成为必然选择，通过提高产品质量、拓展服务领域，从而在竞争中获得更多的机会。国际劳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国际劳务项目建设的必要性体现在对客户需求更精准的满足。通过国际劳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劳务项目建设的背后是对企业持续创新的追求。只有通过不断创新，企业才能在竞争中立于不败之地。国际劳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127"/>
      <w:r>
        <w:rPr>
          <w:rFonts w:ascii="仿宋" w:eastAsia="仿宋" w:hAnsi="仿宋" w:cs="仿宋" w:hint="eastAsia"/>
          <w:sz w:val="28"/>
          <w:lang w:eastAsia="zh-CN"/>
        </w:rPr>
        <w:t>二、国际劳务项目建设单位说明</w:t>
      </w:r>
      <w:bookmarkEnd w:id="5"/>
    </w:p>
    <w:p>
      <w:pPr>
        <w:pStyle w:val="Heading2"/>
        <w:rPr>
          <w:rFonts w:ascii="仿宋" w:eastAsia="仿宋" w:hAnsi="仿宋" w:cs="仿宋" w:hint="eastAsia"/>
          <w:lang w:eastAsia="zh-CN"/>
        </w:rPr>
      </w:pPr>
      <w:bookmarkStart w:id="6" w:name="_Toc25317"/>
      <w:r>
        <w:rPr>
          <w:rFonts w:ascii="仿宋" w:eastAsia="仿宋" w:hAnsi="仿宋" w:cs="仿宋" w:hint="eastAsia"/>
          <w:lang w:eastAsia="zh-CN"/>
        </w:rPr>
        <w:t>(一)、国际劳务项目承办单位基本情况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24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国际劳务项目承办单位的XXXX，我们着眼于实现可持续的经济效益。通过技术创新和解决方案的提供，公司预计在国际劳务项目执行期间将获得可观的收入增长。这一收入来源主要包括国际劳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同时，我们注重成本控制和效率提升，以确保国际劳务项目的可持续盈利。透过精细的管理和资源优化，公司期望实现国际劳务项目利润最大化。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国际劳务项目实施进行全面的投资评估，包括国际劳务项目启动阶段的资金投入和后续运营成本。通过对国际劳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国际劳务项目实施过程中具备足够的资金流动性，公司将进行详尽的现金流分析。这包括资金需求的合理预测、国际劳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971"/>
      <w:r>
        <w:rPr>
          <w:rFonts w:ascii="仿宋" w:eastAsia="仿宋" w:hAnsi="仿宋" w:cs="仿宋" w:hint="eastAsia"/>
          <w:sz w:val="28"/>
          <w:lang w:eastAsia="zh-CN"/>
        </w:rPr>
        <w:t>三、国际劳务项目选址可行性分析</w:t>
      </w:r>
      <w:bookmarkEnd w:id="8"/>
    </w:p>
    <w:p>
      <w:pPr>
        <w:pStyle w:val="Heading2"/>
        <w:rPr>
          <w:rFonts w:ascii="仿宋" w:eastAsia="仿宋" w:hAnsi="仿宋" w:cs="仿宋" w:hint="eastAsia"/>
          <w:lang w:eastAsia="zh-CN"/>
        </w:rPr>
      </w:pPr>
      <w:bookmarkStart w:id="9" w:name="_Toc28867"/>
      <w:r>
        <w:rPr>
          <w:rFonts w:ascii="仿宋" w:eastAsia="仿宋" w:hAnsi="仿宋" w:cs="仿宋" w:hint="eastAsia"/>
          <w:lang w:eastAsia="zh-CN"/>
        </w:rPr>
        <w:t>(一)、国际劳务项目选址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该国际劳务项目选址位于XX省XX市XX区XXX街道</w:t>
      </w:r>
    </w:p>
    <w:p>
      <w:pPr>
        <w:pStyle w:val="Heading2"/>
        <w:ind w:firstLine="560" w:firstLineChars="200"/>
        <w:rPr>
          <w:rFonts w:ascii="仿宋" w:eastAsia="仿宋" w:hAnsi="仿宋" w:cs="仿宋" w:hint="eastAsia"/>
          <w:sz w:val="28"/>
          <w:lang w:eastAsia="zh-CN"/>
        </w:rPr>
      </w:pPr>
      <w:bookmarkStart w:id="10" w:name="_Toc2460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国际劳务项目的征地面积将根据国际劳务项目的实际规模和需求进行精确规划。具体面积XXX平方米，旨在确保国际劳务项目不仅能够满足当前的发展需求，还能够预留空间以适应未来的扩展。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净用地面积是在征地面积基础上去除不可利用面积后的实际可开发用地。具体面积XXX平方米，考虑到环保、交通、安全等多方面因素，以确保国际劳务项目在整体利用效率上达到最优。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国际劳务项目计划建设的建筑总规模具体面积XXX平方米。这一规模的确定综合考虑了国际劳务项目的性质、规模，以及城市规划的相关要求，确保建筑布局与周边环境协调一致。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绿地率是国际劳务项目用地中被规划为绿地的比例。具体面积XXX平方米，旨在通过合理规划绿地，改善国际劳务项目周边环境，提升居民生活质量，并符合城市整体绿化规划。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容积率是用地上可以建设的建筑总体积与用地面积之比。具体面积XXX，通过合理的容积率规划，确保国际劳务项目建筑规模与周边环境和谐共生。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确保国际劳务项目选址与当地城市规划相一致，具体面积XXX平方米。通过与城市规划部门深入沟通，确保国际劳务项目不仅符合城市的整体发展方向，还能够融入城市的发展布局，为城市的长远发展贡献力量。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国际劳务项目选址符合当地产业政策，具体面积XXX平方米。这包括国际劳务项目对当地经济的促进作用，以及对相关产业的带动效应，确保国际劳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用地总体要求必须符合环保和可持续发展的原则，具体面积XXX平方米。通过采用绿色建筑设计、节能减排等措施，确保国际劳务项目在建设和运营过程中对环境的影响最小化，达到可持续发展的要求。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确保国际劳务项目选址具备必要的公共设施配套，具体面积XXX平方米。这包括交通便利性、教育、医疗等基础设施，以提高居民生活品质，使得国际劳务项目选址更具吸引力。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考虑用地总体要求对当地社会稳定性的影响，具体面积XXX平方米。通过深入了解当地社区反馈，确保国际劳务项目的选址和建设过程对当地社会和谐稳定产生积极作用。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国际劳务项目选址不仅符合法规和规划，还在实际操作中具有可行性。这一全面规划将为国际劳务项目的成功实施提供坚实的基础，确保国际劳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89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国际劳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国际劳务项目的设备规划和空间设计中，我们将采取灵活设备布局的措施。设备布局将根据实际需求进行灵活设计，避免不必要的浪费。通过合理规划设备摆放位置，我们将提高设备的利用率，减少设备间距，以确保国际劳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国际劳务项目内部引入共享设施的概念，例如共享会议室、办公区等。通过这种方式，我们可以减少对资源的重复建设，提高资源共享效率，从而减小国际劳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国际劳务项目的总图布置中，我们将不同功能区域进行明确的规划，以最大程度满足国际劳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9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国际劳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国际劳务项目对环境的影响是综合评价的重要因素之一。我们将详细考虑选址周边的自然环境、生态保护区、水源地等情况，确保国际劳务项目的建设和运营对环境影响最小化，并符合当地的环保法规标准。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对选址的评价还需充分考虑当地政府的产业政策和法规。我们将详细了解国际劳务项目所在地的相关政策，确保国际劳务项目的规划和运营与当地法规相符，降低不必要的法律风险。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考虑到社会稳定性对企业运营的重要性，我们将评估选址地区的社会安全情况、劳工关系、社区反馈等方面，以确保国际劳务项目的建设和运营不会受到社会稳定性的负面影响。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最后，我们将综合考虑用地成本，包括土地购置费用、土地开发成本等。通过对用地成本的详细评估，我们能够做出更为精确的经济效益分析，为国际劳务项目的投资决策提供有力支持。</w:t>
      </w:r>
    </w:p>
    <w:p>
      <w:pPr>
        <w:pStyle w:val="Heading1"/>
        <w:ind w:firstLine="560" w:firstLineChars="200"/>
        <w:rPr>
          <w:rFonts w:ascii="仿宋" w:eastAsia="仿宋" w:hAnsi="仿宋" w:cs="仿宋" w:hint="eastAsia"/>
          <w:sz w:val="28"/>
          <w:lang w:eastAsia="zh-CN"/>
        </w:rPr>
      </w:pPr>
      <w:bookmarkStart w:id="14" w:name="_Toc4820"/>
      <w:r>
        <w:rPr>
          <w:rFonts w:ascii="仿宋" w:eastAsia="仿宋" w:hAnsi="仿宋" w:cs="仿宋" w:hint="eastAsia"/>
          <w:sz w:val="28"/>
          <w:lang w:eastAsia="zh-CN"/>
        </w:rPr>
        <w:t>四、国际劳务项目土建工程</w:t>
      </w:r>
      <w:bookmarkEnd w:id="14"/>
    </w:p>
    <w:p>
      <w:pPr>
        <w:pStyle w:val="Heading2"/>
        <w:rPr>
          <w:rFonts w:ascii="仿宋" w:eastAsia="仿宋" w:hAnsi="仿宋" w:cs="仿宋" w:hint="eastAsia"/>
          <w:lang w:eastAsia="zh-CN"/>
        </w:rPr>
      </w:pPr>
      <w:bookmarkStart w:id="15" w:name="_Toc1414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在国际劳务项目的建筑工程设计中，我们将秉承一系列重要的设计原则，以确保国际劳务项目建筑在功能、美观、可持续性等方面达到最佳效果。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首要原则是确保建筑的功能性得到最大化的发挥。我们将充分理解国际劳务项目的实际需求，合理布局各个功能区域，保证建筑在满足业务需求的同时，提供高效的工作环境。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在建筑设计中，我们将综合考虑建设和运营成本。通过精细的经济效益分析，确保设计方案在高效利用资源的同时，对国际劳务项目的长期盈利能力有积极的贡献。</w:t>
      </w:r>
    </w:p>
    <w:p>
      <w:pPr>
        <w:pStyle w:val="Heading2"/>
        <w:ind w:firstLine="560" w:firstLineChars="200"/>
        <w:rPr>
          <w:rFonts w:ascii="仿宋" w:eastAsia="仿宋" w:hAnsi="仿宋" w:cs="仿宋" w:hint="eastAsia"/>
          <w:sz w:val="28"/>
          <w:lang w:eastAsia="zh-CN"/>
        </w:rPr>
      </w:pPr>
      <w:bookmarkStart w:id="16" w:name="_Toc526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际劳务项目的土建工程设计中，我们将精准设定设计年限，结合国际劳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国际劳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83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国际劳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国际劳务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国际劳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95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本期工程国际劳务项目预计总建筑面积XXX平方米，其中：计容建筑面积XXX平方米，计划建筑工程投资XX万元，占国际劳务项目总投资的XX%。</w:t>
      </w:r>
    </w:p>
    <w:p>
      <w:pPr>
        <w:pStyle w:val="Heading1"/>
        <w:ind w:firstLine="560" w:firstLineChars="200"/>
        <w:rPr>
          <w:rFonts w:ascii="仿宋" w:eastAsia="仿宋" w:hAnsi="仿宋" w:cs="仿宋" w:hint="eastAsia"/>
          <w:sz w:val="28"/>
          <w:lang w:eastAsia="zh-CN"/>
        </w:rPr>
      </w:pPr>
      <w:bookmarkStart w:id="19" w:name="_Toc31757"/>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237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国际劳务项目的技术管理特点体现在其创新导向。通过引入最先进的技术趋势和解决方案，国际劳务项目致力于提升科技含量、提高质量和效率水平。这意味着我们将采用最新的工具和方法，确保国际劳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国际劳务项目技术管理的显著特征。通过整合不同领域的技术资源，我们实现了跨学科的协同工作。这有助于优化技术架构，提高整体效能。此外，整合性策略还促进了不同技术团队之间的紧密沟通和高效合作，确保国际劳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https://d.book118.com/308032066053006045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D238F"/>
    <w:rsid w:val="24ED2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3206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2024-03-01T04:06:00Z</dcterms:created>
  <dcterms:modified xsi:type="dcterms:W3CDTF">2024-03-01T04:07:12Z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963FA15FFA2547C78B5ABAFCC6792BCE_11</vt:lpwstr>
  </property>
  <property fmtid="{D5CDD505-2E9C-101B-9397-08002B2CF9AE}" pid="3" name="KSOProductBuildVer">
    <vt:lpwstr>2052-12.1.0.16388</vt:lpwstr>
  </property>
</Properties>
</file>