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75" w:history="1">
        <w:r>
          <w:rPr>
            <w:rFonts w:ascii="仿宋" w:eastAsia="仿宋" w:hAnsi="仿宋" w:cs="仿宋" w:hint="eastAsia"/>
            <w:lang w:eastAsia="zh-CN"/>
          </w:rPr>
          <w:t>概论</w:t>
        </w:r>
        <w:r>
          <w:tab/>
        </w:r>
        <w:r>
          <w:fldChar w:fldCharType="begin"/>
        </w:r>
        <w:r>
          <w:instrText xml:space="preserve"> PAGEREF _Toc8775 \h </w:instrText>
        </w:r>
        <w:r>
          <w:fldChar w:fldCharType="separate"/>
        </w:r>
        <w:r>
          <w:t>3</w:t>
        </w:r>
        <w:r>
          <w:fldChar w:fldCharType="end"/>
        </w:r>
      </w:hyperlink>
    </w:p>
    <w:p>
      <w:pPr>
        <w:pStyle w:val="TOC1"/>
        <w:tabs>
          <w:tab w:val="right" w:leader="dot" w:pos="8306"/>
        </w:tabs>
      </w:pPr>
      <w:hyperlink w:anchor="_Toc21277" w:history="1">
        <w:r>
          <w:rPr>
            <w:rFonts w:ascii="仿宋" w:eastAsia="仿宋" w:hAnsi="仿宋" w:cs="仿宋" w:hint="eastAsia"/>
            <w:lang w:eastAsia="zh-CN"/>
          </w:rPr>
          <w:t>一、丁胺项目选址可行性分析</w:t>
        </w:r>
        <w:r>
          <w:tab/>
        </w:r>
        <w:r>
          <w:fldChar w:fldCharType="begin"/>
        </w:r>
        <w:r>
          <w:instrText xml:space="preserve"> PAGEREF _Toc21277 \h </w:instrText>
        </w:r>
        <w:r>
          <w:fldChar w:fldCharType="separate"/>
        </w:r>
        <w:r>
          <w:t>3</w:t>
        </w:r>
        <w:r>
          <w:fldChar w:fldCharType="end"/>
        </w:r>
      </w:hyperlink>
    </w:p>
    <w:p>
      <w:pPr>
        <w:pStyle w:val="TOC2"/>
        <w:tabs>
          <w:tab w:val="right" w:leader="dot" w:pos="8306"/>
        </w:tabs>
      </w:pPr>
      <w:hyperlink w:anchor="_Toc7534" w:history="1">
        <w:r>
          <w:rPr>
            <w:rFonts w:ascii="仿宋" w:eastAsia="仿宋" w:hAnsi="仿宋" w:cs="仿宋" w:hint="eastAsia"/>
            <w:lang w:eastAsia="zh-CN"/>
          </w:rPr>
          <w:t>(一)、丁胺项目选址</w:t>
        </w:r>
        <w:r>
          <w:tab/>
        </w:r>
        <w:r>
          <w:fldChar w:fldCharType="begin"/>
        </w:r>
        <w:r>
          <w:instrText xml:space="preserve"> PAGEREF _Toc7534 \h </w:instrText>
        </w:r>
        <w:r>
          <w:fldChar w:fldCharType="separate"/>
        </w:r>
        <w:r>
          <w:t>3</w:t>
        </w:r>
        <w:r>
          <w:fldChar w:fldCharType="end"/>
        </w:r>
      </w:hyperlink>
    </w:p>
    <w:p>
      <w:pPr>
        <w:pStyle w:val="TOC2"/>
        <w:tabs>
          <w:tab w:val="right" w:leader="dot" w:pos="8306"/>
        </w:tabs>
      </w:pPr>
      <w:hyperlink w:anchor="_Toc15342" w:history="1">
        <w:r>
          <w:rPr>
            <w:rFonts w:ascii="仿宋" w:eastAsia="仿宋" w:hAnsi="仿宋" w:cs="仿宋" w:hint="eastAsia"/>
            <w:lang w:eastAsia="zh-CN"/>
          </w:rPr>
          <w:t>(二)、用地控制指标</w:t>
        </w:r>
        <w:r>
          <w:tab/>
        </w:r>
        <w:r>
          <w:fldChar w:fldCharType="begin"/>
        </w:r>
        <w:r>
          <w:instrText xml:space="preserve"> PAGEREF _Toc15342 \h </w:instrText>
        </w:r>
        <w:r>
          <w:fldChar w:fldCharType="separate"/>
        </w:r>
        <w:r>
          <w:t>3</w:t>
        </w:r>
        <w:r>
          <w:fldChar w:fldCharType="end"/>
        </w:r>
      </w:hyperlink>
    </w:p>
    <w:p>
      <w:pPr>
        <w:pStyle w:val="TOC2"/>
        <w:tabs>
          <w:tab w:val="right" w:leader="dot" w:pos="8306"/>
        </w:tabs>
      </w:pPr>
      <w:hyperlink w:anchor="_Toc27718" w:history="1">
        <w:r>
          <w:rPr>
            <w:rFonts w:ascii="仿宋" w:eastAsia="仿宋" w:hAnsi="仿宋" w:cs="仿宋" w:hint="eastAsia"/>
            <w:lang w:eastAsia="zh-CN"/>
          </w:rPr>
          <w:t>(三)、节约用地措施</w:t>
        </w:r>
        <w:r>
          <w:tab/>
        </w:r>
        <w:r>
          <w:fldChar w:fldCharType="begin"/>
        </w:r>
        <w:r>
          <w:instrText xml:space="preserve"> PAGEREF _Toc27718 \h </w:instrText>
        </w:r>
        <w:r>
          <w:fldChar w:fldCharType="separate"/>
        </w:r>
        <w:r>
          <w:t>5</w:t>
        </w:r>
        <w:r>
          <w:fldChar w:fldCharType="end"/>
        </w:r>
      </w:hyperlink>
    </w:p>
    <w:p>
      <w:pPr>
        <w:pStyle w:val="TOC2"/>
        <w:tabs>
          <w:tab w:val="right" w:leader="dot" w:pos="8306"/>
        </w:tabs>
      </w:pPr>
      <w:hyperlink w:anchor="_Toc27435" w:history="1">
        <w:r>
          <w:rPr>
            <w:rFonts w:ascii="仿宋" w:eastAsia="仿宋" w:hAnsi="仿宋" w:cs="仿宋" w:hint="eastAsia"/>
            <w:lang w:eastAsia="zh-CN"/>
          </w:rPr>
          <w:t>(四)、总图布置方案</w:t>
        </w:r>
        <w:r>
          <w:tab/>
        </w:r>
        <w:r>
          <w:fldChar w:fldCharType="begin"/>
        </w:r>
        <w:r>
          <w:instrText xml:space="preserve"> PAGEREF _Toc27435 \h </w:instrText>
        </w:r>
        <w:r>
          <w:fldChar w:fldCharType="separate"/>
        </w:r>
        <w:r>
          <w:t>6</w:t>
        </w:r>
        <w:r>
          <w:fldChar w:fldCharType="end"/>
        </w:r>
      </w:hyperlink>
    </w:p>
    <w:p>
      <w:pPr>
        <w:pStyle w:val="TOC2"/>
        <w:tabs>
          <w:tab w:val="right" w:leader="dot" w:pos="8306"/>
        </w:tabs>
      </w:pPr>
      <w:hyperlink w:anchor="_Toc25697" w:history="1">
        <w:r>
          <w:rPr>
            <w:rFonts w:ascii="仿宋" w:eastAsia="仿宋" w:hAnsi="仿宋" w:cs="仿宋" w:hint="eastAsia"/>
            <w:lang w:eastAsia="zh-CN"/>
          </w:rPr>
          <w:t>(五)、选址综合评价</w:t>
        </w:r>
        <w:r>
          <w:tab/>
        </w:r>
        <w:r>
          <w:fldChar w:fldCharType="begin"/>
        </w:r>
        <w:r>
          <w:instrText xml:space="preserve"> PAGEREF _Toc25697 \h </w:instrText>
        </w:r>
        <w:r>
          <w:fldChar w:fldCharType="separate"/>
        </w:r>
        <w:r>
          <w:t>7</w:t>
        </w:r>
        <w:r>
          <w:fldChar w:fldCharType="end"/>
        </w:r>
      </w:hyperlink>
    </w:p>
    <w:p>
      <w:pPr>
        <w:pStyle w:val="TOC1"/>
        <w:tabs>
          <w:tab w:val="right" w:leader="dot" w:pos="8306"/>
        </w:tabs>
      </w:pPr>
      <w:hyperlink w:anchor="_Toc26108" w:history="1">
        <w:r>
          <w:rPr>
            <w:rFonts w:ascii="仿宋" w:eastAsia="仿宋" w:hAnsi="仿宋" w:cs="仿宋" w:hint="eastAsia"/>
            <w:lang w:eastAsia="zh-CN"/>
          </w:rPr>
          <w:t>二、工艺说明</w:t>
        </w:r>
        <w:r>
          <w:tab/>
        </w:r>
        <w:r>
          <w:fldChar w:fldCharType="begin"/>
        </w:r>
        <w:r>
          <w:instrText xml:space="preserve"> PAGEREF _Toc26108 \h </w:instrText>
        </w:r>
        <w:r>
          <w:fldChar w:fldCharType="separate"/>
        </w:r>
        <w:r>
          <w:t>8</w:t>
        </w:r>
        <w:r>
          <w:fldChar w:fldCharType="end"/>
        </w:r>
      </w:hyperlink>
    </w:p>
    <w:p>
      <w:pPr>
        <w:pStyle w:val="TOC2"/>
        <w:tabs>
          <w:tab w:val="right" w:leader="dot" w:pos="8306"/>
        </w:tabs>
      </w:pPr>
      <w:hyperlink w:anchor="_Toc27816" w:history="1">
        <w:r>
          <w:rPr>
            <w:rFonts w:ascii="仿宋" w:eastAsia="仿宋" w:hAnsi="仿宋" w:cs="仿宋" w:hint="eastAsia"/>
            <w:lang w:eastAsia="zh-CN"/>
          </w:rPr>
          <w:t>(一)、技术管理特点</w:t>
        </w:r>
        <w:r>
          <w:tab/>
        </w:r>
        <w:r>
          <w:fldChar w:fldCharType="begin"/>
        </w:r>
        <w:r>
          <w:instrText xml:space="preserve"> PAGEREF _Toc27816 \h </w:instrText>
        </w:r>
        <w:r>
          <w:fldChar w:fldCharType="separate"/>
        </w:r>
        <w:r>
          <w:t>8</w:t>
        </w:r>
        <w:r>
          <w:fldChar w:fldCharType="end"/>
        </w:r>
      </w:hyperlink>
    </w:p>
    <w:p>
      <w:pPr>
        <w:pStyle w:val="TOC2"/>
        <w:tabs>
          <w:tab w:val="right" w:leader="dot" w:pos="8306"/>
        </w:tabs>
      </w:pPr>
      <w:hyperlink w:anchor="_Toc31896" w:history="1">
        <w:r>
          <w:rPr>
            <w:rFonts w:ascii="仿宋" w:eastAsia="仿宋" w:hAnsi="仿宋" w:cs="仿宋" w:hint="eastAsia"/>
            <w:lang w:eastAsia="zh-CN"/>
          </w:rPr>
          <w:t>(二)、丁胺项目工艺技术设计方案</w:t>
        </w:r>
        <w:r>
          <w:tab/>
        </w:r>
        <w:r>
          <w:fldChar w:fldCharType="begin"/>
        </w:r>
        <w:r>
          <w:instrText xml:space="preserve"> PAGEREF _Toc31896 \h </w:instrText>
        </w:r>
        <w:r>
          <w:fldChar w:fldCharType="separate"/>
        </w:r>
        <w:r>
          <w:t>9</w:t>
        </w:r>
        <w:r>
          <w:fldChar w:fldCharType="end"/>
        </w:r>
      </w:hyperlink>
    </w:p>
    <w:p>
      <w:pPr>
        <w:pStyle w:val="TOC2"/>
        <w:tabs>
          <w:tab w:val="right" w:leader="dot" w:pos="8306"/>
        </w:tabs>
      </w:pPr>
      <w:hyperlink w:anchor="_Toc19869" w:history="1">
        <w:r>
          <w:rPr>
            <w:rFonts w:ascii="仿宋" w:eastAsia="仿宋" w:hAnsi="仿宋" w:cs="仿宋" w:hint="eastAsia"/>
            <w:lang w:eastAsia="zh-CN"/>
          </w:rPr>
          <w:t>(三)、设备选型方案</w:t>
        </w:r>
        <w:r>
          <w:tab/>
        </w:r>
        <w:r>
          <w:fldChar w:fldCharType="begin"/>
        </w:r>
        <w:r>
          <w:instrText xml:space="preserve"> PAGEREF _Toc19869 \h </w:instrText>
        </w:r>
        <w:r>
          <w:fldChar w:fldCharType="separate"/>
        </w:r>
        <w:r>
          <w:t>10</w:t>
        </w:r>
        <w:r>
          <w:fldChar w:fldCharType="end"/>
        </w:r>
      </w:hyperlink>
    </w:p>
    <w:p>
      <w:pPr>
        <w:pStyle w:val="TOC1"/>
        <w:tabs>
          <w:tab w:val="right" w:leader="dot" w:pos="8306"/>
        </w:tabs>
      </w:pPr>
      <w:hyperlink w:anchor="_Toc20990" w:history="1">
        <w:r>
          <w:rPr>
            <w:rFonts w:ascii="仿宋" w:eastAsia="仿宋" w:hAnsi="仿宋" w:cs="仿宋" w:hint="eastAsia"/>
            <w:lang w:eastAsia="zh-CN"/>
          </w:rPr>
          <w:t>三、丁胺项目绩效评估</w:t>
        </w:r>
        <w:r>
          <w:tab/>
        </w:r>
        <w:r>
          <w:fldChar w:fldCharType="begin"/>
        </w:r>
        <w:r>
          <w:instrText xml:space="preserve"> PAGEREF _Toc20990 \h </w:instrText>
        </w:r>
        <w:r>
          <w:fldChar w:fldCharType="separate"/>
        </w:r>
        <w:r>
          <w:t>12</w:t>
        </w:r>
        <w:r>
          <w:fldChar w:fldCharType="end"/>
        </w:r>
      </w:hyperlink>
    </w:p>
    <w:p>
      <w:pPr>
        <w:pStyle w:val="TOC2"/>
        <w:tabs>
          <w:tab w:val="right" w:leader="dot" w:pos="8306"/>
        </w:tabs>
      </w:pPr>
      <w:hyperlink w:anchor="_Toc12478" w:history="1">
        <w:r>
          <w:rPr>
            <w:rFonts w:ascii="仿宋" w:eastAsia="仿宋" w:hAnsi="仿宋" w:cs="仿宋" w:hint="eastAsia"/>
            <w:lang w:eastAsia="zh-CN"/>
          </w:rPr>
          <w:t>(一)、绩效评估指标</w:t>
        </w:r>
        <w:r>
          <w:tab/>
        </w:r>
        <w:r>
          <w:fldChar w:fldCharType="begin"/>
        </w:r>
        <w:r>
          <w:instrText xml:space="preserve"> PAGEREF _Toc12478 \h </w:instrText>
        </w:r>
        <w:r>
          <w:fldChar w:fldCharType="separate"/>
        </w:r>
        <w:r>
          <w:t>12</w:t>
        </w:r>
        <w:r>
          <w:fldChar w:fldCharType="end"/>
        </w:r>
      </w:hyperlink>
    </w:p>
    <w:p>
      <w:pPr>
        <w:pStyle w:val="TOC2"/>
        <w:tabs>
          <w:tab w:val="right" w:leader="dot" w:pos="8306"/>
        </w:tabs>
      </w:pPr>
      <w:hyperlink w:anchor="_Toc6722" w:history="1">
        <w:r>
          <w:rPr>
            <w:rFonts w:ascii="仿宋" w:eastAsia="仿宋" w:hAnsi="仿宋" w:cs="仿宋" w:hint="eastAsia"/>
            <w:lang w:eastAsia="zh-CN"/>
          </w:rPr>
          <w:t>(二)、绩效评估方法</w:t>
        </w:r>
        <w:r>
          <w:tab/>
        </w:r>
        <w:r>
          <w:fldChar w:fldCharType="begin"/>
        </w:r>
        <w:r>
          <w:instrText xml:space="preserve"> PAGEREF _Toc6722 \h </w:instrText>
        </w:r>
        <w:r>
          <w:fldChar w:fldCharType="separate"/>
        </w:r>
        <w:r>
          <w:t>13</w:t>
        </w:r>
        <w:r>
          <w:fldChar w:fldCharType="end"/>
        </w:r>
      </w:hyperlink>
    </w:p>
    <w:p>
      <w:pPr>
        <w:pStyle w:val="TOC2"/>
        <w:tabs>
          <w:tab w:val="right" w:leader="dot" w:pos="8306"/>
        </w:tabs>
      </w:pPr>
      <w:hyperlink w:anchor="_Toc12311" w:history="1">
        <w:r>
          <w:rPr>
            <w:rFonts w:ascii="仿宋" w:eastAsia="仿宋" w:hAnsi="仿宋" w:cs="仿宋" w:hint="eastAsia"/>
            <w:lang w:eastAsia="zh-CN"/>
          </w:rPr>
          <w:t>(三)、绩效评估周期</w:t>
        </w:r>
        <w:r>
          <w:tab/>
        </w:r>
        <w:r>
          <w:fldChar w:fldCharType="begin"/>
        </w:r>
        <w:r>
          <w:instrText xml:space="preserve"> PAGEREF _Toc12311 \h </w:instrText>
        </w:r>
        <w:r>
          <w:fldChar w:fldCharType="separate"/>
        </w:r>
        <w:r>
          <w:t>14</w:t>
        </w:r>
        <w:r>
          <w:fldChar w:fldCharType="end"/>
        </w:r>
      </w:hyperlink>
    </w:p>
    <w:p>
      <w:pPr>
        <w:pStyle w:val="TOC1"/>
        <w:tabs>
          <w:tab w:val="right" w:leader="dot" w:pos="8306"/>
        </w:tabs>
      </w:pPr>
      <w:hyperlink w:anchor="_Toc3174" w:history="1">
        <w:r>
          <w:rPr>
            <w:rFonts w:ascii="仿宋" w:eastAsia="仿宋" w:hAnsi="仿宋" w:cs="仿宋" w:hint="eastAsia"/>
            <w:lang w:eastAsia="zh-CN"/>
          </w:rPr>
          <w:t>四、丁胺项目土建工程</w:t>
        </w:r>
        <w:r>
          <w:tab/>
        </w:r>
        <w:r>
          <w:fldChar w:fldCharType="begin"/>
        </w:r>
        <w:r>
          <w:instrText xml:space="preserve"> PAGEREF _Toc3174 \h </w:instrText>
        </w:r>
        <w:r>
          <w:fldChar w:fldCharType="separate"/>
        </w:r>
        <w:r>
          <w:t>15</w:t>
        </w:r>
        <w:r>
          <w:fldChar w:fldCharType="end"/>
        </w:r>
      </w:hyperlink>
    </w:p>
    <w:p>
      <w:pPr>
        <w:pStyle w:val="TOC2"/>
        <w:tabs>
          <w:tab w:val="right" w:leader="dot" w:pos="8306"/>
        </w:tabs>
      </w:pPr>
      <w:hyperlink w:anchor="_Toc7998" w:history="1">
        <w:r>
          <w:rPr>
            <w:rFonts w:ascii="仿宋" w:eastAsia="仿宋" w:hAnsi="仿宋" w:cs="仿宋" w:hint="eastAsia"/>
            <w:lang w:eastAsia="zh-CN"/>
          </w:rPr>
          <w:t>(一)、建筑工程设计原则</w:t>
        </w:r>
        <w:r>
          <w:tab/>
        </w:r>
        <w:r>
          <w:fldChar w:fldCharType="begin"/>
        </w:r>
        <w:r>
          <w:instrText xml:space="preserve"> PAGEREF _Toc7998 \h </w:instrText>
        </w:r>
        <w:r>
          <w:fldChar w:fldCharType="separate"/>
        </w:r>
        <w:r>
          <w:t>15</w:t>
        </w:r>
        <w:r>
          <w:fldChar w:fldCharType="end"/>
        </w:r>
      </w:hyperlink>
    </w:p>
    <w:p>
      <w:pPr>
        <w:pStyle w:val="TOC2"/>
        <w:tabs>
          <w:tab w:val="right" w:leader="dot" w:pos="8306"/>
        </w:tabs>
      </w:pPr>
      <w:hyperlink w:anchor="_Toc11227" w:history="1">
        <w:r>
          <w:rPr>
            <w:rFonts w:ascii="仿宋" w:eastAsia="仿宋" w:hAnsi="仿宋" w:cs="仿宋" w:hint="eastAsia"/>
            <w:lang w:eastAsia="zh-CN"/>
          </w:rPr>
          <w:t>(二)、土建工程设计年限及安全等级</w:t>
        </w:r>
        <w:r>
          <w:tab/>
        </w:r>
        <w:r>
          <w:fldChar w:fldCharType="begin"/>
        </w:r>
        <w:r>
          <w:instrText xml:space="preserve"> PAGEREF _Toc11227 \h </w:instrText>
        </w:r>
        <w:r>
          <w:fldChar w:fldCharType="separate"/>
        </w:r>
        <w:r>
          <w:t>16</w:t>
        </w:r>
        <w:r>
          <w:fldChar w:fldCharType="end"/>
        </w:r>
      </w:hyperlink>
    </w:p>
    <w:p>
      <w:pPr>
        <w:pStyle w:val="TOC2"/>
        <w:tabs>
          <w:tab w:val="right" w:leader="dot" w:pos="8306"/>
        </w:tabs>
      </w:pPr>
      <w:hyperlink w:anchor="_Toc16714" w:history="1">
        <w:r>
          <w:rPr>
            <w:rFonts w:ascii="仿宋" w:eastAsia="仿宋" w:hAnsi="仿宋" w:cs="仿宋" w:hint="eastAsia"/>
            <w:lang w:eastAsia="zh-CN"/>
          </w:rPr>
          <w:t>(三)、建筑工程设计总体要求</w:t>
        </w:r>
        <w:r>
          <w:tab/>
        </w:r>
        <w:r>
          <w:fldChar w:fldCharType="begin"/>
        </w:r>
        <w:r>
          <w:instrText xml:space="preserve"> PAGEREF _Toc16714 \h </w:instrText>
        </w:r>
        <w:r>
          <w:fldChar w:fldCharType="separate"/>
        </w:r>
        <w:r>
          <w:t>17</w:t>
        </w:r>
        <w:r>
          <w:fldChar w:fldCharType="end"/>
        </w:r>
      </w:hyperlink>
    </w:p>
    <w:p>
      <w:pPr>
        <w:pStyle w:val="TOC2"/>
        <w:tabs>
          <w:tab w:val="right" w:leader="dot" w:pos="8306"/>
        </w:tabs>
      </w:pPr>
      <w:hyperlink w:anchor="_Toc28439" w:history="1">
        <w:r>
          <w:rPr>
            <w:rFonts w:ascii="仿宋" w:eastAsia="仿宋" w:hAnsi="仿宋" w:cs="仿宋" w:hint="eastAsia"/>
            <w:lang w:eastAsia="zh-CN"/>
          </w:rPr>
          <w:t>(四)、土建工程建设指标</w:t>
        </w:r>
        <w:r>
          <w:tab/>
        </w:r>
        <w:r>
          <w:fldChar w:fldCharType="begin"/>
        </w:r>
        <w:r>
          <w:instrText xml:space="preserve"> PAGEREF _Toc28439 \h </w:instrText>
        </w:r>
        <w:r>
          <w:fldChar w:fldCharType="separate"/>
        </w:r>
        <w:r>
          <w:t>18</w:t>
        </w:r>
        <w:r>
          <w:fldChar w:fldCharType="end"/>
        </w:r>
      </w:hyperlink>
    </w:p>
    <w:p>
      <w:pPr>
        <w:pStyle w:val="TOC1"/>
        <w:tabs>
          <w:tab w:val="right" w:leader="dot" w:pos="8306"/>
        </w:tabs>
      </w:pPr>
      <w:hyperlink w:anchor="_Toc31635" w:history="1">
        <w:r>
          <w:rPr>
            <w:rFonts w:ascii="仿宋" w:eastAsia="仿宋" w:hAnsi="仿宋" w:cs="仿宋" w:hint="eastAsia"/>
            <w:lang w:eastAsia="zh-CN"/>
          </w:rPr>
          <w:t>五、丁胺项目建设背景及必要性分析</w:t>
        </w:r>
        <w:r>
          <w:tab/>
        </w:r>
        <w:r>
          <w:fldChar w:fldCharType="begin"/>
        </w:r>
        <w:r>
          <w:instrText xml:space="preserve"> PAGEREF _Toc31635 \h </w:instrText>
        </w:r>
        <w:r>
          <w:fldChar w:fldCharType="separate"/>
        </w:r>
        <w:r>
          <w:t>18</w:t>
        </w:r>
        <w:r>
          <w:fldChar w:fldCharType="end"/>
        </w:r>
      </w:hyperlink>
    </w:p>
    <w:p>
      <w:pPr>
        <w:pStyle w:val="TOC2"/>
        <w:tabs>
          <w:tab w:val="right" w:leader="dot" w:pos="8306"/>
        </w:tabs>
      </w:pPr>
      <w:hyperlink w:anchor="_Toc13292" w:history="1">
        <w:r>
          <w:rPr>
            <w:rFonts w:ascii="仿宋" w:eastAsia="仿宋" w:hAnsi="仿宋" w:cs="仿宋" w:hint="eastAsia"/>
            <w:lang w:eastAsia="zh-CN"/>
          </w:rPr>
          <w:t>(一)、丁胺项目背景分析</w:t>
        </w:r>
        <w:r>
          <w:tab/>
        </w:r>
        <w:r>
          <w:fldChar w:fldCharType="begin"/>
        </w:r>
        <w:r>
          <w:instrText xml:space="preserve"> PAGEREF _Toc13292 \h </w:instrText>
        </w:r>
        <w:r>
          <w:fldChar w:fldCharType="separate"/>
        </w:r>
        <w:r>
          <w:t>18</w:t>
        </w:r>
        <w:r>
          <w:fldChar w:fldCharType="end"/>
        </w:r>
      </w:hyperlink>
    </w:p>
    <w:p>
      <w:pPr>
        <w:pStyle w:val="TOC2"/>
        <w:tabs>
          <w:tab w:val="right" w:leader="dot" w:pos="8306"/>
        </w:tabs>
      </w:pPr>
      <w:hyperlink w:anchor="_Toc21290" w:history="1">
        <w:r>
          <w:rPr>
            <w:rFonts w:ascii="仿宋" w:eastAsia="仿宋" w:hAnsi="仿宋" w:cs="仿宋" w:hint="eastAsia"/>
            <w:lang w:eastAsia="zh-CN"/>
          </w:rPr>
          <w:t>(二)、丁胺项目建设必要性分析</w:t>
        </w:r>
        <w:r>
          <w:tab/>
        </w:r>
        <w:r>
          <w:fldChar w:fldCharType="begin"/>
        </w:r>
        <w:r>
          <w:instrText xml:space="preserve"> PAGEREF _Toc21290 \h </w:instrText>
        </w:r>
        <w:r>
          <w:fldChar w:fldCharType="separate"/>
        </w:r>
        <w:r>
          <w:t>19</w:t>
        </w:r>
        <w:r>
          <w:fldChar w:fldCharType="end"/>
        </w:r>
      </w:hyperlink>
    </w:p>
    <w:p>
      <w:pPr>
        <w:pStyle w:val="TOC1"/>
        <w:tabs>
          <w:tab w:val="right" w:leader="dot" w:pos="8306"/>
        </w:tabs>
      </w:pPr>
      <w:hyperlink w:anchor="_Toc14209" w:history="1">
        <w:r>
          <w:rPr>
            <w:rFonts w:ascii="仿宋" w:eastAsia="仿宋" w:hAnsi="仿宋" w:cs="仿宋" w:hint="eastAsia"/>
            <w:lang w:eastAsia="zh-CN"/>
          </w:rPr>
          <w:t>六、丁胺项目建设单位说明</w:t>
        </w:r>
        <w:r>
          <w:tab/>
        </w:r>
        <w:r>
          <w:fldChar w:fldCharType="begin"/>
        </w:r>
        <w:r>
          <w:instrText xml:space="preserve"> PAGEREF _Toc14209 \h </w:instrText>
        </w:r>
        <w:r>
          <w:fldChar w:fldCharType="separate"/>
        </w:r>
        <w:r>
          <w:t>21</w:t>
        </w:r>
        <w:r>
          <w:fldChar w:fldCharType="end"/>
        </w:r>
      </w:hyperlink>
    </w:p>
    <w:p>
      <w:pPr>
        <w:pStyle w:val="TOC2"/>
        <w:tabs>
          <w:tab w:val="right" w:leader="dot" w:pos="8306"/>
        </w:tabs>
      </w:pPr>
      <w:hyperlink w:anchor="_Toc13174" w:history="1">
        <w:r>
          <w:rPr>
            <w:rFonts w:ascii="仿宋" w:eastAsia="仿宋" w:hAnsi="仿宋" w:cs="仿宋" w:hint="eastAsia"/>
            <w:lang w:eastAsia="zh-CN"/>
          </w:rPr>
          <w:t>(一)、丁胺项目承办单位基本情况</w:t>
        </w:r>
        <w:r>
          <w:tab/>
        </w:r>
        <w:r>
          <w:fldChar w:fldCharType="begin"/>
        </w:r>
        <w:r>
          <w:instrText xml:space="preserve"> PAGEREF _Toc13174 \h </w:instrText>
        </w:r>
        <w:r>
          <w:fldChar w:fldCharType="separate"/>
        </w:r>
        <w:r>
          <w:t>21</w:t>
        </w:r>
        <w:r>
          <w:fldChar w:fldCharType="end"/>
        </w:r>
      </w:hyperlink>
    </w:p>
    <w:p>
      <w:pPr>
        <w:pStyle w:val="TOC2"/>
        <w:tabs>
          <w:tab w:val="right" w:leader="dot" w:pos="8306"/>
        </w:tabs>
      </w:pPr>
      <w:hyperlink w:anchor="_Toc14105" w:history="1">
        <w:r>
          <w:rPr>
            <w:rFonts w:ascii="仿宋" w:eastAsia="仿宋" w:hAnsi="仿宋" w:cs="仿宋" w:hint="eastAsia"/>
            <w:lang w:eastAsia="zh-CN"/>
          </w:rPr>
          <w:t>(二)、公司经济效益分析</w:t>
        </w:r>
        <w:r>
          <w:tab/>
        </w:r>
        <w:r>
          <w:fldChar w:fldCharType="begin"/>
        </w:r>
        <w:r>
          <w:instrText xml:space="preserve"> PAGEREF _Toc14105 \h </w:instrText>
        </w:r>
        <w:r>
          <w:fldChar w:fldCharType="separate"/>
        </w:r>
        <w:r>
          <w:t>21</w:t>
        </w:r>
        <w:r>
          <w:fldChar w:fldCharType="end"/>
        </w:r>
      </w:hyperlink>
    </w:p>
    <w:p>
      <w:pPr>
        <w:pStyle w:val="TOC1"/>
        <w:tabs>
          <w:tab w:val="right" w:leader="dot" w:pos="8306"/>
        </w:tabs>
      </w:pPr>
      <w:hyperlink w:anchor="_Toc11866" w:history="1">
        <w:r>
          <w:rPr>
            <w:rFonts w:ascii="仿宋" w:eastAsia="仿宋" w:hAnsi="仿宋" w:cs="仿宋" w:hint="eastAsia"/>
            <w:lang w:eastAsia="zh-CN"/>
          </w:rPr>
          <w:t>七、丁胺项目投资规划</w:t>
        </w:r>
        <w:r>
          <w:tab/>
        </w:r>
        <w:r>
          <w:fldChar w:fldCharType="begin"/>
        </w:r>
        <w:r>
          <w:instrText xml:space="preserve"> PAGEREF _Toc11866 \h </w:instrText>
        </w:r>
        <w:r>
          <w:fldChar w:fldCharType="separate"/>
        </w:r>
        <w:r>
          <w:t>22</w:t>
        </w:r>
        <w:r>
          <w:fldChar w:fldCharType="end"/>
        </w:r>
      </w:hyperlink>
    </w:p>
    <w:p>
      <w:pPr>
        <w:pStyle w:val="TOC2"/>
        <w:tabs>
          <w:tab w:val="right" w:leader="dot" w:pos="8306"/>
        </w:tabs>
      </w:pPr>
      <w:hyperlink w:anchor="_Toc18445" w:history="1">
        <w:r>
          <w:rPr>
            <w:rFonts w:ascii="仿宋" w:eastAsia="仿宋" w:hAnsi="仿宋" w:cs="仿宋" w:hint="eastAsia"/>
            <w:lang w:eastAsia="zh-CN"/>
          </w:rPr>
          <w:t>(一)、丁胺项目总投资估算</w:t>
        </w:r>
        <w:r>
          <w:tab/>
        </w:r>
        <w:r>
          <w:fldChar w:fldCharType="begin"/>
        </w:r>
        <w:r>
          <w:instrText xml:space="preserve"> PAGEREF _Toc18445 \h </w:instrText>
        </w:r>
        <w:r>
          <w:fldChar w:fldCharType="separate"/>
        </w:r>
        <w:r>
          <w:t>22</w:t>
        </w:r>
        <w:r>
          <w:fldChar w:fldCharType="end"/>
        </w:r>
      </w:hyperlink>
    </w:p>
    <w:p>
      <w:pPr>
        <w:pStyle w:val="TOC2"/>
        <w:tabs>
          <w:tab w:val="right" w:leader="dot" w:pos="8306"/>
        </w:tabs>
      </w:pPr>
      <w:hyperlink w:anchor="_Toc10946" w:history="1">
        <w:r>
          <w:rPr>
            <w:rFonts w:ascii="仿宋" w:eastAsia="仿宋" w:hAnsi="仿宋" w:cs="仿宋" w:hint="eastAsia"/>
            <w:lang w:eastAsia="zh-CN"/>
          </w:rPr>
          <w:t>(二)、资金筹措</w:t>
        </w:r>
        <w:r>
          <w:tab/>
        </w:r>
        <w:r>
          <w:fldChar w:fldCharType="begin"/>
        </w:r>
        <w:r>
          <w:instrText xml:space="preserve"> PAGEREF _Toc10946 \h </w:instrText>
        </w:r>
        <w:r>
          <w:fldChar w:fldCharType="separate"/>
        </w:r>
        <w:r>
          <w:t>24</w:t>
        </w:r>
        <w:r>
          <w:fldChar w:fldCharType="end"/>
        </w:r>
      </w:hyperlink>
    </w:p>
    <w:p>
      <w:pPr>
        <w:pStyle w:val="TOC1"/>
        <w:tabs>
          <w:tab w:val="right" w:leader="dot" w:pos="8306"/>
        </w:tabs>
      </w:pPr>
      <w:hyperlink w:anchor="_Toc10406" w:history="1">
        <w:r>
          <w:rPr>
            <w:rFonts w:ascii="仿宋" w:eastAsia="仿宋" w:hAnsi="仿宋" w:cs="仿宋" w:hint="eastAsia"/>
            <w:lang w:eastAsia="zh-CN"/>
          </w:rPr>
          <w:t>八、丁胺项目创新与研发</w:t>
        </w:r>
        <w:r>
          <w:tab/>
        </w:r>
        <w:r>
          <w:fldChar w:fldCharType="begin"/>
        </w:r>
        <w:r>
          <w:instrText xml:space="preserve"> PAGEREF _Toc10406 \h </w:instrText>
        </w:r>
        <w:r>
          <w:fldChar w:fldCharType="separate"/>
        </w:r>
        <w:r>
          <w:t>24</w:t>
        </w:r>
        <w:r>
          <w:fldChar w:fldCharType="end"/>
        </w:r>
      </w:hyperlink>
    </w:p>
    <w:p>
      <w:pPr>
        <w:pStyle w:val="TOC2"/>
        <w:tabs>
          <w:tab w:val="right" w:leader="dot" w:pos="8306"/>
        </w:tabs>
      </w:pPr>
      <w:hyperlink w:anchor="_Toc23710" w:history="1">
        <w:r>
          <w:rPr>
            <w:rFonts w:ascii="仿宋" w:eastAsia="仿宋" w:hAnsi="仿宋" w:cs="仿宋" w:hint="eastAsia"/>
            <w:lang w:eastAsia="zh-CN"/>
          </w:rPr>
          <w:t>(一)、创新策略与方向</w:t>
        </w:r>
        <w:r>
          <w:tab/>
        </w:r>
        <w:r>
          <w:fldChar w:fldCharType="begin"/>
        </w:r>
        <w:r>
          <w:instrText xml:space="preserve"> PAGEREF _Toc23710 \h </w:instrText>
        </w:r>
        <w:r>
          <w:fldChar w:fldCharType="separate"/>
        </w:r>
        <w:r>
          <w:t>24</w:t>
        </w:r>
        <w:r>
          <w:fldChar w:fldCharType="end"/>
        </w:r>
      </w:hyperlink>
    </w:p>
    <w:p>
      <w:pPr>
        <w:pStyle w:val="TOC2"/>
        <w:tabs>
          <w:tab w:val="right" w:leader="dot" w:pos="8306"/>
        </w:tabs>
      </w:pPr>
      <w:hyperlink w:anchor="_Toc6331" w:history="1">
        <w:r>
          <w:rPr>
            <w:rFonts w:ascii="仿宋" w:eastAsia="仿宋" w:hAnsi="仿宋" w:cs="仿宋" w:hint="eastAsia"/>
            <w:lang w:eastAsia="zh-CN"/>
          </w:rPr>
          <w:t>(二)、研发规划与投入</w:t>
        </w:r>
        <w:r>
          <w:tab/>
        </w:r>
        <w:r>
          <w:fldChar w:fldCharType="begin"/>
        </w:r>
        <w:r>
          <w:instrText xml:space="preserve"> PAGEREF _Toc6331 \h </w:instrText>
        </w:r>
        <w:r>
          <w:fldChar w:fldCharType="separate"/>
        </w:r>
        <w:r>
          <w:t>26</w:t>
        </w:r>
        <w:r>
          <w:fldChar w:fldCharType="end"/>
        </w:r>
      </w:hyperlink>
    </w:p>
    <w:p>
      <w:pPr>
        <w:pStyle w:val="TOC1"/>
        <w:tabs>
          <w:tab w:val="right" w:leader="dot" w:pos="8306"/>
        </w:tabs>
      </w:pPr>
      <w:hyperlink w:anchor="_Toc31108" w:history="1">
        <w:r>
          <w:rPr>
            <w:rFonts w:ascii="仿宋" w:eastAsia="仿宋" w:hAnsi="仿宋" w:cs="仿宋" w:hint="eastAsia"/>
            <w:lang w:eastAsia="zh-CN"/>
          </w:rPr>
          <w:t>九、丁胺项目经营效益</w:t>
        </w:r>
        <w:r>
          <w:tab/>
        </w:r>
        <w:r>
          <w:fldChar w:fldCharType="begin"/>
        </w:r>
        <w:r>
          <w:instrText xml:space="preserve"> PAGEREF _Toc31108 \h </w:instrText>
        </w:r>
        <w:r>
          <w:fldChar w:fldCharType="separate"/>
        </w:r>
        <w:r>
          <w:t>27</w:t>
        </w:r>
        <w:r>
          <w:fldChar w:fldCharType="end"/>
        </w:r>
      </w:hyperlink>
    </w:p>
    <w:p>
      <w:pPr>
        <w:pStyle w:val="TOC2"/>
        <w:tabs>
          <w:tab w:val="right" w:leader="dot" w:pos="8306"/>
        </w:tabs>
      </w:pPr>
      <w:hyperlink w:anchor="_Toc58" w:history="1">
        <w:r>
          <w:rPr>
            <w:rFonts w:ascii="仿宋" w:eastAsia="仿宋" w:hAnsi="仿宋" w:cs="仿宋" w:hint="eastAsia"/>
            <w:lang w:eastAsia="zh-CN"/>
          </w:rPr>
          <w:t>(一)、经济评价财务测算</w:t>
        </w:r>
        <w:r>
          <w:tab/>
        </w:r>
        <w:r>
          <w:fldChar w:fldCharType="begin"/>
        </w:r>
        <w:r>
          <w:instrText xml:space="preserve"> PAGEREF _Toc58 \h </w:instrText>
        </w:r>
        <w:r>
          <w:fldChar w:fldCharType="separate"/>
        </w:r>
        <w:r>
          <w:t>27</w:t>
        </w:r>
        <w:r>
          <w:fldChar w:fldCharType="end"/>
        </w:r>
      </w:hyperlink>
    </w:p>
    <w:p>
      <w:pPr>
        <w:pStyle w:val="TOC2"/>
        <w:tabs>
          <w:tab w:val="right" w:leader="dot" w:pos="8306"/>
        </w:tabs>
      </w:pPr>
      <w:hyperlink w:anchor="_Toc30611" w:history="1">
        <w:r>
          <w:rPr>
            <w:rFonts w:ascii="仿宋" w:eastAsia="仿宋" w:hAnsi="仿宋" w:cs="仿宋" w:hint="eastAsia"/>
            <w:lang w:eastAsia="zh-CN"/>
          </w:rPr>
          <w:t>(二)、丁胺项目盈利能力分析</w:t>
        </w:r>
        <w:r>
          <w:tab/>
        </w:r>
        <w:r>
          <w:fldChar w:fldCharType="begin"/>
        </w:r>
        <w:r>
          <w:instrText xml:space="preserve"> PAGEREF _Toc30611 \h </w:instrText>
        </w:r>
        <w:r>
          <w:fldChar w:fldCharType="separate"/>
        </w:r>
        <w:r>
          <w:t>29</w:t>
        </w:r>
        <w:r>
          <w:fldChar w:fldCharType="end"/>
        </w:r>
      </w:hyperlink>
    </w:p>
    <w:p>
      <w:pPr>
        <w:pStyle w:val="TOC1"/>
        <w:tabs>
          <w:tab w:val="right" w:leader="dot" w:pos="8306"/>
        </w:tabs>
      </w:pPr>
      <w:hyperlink w:anchor="_Toc6921" w:history="1">
        <w:r>
          <w:rPr>
            <w:rFonts w:ascii="仿宋" w:eastAsia="仿宋" w:hAnsi="仿宋" w:cs="仿宋" w:hint="eastAsia"/>
            <w:lang w:eastAsia="zh-CN"/>
          </w:rPr>
          <w:t>十、丁胺项目技术管理</w:t>
        </w:r>
        <w:r>
          <w:tab/>
        </w:r>
        <w:r>
          <w:fldChar w:fldCharType="begin"/>
        </w:r>
        <w:r>
          <w:instrText xml:space="preserve"> PAGEREF _Toc6921 \h </w:instrText>
        </w:r>
        <w:r>
          <w:fldChar w:fldCharType="separate"/>
        </w:r>
        <w:r>
          <w:t>29</w:t>
        </w:r>
        <w:r>
          <w:fldChar w:fldCharType="end"/>
        </w:r>
      </w:hyperlink>
    </w:p>
    <w:p>
      <w:pPr>
        <w:pStyle w:val="TOC2"/>
        <w:tabs>
          <w:tab w:val="right" w:leader="dot" w:pos="8306"/>
        </w:tabs>
      </w:pPr>
      <w:hyperlink w:anchor="_Toc20562" w:history="1">
        <w:r>
          <w:rPr>
            <w:rFonts w:ascii="仿宋" w:eastAsia="仿宋" w:hAnsi="仿宋" w:cs="仿宋" w:hint="eastAsia"/>
            <w:lang w:eastAsia="zh-CN"/>
          </w:rPr>
          <w:t>(一)、技术方案选用方向</w:t>
        </w:r>
        <w:r>
          <w:tab/>
        </w:r>
        <w:r>
          <w:fldChar w:fldCharType="begin"/>
        </w:r>
        <w:r>
          <w:instrText xml:space="preserve"> PAGEREF _Toc20562 \h </w:instrText>
        </w:r>
        <w:r>
          <w:fldChar w:fldCharType="separate"/>
        </w:r>
        <w:r>
          <w:t>29</w:t>
        </w:r>
        <w:r>
          <w:fldChar w:fldCharType="end"/>
        </w:r>
      </w:hyperlink>
    </w:p>
    <w:p>
      <w:pPr>
        <w:pStyle w:val="TOC2"/>
        <w:tabs>
          <w:tab w:val="right" w:leader="dot" w:pos="8306"/>
        </w:tabs>
      </w:pPr>
      <w:hyperlink w:anchor="_Toc23779" w:history="1">
        <w:r>
          <w:rPr>
            <w:rFonts w:ascii="仿宋" w:eastAsia="仿宋" w:hAnsi="仿宋" w:cs="仿宋" w:hint="eastAsia"/>
            <w:lang w:eastAsia="zh-CN"/>
          </w:rPr>
          <w:t>(二)、工艺技术方案选用原则</w:t>
        </w:r>
        <w:r>
          <w:tab/>
        </w:r>
        <w:r>
          <w:fldChar w:fldCharType="begin"/>
        </w:r>
        <w:r>
          <w:instrText xml:space="preserve"> PAGEREF _Toc23779 \h </w:instrText>
        </w:r>
        <w:r>
          <w:fldChar w:fldCharType="separate"/>
        </w:r>
        <w:r>
          <w:t>31</w:t>
        </w:r>
        <w:r>
          <w:fldChar w:fldCharType="end"/>
        </w:r>
      </w:hyperlink>
    </w:p>
    <w:p>
      <w:pPr>
        <w:pStyle w:val="TOC2"/>
        <w:tabs>
          <w:tab w:val="right" w:leader="dot" w:pos="8306"/>
        </w:tabs>
      </w:pPr>
      <w:hyperlink w:anchor="_Toc20382" w:history="1">
        <w:r>
          <w:rPr>
            <w:rFonts w:ascii="仿宋" w:eastAsia="仿宋" w:hAnsi="仿宋" w:cs="仿宋" w:hint="eastAsia"/>
            <w:lang w:eastAsia="zh-CN"/>
          </w:rPr>
          <w:t>(三)、工艺技术方案要求</w:t>
        </w:r>
        <w:r>
          <w:tab/>
        </w:r>
        <w:r>
          <w:fldChar w:fldCharType="begin"/>
        </w:r>
        <w:r>
          <w:instrText xml:space="preserve"> PAGEREF _Toc20382 \h </w:instrText>
        </w:r>
        <w:r>
          <w:fldChar w:fldCharType="separate"/>
        </w:r>
        <w:r>
          <w:t>33</w:t>
        </w:r>
        <w:r>
          <w:fldChar w:fldCharType="end"/>
        </w:r>
      </w:hyperlink>
    </w:p>
    <w:p>
      <w:pPr>
        <w:pStyle w:val="TOC1"/>
        <w:tabs>
          <w:tab w:val="right" w:leader="dot" w:pos="8306"/>
        </w:tabs>
      </w:pPr>
      <w:hyperlink w:anchor="_Toc5400" w:history="1">
        <w:r>
          <w:rPr>
            <w:rFonts w:ascii="仿宋" w:eastAsia="仿宋" w:hAnsi="仿宋" w:cs="仿宋" w:hint="eastAsia"/>
            <w:lang w:eastAsia="zh-CN"/>
          </w:rPr>
          <w:t>十一、生产安全保护</w:t>
        </w:r>
        <w:r>
          <w:tab/>
        </w:r>
        <w:r>
          <w:fldChar w:fldCharType="begin"/>
        </w:r>
        <w:r>
          <w:instrText xml:space="preserve"> PAGEREF _Toc5400 \h </w:instrText>
        </w:r>
        <w:r>
          <w:fldChar w:fldCharType="separate"/>
        </w:r>
        <w:r>
          <w:t>35</w:t>
        </w:r>
        <w:r>
          <w:fldChar w:fldCharType="end"/>
        </w:r>
      </w:hyperlink>
    </w:p>
    <w:p>
      <w:pPr>
        <w:pStyle w:val="TOC2"/>
        <w:tabs>
          <w:tab w:val="right" w:leader="dot" w:pos="8306"/>
        </w:tabs>
      </w:pPr>
      <w:hyperlink w:anchor="_Toc30431" w:history="1">
        <w:r>
          <w:rPr>
            <w:rFonts w:ascii="仿宋" w:eastAsia="仿宋" w:hAnsi="仿宋" w:cs="仿宋" w:hint="eastAsia"/>
            <w:lang w:eastAsia="zh-CN"/>
          </w:rPr>
          <w:t>(一)、消防安全</w:t>
        </w:r>
        <w:r>
          <w:tab/>
        </w:r>
        <w:r>
          <w:fldChar w:fldCharType="begin"/>
        </w:r>
        <w:r>
          <w:instrText xml:space="preserve"> PAGEREF _Toc30431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75" w:history="1">
        <w:r>
          <w:rPr>
            <w:rFonts w:ascii="仿宋" w:eastAsia="仿宋" w:hAnsi="仿宋" w:cs="仿宋" w:hint="eastAsia"/>
            <w:lang w:eastAsia="zh-CN"/>
          </w:rPr>
          <w:t>(二)、防火防爆总图布置措施</w:t>
        </w:r>
        <w:r>
          <w:tab/>
        </w:r>
        <w:r>
          <w:fldChar w:fldCharType="begin"/>
        </w:r>
        <w:r>
          <w:instrText xml:space="preserve"> PAGEREF _Toc22875 \h </w:instrText>
        </w:r>
        <w:r>
          <w:fldChar w:fldCharType="separate"/>
        </w:r>
        <w:r>
          <w:t>37</w:t>
        </w:r>
        <w:r>
          <w:fldChar w:fldCharType="end"/>
        </w:r>
      </w:hyperlink>
    </w:p>
    <w:p>
      <w:pPr>
        <w:pStyle w:val="TOC2"/>
        <w:tabs>
          <w:tab w:val="right" w:leader="dot" w:pos="8306"/>
        </w:tabs>
      </w:pPr>
      <w:hyperlink w:anchor="_Toc32546" w:history="1">
        <w:r>
          <w:rPr>
            <w:rFonts w:ascii="仿宋" w:eastAsia="仿宋" w:hAnsi="仿宋" w:cs="仿宋" w:hint="eastAsia"/>
            <w:lang w:eastAsia="zh-CN"/>
          </w:rPr>
          <w:t>(三)、自然灾害防范措施</w:t>
        </w:r>
        <w:r>
          <w:tab/>
        </w:r>
        <w:r>
          <w:fldChar w:fldCharType="begin"/>
        </w:r>
        <w:r>
          <w:instrText xml:space="preserve"> PAGEREF _Toc32546 \h </w:instrText>
        </w:r>
        <w:r>
          <w:fldChar w:fldCharType="separate"/>
        </w:r>
        <w:r>
          <w:t>37</w:t>
        </w:r>
        <w:r>
          <w:fldChar w:fldCharType="end"/>
        </w:r>
      </w:hyperlink>
    </w:p>
    <w:p>
      <w:pPr>
        <w:pStyle w:val="TOC2"/>
        <w:tabs>
          <w:tab w:val="right" w:leader="dot" w:pos="8306"/>
        </w:tabs>
      </w:pPr>
      <w:hyperlink w:anchor="_Toc14346" w:history="1">
        <w:r>
          <w:rPr>
            <w:rFonts w:ascii="仿宋" w:eastAsia="仿宋" w:hAnsi="仿宋" w:cs="仿宋" w:hint="eastAsia"/>
            <w:lang w:eastAsia="zh-CN"/>
          </w:rPr>
          <w:t>(四)、安全色及安全标志使用要求</w:t>
        </w:r>
        <w:r>
          <w:tab/>
        </w:r>
        <w:r>
          <w:fldChar w:fldCharType="begin"/>
        </w:r>
        <w:r>
          <w:instrText xml:space="preserve"> PAGEREF _Toc14346 \h </w:instrText>
        </w:r>
        <w:r>
          <w:fldChar w:fldCharType="separate"/>
        </w:r>
        <w:r>
          <w:t>38</w:t>
        </w:r>
        <w:r>
          <w:fldChar w:fldCharType="end"/>
        </w:r>
      </w:hyperlink>
    </w:p>
    <w:p>
      <w:pPr>
        <w:pStyle w:val="TOC2"/>
        <w:tabs>
          <w:tab w:val="right" w:leader="dot" w:pos="8306"/>
        </w:tabs>
      </w:pPr>
      <w:hyperlink w:anchor="_Toc6348" w:history="1">
        <w:r>
          <w:rPr>
            <w:rFonts w:ascii="仿宋" w:eastAsia="仿宋" w:hAnsi="仿宋" w:cs="仿宋" w:hint="eastAsia"/>
            <w:lang w:eastAsia="zh-CN"/>
          </w:rPr>
          <w:t>(五)、防尘防毒措施</w:t>
        </w:r>
        <w:r>
          <w:tab/>
        </w:r>
        <w:r>
          <w:fldChar w:fldCharType="begin"/>
        </w:r>
        <w:r>
          <w:instrText xml:space="preserve"> PAGEREF _Toc6348 \h </w:instrText>
        </w:r>
        <w:r>
          <w:fldChar w:fldCharType="separate"/>
        </w:r>
        <w:r>
          <w:t>39</w:t>
        </w:r>
        <w:r>
          <w:fldChar w:fldCharType="end"/>
        </w:r>
      </w:hyperlink>
    </w:p>
    <w:p>
      <w:pPr>
        <w:pStyle w:val="TOC2"/>
        <w:tabs>
          <w:tab w:val="right" w:leader="dot" w:pos="8306"/>
        </w:tabs>
      </w:pPr>
      <w:hyperlink w:anchor="_Toc30090" w:history="1">
        <w:r>
          <w:rPr>
            <w:rFonts w:ascii="仿宋" w:eastAsia="仿宋" w:hAnsi="仿宋" w:cs="仿宋" w:hint="eastAsia"/>
            <w:lang w:eastAsia="zh-CN"/>
          </w:rPr>
          <w:t>(六)、防静电、触电防护及防雷措施</w:t>
        </w:r>
        <w:r>
          <w:tab/>
        </w:r>
        <w:r>
          <w:fldChar w:fldCharType="begin"/>
        </w:r>
        <w:r>
          <w:instrText xml:space="preserve"> PAGEREF _Toc30090 \h </w:instrText>
        </w:r>
        <w:r>
          <w:fldChar w:fldCharType="separate"/>
        </w:r>
        <w:r>
          <w:t>40</w:t>
        </w:r>
        <w:r>
          <w:fldChar w:fldCharType="end"/>
        </w:r>
      </w:hyperlink>
    </w:p>
    <w:p>
      <w:pPr>
        <w:pStyle w:val="TOC2"/>
        <w:tabs>
          <w:tab w:val="right" w:leader="dot" w:pos="8306"/>
        </w:tabs>
      </w:pPr>
      <w:hyperlink w:anchor="_Toc15862" w:history="1">
        <w:r>
          <w:rPr>
            <w:rFonts w:ascii="仿宋" w:eastAsia="仿宋" w:hAnsi="仿宋" w:cs="仿宋" w:hint="eastAsia"/>
            <w:lang w:eastAsia="zh-CN"/>
          </w:rPr>
          <w:t>(七)、机械设备安全保障措施</w:t>
        </w:r>
        <w:r>
          <w:tab/>
        </w:r>
        <w:r>
          <w:fldChar w:fldCharType="begin"/>
        </w:r>
        <w:r>
          <w:instrText xml:space="preserve"> PAGEREF _Toc15862 \h </w:instrText>
        </w:r>
        <w:r>
          <w:fldChar w:fldCharType="separate"/>
        </w:r>
        <w:r>
          <w:t>41</w:t>
        </w:r>
        <w:r>
          <w:fldChar w:fldCharType="end"/>
        </w:r>
      </w:hyperlink>
    </w:p>
    <w:p>
      <w:pPr>
        <w:pStyle w:val="TOC1"/>
        <w:tabs>
          <w:tab w:val="right" w:leader="dot" w:pos="8306"/>
        </w:tabs>
      </w:pPr>
      <w:hyperlink w:anchor="_Toc30126" w:history="1">
        <w:r>
          <w:rPr>
            <w:rFonts w:ascii="仿宋" w:eastAsia="仿宋" w:hAnsi="仿宋" w:cs="仿宋" w:hint="eastAsia"/>
            <w:lang w:eastAsia="zh-CN"/>
          </w:rPr>
          <w:t>十二、丁胺项目社会影响</w:t>
        </w:r>
        <w:r>
          <w:tab/>
        </w:r>
        <w:r>
          <w:fldChar w:fldCharType="begin"/>
        </w:r>
        <w:r>
          <w:instrText xml:space="preserve"> PAGEREF _Toc30126 \h </w:instrText>
        </w:r>
        <w:r>
          <w:fldChar w:fldCharType="separate"/>
        </w:r>
        <w:r>
          <w:t>43</w:t>
        </w:r>
        <w:r>
          <w:fldChar w:fldCharType="end"/>
        </w:r>
      </w:hyperlink>
    </w:p>
    <w:p>
      <w:pPr>
        <w:pStyle w:val="TOC2"/>
        <w:tabs>
          <w:tab w:val="right" w:leader="dot" w:pos="8306"/>
        </w:tabs>
      </w:pPr>
      <w:hyperlink w:anchor="_Toc21696" w:history="1">
        <w:r>
          <w:rPr>
            <w:rFonts w:ascii="仿宋" w:eastAsia="仿宋" w:hAnsi="仿宋" w:cs="仿宋" w:hint="eastAsia"/>
            <w:lang w:eastAsia="zh-CN"/>
          </w:rPr>
          <w:t>(一)、社会责任与义务</w:t>
        </w:r>
        <w:r>
          <w:tab/>
        </w:r>
        <w:r>
          <w:fldChar w:fldCharType="begin"/>
        </w:r>
        <w:r>
          <w:instrText xml:space="preserve"> PAGEREF _Toc21696 \h </w:instrText>
        </w:r>
        <w:r>
          <w:fldChar w:fldCharType="separate"/>
        </w:r>
        <w:r>
          <w:t>43</w:t>
        </w:r>
        <w:r>
          <w:fldChar w:fldCharType="end"/>
        </w:r>
      </w:hyperlink>
    </w:p>
    <w:p>
      <w:pPr>
        <w:pStyle w:val="TOC2"/>
        <w:tabs>
          <w:tab w:val="right" w:leader="dot" w:pos="8306"/>
        </w:tabs>
      </w:pPr>
      <w:hyperlink w:anchor="_Toc14667" w:history="1">
        <w:r>
          <w:rPr>
            <w:rFonts w:ascii="仿宋" w:eastAsia="仿宋" w:hAnsi="仿宋" w:cs="仿宋" w:hint="eastAsia"/>
            <w:lang w:eastAsia="zh-CN"/>
          </w:rPr>
          <w:t>(二)、社会参与与沟通</w:t>
        </w:r>
        <w:r>
          <w:tab/>
        </w:r>
        <w:r>
          <w:fldChar w:fldCharType="begin"/>
        </w:r>
        <w:r>
          <w:instrText xml:space="preserve"> PAGEREF _Toc14667 \h </w:instrText>
        </w:r>
        <w:r>
          <w:fldChar w:fldCharType="separate"/>
        </w:r>
        <w:r>
          <w:t>44</w:t>
        </w:r>
        <w:r>
          <w:fldChar w:fldCharType="end"/>
        </w:r>
      </w:hyperlink>
    </w:p>
    <w:p>
      <w:pPr>
        <w:pStyle w:val="TOC1"/>
        <w:tabs>
          <w:tab w:val="right" w:leader="dot" w:pos="8306"/>
        </w:tabs>
      </w:pPr>
      <w:hyperlink w:anchor="_Toc2326" w:history="1">
        <w:r>
          <w:rPr>
            <w:rFonts w:ascii="仿宋" w:eastAsia="仿宋" w:hAnsi="仿宋" w:cs="仿宋" w:hint="eastAsia"/>
            <w:lang w:eastAsia="zh-CN"/>
          </w:rPr>
          <w:t>十三、丁胺项目变更管理</w:t>
        </w:r>
        <w:r>
          <w:tab/>
        </w:r>
        <w:r>
          <w:fldChar w:fldCharType="begin"/>
        </w:r>
        <w:r>
          <w:instrText xml:space="preserve"> PAGEREF _Toc2326 \h </w:instrText>
        </w:r>
        <w:r>
          <w:fldChar w:fldCharType="separate"/>
        </w:r>
        <w:r>
          <w:t>45</w:t>
        </w:r>
        <w:r>
          <w:fldChar w:fldCharType="end"/>
        </w:r>
      </w:hyperlink>
    </w:p>
    <w:p>
      <w:pPr>
        <w:pStyle w:val="TOC2"/>
        <w:tabs>
          <w:tab w:val="right" w:leader="dot" w:pos="8306"/>
        </w:tabs>
      </w:pPr>
      <w:hyperlink w:anchor="_Toc22879" w:history="1">
        <w:r>
          <w:rPr>
            <w:rFonts w:ascii="仿宋" w:eastAsia="仿宋" w:hAnsi="仿宋" w:cs="仿宋" w:hint="eastAsia"/>
            <w:lang w:eastAsia="zh-CN"/>
          </w:rPr>
          <w:t>(一)、变更申请与评估</w:t>
        </w:r>
        <w:r>
          <w:tab/>
        </w:r>
        <w:r>
          <w:fldChar w:fldCharType="begin"/>
        </w:r>
        <w:r>
          <w:instrText xml:space="preserve"> PAGEREF _Toc22879 \h </w:instrText>
        </w:r>
        <w:r>
          <w:fldChar w:fldCharType="separate"/>
        </w:r>
        <w:r>
          <w:t>45</w:t>
        </w:r>
        <w:r>
          <w:fldChar w:fldCharType="end"/>
        </w:r>
      </w:hyperlink>
    </w:p>
    <w:p>
      <w:pPr>
        <w:pStyle w:val="TOC2"/>
        <w:tabs>
          <w:tab w:val="right" w:leader="dot" w:pos="8306"/>
        </w:tabs>
      </w:pPr>
      <w:hyperlink w:anchor="_Toc16826" w:history="1">
        <w:r>
          <w:rPr>
            <w:rFonts w:ascii="仿宋" w:eastAsia="仿宋" w:hAnsi="仿宋" w:cs="仿宋" w:hint="eastAsia"/>
            <w:lang w:eastAsia="zh-CN"/>
          </w:rPr>
          <w:t>(二)、变更实施与控制</w:t>
        </w:r>
        <w:r>
          <w:tab/>
        </w:r>
        <w:r>
          <w:fldChar w:fldCharType="begin"/>
        </w:r>
        <w:r>
          <w:instrText xml:space="preserve"> PAGEREF _Toc16826 \h </w:instrText>
        </w:r>
        <w:r>
          <w:fldChar w:fldCharType="separate"/>
        </w:r>
        <w:r>
          <w:t>45</w:t>
        </w:r>
        <w:r>
          <w:fldChar w:fldCharType="end"/>
        </w:r>
      </w:hyperlink>
    </w:p>
    <w:p>
      <w:pPr>
        <w:pStyle w:val="TOC1"/>
        <w:tabs>
          <w:tab w:val="right" w:leader="dot" w:pos="8306"/>
        </w:tabs>
      </w:pPr>
      <w:hyperlink w:anchor="_Toc29811" w:history="1">
        <w:r>
          <w:rPr>
            <w:rFonts w:ascii="仿宋" w:eastAsia="仿宋" w:hAnsi="仿宋" w:cs="仿宋" w:hint="eastAsia"/>
            <w:lang w:eastAsia="zh-CN"/>
          </w:rPr>
          <w:t>十四、营销与推广策略</w:t>
        </w:r>
        <w:r>
          <w:tab/>
        </w:r>
        <w:r>
          <w:fldChar w:fldCharType="begin"/>
        </w:r>
        <w:r>
          <w:instrText xml:space="preserve"> PAGEREF _Toc29811 \h </w:instrText>
        </w:r>
        <w:r>
          <w:fldChar w:fldCharType="separate"/>
        </w:r>
        <w:r>
          <w:t>46</w:t>
        </w:r>
        <w:r>
          <w:fldChar w:fldCharType="end"/>
        </w:r>
      </w:hyperlink>
    </w:p>
    <w:p>
      <w:pPr>
        <w:pStyle w:val="TOC2"/>
        <w:tabs>
          <w:tab w:val="right" w:leader="dot" w:pos="8306"/>
        </w:tabs>
      </w:pPr>
      <w:hyperlink w:anchor="_Toc29336" w:history="1">
        <w:r>
          <w:rPr>
            <w:rFonts w:ascii="仿宋" w:eastAsia="仿宋" w:hAnsi="仿宋" w:cs="仿宋" w:hint="eastAsia"/>
            <w:lang w:eastAsia="zh-CN"/>
          </w:rPr>
          <w:t>(一)、产品/服务定位与特点</w:t>
        </w:r>
        <w:r>
          <w:tab/>
        </w:r>
        <w:r>
          <w:fldChar w:fldCharType="begin"/>
        </w:r>
        <w:r>
          <w:instrText xml:space="preserve"> PAGEREF _Toc29336 \h </w:instrText>
        </w:r>
        <w:r>
          <w:fldChar w:fldCharType="separate"/>
        </w:r>
        <w:r>
          <w:t>46</w:t>
        </w:r>
        <w:r>
          <w:fldChar w:fldCharType="end"/>
        </w:r>
      </w:hyperlink>
    </w:p>
    <w:p>
      <w:pPr>
        <w:pStyle w:val="TOC2"/>
        <w:tabs>
          <w:tab w:val="right" w:leader="dot" w:pos="8306"/>
        </w:tabs>
      </w:pPr>
      <w:hyperlink w:anchor="_Toc26665" w:history="1">
        <w:r>
          <w:rPr>
            <w:rFonts w:ascii="仿宋" w:eastAsia="仿宋" w:hAnsi="仿宋" w:cs="仿宋" w:hint="eastAsia"/>
            <w:lang w:eastAsia="zh-CN"/>
          </w:rPr>
          <w:t>(二)、市场定位与竞争分析</w:t>
        </w:r>
        <w:r>
          <w:tab/>
        </w:r>
        <w:r>
          <w:fldChar w:fldCharType="begin"/>
        </w:r>
        <w:r>
          <w:instrText xml:space="preserve"> PAGEREF _Toc26665 \h </w:instrText>
        </w:r>
        <w:r>
          <w:fldChar w:fldCharType="separate"/>
        </w:r>
        <w:r>
          <w:t>47</w:t>
        </w:r>
        <w:r>
          <w:fldChar w:fldCharType="end"/>
        </w:r>
      </w:hyperlink>
    </w:p>
    <w:p>
      <w:pPr>
        <w:pStyle w:val="TOC2"/>
        <w:tabs>
          <w:tab w:val="right" w:leader="dot" w:pos="8306"/>
        </w:tabs>
      </w:pPr>
      <w:hyperlink w:anchor="_Toc24230" w:history="1">
        <w:r>
          <w:rPr>
            <w:rFonts w:ascii="仿宋" w:eastAsia="仿宋" w:hAnsi="仿宋" w:cs="仿宋" w:hint="eastAsia"/>
            <w:lang w:eastAsia="zh-CN"/>
          </w:rPr>
          <w:t>(三)、营销渠道与策略</w:t>
        </w:r>
        <w:r>
          <w:tab/>
        </w:r>
        <w:r>
          <w:fldChar w:fldCharType="begin"/>
        </w:r>
        <w:r>
          <w:instrText xml:space="preserve"> PAGEREF _Toc24230 \h </w:instrText>
        </w:r>
        <w:r>
          <w:fldChar w:fldCharType="separate"/>
        </w:r>
        <w:r>
          <w:t>49</w:t>
        </w:r>
        <w:r>
          <w:fldChar w:fldCharType="end"/>
        </w:r>
      </w:hyperlink>
    </w:p>
    <w:p>
      <w:pPr>
        <w:pStyle w:val="TOC2"/>
        <w:tabs>
          <w:tab w:val="right" w:leader="dot" w:pos="8306"/>
        </w:tabs>
      </w:pPr>
      <w:hyperlink w:anchor="_Toc16400" w:history="1">
        <w:r>
          <w:rPr>
            <w:rFonts w:ascii="仿宋" w:eastAsia="仿宋" w:hAnsi="仿宋" w:cs="仿宋" w:hint="eastAsia"/>
            <w:lang w:eastAsia="zh-CN"/>
          </w:rPr>
          <w:t>(四)、推广与宣传活动</w:t>
        </w:r>
        <w:r>
          <w:tab/>
        </w:r>
        <w:r>
          <w:fldChar w:fldCharType="begin"/>
        </w:r>
        <w:r>
          <w:instrText xml:space="preserve"> PAGEREF _Toc16400 \h </w:instrText>
        </w:r>
        <w:r>
          <w:fldChar w:fldCharType="separate"/>
        </w:r>
        <w:r>
          <w:t>50</w:t>
        </w:r>
        <w:r>
          <w:fldChar w:fldCharType="end"/>
        </w:r>
      </w:hyperlink>
    </w:p>
    <w:p>
      <w:pPr>
        <w:pStyle w:val="TOC1"/>
        <w:tabs>
          <w:tab w:val="right" w:leader="dot" w:pos="8306"/>
        </w:tabs>
      </w:pPr>
      <w:hyperlink w:anchor="_Toc11746" w:history="1">
        <w:r>
          <w:rPr>
            <w:rFonts w:ascii="仿宋" w:eastAsia="仿宋" w:hAnsi="仿宋" w:cs="仿宋" w:hint="eastAsia"/>
            <w:lang w:eastAsia="zh-CN"/>
          </w:rPr>
          <w:t>十五、风险识别与分类</w:t>
        </w:r>
        <w:r>
          <w:tab/>
        </w:r>
        <w:r>
          <w:fldChar w:fldCharType="begin"/>
        </w:r>
        <w:r>
          <w:instrText xml:space="preserve"> PAGEREF _Toc11746 \h </w:instrText>
        </w:r>
        <w:r>
          <w:fldChar w:fldCharType="separate"/>
        </w:r>
        <w:r>
          <w:t>55</w:t>
        </w:r>
        <w:r>
          <w:fldChar w:fldCharType="end"/>
        </w:r>
      </w:hyperlink>
    </w:p>
    <w:p>
      <w:pPr>
        <w:pStyle w:val="TOC2"/>
        <w:tabs>
          <w:tab w:val="right" w:leader="dot" w:pos="8306"/>
        </w:tabs>
      </w:pPr>
      <w:hyperlink w:anchor="_Toc19502" w:history="1">
        <w:r>
          <w:rPr>
            <w:rFonts w:ascii="仿宋" w:eastAsia="仿宋" w:hAnsi="仿宋" w:cs="仿宋" w:hint="eastAsia"/>
            <w:lang w:eastAsia="zh-CN"/>
          </w:rPr>
          <w:t>(一)、风险识别</w:t>
        </w:r>
        <w:r>
          <w:tab/>
        </w:r>
        <w:r>
          <w:fldChar w:fldCharType="begin"/>
        </w:r>
        <w:r>
          <w:instrText xml:space="preserve"> PAGEREF _Toc19502 \h </w:instrText>
        </w:r>
        <w:r>
          <w:fldChar w:fldCharType="separate"/>
        </w:r>
        <w:r>
          <w:t>55</w:t>
        </w:r>
        <w:r>
          <w:fldChar w:fldCharType="end"/>
        </w:r>
      </w:hyperlink>
    </w:p>
    <w:p>
      <w:pPr>
        <w:pStyle w:val="TOC2"/>
        <w:tabs>
          <w:tab w:val="right" w:leader="dot" w:pos="8306"/>
        </w:tabs>
      </w:pPr>
      <w:hyperlink w:anchor="_Toc8239" w:history="1">
        <w:r>
          <w:rPr>
            <w:rFonts w:ascii="仿宋" w:eastAsia="仿宋" w:hAnsi="仿宋" w:cs="仿宋" w:hint="eastAsia"/>
            <w:lang w:eastAsia="zh-CN"/>
          </w:rPr>
          <w:t>(二)、风险分类</w:t>
        </w:r>
        <w:r>
          <w:tab/>
        </w:r>
        <w:r>
          <w:fldChar w:fldCharType="begin"/>
        </w:r>
        <w:r>
          <w:instrText xml:space="preserve"> PAGEREF _Toc8239 \h </w:instrText>
        </w:r>
        <w:r>
          <w:fldChar w:fldCharType="separate"/>
        </w:r>
        <w:r>
          <w:t>56</w:t>
        </w:r>
        <w:r>
          <w:fldChar w:fldCharType="end"/>
        </w:r>
      </w:hyperlink>
    </w:p>
    <w:p>
      <w:pPr>
        <w:pStyle w:val="TOC1"/>
        <w:tabs>
          <w:tab w:val="right" w:leader="dot" w:pos="8306"/>
        </w:tabs>
      </w:pPr>
      <w:hyperlink w:anchor="_Toc9454" w:history="1">
        <w:r>
          <w:rPr>
            <w:rFonts w:ascii="仿宋" w:eastAsia="仿宋" w:hAnsi="仿宋" w:cs="仿宋" w:hint="eastAsia"/>
            <w:lang w:eastAsia="zh-CN"/>
          </w:rPr>
          <w:t>十六、丁胺项目治理与监督</w:t>
        </w:r>
        <w:r>
          <w:tab/>
        </w:r>
        <w:r>
          <w:fldChar w:fldCharType="begin"/>
        </w:r>
        <w:r>
          <w:instrText xml:space="preserve"> PAGEREF _Toc9454 \h </w:instrText>
        </w:r>
        <w:r>
          <w:fldChar w:fldCharType="separate"/>
        </w:r>
        <w:r>
          <w:t>58</w:t>
        </w:r>
        <w:r>
          <w:fldChar w:fldCharType="end"/>
        </w:r>
      </w:hyperlink>
    </w:p>
    <w:p>
      <w:pPr>
        <w:pStyle w:val="TOC2"/>
        <w:tabs>
          <w:tab w:val="right" w:leader="dot" w:pos="8306"/>
        </w:tabs>
      </w:pPr>
      <w:hyperlink w:anchor="_Toc11291" w:history="1">
        <w:r>
          <w:rPr>
            <w:rFonts w:ascii="仿宋" w:eastAsia="仿宋" w:hAnsi="仿宋" w:cs="仿宋" w:hint="eastAsia"/>
            <w:lang w:eastAsia="zh-CN"/>
          </w:rPr>
          <w:t>(一)、丁胺项目治理结构</w:t>
        </w:r>
        <w:r>
          <w:tab/>
        </w:r>
        <w:r>
          <w:fldChar w:fldCharType="begin"/>
        </w:r>
        <w:r>
          <w:instrText xml:space="preserve"> PAGEREF _Toc11291 \h </w:instrText>
        </w:r>
        <w:r>
          <w:fldChar w:fldCharType="separate"/>
        </w:r>
        <w:r>
          <w:t>58</w:t>
        </w:r>
        <w:r>
          <w:fldChar w:fldCharType="end"/>
        </w:r>
      </w:hyperlink>
    </w:p>
    <w:p>
      <w:pPr>
        <w:pStyle w:val="TOC2"/>
        <w:tabs>
          <w:tab w:val="right" w:leader="dot" w:pos="8306"/>
        </w:tabs>
      </w:pPr>
      <w:hyperlink w:anchor="_Toc20296" w:history="1">
        <w:r>
          <w:rPr>
            <w:rFonts w:ascii="仿宋" w:eastAsia="仿宋" w:hAnsi="仿宋" w:cs="仿宋" w:hint="eastAsia"/>
            <w:lang w:eastAsia="zh-CN"/>
          </w:rPr>
          <w:t>(二)、监督与审计</w:t>
        </w:r>
        <w:r>
          <w:tab/>
        </w:r>
        <w:r>
          <w:fldChar w:fldCharType="begin"/>
        </w:r>
        <w:r>
          <w:instrText xml:space="preserve"> PAGEREF _Toc20296 \h </w:instrText>
        </w:r>
        <w:r>
          <w:fldChar w:fldCharType="separate"/>
        </w:r>
        <w:r>
          <w:t>59</w:t>
        </w:r>
        <w:r>
          <w:fldChar w:fldCharType="end"/>
        </w:r>
      </w:hyperlink>
    </w:p>
    <w:p>
      <w:pPr>
        <w:pStyle w:val="TOC1"/>
        <w:tabs>
          <w:tab w:val="right" w:leader="dot" w:pos="8306"/>
        </w:tabs>
      </w:pPr>
      <w:hyperlink w:anchor="_Toc4309" w:history="1">
        <w:r>
          <w:rPr>
            <w:rFonts w:ascii="仿宋" w:eastAsia="仿宋" w:hAnsi="仿宋" w:cs="仿宋" w:hint="eastAsia"/>
            <w:lang w:eastAsia="zh-CN"/>
          </w:rPr>
          <w:t>十七、丁胺项目实施时间节点</w:t>
        </w:r>
        <w:r>
          <w:tab/>
        </w:r>
        <w:r>
          <w:fldChar w:fldCharType="begin"/>
        </w:r>
        <w:r>
          <w:instrText xml:space="preserve"> PAGEREF _Toc4309 \h </w:instrText>
        </w:r>
        <w:r>
          <w:fldChar w:fldCharType="separate"/>
        </w:r>
        <w:r>
          <w:t>60</w:t>
        </w:r>
        <w:r>
          <w:fldChar w:fldCharType="end"/>
        </w:r>
      </w:hyperlink>
    </w:p>
    <w:p>
      <w:pPr>
        <w:pStyle w:val="TOC2"/>
        <w:tabs>
          <w:tab w:val="right" w:leader="dot" w:pos="8306"/>
        </w:tabs>
      </w:pPr>
      <w:hyperlink w:anchor="_Toc2912" w:history="1">
        <w:r>
          <w:rPr>
            <w:rFonts w:ascii="仿宋" w:eastAsia="仿宋" w:hAnsi="仿宋" w:cs="仿宋" w:hint="eastAsia"/>
            <w:lang w:eastAsia="zh-CN"/>
          </w:rPr>
          <w:t>(一)、丁胺项目启动阶段时间节点</w:t>
        </w:r>
        <w:r>
          <w:tab/>
        </w:r>
        <w:r>
          <w:fldChar w:fldCharType="begin"/>
        </w:r>
        <w:r>
          <w:instrText xml:space="preserve"> PAGEREF _Toc2912 \h </w:instrText>
        </w:r>
        <w:r>
          <w:fldChar w:fldCharType="separate"/>
        </w:r>
        <w:r>
          <w:t>60</w:t>
        </w:r>
        <w:r>
          <w:fldChar w:fldCharType="end"/>
        </w:r>
      </w:hyperlink>
    </w:p>
    <w:p>
      <w:pPr>
        <w:pStyle w:val="TOC2"/>
        <w:tabs>
          <w:tab w:val="right" w:leader="dot" w:pos="8306"/>
        </w:tabs>
      </w:pPr>
      <w:hyperlink w:anchor="_Toc23775" w:history="1">
        <w:r>
          <w:rPr>
            <w:rFonts w:ascii="仿宋" w:eastAsia="仿宋" w:hAnsi="仿宋" w:cs="仿宋" w:hint="eastAsia"/>
            <w:lang w:eastAsia="zh-CN"/>
          </w:rPr>
          <w:t>(二)、丁胺项目执行阶段时间节点</w:t>
        </w:r>
        <w:r>
          <w:tab/>
        </w:r>
        <w:r>
          <w:fldChar w:fldCharType="begin"/>
        </w:r>
        <w:r>
          <w:instrText xml:space="preserve"> PAGEREF _Toc23775 \h </w:instrText>
        </w:r>
        <w:r>
          <w:fldChar w:fldCharType="separate"/>
        </w:r>
        <w:r>
          <w:t>62</w:t>
        </w:r>
        <w:r>
          <w:fldChar w:fldCharType="end"/>
        </w:r>
      </w:hyperlink>
    </w:p>
    <w:p>
      <w:pPr>
        <w:pStyle w:val="TOC2"/>
        <w:tabs>
          <w:tab w:val="right" w:leader="dot" w:pos="8306"/>
        </w:tabs>
      </w:pPr>
      <w:hyperlink w:anchor="_Toc26864" w:history="1">
        <w:r>
          <w:rPr>
            <w:rFonts w:ascii="仿宋" w:eastAsia="仿宋" w:hAnsi="仿宋" w:cs="仿宋" w:hint="eastAsia"/>
            <w:lang w:eastAsia="zh-CN"/>
          </w:rPr>
          <w:t>(三)、丁胺项目完成阶段时间节点</w:t>
        </w:r>
        <w:r>
          <w:tab/>
        </w:r>
        <w:r>
          <w:fldChar w:fldCharType="begin"/>
        </w:r>
        <w:r>
          <w:instrText xml:space="preserve"> PAGEREF _Toc26864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277"/>
      <w:r>
        <w:rPr>
          <w:rFonts w:ascii="仿宋" w:eastAsia="仿宋" w:hAnsi="仿宋" w:cs="仿宋" w:hint="eastAsia"/>
          <w:sz w:val="28"/>
          <w:lang w:eastAsia="zh-CN"/>
        </w:rPr>
        <w:t>一、丁胺项目选址可行性分析</w:t>
      </w:r>
      <w:bookmarkEnd w:id="2"/>
    </w:p>
    <w:p>
      <w:pPr>
        <w:pStyle w:val="Heading2"/>
        <w:rPr>
          <w:rFonts w:ascii="仿宋" w:eastAsia="仿宋" w:hAnsi="仿宋" w:cs="仿宋" w:hint="eastAsia"/>
          <w:lang w:eastAsia="zh-CN"/>
        </w:rPr>
      </w:pPr>
      <w:bookmarkStart w:id="3" w:name="_Toc7534"/>
      <w:r>
        <w:rPr>
          <w:rFonts w:ascii="仿宋" w:eastAsia="仿宋" w:hAnsi="仿宋" w:cs="仿宋" w:hint="eastAsia"/>
          <w:lang w:eastAsia="zh-CN"/>
        </w:rPr>
        <w:t>(一)、丁胺项目选址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该丁胺项目选址位于XX省XX市XX区XXX街道</w:t>
      </w:r>
    </w:p>
    <w:p>
      <w:pPr>
        <w:pStyle w:val="Heading2"/>
        <w:ind w:firstLine="560" w:firstLineChars="200"/>
        <w:rPr>
          <w:rFonts w:ascii="仿宋" w:eastAsia="仿宋" w:hAnsi="仿宋" w:cs="仿宋" w:hint="eastAsia"/>
          <w:sz w:val="28"/>
          <w:lang w:eastAsia="zh-CN"/>
        </w:rPr>
      </w:pPr>
      <w:bookmarkStart w:id="4" w:name="_Toc1534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丁胺项目的征地面积将根据丁胺项目的实际规模和需求进行精确规划。具体面积XXX平方米，旨在确保丁胺项目不仅能够满足当前的发展需求，还能够预留空间以适应未来的扩展。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净用地面积是在征地面积基础上去除不可利用面积后的实际可开发用地。具体面积XXX平方米，考虑到环保、交通、安全等多方面因素，以确保丁胺项目在整体利用效率上达到最优。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丁胺项目计划建设的建筑总规模具体面积XXX平方米。这一规模的确定综合考虑了丁胺项目的性质、规模，以及城市规划的相关要求，确保建筑布局与周边环境协调一致。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绿地率是丁胺项目用地中被规划为绿地的比例。具体面积XXX平方米，旨在通过合理规划绿地，改善丁胺项目周边环境，提升居民生活质量，并符合城市整体绿化规划。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容积率是用地上可以建设的建筑总体积与用地面积之比。具体面积XXX，通过合理的容积率规划，确保丁胺项目建筑规模与周边环境和谐共生。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确保丁胺项目选址与当地城市规划相一致，具体面积XXX平方米。通过与城市规划部门深入沟通，确保丁胺项目不仅符合城市的整体发展方向，还能够融入城市的发展布局，为城市的长远发展贡献力量。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充分了解并确保丁胺项目选址符合当地产业政策，具体面积XXX平方米。这包括丁胺项目对当地经济的促进作用，以及对相关产业的带动效应，确保丁胺项目与地方政府的产业政策保持一致，促进共赢合作。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用地总体要求必须符合环保和可持续发展的原则，具体面积XXX平方米。通过采用绿色建筑设计、节能减排等措施，确保丁胺项目在建设和运营过程中对环境的影响最小化，达到可持续发展的要求。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确保丁胺项目选址具备必要的公共设施配套，具体面积XXX平方米。这包括交通便利性、教育、医疗等基础设施，以提高居民生活品质，使得丁胺项目选址更具吸引力。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考虑用地总体要求对当地社会稳定性的影响，具体面积XXX平方米。通过深入了解当地社区反馈，确保丁胺项目的选址和建设过程对当地社会和谐稳定产生积极作用。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丁胺项目选址不仅符合法规和规划，还在实际操作中具有可行性。这一全面规划将为丁胺项目的成功实施提供坚实的基础，确保丁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71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丁胺项目的设备规划和空间设计中，我们将采取灵活设备布局的措施。设备布局将根据实际需求进行灵活设计，避免不必要的浪费。通过合理规划设备摆放位置，我们将提高设备的利用率，减少设备间距，以确保丁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丁胺项目内部引入共享设施的概念，例如共享会议室、办公区等。通过这种方式，我们可以减少对资源的重复建设，提高资源共享效率，从而减小丁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43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丁胺项目的总图布置中，我们将不同功能区域进行明确的规划，以最大程度满足丁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69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我们首先关注市场因素，包括潜在客户分布、竞争对手位置、市场需求等。通过深入的市场调研，我们能够更准确地评估选址对于市场开拓和产品销售的影响，确保丁胺项目能够在有利的市场环境中蓬勃发展。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丁胺项目对环境的影响是综合评价的重要因素之一。我们将详细考虑选址周边的自然环境、生态保护区、水源地等情况，确保丁胺项目的建设和运营对环境影响最小化，并符合当地的环保法规标准。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对选址的评价还需充分考虑当地政府的产业政策和法规。我们将详细了解丁胺项目所在地的相关政策，确保丁胺项目的规划和运营与当地法规相符，降低不必要的法律风险。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考虑到社会稳定性对企业运营的重要性，我们将评估选址地区的社会安全情况、劳工关系、社区反馈等方面，以确保丁胺项目的建设和运营不会受到社会稳定性的负面影响。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最后，我们将综合考虑用地成本，包括土地购置费用、土地开发成本等。通过对用地成本的详细评估，我们能够做出更为精确的经济效益分析，为丁胺项目的投资决策提供有力支持。</w:t>
      </w:r>
    </w:p>
    <w:p>
      <w:pPr>
        <w:pStyle w:val="Heading1"/>
        <w:ind w:firstLine="560" w:firstLineChars="200"/>
        <w:rPr>
          <w:rFonts w:ascii="仿宋" w:eastAsia="仿宋" w:hAnsi="仿宋" w:cs="仿宋" w:hint="eastAsia"/>
          <w:sz w:val="28"/>
          <w:lang w:eastAsia="zh-CN"/>
        </w:rPr>
      </w:pPr>
      <w:bookmarkStart w:id="8" w:name="_Toc26108"/>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781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丁胺项目的技术管理特点体现在其创新导向。通过引入最先进的技术趋势和解决方案，丁胺项目致力于提升科技含量、提高质量和效率水平。这意味着我们将采用最新的工具和方法，确保丁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丁胺项目技术管理的显著特征。通过整合不同领域的技术资源，我们实现了跨学科的协同工作。这有助于优化技术架构，提高整体效能。此外，整合性策略还促进了不同技术团队之间的紧密沟通和高效合作，确保丁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丁胺项目所采用的技术。通过不断优化技术方案，丁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丁胺项目团队将在丁胺项目初期识别可能的技术风险，并采取相应的预防和应对措施。通过建立健全的风险评估机制，丁胺项目能够在实施过程中及时发现并解决潜在的技术问题，保障丁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通过这些独特的技术管理特点，我们确信在丁胺项目中，技术将成为丁胺项目成功的有力支持。这一深度剖析揭示了技术管理在丁胺项目实施中的关键作用，为丁胺项目的技术基础奠定了坚实的基础。</w:t>
      </w:r>
    </w:p>
    <w:p>
      <w:pPr>
        <w:pStyle w:val="Heading2"/>
        <w:ind w:firstLine="560" w:firstLineChars="200"/>
        <w:rPr>
          <w:rFonts w:ascii="仿宋" w:eastAsia="仿宋" w:hAnsi="仿宋" w:cs="仿宋" w:hint="eastAsia"/>
          <w:sz w:val="28"/>
          <w:lang w:eastAsia="zh-CN"/>
        </w:rPr>
      </w:pPr>
      <w:bookmarkStart w:id="10" w:name="_Toc31896"/>
      <w:r>
        <w:rPr>
          <w:rFonts w:ascii="仿宋" w:eastAsia="仿宋" w:hAnsi="仿宋" w:cs="仿宋" w:hint="eastAsia"/>
          <w:sz w:val="28"/>
          <w:lang w:eastAsia="zh-CN"/>
        </w:rPr>
        <w:t>(二)、丁胺项目工艺技术设计方案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丁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丁胺项目将严格按照相关行业规范要求进行组织。通过有效控制产品质量，丁胺项目将致力于为顾客提供优质的丁胺项目产品和良好的服务。这体现了丁胺项目对于生产活动合规性和质量标准的高度重视，为丁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丁胺项目注重生态效益和清洁生产原则。丁胺项目建设将紧密结合地方特色经济发展，与社会经济发展规划和区域环境保护规划方案相协调一致。通过与当地区域自然生态系统的结合，丁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丁胺项目产品具有多样化的客户需求和个性化的特点。因此，丁胺项目产品规格品种多样，且单批生产数量较小。为满足这一特点，丁胺项目承办单位将建设先进的柔性制造生产线。通过广泛应用柔性制造技术，丁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总体而言，丁胺项目采用的技术具有较高的技术含量和自动化水平，处于国内先进水平。这一技术选用不仅体现了对生产效率、质量和环境友好性的高标准要求，同时为丁胺项目的可持续发展奠定了坚实的基础。</w:t>
      </w:r>
    </w:p>
    <w:p>
      <w:pPr>
        <w:pStyle w:val="Heading2"/>
        <w:ind w:firstLine="560" w:firstLineChars="200"/>
        <w:rPr>
          <w:rFonts w:ascii="仿宋" w:eastAsia="仿宋" w:hAnsi="仿宋" w:cs="仿宋" w:hint="eastAsia"/>
          <w:sz w:val="28"/>
          <w:lang w:eastAsia="zh-CN"/>
        </w:rPr>
      </w:pPr>
      <w:bookmarkStart w:id="11" w:name="_Toc1986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为确保丁胺项目的高效生产和技术实施，我们制定了一套精心设计的设备选型方案，以满足丁胺项目生产、质量和环保的要求。该方案的主要特点如下：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丁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针对丁胺项目产品的多样性和小批量生产的特点，我们将建设柔性制造生产线。通过在设备选型中考虑柔性制造技术，可以灵活应对不同产品规格和生产需求，实现生产线的高度灵活性和适应性。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0990"/>
      <w:r>
        <w:rPr>
          <w:rFonts w:ascii="仿宋" w:eastAsia="仿宋" w:hAnsi="仿宋" w:cs="仿宋" w:hint="eastAsia"/>
          <w:sz w:val="28"/>
          <w:lang w:eastAsia="zh-CN"/>
        </w:rPr>
        <w:t>三、丁胺项目绩效评估</w:t>
      </w:r>
      <w:bookmarkEnd w:id="12"/>
    </w:p>
    <w:p>
      <w:pPr>
        <w:pStyle w:val="Heading2"/>
        <w:rPr>
          <w:rFonts w:ascii="仿宋" w:eastAsia="仿宋" w:hAnsi="仿宋" w:cs="仿宋" w:hint="eastAsia"/>
          <w:lang w:eastAsia="zh-CN"/>
        </w:rPr>
      </w:pPr>
      <w:bookmarkStart w:id="13" w:name="_Toc1247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在丁胺项目中，我们设计了一套全面的绩效评估指标，以确保丁胺项目的可控和成功交付。这些指标跨足丁胺项目目标、成本、进度和质量等多个维度，为我们提供了全面洞察丁胺项目的健康状况。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丁胺项目目标达成率是我们关注的首要指标。我们设定了明确的目标，并通过定期监测和评估，迅速发现并应对潜在的目标偏差。这为丁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成本绩效是另一个核心关注点。通过实际成本与预算成本的对比分析，我们深入了解成本差异的原因，及时调整资源分配，保持丁胺项目在经济效益方面的合理水平。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丁胺项目进度作为关键的绩效指标之一，得到了精心的关注。我们制定了详细的丁胺项目进度计划，并设立了进度符合度指标，确保实际进度与计划进度保持一致。这使我们能够快速发现和解决潜在的进度问题，保持丁胺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丁胺项目绩效的不可或缺的一环。我们引入了一系列的质量标准和客户满意度指标，以确保丁胺项目交付的成果在质量上达到或超越预期水平。通过持续监测这些指标，我们努力提升丁胺项目整体质量水平，为丁胺项目的成功交付提供有力保障。通过这些科学且全面的绩效评估，我们能够更好地引导丁胺项目的持续改进，确保丁胺项目目标的顺利达成。</w:t>
      </w:r>
    </w:p>
    <w:p>
      <w:pPr>
        <w:pStyle w:val="Heading2"/>
        <w:ind w:firstLine="560" w:firstLineChars="200"/>
        <w:rPr>
          <w:rFonts w:ascii="仿宋" w:eastAsia="仿宋" w:hAnsi="仿宋" w:cs="仿宋" w:hint="eastAsia"/>
          <w:sz w:val="28"/>
          <w:lang w:eastAsia="zh-CN"/>
        </w:rPr>
      </w:pPr>
      <w:bookmarkStart w:id="14" w:name="_Toc672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绩效评估是丁胺项目中的关键环节，为确保丁胺项目达到预期目标，我们采用了多层次、多维度的绩效评估方法。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丁胺项目的战略目标对齐，确保每个决策和行动都与丁胺项目整体目标保持一致。团队会定期召开战略对齐会议，审视当前工作与丁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丁胺项目进度、质量、成本和风险等方面。这些指标通过数据收集和分析，为丁胺项目管理团队提供了客观的评估依据。例如，我们通过丁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绩效评估不仅仅停留在丁胺项目内部，还考虑了丁胺项目对外部环境的影响。我们定期进行干系人满意度调查，以了解各利益相关方对丁胺项目的期望和满意度，并及时做出调整。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这种多层次、多角度的绩效评估方法，使得我们能够全面了解丁胺项目的运行状态，及时做出调整，确保丁胺项目在不断变化的环境中保持稳健前行。</w:t>
      </w:r>
    </w:p>
    <w:p>
      <w:pPr>
        <w:pStyle w:val="Heading2"/>
        <w:ind w:firstLine="560" w:firstLineChars="200"/>
        <w:rPr>
          <w:rFonts w:ascii="仿宋" w:eastAsia="仿宋" w:hAnsi="仿宋" w:cs="仿宋" w:hint="eastAsia"/>
          <w:sz w:val="28"/>
          <w:lang w:eastAsia="zh-CN"/>
        </w:rPr>
      </w:pPr>
      <w:bookmarkStart w:id="15" w:name="_Toc1231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为了确保丁胺项目的有效管理和不断优化，我们采用了精心设计的绩效评估周期。这个周期旨在实现灵活、实时和全面的评估，以适应丁胺项目执行中的各种挑战。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丁胺项目的不同需求，分为短期、中期和长期。短期评估关注每个迭代或工作周期，以及时发现和解决当前任务中的问题。中期评估涵盖几个迭代，深入了解整体丁胺项目的趋势和性能。长期评估则着眼于整个丁胺项目阶段，确保丁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丁胺项目管理工具和协作平台，团队成员能够随时更新和分享丁胺项目数据。这种实时性的反馈机制使我们能够及时察觉潜在问题，快速调整，保持丁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丁胺项目的决策制定密不可分。每个周期的丁胺项目回顾会议成为集体总结经验、识别问题深层次原因并找到创新解决方案的平台。这种定期的反思与调整机制使丁胺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174"/>
      <w:r>
        <w:rPr>
          <w:rFonts w:ascii="仿宋" w:eastAsia="仿宋" w:hAnsi="仿宋" w:cs="仿宋" w:hint="eastAsia"/>
          <w:sz w:val="28"/>
          <w:lang w:eastAsia="zh-CN"/>
        </w:rPr>
        <w:t>四、丁胺项目土建工程</w:t>
      </w:r>
      <w:bookmarkEnd w:id="16"/>
    </w:p>
    <w:p>
      <w:pPr>
        <w:pStyle w:val="Heading2"/>
        <w:rPr>
          <w:rFonts w:ascii="仿宋" w:eastAsia="仿宋" w:hAnsi="仿宋" w:cs="仿宋" w:hint="eastAsia"/>
          <w:lang w:eastAsia="zh-CN"/>
        </w:rPr>
      </w:pPr>
      <w:bookmarkStart w:id="17" w:name="_Toc7998"/>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在丁胺项目的建筑工程设计中，我们将秉承一系列重要的设计原则，以确保丁胺项目建筑在功能、美观、可持续性等方面达到最佳效果。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首要原则是确保建筑的功能性得到最大化的发挥。我们将充分理解丁胺项目的实际需求，合理布局各个功能区域，保证建筑在满足业务需求的同时，提供高效的工作环境。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在建筑设计中，我们将综合考虑建设和运营成本。通过精细的经济效益分析，确保设计方案在高效利用资源的同时，对丁胺项目的长期盈利能力有积极的贡献。</w:t>
      </w:r>
    </w:p>
    <w:p>
      <w:pPr>
        <w:pStyle w:val="Heading2"/>
        <w:ind w:firstLine="560" w:firstLineChars="200"/>
        <w:rPr>
          <w:rFonts w:ascii="仿宋" w:eastAsia="仿宋" w:hAnsi="仿宋" w:cs="仿宋" w:hint="eastAsia"/>
          <w:sz w:val="28"/>
          <w:lang w:eastAsia="zh-CN"/>
        </w:rPr>
      </w:pPr>
      <w:bookmarkStart w:id="18" w:name="_Toc11227"/>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胺项目的土建工程设计中，我们将精准设定设计年限，结合丁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https://d.book118.com/308045127006006047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C3A"/>
    <w:rsid w:val="00506C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4512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2024-03-06T03:53:00Z</dcterms:created>
  <dcterms:modified xsi:type="dcterms:W3CDTF">2024-03-06T03:53:37Z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9D5EF43EFBD64A4EA85FB0C992821E43_11</vt:lpwstr>
  </property>
  <property fmtid="{D5CDD505-2E9C-101B-9397-08002B2CF9AE}" pid="3" name="KSOProductBuildVer">
    <vt:lpwstr>2052-12.1.0.16388</vt:lpwstr>
  </property>
</Properties>
</file>