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5F763B" w:rsidP="005F763B" w14:paraId="7A15F402" w14:textId="77777777">
      <w:pPr>
        <w:spacing w:before="48" w:beforeLines="20" w:after="360" w:afterLines="150" w:line="360" w:lineRule="auto"/>
        <w:jc w:val="center"/>
        <w:rPr>
          <w:rFonts w:ascii="华文中宋" w:eastAsia="华文中宋" w:hAnsi="华文中宋"/>
          <w:b/>
          <w:sz w:val="30"/>
        </w:rPr>
      </w:pPr>
      <w:r w:rsidRPr="005F763B">
        <w:rPr>
          <w:rFonts w:ascii="华文中宋" w:eastAsia="华文中宋" w:hAnsi="华文中宋"/>
          <w:b/>
          <w:sz w:val="30"/>
        </w:rPr>
        <w:t>2024</w:t>
      </w:r>
      <w:r w:rsidRPr="005F763B">
        <w:rPr>
          <w:rFonts w:ascii="华文中宋" w:eastAsia="华文中宋" w:hAnsi="华文中宋"/>
          <w:b/>
          <w:sz w:val="30"/>
        </w:rPr>
        <w:t>年寿宁县事业单位公开招聘紧缺急需及高层次人才招聘</w:t>
      </w:r>
      <w:r w:rsidRPr="005F763B">
        <w:rPr>
          <w:rFonts w:ascii="华文中宋" w:eastAsia="华文中宋" w:hAnsi="华文中宋"/>
          <w:b/>
          <w:sz w:val="30"/>
        </w:rPr>
        <w:t>7</w:t>
      </w:r>
      <w:r w:rsidRPr="005F763B">
        <w:rPr>
          <w:rFonts w:ascii="华文中宋" w:eastAsia="华文中宋" w:hAnsi="华文中宋"/>
          <w:b/>
          <w:sz w:val="30"/>
        </w:rPr>
        <w:t>人笔试模拟试题及答案解析</w:t>
      </w:r>
    </w:p>
    <w:p w:rsidR="00A77B3E" w14:paraId="373EF81F"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05C19FCC" w14:textId="77777777">
      <w:pPr>
        <w:spacing w:after="260" w:line="360" w:lineRule="auto"/>
      </w:pPr>
      <w:r>
        <w:rPr>
          <w:rFonts w:ascii="微软雅黑" w:eastAsia="微软雅黑" w:cs="微软雅黑"/>
        </w:rPr>
        <w:t>一、选择题</w:t>
      </w:r>
    </w:p>
    <w:p w:rsidR="00AD1216" w14:paraId="701C031D" w14:textId="77777777">
      <w:pPr>
        <w:pStyle w:val="NormalWeb"/>
        <w:widowControl/>
        <w:spacing w:beforeAutospacing="0" w:after="260" w:afterAutospacing="0" w:line="360" w:lineRule="auto"/>
      </w:pPr>
      <w:r w:rsidRPr="00AD1216">
        <w:rPr>
          <w:rFonts w:ascii="微软雅黑" w:eastAsia="微软雅黑" w:cs="微软雅黑"/>
          <w:color w:val="0000FF"/>
          <w:szCs w:val="14"/>
        </w:rPr>
        <w:t>1</w:t>
      </w:r>
      <w:r w:rsidRPr="00AD1216">
        <w:rPr>
          <w:rFonts w:ascii="微软雅黑" w:eastAsia="微软雅黑" w:cs="微软雅黑"/>
          <w:color w:val="0000FF"/>
          <w:szCs w:val="14"/>
        </w:rPr>
        <w:t>．</w:t>
      </w:r>
      <w:r w:rsidRPr="00AD1216">
        <w:rPr>
          <w:rFonts w:ascii="微软雅黑" w:eastAsia="微软雅黑" w:cs="微软雅黑"/>
          <w:szCs w:val="14"/>
        </w:rPr>
        <w:t>公共组织信息处理的基本环节为</w:t>
      </w:r>
      <w:r w:rsidRPr="00AD1216">
        <w:rPr>
          <w:rFonts w:ascii="微软雅黑" w:eastAsia="微软雅黑" w:cs="微软雅黑"/>
          <w:szCs w:val="14"/>
        </w:rPr>
        <w:t>()</w:t>
      </w:r>
      <w:r w:rsidRPr="00AD1216">
        <w:rPr>
          <w:rFonts w:ascii="微软雅黑" w:eastAsia="微软雅黑" w:cs="微软雅黑"/>
          <w:szCs w:val="14"/>
        </w:rPr>
        <w:t>。</w:t>
      </w:r>
    </w:p>
    <w:p w:rsidR="00AD1216" w14:paraId="7DB05D9A"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、信息收集、信息加工、信息删除、信息贮存</w:t>
      </w:r>
    </w:p>
    <w:p w:rsidR="00AD1216" w14:paraId="7203D6B3"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、信息收集、信息加工、信息传递、信息贮存</w:t>
      </w:r>
    </w:p>
    <w:p w:rsidR="00AD1216" w14:paraId="185097AD"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、信息收集、信息传递、信息删除、信息贮存</w:t>
      </w:r>
    </w:p>
    <w:p w:rsidR="00AD1216" w14:paraId="66D78B0E"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、信息收集、信息传递、信息删除、信息加工</w:t>
      </w:r>
    </w:p>
    <w:p w:rsidR="00AD1216" w14:paraId="75FE95AA"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B</w:t>
      </w:r>
    </w:p>
    <w:p w:rsidR="00AD1216" w14:paraId="42C08515"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B</w:t>
      </w:r>
      <w:r w:rsidRPr="00AD1216">
        <w:rPr>
          <w:rFonts w:ascii="微软雅黑" w:eastAsia="微软雅黑" w:cs="微软雅黑"/>
          <w:szCs w:val="14"/>
        </w:rPr>
        <w:t>项正确，信息收集是公共组织信息处理的基础环节，为下面的步奏做铺垫。然后需要对信息进一步加工才能进行信息传递，最后对有用的信息进行信息贮存。故选</w:t>
      </w:r>
      <w:r w:rsidRPr="00AD1216">
        <w:rPr>
          <w:rFonts w:ascii="微软雅黑" w:eastAsia="微软雅黑" w:cs="微软雅黑"/>
          <w:szCs w:val="14"/>
        </w:rPr>
        <w:t>B</w:t>
      </w:r>
      <w:r w:rsidRPr="00AD1216">
        <w:rPr>
          <w:rFonts w:ascii="微软雅黑" w:eastAsia="微软雅黑" w:cs="微软雅黑"/>
          <w:szCs w:val="14"/>
        </w:rPr>
        <w:t>。</w:t>
      </w:r>
    </w:p>
    <w:p w:rsidR="00AD1216" w14:paraId="6EBE46E0"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AD1216">
        <w:rPr>
          <w:rFonts w:ascii="微软雅黑" w:eastAsia="微软雅黑" w:cs="微软雅黑"/>
          <w:color w:val="0000FF"/>
          <w:szCs w:val="14"/>
        </w:rPr>
        <w:t>2</w:t>
      </w:r>
      <w:r w:rsidRPr="00AD1216">
        <w:rPr>
          <w:rFonts w:ascii="微软雅黑" w:eastAsia="微软雅黑" w:cs="微软雅黑"/>
          <w:color w:val="0000FF"/>
          <w:szCs w:val="14"/>
        </w:rPr>
        <w:t>．</w:t>
      </w:r>
      <w:r w:rsidRPr="00AD1216">
        <w:rPr>
          <w:rFonts w:ascii="微软雅黑" w:eastAsia="微软雅黑" w:cs="微软雅黑"/>
          <w:szCs w:val="14"/>
        </w:rPr>
        <w:t>在</w:t>
      </w:r>
      <w:r w:rsidRPr="00AD1216">
        <w:rPr>
          <w:rFonts w:ascii="微软雅黑" w:eastAsia="微软雅黑" w:cs="微软雅黑"/>
          <w:szCs w:val="14"/>
        </w:rPr>
        <w:t>“</w:t>
      </w:r>
      <w:r w:rsidRPr="00AD1216">
        <w:rPr>
          <w:rFonts w:ascii="微软雅黑" w:eastAsia="微软雅黑" w:cs="微软雅黑"/>
          <w:szCs w:val="14"/>
        </w:rPr>
        <w:t>一五</w:t>
      </w:r>
      <w:r w:rsidRPr="00AD1216">
        <w:rPr>
          <w:rFonts w:ascii="微软雅黑" w:eastAsia="微软雅黑" w:cs="微软雅黑"/>
          <w:szCs w:val="14"/>
        </w:rPr>
        <w:t>”</w:t>
      </w:r>
      <w:r w:rsidRPr="00AD1216">
        <w:rPr>
          <w:rFonts w:ascii="微软雅黑" w:eastAsia="微软雅黑" w:cs="微软雅黑"/>
          <w:szCs w:val="14"/>
        </w:rPr>
        <w:t>计划时期，国内的建设资金来源主要是</w:t>
      </w:r>
      <w:r w:rsidRPr="00AD1216">
        <w:rPr>
          <w:rFonts w:ascii="微软雅黑" w:eastAsia="微软雅黑" w:cs="微软雅黑"/>
          <w:szCs w:val="14"/>
        </w:rPr>
        <w:t>“</w:t>
      </w:r>
      <w:r w:rsidRPr="00AD1216">
        <w:rPr>
          <w:rFonts w:ascii="微软雅黑" w:eastAsia="微软雅黑" w:cs="微软雅黑"/>
          <w:szCs w:val="14"/>
        </w:rPr>
        <w:t>靠有计划的提高生产和降低成本，增加生产的基础上，增加农业税收入</w:t>
      </w:r>
      <w:r w:rsidRPr="00AD1216">
        <w:rPr>
          <w:rFonts w:ascii="微软雅黑" w:eastAsia="微软雅黑" w:cs="微软雅黑"/>
          <w:szCs w:val="14"/>
        </w:rPr>
        <w:t>”“</w:t>
      </w:r>
      <w:r w:rsidRPr="00AD1216">
        <w:rPr>
          <w:rFonts w:ascii="微软雅黑" w:eastAsia="微软雅黑" w:cs="微软雅黑"/>
          <w:szCs w:val="14"/>
        </w:rPr>
        <w:t>适当节约行政费用的支出</w:t>
      </w:r>
      <w:r w:rsidRPr="00AD1216">
        <w:rPr>
          <w:rFonts w:ascii="微软雅黑" w:eastAsia="微软雅黑" w:cs="微软雅黑"/>
          <w:szCs w:val="14"/>
        </w:rPr>
        <w:t>”</w:t>
      </w:r>
      <w:r w:rsidRPr="00AD1216">
        <w:rPr>
          <w:rFonts w:ascii="微软雅黑" w:eastAsia="微软雅黑" w:cs="微软雅黑"/>
          <w:szCs w:val="14"/>
        </w:rPr>
        <w:t>同时，国家从</w:t>
      </w:r>
      <w:r w:rsidRPr="00AD1216">
        <w:rPr>
          <w:rFonts w:ascii="微软雅黑" w:eastAsia="微软雅黑" w:cs="微软雅黑"/>
          <w:szCs w:val="14"/>
        </w:rPr>
        <w:t>1954</w:t>
      </w:r>
      <w:r w:rsidRPr="00AD1216">
        <w:rPr>
          <w:rFonts w:ascii="微软雅黑" w:eastAsia="微软雅黑" w:cs="微软雅黑"/>
          <w:szCs w:val="14"/>
        </w:rPr>
        <w:t>年到</w:t>
      </w:r>
      <w:r w:rsidRPr="00AD1216">
        <w:rPr>
          <w:rFonts w:ascii="微软雅黑" w:eastAsia="微软雅黑" w:cs="微软雅黑"/>
          <w:szCs w:val="14"/>
        </w:rPr>
        <w:t>1957</w:t>
      </w:r>
      <w:r w:rsidRPr="00AD1216">
        <w:rPr>
          <w:rFonts w:ascii="微软雅黑" w:eastAsia="微软雅黑" w:cs="微软雅黑"/>
          <w:szCs w:val="14"/>
        </w:rPr>
        <w:t>年共发行四次国家经济建设公债。从</w:t>
      </w:r>
      <w:r w:rsidRPr="00AD1216">
        <w:rPr>
          <w:rFonts w:ascii="微软雅黑" w:eastAsia="微软雅黑" w:cs="微软雅黑"/>
          <w:szCs w:val="14"/>
        </w:rPr>
        <w:t>1955</w:t>
      </w:r>
      <w:r w:rsidRPr="00AD1216">
        <w:rPr>
          <w:rFonts w:ascii="微软雅黑" w:eastAsia="微软雅黑" w:cs="微软雅黑"/>
          <w:szCs w:val="14"/>
        </w:rPr>
        <w:t>年开始，国家依靠出口大批的农产品和矿产品来借还苏联及东欧各人民民主国家的各种贷款。这反映出，</w:t>
      </w:r>
      <w:r w:rsidRPr="00AD1216">
        <w:rPr>
          <w:rFonts w:ascii="微软雅黑" w:eastAsia="微软雅黑" w:cs="微软雅黑"/>
          <w:szCs w:val="14"/>
        </w:rPr>
        <w:t>“</w:t>
      </w:r>
      <w:r w:rsidRPr="00AD1216">
        <w:rPr>
          <w:rFonts w:ascii="微软雅黑" w:eastAsia="微软雅黑" w:cs="微软雅黑"/>
          <w:szCs w:val="14"/>
        </w:rPr>
        <w:t>一五</w:t>
      </w:r>
      <w:r w:rsidRPr="00AD1216">
        <w:rPr>
          <w:rFonts w:ascii="微软雅黑" w:eastAsia="微软雅黑" w:cs="微软雅黑"/>
          <w:szCs w:val="14"/>
        </w:rPr>
        <w:t>”</w:t>
      </w:r>
      <w:r w:rsidRPr="00AD1216">
        <w:rPr>
          <w:rFonts w:ascii="微软雅黑" w:eastAsia="微软雅黑" w:cs="微软雅黑"/>
          <w:szCs w:val="14"/>
        </w:rPr>
        <w:t>计划</w:t>
      </w:r>
      <w:r w:rsidRPr="00AD1216">
        <w:rPr>
          <w:rFonts w:ascii="微软雅黑" w:eastAsia="微软雅黑" w:cs="微软雅黑"/>
          <w:szCs w:val="14"/>
        </w:rPr>
        <w:t>()</w:t>
      </w:r>
      <w:r w:rsidRPr="00AD1216">
        <w:rPr>
          <w:rFonts w:ascii="微软雅黑" w:eastAsia="微软雅黑" w:cs="微软雅黑"/>
          <w:szCs w:val="14"/>
        </w:rPr>
        <w:t>。</w:t>
      </w:r>
    </w:p>
    <w:p w:rsidR="00AD1216" w14:paraId="14B1EDD3"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、提高了人民生活水平</w:t>
      </w:r>
    </w:p>
    <w:p w:rsidR="00AD1216" w14:paraId="08FD613E"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、为社会主义工业化奠定了基础</w:t>
      </w:r>
    </w:p>
    <w:p w:rsidR="00AD1216" w14:paraId="7B8833BA"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、全面恢复了国民经济</w:t>
      </w:r>
    </w:p>
    <w:p w:rsidR="00AD1216" w14:paraId="33356D38"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、将自力更生和争取外援相结合</w:t>
      </w:r>
    </w:p>
    <w:p w:rsidR="00AD1216" w14:paraId="23ABC08E"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D</w:t>
      </w:r>
    </w:p>
    <w:p w:rsidR="00AD1216" w14:paraId="0F06DECE"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A</w:t>
      </w:r>
      <w:r w:rsidRPr="00AD1216">
        <w:rPr>
          <w:rFonts w:ascii="微软雅黑" w:eastAsia="微软雅黑" w:cs="微软雅黑"/>
          <w:szCs w:val="14"/>
        </w:rPr>
        <w:t>项错误，题干没有提到人民生活水平提高。</w:t>
      </w:r>
      <w:r w:rsidRPr="00AD1216">
        <w:rPr>
          <w:rFonts w:ascii="微软雅黑" w:eastAsia="微软雅黑" w:cs="微软雅黑"/>
          <w:szCs w:val="14"/>
        </w:rPr>
        <w:t>B</w:t>
      </w:r>
      <w:r w:rsidRPr="00AD1216">
        <w:rPr>
          <w:rFonts w:ascii="微软雅黑" w:eastAsia="微软雅黑" w:cs="微软雅黑"/>
          <w:szCs w:val="14"/>
        </w:rPr>
        <w:t>项错误，第一个五年计划的基本任务之一就是集中发展重工业，因此，第一个五年计划的提前完成，为我国社会主义工业化奠定初步基础。但是题干并未体现。</w:t>
      </w:r>
      <w:r w:rsidRPr="00AD1216">
        <w:rPr>
          <w:rFonts w:ascii="微软雅黑" w:eastAsia="微软雅黑" w:cs="微软雅黑"/>
          <w:szCs w:val="14"/>
        </w:rPr>
        <w:t>C</w:t>
      </w:r>
      <w:r w:rsidRPr="00AD1216">
        <w:rPr>
          <w:rFonts w:ascii="微软雅黑" w:eastAsia="微软雅黑" w:cs="微软雅黑"/>
          <w:szCs w:val="14"/>
        </w:rPr>
        <w:t>项错误，中华人民共和国成立后，全国人民在中国共产党的领导下，经过三年的努力，迅速恢复了被长期战争和国民党反动统治严重破坏的国民经济。这一时期，称为国民经济恢复时期。与题干无关。</w:t>
      </w:r>
      <w:r w:rsidRPr="00AD1216">
        <w:rPr>
          <w:rFonts w:ascii="微软雅黑" w:eastAsia="微软雅黑" w:cs="微软雅黑"/>
          <w:szCs w:val="14"/>
        </w:rPr>
        <w:t>D</w:t>
      </w:r>
      <w:r w:rsidRPr="00AD1216">
        <w:rPr>
          <w:rFonts w:ascii="微软雅黑" w:eastAsia="微软雅黑" w:cs="微软雅黑"/>
          <w:szCs w:val="14"/>
        </w:rPr>
        <w:t>项正确，题干指出，</w:t>
      </w:r>
      <w:r w:rsidRPr="00AD1216">
        <w:rPr>
          <w:rFonts w:ascii="微软雅黑" w:eastAsia="微软雅黑" w:cs="微软雅黑"/>
          <w:szCs w:val="14"/>
        </w:rPr>
        <w:t>“</w:t>
      </w:r>
      <w:r w:rsidRPr="00AD1216">
        <w:rPr>
          <w:rFonts w:ascii="微软雅黑" w:eastAsia="微软雅黑" w:cs="微软雅黑"/>
          <w:szCs w:val="14"/>
        </w:rPr>
        <w:t>一五</w:t>
      </w:r>
      <w:r w:rsidRPr="00AD1216">
        <w:rPr>
          <w:rFonts w:ascii="微软雅黑" w:eastAsia="微软雅黑" w:cs="微软雅黑"/>
          <w:szCs w:val="14"/>
        </w:rPr>
        <w:t>”</w:t>
      </w:r>
      <w:r w:rsidRPr="00AD1216">
        <w:rPr>
          <w:rFonts w:ascii="微软雅黑" w:eastAsia="微软雅黑" w:cs="微软雅黑"/>
          <w:szCs w:val="14"/>
        </w:rPr>
        <w:t>计划时期，国内的建设资金来源主要是</w:t>
      </w:r>
      <w:r w:rsidRPr="00AD1216">
        <w:rPr>
          <w:rFonts w:ascii="微软雅黑" w:eastAsia="微软雅黑" w:cs="微软雅黑"/>
          <w:szCs w:val="14"/>
        </w:rPr>
        <w:t>“······</w:t>
      </w:r>
      <w:r w:rsidRPr="00AD1216">
        <w:rPr>
          <w:rFonts w:ascii="微软雅黑" w:eastAsia="微软雅黑" w:cs="微软雅黑"/>
          <w:szCs w:val="14"/>
        </w:rPr>
        <w:t>增加农业税收入</w:t>
      </w:r>
      <w:r w:rsidRPr="00AD1216">
        <w:rPr>
          <w:rFonts w:ascii="微软雅黑" w:eastAsia="微软雅黑" w:cs="微软雅黑"/>
          <w:szCs w:val="14"/>
        </w:rPr>
        <w:t>”“</w:t>
      </w:r>
      <w:r w:rsidRPr="00AD1216">
        <w:rPr>
          <w:rFonts w:ascii="微软雅黑" w:eastAsia="微软雅黑" w:cs="微软雅黑"/>
          <w:szCs w:val="14"/>
        </w:rPr>
        <w:t>适当节约行政费用的支出</w:t>
      </w:r>
      <w:r w:rsidRPr="00AD1216">
        <w:rPr>
          <w:rFonts w:ascii="微软雅黑" w:eastAsia="微软雅黑" w:cs="微软雅黑"/>
          <w:szCs w:val="14"/>
        </w:rPr>
        <w:t>”</w:t>
      </w:r>
      <w:r w:rsidRPr="00AD1216">
        <w:rPr>
          <w:rFonts w:ascii="微软雅黑" w:eastAsia="微软雅黑" w:cs="微软雅黑"/>
          <w:szCs w:val="14"/>
        </w:rPr>
        <w:t>、发行四次国家经济建设公债，体现了我们的自力更生。</w:t>
      </w:r>
      <w:r w:rsidRPr="00AD1216">
        <w:rPr>
          <w:rFonts w:ascii="微软雅黑" w:eastAsia="微软雅黑" w:cs="微软雅黑"/>
          <w:szCs w:val="14"/>
        </w:rPr>
        <w:t>“</w:t>
      </w:r>
      <w:r w:rsidRPr="00AD1216">
        <w:rPr>
          <w:rFonts w:ascii="微软雅黑" w:eastAsia="微软雅黑" w:cs="微软雅黑"/>
          <w:szCs w:val="14"/>
        </w:rPr>
        <w:t>从</w:t>
      </w:r>
      <w:r w:rsidRPr="00AD1216">
        <w:rPr>
          <w:rFonts w:ascii="微软雅黑" w:eastAsia="微软雅黑" w:cs="微软雅黑"/>
          <w:szCs w:val="14"/>
        </w:rPr>
        <w:t>1955</w:t>
      </w:r>
      <w:r w:rsidRPr="00AD1216">
        <w:rPr>
          <w:rFonts w:ascii="微软雅黑" w:eastAsia="微软雅黑" w:cs="微软雅黑"/>
          <w:szCs w:val="14"/>
        </w:rPr>
        <w:t>年开始，国家依靠出口大批的农产品和矿产品来借还苏联及东欧各人民民主国家的各种贷款</w:t>
      </w:r>
      <w:r w:rsidRPr="00AD1216">
        <w:rPr>
          <w:rFonts w:ascii="微软雅黑" w:eastAsia="微软雅黑" w:cs="微软雅黑"/>
          <w:szCs w:val="14"/>
        </w:rPr>
        <w:t>”</w:t>
      </w:r>
      <w:r w:rsidRPr="00AD1216">
        <w:rPr>
          <w:rFonts w:ascii="微软雅黑" w:eastAsia="微软雅黑" w:cs="微软雅黑"/>
          <w:szCs w:val="14"/>
        </w:rPr>
        <w:t>体现了争取外援。故选</w:t>
      </w:r>
      <w:r w:rsidRPr="00AD1216">
        <w:rPr>
          <w:rFonts w:ascii="微软雅黑" w:eastAsia="微软雅黑" w:cs="微软雅黑"/>
          <w:szCs w:val="14"/>
        </w:rPr>
        <w:t>D</w:t>
      </w:r>
      <w:r w:rsidRPr="00AD1216">
        <w:rPr>
          <w:rFonts w:ascii="微软雅黑" w:eastAsia="微软雅黑" w:cs="微软雅黑"/>
          <w:szCs w:val="14"/>
        </w:rPr>
        <w:t>。</w:t>
      </w:r>
    </w:p>
    <w:p w:rsidR="00AD1216" w14:paraId="159E48CC" w14:textId="77777777">
      <w:pPr>
        <w:pStyle w:val="NormalWeb"/>
        <w:widowControl/>
        <w:spacing w:beforeAutospacing="0" w:after="260" w:afterAutospacing="0" w:line="360" w:lineRule="auto"/>
      </w:pPr>
      <w:r w:rsidRPr="00AD1216">
        <w:rPr>
          <w:rFonts w:ascii="微软雅黑" w:eastAsia="微软雅黑" w:cs="微软雅黑"/>
          <w:color w:val="0000FF"/>
          <w:szCs w:val="14"/>
        </w:rPr>
        <w:t>3</w:t>
      </w:r>
      <w:r w:rsidRPr="00AD1216">
        <w:rPr>
          <w:rFonts w:ascii="微软雅黑" w:eastAsia="微软雅黑" w:cs="微软雅黑"/>
          <w:color w:val="0000FF"/>
          <w:szCs w:val="14"/>
        </w:rPr>
        <w:t>．</w:t>
      </w:r>
      <w:r w:rsidRPr="00AD1216">
        <w:rPr>
          <w:rFonts w:ascii="微软雅黑" w:eastAsia="微软雅黑" w:cs="微软雅黑"/>
          <w:szCs w:val="14"/>
        </w:rPr>
        <w:t>下列事件发生在唐朝的是</w:t>
      </w:r>
      <w:r w:rsidRPr="00AD1216">
        <w:rPr>
          <w:rFonts w:ascii="微软雅黑" w:eastAsia="微软雅黑" w:cs="微软雅黑"/>
          <w:szCs w:val="14"/>
        </w:rPr>
        <w:t>()</w:t>
      </w:r>
      <w:r w:rsidRPr="00AD1216">
        <w:rPr>
          <w:rFonts w:ascii="微软雅黑" w:eastAsia="微软雅黑" w:cs="微软雅黑"/>
          <w:szCs w:val="14"/>
        </w:rPr>
        <w:t>。</w:t>
      </w:r>
    </w:p>
    <w:p w:rsidR="00AD1216" w14:paraId="745B8A48"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、楚汉战争</w:t>
      </w:r>
    </w:p>
    <w:p w:rsidR="00AD1216" w14:paraId="76D4D3A1"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、安史之乱</w:t>
      </w:r>
    </w:p>
    <w:p w:rsidR="00AD1216" w14:paraId="5DC7C1D8"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、焚书坑儒</w:t>
      </w:r>
    </w:p>
    <w:p w:rsidR="00AD1216" w14:paraId="53646D22"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AD1216">
        <w:rPr>
          <w:rFonts w:ascii="微软雅黑" w:eastAsia="微软雅黑" w:cs="微软雅黑"/>
          <w:szCs w:val="14"/>
        </w:rPr>
        <w:t>D</w:t>
      </w:r>
      <w:r w:rsidRPr="00AD1216">
        <w:rPr>
          <w:rFonts w:ascii="微软雅黑" w:eastAsia="微软雅黑" w:cs="微软雅黑"/>
          <w:szCs w:val="14"/>
        </w:rPr>
        <w:t>、罢黜百家，独尊儒术</w:t>
      </w:r>
    </w:p>
    <w:p w:rsidR="00AD1216" w14:paraId="4EBBA03F"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B</w:t>
      </w:r>
    </w:p>
    <w:p w:rsidR="00AD1216" w14:paraId="0EFF6423"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A</w:t>
      </w:r>
      <w:r w:rsidRPr="00AD1216">
        <w:rPr>
          <w:rFonts w:ascii="微软雅黑" w:eastAsia="微软雅黑" w:cs="微软雅黑"/>
          <w:szCs w:val="14"/>
        </w:rPr>
        <w:t>项错误，楚汉之争，是项羽和刘邦为争夺政权而进行的一场大规模战争。最终，楚汉之争以项羽败亡，刘邦建立西汉王朝而告终。</w:t>
      </w:r>
      <w:r w:rsidRPr="00AD1216">
        <w:rPr>
          <w:rFonts w:ascii="微软雅黑" w:eastAsia="微软雅黑" w:cs="微软雅黑"/>
          <w:szCs w:val="14"/>
        </w:rPr>
        <w:t>B</w:t>
      </w:r>
      <w:r w:rsidRPr="00AD1216">
        <w:rPr>
          <w:rFonts w:ascii="微软雅黑" w:eastAsia="微软雅黑" w:cs="微软雅黑"/>
          <w:szCs w:val="14"/>
        </w:rPr>
        <w:t>项正确，安史之乱是由唐朝安禄山与史思明发动的战争，是唐朝由盛而衰的转折点。</w:t>
      </w:r>
      <w:r w:rsidRPr="00AD1216">
        <w:rPr>
          <w:rFonts w:ascii="微软雅黑" w:eastAsia="微软雅黑" w:cs="微软雅黑"/>
          <w:szCs w:val="14"/>
        </w:rPr>
        <w:t>C</w:t>
      </w:r>
      <w:r w:rsidRPr="00AD1216">
        <w:rPr>
          <w:rFonts w:ascii="微软雅黑" w:eastAsia="微软雅黑" w:cs="微软雅黑"/>
          <w:szCs w:val="14"/>
        </w:rPr>
        <w:t>项错误，焚书坑儒，又称</w:t>
      </w:r>
      <w:r w:rsidRPr="00AD1216">
        <w:rPr>
          <w:rFonts w:ascii="微软雅黑" w:eastAsia="微软雅黑" w:cs="微软雅黑"/>
          <w:szCs w:val="14"/>
        </w:rPr>
        <w:t>“</w:t>
      </w:r>
      <w:r w:rsidRPr="00AD1216">
        <w:rPr>
          <w:rFonts w:ascii="微软雅黑" w:eastAsia="微软雅黑" w:cs="微软雅黑"/>
          <w:szCs w:val="14"/>
        </w:rPr>
        <w:t>焚诗书，坑术士</w:t>
      </w:r>
      <w:r w:rsidRPr="00AD1216">
        <w:rPr>
          <w:rFonts w:ascii="微软雅黑" w:eastAsia="微软雅黑" w:cs="微软雅黑"/>
          <w:szCs w:val="14"/>
        </w:rPr>
        <w:t>(</w:t>
      </w:r>
      <w:r w:rsidRPr="00AD1216">
        <w:rPr>
          <w:rFonts w:ascii="微软雅黑" w:eastAsia="微软雅黑" w:cs="微软雅黑"/>
          <w:szCs w:val="14"/>
        </w:rPr>
        <w:t>一说述士，即儒生</w:t>
      </w:r>
      <w:r w:rsidRPr="00AD1216">
        <w:rPr>
          <w:rFonts w:ascii="微软雅黑" w:eastAsia="微软雅黑" w:cs="微软雅黑"/>
          <w:szCs w:val="14"/>
        </w:rPr>
        <w:t>)</w:t>
      </w:r>
      <w:r w:rsidRPr="00AD1216">
        <w:rPr>
          <w:rFonts w:ascii="微软雅黑" w:eastAsia="微软雅黑" w:cs="微软雅黑"/>
          <w:szCs w:val="14"/>
        </w:rPr>
        <w:t>”</w:t>
      </w:r>
      <w:r w:rsidRPr="00AD1216">
        <w:rPr>
          <w:rFonts w:ascii="微软雅黑" w:eastAsia="微软雅黑" w:cs="微软雅黑"/>
          <w:szCs w:val="14"/>
        </w:rPr>
        <w:t>，西汉之后称</w:t>
      </w:r>
      <w:r w:rsidRPr="00AD1216">
        <w:rPr>
          <w:rFonts w:ascii="微软雅黑" w:eastAsia="微软雅黑" w:cs="微软雅黑"/>
          <w:szCs w:val="14"/>
        </w:rPr>
        <w:t>“</w:t>
      </w:r>
      <w:r w:rsidRPr="00AD1216">
        <w:rPr>
          <w:rFonts w:ascii="微软雅黑" w:eastAsia="微软雅黑" w:cs="微软雅黑"/>
          <w:szCs w:val="14"/>
        </w:rPr>
        <w:t>焚书坑儒</w:t>
      </w:r>
      <w:r w:rsidRPr="00AD1216">
        <w:rPr>
          <w:rFonts w:ascii="微软雅黑" w:eastAsia="微软雅黑" w:cs="微软雅黑"/>
          <w:szCs w:val="14"/>
        </w:rPr>
        <w:t>”</w:t>
      </w:r>
      <w:r w:rsidRPr="00AD1216">
        <w:rPr>
          <w:rFonts w:ascii="微软雅黑" w:eastAsia="微软雅黑" w:cs="微软雅黑"/>
          <w:szCs w:val="14"/>
        </w:rPr>
        <w:t>。秦始皇在公元前</w:t>
      </w:r>
      <w:r w:rsidRPr="00AD1216">
        <w:rPr>
          <w:rFonts w:ascii="微软雅黑" w:eastAsia="微软雅黑" w:cs="微软雅黑"/>
          <w:szCs w:val="14"/>
        </w:rPr>
        <w:t>213</w:t>
      </w:r>
      <w:r w:rsidRPr="00AD1216">
        <w:rPr>
          <w:rFonts w:ascii="微软雅黑" w:eastAsia="微软雅黑" w:cs="微软雅黑"/>
          <w:szCs w:val="14"/>
        </w:rPr>
        <w:t>年和公元前</w:t>
      </w:r>
      <w:r w:rsidRPr="00AD1216">
        <w:rPr>
          <w:rFonts w:ascii="微软雅黑" w:eastAsia="微软雅黑" w:cs="微软雅黑"/>
          <w:szCs w:val="14"/>
        </w:rPr>
        <w:t>212</w:t>
      </w:r>
      <w:r w:rsidRPr="00AD1216">
        <w:rPr>
          <w:rFonts w:ascii="微软雅黑" w:eastAsia="微软雅黑" w:cs="微软雅黑"/>
          <w:szCs w:val="14"/>
        </w:rPr>
        <w:t>年焚毁书籍，坑杀</w:t>
      </w:r>
      <w:r w:rsidRPr="00AD1216">
        <w:rPr>
          <w:rFonts w:ascii="微软雅黑" w:eastAsia="微软雅黑" w:cs="微软雅黑"/>
          <w:szCs w:val="14"/>
        </w:rPr>
        <w:t>“</w:t>
      </w:r>
      <w:r w:rsidRPr="00AD1216">
        <w:rPr>
          <w:rFonts w:ascii="微软雅黑" w:eastAsia="微软雅黑" w:cs="微软雅黑"/>
          <w:szCs w:val="14"/>
        </w:rPr>
        <w:t>犯禁者四百六十余人</w:t>
      </w:r>
      <w:r w:rsidRPr="00AD1216">
        <w:rPr>
          <w:rFonts w:ascii="微软雅黑" w:eastAsia="微软雅黑" w:cs="微软雅黑"/>
          <w:szCs w:val="14"/>
        </w:rPr>
        <w:t>”</w:t>
      </w:r>
      <w:r w:rsidRPr="00AD1216">
        <w:rPr>
          <w:rFonts w:ascii="微软雅黑" w:eastAsia="微软雅黑" w:cs="微软雅黑"/>
          <w:szCs w:val="14"/>
        </w:rPr>
        <w:t>。是秦朝时期的著名事件。</w:t>
      </w:r>
      <w:r w:rsidRPr="00AD1216">
        <w:rPr>
          <w:rFonts w:ascii="微软雅黑" w:eastAsia="微软雅黑" w:cs="微软雅黑"/>
          <w:szCs w:val="14"/>
        </w:rPr>
        <w:t>D</w:t>
      </w:r>
      <w:r w:rsidRPr="00AD1216">
        <w:rPr>
          <w:rFonts w:ascii="微软雅黑" w:eastAsia="微软雅黑" w:cs="微软雅黑"/>
          <w:szCs w:val="14"/>
        </w:rPr>
        <w:t>项错误，罢黜百家，独尊儒术是董仲舒于元光元年</w:t>
      </w:r>
      <w:r w:rsidRPr="00AD1216">
        <w:rPr>
          <w:rFonts w:ascii="微软雅黑" w:eastAsia="微软雅黑" w:cs="微软雅黑"/>
          <w:szCs w:val="14"/>
        </w:rPr>
        <w:t>(</w:t>
      </w:r>
      <w:r w:rsidRPr="00AD1216">
        <w:rPr>
          <w:rFonts w:ascii="微软雅黑" w:eastAsia="微软雅黑" w:cs="微软雅黑"/>
          <w:szCs w:val="14"/>
        </w:rPr>
        <w:t>公元前</w:t>
      </w:r>
      <w:r w:rsidRPr="00AD1216">
        <w:rPr>
          <w:rFonts w:ascii="微软雅黑" w:eastAsia="微软雅黑" w:cs="微软雅黑"/>
          <w:szCs w:val="14"/>
        </w:rPr>
        <w:t>134</w:t>
      </w:r>
      <w:r w:rsidRPr="00AD1216">
        <w:rPr>
          <w:rFonts w:ascii="微软雅黑" w:eastAsia="微软雅黑" w:cs="微软雅黑"/>
          <w:szCs w:val="14"/>
        </w:rPr>
        <w:t>年</w:t>
      </w:r>
      <w:r w:rsidRPr="00AD1216">
        <w:rPr>
          <w:rFonts w:ascii="微软雅黑" w:eastAsia="微软雅黑" w:cs="微软雅黑"/>
          <w:szCs w:val="14"/>
        </w:rPr>
        <w:t>)</w:t>
      </w:r>
      <w:r w:rsidRPr="00AD1216">
        <w:rPr>
          <w:rFonts w:ascii="微软雅黑" w:eastAsia="微软雅黑" w:cs="微软雅黑"/>
          <w:szCs w:val="14"/>
        </w:rPr>
        <w:t>提出，在汉武帝时开始推行。是西汉时期。故选</w:t>
      </w:r>
      <w:r w:rsidRPr="00AD1216">
        <w:rPr>
          <w:rFonts w:ascii="微软雅黑" w:eastAsia="微软雅黑" w:cs="微软雅黑"/>
          <w:szCs w:val="14"/>
        </w:rPr>
        <w:t>B</w:t>
      </w:r>
      <w:r w:rsidRPr="00AD1216">
        <w:rPr>
          <w:rFonts w:ascii="微软雅黑" w:eastAsia="微软雅黑" w:cs="微软雅黑"/>
          <w:szCs w:val="14"/>
        </w:rPr>
        <w:t>。</w:t>
      </w:r>
    </w:p>
    <w:p w:rsidR="00AD1216" w14:paraId="76B13E9F" w14:textId="77777777">
      <w:pPr>
        <w:pStyle w:val="NormalWeb"/>
        <w:widowControl/>
        <w:spacing w:beforeAutospacing="0" w:after="260" w:afterAutospacing="0" w:line="360" w:lineRule="auto"/>
      </w:pPr>
      <w:r w:rsidRPr="00AD1216">
        <w:rPr>
          <w:rFonts w:ascii="微软雅黑" w:eastAsia="微软雅黑" w:cs="微软雅黑"/>
          <w:color w:val="0000FF"/>
          <w:szCs w:val="14"/>
        </w:rPr>
        <w:t>4</w:t>
      </w:r>
      <w:r w:rsidRPr="00AD1216">
        <w:rPr>
          <w:rFonts w:ascii="微软雅黑" w:eastAsia="微软雅黑" w:cs="微软雅黑"/>
          <w:color w:val="0000FF"/>
          <w:szCs w:val="14"/>
        </w:rPr>
        <w:t>．</w:t>
      </w:r>
      <w:r w:rsidRPr="00AD1216">
        <w:rPr>
          <w:rFonts w:ascii="微软雅黑" w:eastAsia="微软雅黑" w:cs="微软雅黑"/>
          <w:szCs w:val="14"/>
        </w:rPr>
        <w:t>成功就是把</w:t>
      </w:r>
      <w:r w:rsidRPr="00AD1216">
        <w:rPr>
          <w:rFonts w:ascii="微软雅黑" w:eastAsia="微软雅黑" w:cs="微软雅黑"/>
          <w:szCs w:val="14"/>
        </w:rPr>
        <w:t>“</w:t>
      </w:r>
      <w:r w:rsidRPr="00AD1216">
        <w:rPr>
          <w:rFonts w:ascii="微软雅黑" w:eastAsia="微软雅黑" w:cs="微软雅黑"/>
          <w:szCs w:val="14"/>
        </w:rPr>
        <w:t>不可能</w:t>
      </w:r>
      <w:r w:rsidRPr="00AD1216">
        <w:rPr>
          <w:rFonts w:ascii="微软雅黑" w:eastAsia="微软雅黑" w:cs="微软雅黑"/>
          <w:szCs w:val="14"/>
        </w:rPr>
        <w:t>”</w:t>
      </w:r>
      <w:r w:rsidRPr="00AD1216">
        <w:rPr>
          <w:rFonts w:ascii="微软雅黑" w:eastAsia="微软雅黑" w:cs="微软雅黑"/>
          <w:szCs w:val="14"/>
        </w:rPr>
        <w:t>变成</w:t>
      </w:r>
      <w:r w:rsidRPr="00AD1216">
        <w:rPr>
          <w:rFonts w:ascii="微软雅黑" w:eastAsia="微软雅黑" w:cs="微软雅黑"/>
          <w:szCs w:val="14"/>
        </w:rPr>
        <w:t>“</w:t>
      </w:r>
      <w:r w:rsidRPr="00AD1216">
        <w:rPr>
          <w:rFonts w:ascii="微软雅黑" w:eastAsia="微软雅黑" w:cs="微软雅黑"/>
          <w:szCs w:val="14"/>
        </w:rPr>
        <w:t>不</w:t>
      </w:r>
      <w:r w:rsidRPr="00AD1216">
        <w:rPr>
          <w:rFonts w:ascii="微软雅黑" w:eastAsia="微软雅黑" w:cs="微软雅黑"/>
          <w:szCs w:val="14"/>
        </w:rPr>
        <w:t>!</w:t>
      </w:r>
      <w:r w:rsidRPr="00AD1216">
        <w:rPr>
          <w:rFonts w:ascii="微软雅黑" w:eastAsia="微软雅黑" w:cs="微软雅黑"/>
          <w:szCs w:val="14"/>
        </w:rPr>
        <w:t>可能</w:t>
      </w:r>
      <w:r w:rsidRPr="00AD1216">
        <w:rPr>
          <w:rFonts w:ascii="微软雅黑" w:eastAsia="微软雅黑" w:cs="微软雅黑"/>
          <w:szCs w:val="14"/>
        </w:rPr>
        <w:t>”</w:t>
      </w:r>
      <w:r w:rsidRPr="00AD1216">
        <w:rPr>
          <w:rFonts w:ascii="微软雅黑" w:eastAsia="微软雅黑" w:cs="微软雅黑"/>
          <w:szCs w:val="14"/>
        </w:rPr>
        <w:t>，把</w:t>
      </w:r>
      <w:r w:rsidRPr="00AD1216">
        <w:rPr>
          <w:rFonts w:ascii="微软雅黑" w:eastAsia="微软雅黑" w:cs="微软雅黑"/>
          <w:szCs w:val="14"/>
        </w:rPr>
        <w:t>“</w:t>
      </w:r>
      <w:r w:rsidRPr="00AD1216">
        <w:rPr>
          <w:rFonts w:ascii="微软雅黑" w:eastAsia="微软雅黑" w:cs="微软雅黑"/>
          <w:szCs w:val="14"/>
        </w:rPr>
        <w:t>Impossible</w:t>
      </w:r>
      <w:r w:rsidRPr="00AD1216">
        <w:rPr>
          <w:rFonts w:ascii="微软雅黑" w:eastAsia="微软雅黑" w:cs="微软雅黑"/>
          <w:szCs w:val="14"/>
        </w:rPr>
        <w:t>”</w:t>
      </w:r>
      <w:r w:rsidRPr="00AD1216">
        <w:rPr>
          <w:rFonts w:ascii="微软雅黑" w:eastAsia="微软雅黑" w:cs="微软雅黑"/>
          <w:szCs w:val="14"/>
        </w:rPr>
        <w:t>变成</w:t>
      </w:r>
      <w:r w:rsidRPr="00AD1216">
        <w:rPr>
          <w:rFonts w:ascii="微软雅黑" w:eastAsia="微软雅黑" w:cs="微软雅黑"/>
          <w:szCs w:val="14"/>
        </w:rPr>
        <w:t>“</w:t>
      </w:r>
      <w:r w:rsidRPr="00AD1216">
        <w:rPr>
          <w:rFonts w:ascii="微软雅黑" w:eastAsia="微软雅黑" w:cs="微软雅黑"/>
          <w:szCs w:val="14"/>
        </w:rPr>
        <w:t>I'mpossible</w:t>
      </w:r>
      <w:r w:rsidRPr="00AD1216">
        <w:rPr>
          <w:rFonts w:ascii="微软雅黑" w:eastAsia="微软雅黑" w:cs="微软雅黑"/>
          <w:szCs w:val="14"/>
        </w:rPr>
        <w:t>”</w:t>
      </w:r>
      <w:r w:rsidRPr="00AD1216">
        <w:rPr>
          <w:rFonts w:ascii="微软雅黑" w:eastAsia="微软雅黑" w:cs="微软雅黑"/>
          <w:szCs w:val="14"/>
        </w:rPr>
        <w:t>。这一说法的合理性在于</w:t>
      </w:r>
      <w:r w:rsidRPr="00AD1216">
        <w:rPr>
          <w:rFonts w:ascii="微软雅黑" w:eastAsia="微软雅黑" w:cs="微软雅黑"/>
          <w:szCs w:val="14"/>
        </w:rPr>
        <w:t>()</w:t>
      </w:r>
      <w:r w:rsidRPr="00AD1216">
        <w:rPr>
          <w:rFonts w:ascii="微软雅黑" w:eastAsia="微软雅黑" w:cs="微软雅黑"/>
          <w:szCs w:val="14"/>
        </w:rPr>
        <w:t>。</w:t>
      </w:r>
    </w:p>
    <w:p w:rsidR="00AD1216" w14:paraId="08BC448A"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、思维和存在具有同一性</w:t>
      </w:r>
    </w:p>
    <w:p w:rsidR="00AD1216" w14:paraId="399E0F77"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、实践具有直接现实性</w:t>
      </w:r>
    </w:p>
    <w:p w:rsidR="00AD1216" w14:paraId="7FC41DF2"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、真理具有条件性</w:t>
      </w:r>
    </w:p>
    <w:p w:rsidR="00AD1216" w14:paraId="21BDC553"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、意识具有主动创造性</w:t>
      </w:r>
    </w:p>
    <w:p w:rsidR="00AD1216" w14:paraId="0847D719"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B</w:t>
      </w:r>
    </w:p>
    <w:p w:rsidR="00AD1216" w14:paraId="47139AAC"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B</w:t>
      </w:r>
      <w:r w:rsidRPr="00AD1216">
        <w:rPr>
          <w:rFonts w:ascii="微软雅黑" w:eastAsia="微软雅黑" w:cs="微软雅黑"/>
          <w:szCs w:val="14"/>
        </w:rPr>
        <w:t>项正确：把</w:t>
      </w:r>
      <w:r w:rsidRPr="00AD1216">
        <w:rPr>
          <w:rFonts w:ascii="微软雅黑" w:eastAsia="微软雅黑" w:cs="微软雅黑"/>
          <w:szCs w:val="14"/>
        </w:rPr>
        <w:t>“</w:t>
      </w:r>
      <w:r w:rsidRPr="00AD1216">
        <w:rPr>
          <w:rFonts w:ascii="微软雅黑" w:eastAsia="微软雅黑" w:cs="微软雅黑"/>
          <w:szCs w:val="14"/>
        </w:rPr>
        <w:t>不可能</w:t>
      </w:r>
      <w:r w:rsidRPr="00AD1216">
        <w:rPr>
          <w:rFonts w:ascii="微软雅黑" w:eastAsia="微软雅黑" w:cs="微软雅黑"/>
          <w:szCs w:val="14"/>
        </w:rPr>
        <w:t>”</w:t>
      </w:r>
      <w:r w:rsidRPr="00AD1216">
        <w:rPr>
          <w:rFonts w:ascii="微软雅黑" w:eastAsia="微软雅黑" w:cs="微软雅黑"/>
          <w:szCs w:val="14"/>
        </w:rPr>
        <w:t>变成</w:t>
      </w:r>
      <w:r w:rsidRPr="00AD1216">
        <w:rPr>
          <w:rFonts w:ascii="微软雅黑" w:eastAsia="微软雅黑" w:cs="微软雅黑"/>
          <w:szCs w:val="14"/>
        </w:rPr>
        <w:t>“</w:t>
      </w:r>
      <w:r w:rsidRPr="00AD1216">
        <w:rPr>
          <w:rFonts w:ascii="微软雅黑" w:eastAsia="微软雅黑" w:cs="微软雅黑"/>
          <w:szCs w:val="14"/>
        </w:rPr>
        <w:t>不</w:t>
      </w:r>
      <w:r w:rsidRPr="00AD1216">
        <w:rPr>
          <w:rFonts w:ascii="微软雅黑" w:eastAsia="微软雅黑" w:cs="微软雅黑"/>
          <w:szCs w:val="14"/>
        </w:rPr>
        <w:t>!</w:t>
      </w:r>
      <w:r w:rsidRPr="00AD1216">
        <w:rPr>
          <w:rFonts w:ascii="微软雅黑" w:eastAsia="微软雅黑" w:cs="微软雅黑"/>
          <w:szCs w:val="14"/>
        </w:rPr>
        <w:t>可能</w:t>
      </w:r>
      <w:r w:rsidRPr="00AD1216">
        <w:rPr>
          <w:rFonts w:ascii="微软雅黑" w:eastAsia="微软雅黑" w:cs="微软雅黑"/>
          <w:szCs w:val="14"/>
        </w:rPr>
        <w:t>”</w:t>
      </w:r>
      <w:r w:rsidRPr="00AD1216">
        <w:rPr>
          <w:rFonts w:ascii="微软雅黑" w:eastAsia="微软雅黑" w:cs="微软雅黑"/>
          <w:szCs w:val="14"/>
        </w:rPr>
        <w:t>，把</w:t>
      </w:r>
      <w:r w:rsidRPr="00AD1216">
        <w:rPr>
          <w:rFonts w:ascii="微软雅黑" w:eastAsia="微软雅黑" w:cs="微软雅黑"/>
          <w:szCs w:val="14"/>
        </w:rPr>
        <w:t>“</w:t>
      </w:r>
      <w:r w:rsidRPr="00AD1216">
        <w:rPr>
          <w:rFonts w:ascii="微软雅黑" w:eastAsia="微软雅黑" w:cs="微软雅黑"/>
          <w:szCs w:val="14"/>
        </w:rPr>
        <w:t>Impossible</w:t>
      </w:r>
      <w:r w:rsidRPr="00AD1216">
        <w:rPr>
          <w:rFonts w:ascii="微软雅黑" w:eastAsia="微软雅黑" w:cs="微软雅黑"/>
          <w:szCs w:val="14"/>
        </w:rPr>
        <w:t>”</w:t>
      </w:r>
      <w:r w:rsidRPr="00AD1216">
        <w:rPr>
          <w:rFonts w:ascii="微软雅黑" w:eastAsia="微软雅黑" w:cs="微软雅黑"/>
          <w:szCs w:val="14"/>
        </w:rPr>
        <w:t>变成</w:t>
      </w:r>
      <w:r w:rsidRPr="00AD1216">
        <w:rPr>
          <w:rFonts w:ascii="微软雅黑" w:eastAsia="微软雅黑" w:cs="微软雅黑"/>
          <w:szCs w:val="14"/>
        </w:rPr>
        <w:t>“</w:t>
      </w:r>
      <w:r w:rsidRPr="00AD1216">
        <w:rPr>
          <w:rFonts w:ascii="微软雅黑" w:eastAsia="微软雅黑" w:cs="微软雅黑"/>
          <w:szCs w:val="14"/>
        </w:rPr>
        <w:t>I'mpossible</w:t>
      </w:r>
      <w:r w:rsidRPr="00AD1216">
        <w:rPr>
          <w:rFonts w:ascii="微软雅黑" w:eastAsia="微软雅黑" w:cs="微软雅黑"/>
          <w:szCs w:val="14"/>
        </w:rPr>
        <w:t>”</w:t>
      </w:r>
      <w:r w:rsidRPr="00AD1216">
        <w:rPr>
          <w:rFonts w:ascii="微软雅黑" w:eastAsia="微软雅黑" w:cs="微软雅黑"/>
          <w:szCs w:val="14"/>
        </w:rPr>
        <w:t>需要通过实践去实现。实践的直接现实性是指实践是一种直接现实性活动，它可以把人们头脑中的观念的存在变为现实的存在，符合题干的表述。故选</w:t>
      </w:r>
      <w:r w:rsidRPr="00AD1216">
        <w:rPr>
          <w:rFonts w:ascii="微软雅黑" w:eastAsia="微软雅黑" w:cs="微软雅黑"/>
          <w:szCs w:val="14"/>
        </w:rPr>
        <w:t>B</w:t>
      </w:r>
      <w:r w:rsidRPr="00AD1216">
        <w:rPr>
          <w:rFonts w:ascii="微软雅黑" w:eastAsia="微软雅黑" w:cs="微软雅黑"/>
          <w:szCs w:val="14"/>
        </w:rPr>
        <w:t>。</w:t>
      </w:r>
    </w:p>
    <w:p w:rsidR="00AD1216" w14:paraId="562181FD" w14:textId="77777777">
      <w:pPr>
        <w:pStyle w:val="NormalWeb"/>
        <w:widowControl/>
        <w:spacing w:beforeAutospacing="0" w:after="260" w:afterAutospacing="0" w:line="360" w:lineRule="auto"/>
      </w:pPr>
      <w:r w:rsidRPr="00AD1216">
        <w:rPr>
          <w:rFonts w:ascii="微软雅黑" w:eastAsia="微软雅黑" w:cs="微软雅黑"/>
          <w:color w:val="0000FF"/>
          <w:szCs w:val="14"/>
        </w:rPr>
        <w:t>5</w:t>
      </w:r>
      <w:r w:rsidRPr="00AD1216">
        <w:rPr>
          <w:rFonts w:ascii="微软雅黑" w:eastAsia="微软雅黑" w:cs="微软雅黑"/>
          <w:color w:val="0000FF"/>
          <w:szCs w:val="14"/>
        </w:rPr>
        <w:t>．</w:t>
      </w:r>
      <w:r w:rsidRPr="00AD1216">
        <w:rPr>
          <w:rFonts w:ascii="微软雅黑" w:eastAsia="微软雅黑" w:cs="微软雅黑"/>
          <w:szCs w:val="14"/>
        </w:rPr>
        <w:t>下列有关枪械的说法不正确的是</w:t>
      </w:r>
      <w:r w:rsidRPr="00AD1216">
        <w:rPr>
          <w:rFonts w:ascii="微软雅黑" w:eastAsia="微软雅黑" w:cs="微软雅黑"/>
          <w:szCs w:val="14"/>
        </w:rPr>
        <w:t>()</w:t>
      </w:r>
      <w:r w:rsidRPr="00AD1216">
        <w:rPr>
          <w:rFonts w:ascii="微软雅黑" w:eastAsia="微软雅黑" w:cs="微软雅黑"/>
          <w:szCs w:val="14"/>
        </w:rPr>
        <w:t>。</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https://d.book118.com/308050024053006034</w:t>
        </w:r>
      </w:hyperlink>
    </w:p>
    <w:p w:rsidR="00AD1216">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63B" w:rsidP="00AA6F0C" w14:paraId="6EC2412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F763B" w14:paraId="0D14EE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63B" w:rsidP="00AA6F0C" w14:paraId="2D4A7A04" w14:textId="70F7D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5F763B" w14:paraId="6D8002E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63B" w14:paraId="237D0A2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63B" w:rsidP="00AA6F0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F763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63B" w:rsidP="00AA6F0C" w14:textId="70F7D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5F763B"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63B"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63B" w:rsidP="00AA6F0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F763B"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63B" w:rsidP="00AA6F0C" w14:textId="70F7D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5F763B"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63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63B" w14:paraId="2CD78F2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63B" w14:paraId="22C2383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63B" w14:paraId="68C9BD2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63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63B"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63B"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63B"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63B"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63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5F763B"/>
    <w:rsid w:val="00A77B3E"/>
    <w:rsid w:val="00AA6F0C"/>
    <w:rsid w:val="00AD1216"/>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0B322D0"/>
  <w15:docId w15:val="{73CB1867-1689-4D75-89C9-6D329E74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AD1216"/>
    <w:pPr>
      <w:widowControl w:val="0"/>
      <w:jc w:val="both"/>
    </w:pPr>
    <w:rPr>
      <w:rFonts w:ascii="等线" w:eastAsia="等线" w:hAnsi="等线"/>
      <w:kern w:val="2"/>
      <w:sz w:val="21"/>
      <w:szCs w:val="22"/>
    </w:rPr>
  </w:style>
  <w:style w:type="paragraph" w:styleId="NormalWeb">
    <w:name w:val="Normal (Web)"/>
    <w:basedOn w:val="1"/>
    <w:qFormat/>
    <w:rsid w:val="00AD1216"/>
    <w:pPr>
      <w:spacing w:beforeAutospacing="1" w:afterAutospacing="1"/>
      <w:jc w:val="left"/>
    </w:pPr>
    <w:rPr>
      <w:kern w:val="0"/>
      <w:sz w:val="24"/>
      <w:szCs w:val="24"/>
    </w:rPr>
  </w:style>
  <w:style w:type="paragraph" w:styleId="Header">
    <w:name w:val="header"/>
    <w:basedOn w:val="Normal"/>
    <w:link w:val="a"/>
    <w:rsid w:val="005F763B"/>
    <w:pPr>
      <w:tabs>
        <w:tab w:val="center" w:pos="4153"/>
        <w:tab w:val="right" w:pos="8306"/>
      </w:tabs>
      <w:snapToGrid w:val="0"/>
      <w:jc w:val="center"/>
    </w:pPr>
    <w:rPr>
      <w:sz w:val="18"/>
      <w:szCs w:val="18"/>
    </w:rPr>
  </w:style>
  <w:style w:type="character" w:customStyle="1" w:styleId="a">
    <w:name w:val="页眉 字符"/>
    <w:basedOn w:val="DefaultParagraphFont"/>
    <w:link w:val="Header"/>
    <w:rsid w:val="005F763B"/>
    <w:rPr>
      <w:sz w:val="18"/>
      <w:szCs w:val="18"/>
    </w:rPr>
  </w:style>
  <w:style w:type="paragraph" w:styleId="Footer">
    <w:name w:val="footer"/>
    <w:basedOn w:val="Normal"/>
    <w:link w:val="a0"/>
    <w:rsid w:val="005F763B"/>
    <w:pPr>
      <w:tabs>
        <w:tab w:val="center" w:pos="4153"/>
        <w:tab w:val="right" w:pos="8306"/>
      </w:tabs>
      <w:snapToGrid w:val="0"/>
    </w:pPr>
    <w:rPr>
      <w:sz w:val="18"/>
      <w:szCs w:val="18"/>
    </w:rPr>
  </w:style>
  <w:style w:type="character" w:customStyle="1" w:styleId="a0">
    <w:name w:val="页脚 字符"/>
    <w:basedOn w:val="DefaultParagraphFont"/>
    <w:link w:val="Footer"/>
    <w:rsid w:val="005F763B"/>
    <w:rPr>
      <w:sz w:val="18"/>
      <w:szCs w:val="18"/>
    </w:rPr>
  </w:style>
  <w:style w:type="character" w:styleId="PageNumber">
    <w:name w:val="page number"/>
    <w:basedOn w:val="DefaultParagraphFont"/>
    <w:rsid w:val="005F7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308050024053006034"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3412</Words>
  <Characters>19454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2024-02-06T13:53:00Z</dcterms:created>
  <dcterms:modified xsi:type="dcterms:W3CDTF">2024-02-06T13:53:00Z</dcterms:modified>
</cp:coreProperties>
</file>