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36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813"/>
        <w:gridCol w:w="3986"/>
        <w:gridCol w:w="4860"/>
      </w:tblGrid>
      <w:tr>
        <w:tblPrEx>
          <w:tblW w:w="136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71"/>
        </w:trPr>
        <w:tc>
          <w:tcPr>
            <w:tcW w:w="8799" w:type="dxa"/>
            <w:gridSpan w:val="2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19" w:lineRule="auto"/>
              <w:ind w:left="730"/>
              <w:rPr>
                <w:sz w:val="36"/>
                <w:szCs w:val="36"/>
              </w:rPr>
            </w:pPr>
            <w:r>
              <w:rPr>
                <w:b/>
                <w:bCs/>
                <w:spacing w:val="-4"/>
                <w:sz w:val="36"/>
                <w:szCs w:val="36"/>
              </w:rPr>
              <w:t>HS装配式加气混凝土复合保温外墙板系统</w:t>
            </w:r>
            <w:r>
              <w:rPr>
                <w:b/>
                <w:bCs/>
                <w:spacing w:val="-5"/>
                <w:sz w:val="36"/>
                <w:szCs w:val="36"/>
              </w:rPr>
              <w:t>构造</w:t>
            </w:r>
          </w:p>
        </w:tc>
        <w:tc>
          <w:tcPr>
            <w:tcW w:w="4860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620" w:lineRule="exact"/>
              <w:ind w:left="275"/>
            </w:pPr>
            <w:r>
              <w:rPr>
                <w:spacing w:val="-12"/>
                <w:position w:val="32"/>
              </w:rPr>
              <w:t>主</w:t>
            </w:r>
            <w:r>
              <w:rPr>
                <w:spacing w:val="20"/>
                <w:position w:val="32"/>
              </w:rPr>
              <w:t xml:space="preserve"> </w:t>
            </w:r>
            <w:r>
              <w:rPr>
                <w:spacing w:val="-12"/>
                <w:position w:val="32"/>
              </w:rPr>
              <w:t>编</w:t>
            </w:r>
            <w:r>
              <w:rPr>
                <w:spacing w:val="18"/>
                <w:position w:val="32"/>
              </w:rPr>
              <w:t xml:space="preserve"> </w:t>
            </w:r>
            <w:r>
              <w:rPr>
                <w:spacing w:val="-12"/>
                <w:position w:val="32"/>
              </w:rPr>
              <w:t>单</w:t>
            </w:r>
            <w:r>
              <w:rPr>
                <w:spacing w:val="17"/>
                <w:position w:val="32"/>
              </w:rPr>
              <w:t xml:space="preserve"> </w:t>
            </w:r>
            <w:r>
              <w:rPr>
                <w:spacing w:val="-12"/>
                <w:position w:val="32"/>
              </w:rPr>
              <w:t>位</w:t>
            </w:r>
            <w:r>
              <w:rPr>
                <w:spacing w:val="24"/>
                <w:position w:val="32"/>
              </w:rPr>
              <w:t xml:space="preserve"> </w:t>
            </w:r>
            <w:r>
              <w:rPr>
                <w:spacing w:val="-12"/>
                <w:position w:val="32"/>
              </w:rPr>
              <w:t>负</w:t>
            </w:r>
            <w:r>
              <w:rPr>
                <w:spacing w:val="23"/>
                <w:position w:val="32"/>
              </w:rPr>
              <w:t xml:space="preserve"> </w:t>
            </w:r>
            <w:r>
              <w:rPr>
                <w:spacing w:val="-12"/>
                <w:position w:val="32"/>
              </w:rPr>
              <w:t>责</w:t>
            </w:r>
            <w:r>
              <w:rPr>
                <w:spacing w:val="18"/>
                <w:position w:val="32"/>
              </w:rPr>
              <w:t xml:space="preserve"> </w:t>
            </w:r>
            <w:r>
              <w:rPr>
                <w:spacing w:val="-12"/>
                <w:position w:val="32"/>
              </w:rPr>
              <w:t>人：</w:t>
            </w:r>
          </w:p>
          <w:p>
            <w:pPr>
              <w:pStyle w:val="TableText"/>
              <w:spacing w:line="219" w:lineRule="auto"/>
              <w:ind w:left="275"/>
            </w:pPr>
            <w:r>
              <w:rPr>
                <w:spacing w:val="-5"/>
              </w:rPr>
              <w:t>主编单位技术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负</w:t>
            </w:r>
            <w:r>
              <w:rPr>
                <w:spacing w:val="24"/>
              </w:rPr>
              <w:t xml:space="preserve"> </w:t>
            </w:r>
            <w:r>
              <w:rPr>
                <w:spacing w:val="-5"/>
              </w:rPr>
              <w:t>责</w:t>
            </w:r>
            <w:r>
              <w:rPr>
                <w:spacing w:val="19"/>
              </w:rPr>
              <w:t xml:space="preserve"> </w:t>
            </w:r>
            <w:r>
              <w:rPr>
                <w:spacing w:val="-5"/>
              </w:rPr>
              <w:t>人：</w:t>
            </w:r>
          </w:p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75"/>
            </w:pPr>
            <w:r>
              <w:rPr>
                <w:spacing w:val="-8"/>
              </w:rPr>
              <w:t>技</w:t>
            </w:r>
            <w:r>
              <w:rPr>
                <w:spacing w:val="44"/>
              </w:rPr>
              <w:t xml:space="preserve">  </w:t>
            </w:r>
            <w:r>
              <w:rPr>
                <w:spacing w:val="-8"/>
              </w:rPr>
              <w:t>术   审   定</w:t>
            </w:r>
            <w:r>
              <w:rPr>
                <w:spacing w:val="41"/>
              </w:rPr>
              <w:t xml:space="preserve">  </w:t>
            </w:r>
            <w:r>
              <w:rPr>
                <w:spacing w:val="-8"/>
              </w:rPr>
              <w:t>人</w:t>
            </w:r>
            <w:r>
              <w:rPr>
                <w:spacing w:val="35"/>
              </w:rPr>
              <w:t xml:space="preserve">  </w:t>
            </w:r>
            <w:r>
              <w:rPr>
                <w:spacing w:val="-8"/>
              </w:rPr>
              <w:t>：</w:t>
            </w:r>
          </w:p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75"/>
            </w:pPr>
            <w:r>
              <w:rPr>
                <w:spacing w:val="-10"/>
              </w:rPr>
              <w:t>设</w:t>
            </w:r>
            <w:r>
              <w:rPr>
                <w:spacing w:val="37"/>
              </w:rPr>
              <w:t xml:space="preserve">  </w:t>
            </w:r>
            <w:r>
              <w:rPr>
                <w:spacing w:val="-10"/>
              </w:rPr>
              <w:t>计</w:t>
            </w:r>
            <w:r>
              <w:rPr>
                <w:spacing w:val="42"/>
              </w:rPr>
              <w:t xml:space="preserve">  </w:t>
            </w:r>
            <w:r>
              <w:rPr>
                <w:spacing w:val="-10"/>
              </w:rPr>
              <w:t>负</w:t>
            </w:r>
            <w:r>
              <w:rPr>
                <w:spacing w:val="41"/>
              </w:rPr>
              <w:t xml:space="preserve">  </w:t>
            </w:r>
            <w:r>
              <w:rPr>
                <w:spacing w:val="-10"/>
              </w:rPr>
              <w:t>责</w:t>
            </w:r>
            <w:r>
              <w:rPr>
                <w:spacing w:val="38"/>
              </w:rPr>
              <w:t xml:space="preserve">  </w:t>
            </w:r>
            <w:r>
              <w:rPr>
                <w:spacing w:val="-10"/>
              </w:rPr>
              <w:t>人</w:t>
            </w:r>
            <w:r>
              <w:rPr>
                <w:spacing w:val="34"/>
              </w:rPr>
              <w:t xml:space="preserve">  </w:t>
            </w:r>
            <w:r>
              <w:rPr>
                <w:spacing w:val="-10"/>
              </w:rPr>
              <w:t>：</w:t>
            </w:r>
          </w:p>
        </w:tc>
      </w:tr>
      <w:tr>
        <w:tblPrEx>
          <w:tblW w:w="13659" w:type="dxa"/>
          <w:tblInd w:w="5" w:type="dxa"/>
          <w:tblLayout w:type="fixed"/>
        </w:tblPrEx>
        <w:trPr>
          <w:trHeight w:val="2260"/>
        </w:trPr>
        <w:tc>
          <w:tcPr>
            <w:tcW w:w="4813" w:type="dxa"/>
            <w:tcBorders>
              <w:top w:val="nil"/>
              <w:right w:val="nil"/>
            </w:tcBorders>
            <w:vAlign w:val="top"/>
          </w:tcPr>
          <w:p>
            <w:pPr>
              <w:pStyle w:val="TableText"/>
              <w:spacing w:before="260" w:line="219" w:lineRule="auto"/>
              <w:ind w:left="614"/>
            </w:pPr>
            <w:r>
              <w:rPr>
                <w:spacing w:val="-1"/>
              </w:rPr>
              <w:t>批准部门：河北省墙材革新和建筑节能协会</w:t>
            </w: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10" w:lineRule="exact"/>
              <w:ind w:left="644"/>
            </w:pPr>
            <w:r>
              <w:rPr>
                <w:spacing w:val="1"/>
                <w:position w:val="8"/>
              </w:rPr>
              <w:t>主编单位：大千工程设计有限公司</w:t>
            </w:r>
          </w:p>
          <w:p>
            <w:pPr>
              <w:pStyle w:val="TableText"/>
              <w:spacing w:line="219" w:lineRule="auto"/>
              <w:ind w:left="1704"/>
            </w:pPr>
            <w:r>
              <w:rPr>
                <w:spacing w:val="2"/>
              </w:rPr>
              <w:t>山东七星实业有限公司</w:t>
            </w:r>
          </w:p>
        </w:tc>
        <w:tc>
          <w:tcPr>
            <w:tcW w:w="3986" w:type="dxa"/>
            <w:tcBorders>
              <w:top w:val="nil"/>
              <w:left w:val="nil"/>
            </w:tcBorders>
            <w:vAlign w:val="top"/>
          </w:tcPr>
          <w:p>
            <w:pPr>
              <w:pStyle w:val="TableText"/>
              <w:spacing w:before="272" w:line="219" w:lineRule="auto"/>
              <w:ind w:left="426"/>
            </w:pPr>
            <w:r>
              <w:rPr>
                <w:spacing w:val="-1"/>
              </w:rPr>
              <w:t>批准文号：冀墙节协标字[2024]XX号</w:t>
            </w:r>
          </w:p>
          <w:p>
            <w:pPr>
              <w:pStyle w:val="TableText"/>
              <w:spacing w:before="242" w:line="219" w:lineRule="auto"/>
              <w:ind w:left="416"/>
            </w:pPr>
            <w:r>
              <w:rPr>
                <w:spacing w:val="-1"/>
              </w:rPr>
              <w:t>统一编号：T/XXXXXX-2024</w:t>
            </w:r>
          </w:p>
          <w:p>
            <w:pPr>
              <w:pStyle w:val="TableText"/>
              <w:spacing w:before="192" w:line="219" w:lineRule="auto"/>
              <w:ind w:left="396"/>
            </w:pPr>
            <w:r>
              <w:rPr>
                <w:spacing w:val="-3"/>
              </w:rPr>
              <w:t>图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集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号：XXXXXXX</w:t>
            </w:r>
          </w:p>
          <w:p>
            <w:pPr>
              <w:pStyle w:val="TableText"/>
              <w:spacing w:before="262" w:line="219" w:lineRule="auto"/>
              <w:ind w:left="426"/>
            </w:pPr>
            <w:r>
              <w:rPr>
                <w:spacing w:val="2"/>
              </w:rPr>
              <w:t>施行日期：2024年X月</w:t>
            </w:r>
            <w:r>
              <w:t>XX</w:t>
            </w:r>
            <w:r>
              <w:rPr>
                <w:spacing w:val="2"/>
              </w:rPr>
              <w:t>日</w:t>
            </w:r>
          </w:p>
        </w:tc>
        <w:tc>
          <w:tcPr>
            <w:tcW w:w="48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59" w:type="dxa"/>
          <w:tblInd w:w="5" w:type="dxa"/>
          <w:tblLayout w:type="fixed"/>
        </w:tblPrEx>
        <w:trPr>
          <w:trHeight w:val="4815"/>
        </w:trPr>
        <w:tc>
          <w:tcPr>
            <w:tcW w:w="13659" w:type="dxa"/>
            <w:gridSpan w:val="3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sdt>
            <w:sdtPr>
              <w:rPr>
                <w:rFonts w:ascii="SimSun" w:eastAsia="SimSun" w:hAnsi="SimSun" w:cs="SimSun"/>
                <w:sz w:val="20"/>
                <w:szCs w:val="20"/>
              </w:rPr>
              <w:id w:val="1815481701"/>
              <w:docPartObj>
                <w:docPartGallery w:val="Table of Contents"/>
                <w:docPartUnique/>
              </w:docPartObj>
            </w:sdtPr>
            <w:sdtEndPr>
              <w:rPr>
                <w:rFonts w:ascii="SimSun" w:eastAsia="SimSun" w:hAnsi="SimSun" w:cs="SimSun"/>
                <w:sz w:val="20"/>
                <w:szCs w:val="20"/>
              </w:rPr>
            </w:sdtEndPr>
            <w:sdtContent>
              <w:p>
                <w:pPr>
                  <w:pStyle w:val="TableText"/>
                  <w:spacing w:before="65" w:line="221" w:lineRule="auto"/>
                  <w:ind w:left="6034"/>
                </w:pPr>
                <w:r>
                  <w:rPr>
                    <w:spacing w:val="-23"/>
                  </w:rPr>
                  <w:t>目</w:t>
                </w:r>
                <w:r>
                  <w:rPr>
                    <w:spacing w:val="2"/>
                  </w:rPr>
                  <w:t xml:space="preserve">          </w:t>
                </w:r>
                <w:r>
                  <w:rPr>
                    <w:spacing w:val="-23"/>
                  </w:rPr>
                  <w:t>录</w:t>
                </w:r>
              </w:p>
              <w:p>
                <w:pPr>
                  <w:spacing w:line="254" w:lineRule="auto"/>
                  <w:rPr>
                    <w:rFonts w:ascii="Arial"/>
                    <w:sz w:val="21"/>
                  </w:rPr>
                </w:pPr>
              </w:p>
              <w:p>
                <w:pPr>
                  <w:spacing w:line="255" w:lineRule="auto"/>
                  <w:rPr>
                    <w:rFonts w:ascii="Arial"/>
                    <w:sz w:val="21"/>
                  </w:rPr>
                </w:pPr>
              </w:p>
              <w:p>
                <w:pPr>
                  <w:pStyle w:val="TableText"/>
                  <w:tabs>
                    <w:tab w:val="right" w:leader="dot" w:pos="12310"/>
                  </w:tabs>
                  <w:spacing w:before="65" w:line="222" w:lineRule="auto"/>
                  <w:ind w:left="1185"/>
                </w:pPr>
                <w:r>
                  <w:rPr>
                    <w:spacing w:val="-22"/>
                  </w:rPr>
                  <w:t>目录</w:t>
                </w:r>
                <w:r>
                  <w:rPr>
                    <w:spacing w:val="25"/>
                  </w:rPr>
                  <w:t xml:space="preserve"> </w:t>
                </w:r>
                <w:r>
                  <w:tab/>
                </w:r>
                <w:r>
                  <w:t>1</w:t>
                </w:r>
                <w:r>
                  <w:rPr>
                    <w:spacing w:val="18"/>
                  </w:rPr>
                  <w:t xml:space="preserve">      </w:t>
                </w:r>
                <w:r>
                  <w:t>女儿墙构造…………………………………………………44</w:t>
                </w:r>
              </w:p>
              <w:p>
                <w:pPr>
                  <w:pStyle w:val="TableText"/>
                  <w:tabs>
                    <w:tab w:val="right" w:leader="dot" w:pos="12305"/>
                  </w:tabs>
                  <w:spacing w:before="40" w:line="236" w:lineRule="auto"/>
                  <w:ind w:left="1175"/>
                </w:pPr>
                <w:r>
                  <w:rPr>
                    <w:spacing w:val="-2"/>
                  </w:rPr>
                  <w:t>编制说明</w:t>
                </w:r>
                <w:r>
                  <w:rPr>
                    <w:spacing w:val="22"/>
                  </w:rPr>
                  <w:t xml:space="preserve"> </w:t>
                </w:r>
                <w:r>
                  <w:tab/>
                </w:r>
                <w:r>
                  <w:t>2       外墙板缝构造………………………………………………46</w:t>
                </w:r>
              </w:p>
              <w:p>
                <w:pPr>
                  <w:pStyle w:val="TableText"/>
                  <w:tabs>
                    <w:tab w:val="right" w:leader="dot" w:pos="12396"/>
                  </w:tabs>
                  <w:spacing w:before="63" w:line="221" w:lineRule="auto"/>
                  <w:ind w:left="1204"/>
                </w:pPr>
                <w:r>
                  <w:rPr>
                    <w:spacing w:val="-1"/>
                    <w:position w:val="1"/>
                  </w:rPr>
                  <w:t>建筑外墙热工计算选用表</w:t>
                </w:r>
                <w:r>
                  <w:tab/>
                </w:r>
                <w:r>
                  <w:rPr>
                    <w:position w:val="1"/>
                  </w:rPr>
                  <w:t>13</w:t>
                </w:r>
                <w:r>
                  <w:rPr>
                    <w:spacing w:val="11"/>
                    <w:position w:val="1"/>
                  </w:rPr>
                  <w:t xml:space="preserve">        </w:t>
                </w:r>
                <w:r>
                  <w:rPr>
                    <w:position w:val="-1"/>
                  </w:rPr>
                  <w:t>变形缝构造 ……………………………………</w:t>
                </w:r>
                <w:r>
                  <w:rPr>
                    <w:spacing w:val="-1"/>
                    <w:position w:val="-1"/>
                  </w:rPr>
                  <w:t>……………47</w:t>
                </w:r>
              </w:p>
              <w:p>
                <w:pPr>
                  <w:pStyle w:val="TableText"/>
                  <w:tabs>
                    <w:tab w:val="right" w:leader="dot" w:pos="12425"/>
                  </w:tabs>
                  <w:spacing w:before="50" w:line="229" w:lineRule="auto"/>
                  <w:ind w:left="1214"/>
                </w:pPr>
                <w:r>
                  <w:rPr>
                    <w:spacing w:val="-1"/>
                  </w:rPr>
                  <w:t>加气混凝土板计算跨度和承载力选用表</w:t>
                </w:r>
                <w:r>
                  <w:tab/>
                </w:r>
                <w:r>
                  <w:t>37             洞口加强扁钢构造 …………………………………………48</w:t>
                </w:r>
              </w:p>
              <w:p>
                <w:pPr>
                  <w:pStyle w:val="TableText"/>
                  <w:tabs>
                    <w:tab w:val="right" w:leader="dot" w:pos="12065"/>
                  </w:tabs>
                  <w:spacing w:before="51" w:line="228" w:lineRule="auto"/>
                  <w:ind w:left="1204"/>
                </w:pPr>
                <w:r>
                  <w:rPr>
                    <w:position w:val="1"/>
                  </w:rPr>
                  <w:t>复合保温外墙板系统基本构造及热桥处理构造</w:t>
                </w:r>
                <w:r>
                  <w:tab/>
                </w:r>
                <w:r>
                  <w:rPr>
                    <w:position w:val="1"/>
                  </w:rPr>
                  <w:t>38</w:t>
                </w:r>
                <w:r>
                  <w:rPr>
                    <w:spacing w:val="4"/>
                    <w:position w:val="1"/>
                  </w:rPr>
                  <w:t xml:space="preserve">              </w:t>
                </w:r>
                <w:r>
                  <w:t>洞口附加玻纤网、滴水、分格缝构造……</w:t>
                </w:r>
                <w:r>
                  <w:rPr>
                    <w:spacing w:val="-1"/>
                  </w:rPr>
                  <w:t>……………50</w:t>
                </w:r>
              </w:p>
              <w:p>
                <w:pPr>
                  <w:pStyle w:val="TableText"/>
                  <w:tabs>
                    <w:tab w:val="right" w:leader="dot" w:pos="12315"/>
                  </w:tabs>
                  <w:spacing w:before="33" w:line="229" w:lineRule="auto"/>
                  <w:ind w:left="1194"/>
                </w:pPr>
                <w:r>
                  <w:rPr>
                    <w:spacing w:val="-1"/>
                    <w:position w:val="1"/>
                  </w:rPr>
                  <w:t>复合保温外墙板排板示例</w:t>
                </w:r>
                <w:r>
                  <w:rPr>
                    <w:spacing w:val="29"/>
                    <w:position w:val="1"/>
                  </w:rPr>
                  <w:t xml:space="preserve"> </w:t>
                </w:r>
                <w:r>
                  <w:tab/>
                </w:r>
                <w:r>
                  <w:rPr>
                    <w:spacing w:val="1"/>
                    <w:position w:val="1"/>
                  </w:rPr>
                  <w:t>3</w:t>
                </w:r>
                <w:r>
                  <w:rPr>
                    <w:spacing w:val="7"/>
                    <w:position w:val="1"/>
                  </w:rPr>
                  <w:t xml:space="preserve">            </w:t>
                </w:r>
                <w:r>
                  <w:rPr>
                    <w:spacing w:val="1"/>
                    <w:position w:val="-1"/>
                  </w:rPr>
                  <w:t>吊挂物、埋管、插座安装构造………………</w:t>
                </w:r>
                <w:r>
                  <w:rPr>
                    <w:position w:val="-1"/>
                  </w:rPr>
                  <w:t>……………51</w:t>
                </w:r>
              </w:p>
              <w:p>
                <w:pPr>
                  <w:pStyle w:val="TableText"/>
                  <w:tabs>
                    <w:tab w:val="right" w:leader="dot" w:pos="12316"/>
                  </w:tabs>
                  <w:spacing w:before="43" w:line="236" w:lineRule="auto"/>
                  <w:ind w:left="1204"/>
                </w:pPr>
                <w:r>
                  <w:rPr>
                    <w:spacing w:val="-1"/>
                  </w:rPr>
                  <w:t>混凝土结构外墙连接构造</w:t>
                </w:r>
                <w:r>
                  <w:rPr>
                    <w:spacing w:val="30"/>
                  </w:rPr>
                  <w:t xml:space="preserve"> </w:t>
                </w:r>
                <w:r>
                  <w:tab/>
                </w:r>
                <w:r>
                  <w:t>40</w:t>
                </w:r>
                <w:r>
                  <w:rPr>
                    <w:spacing w:val="9"/>
                  </w:rPr>
                  <w:t xml:space="preserve">           </w:t>
                </w:r>
                <w:r>
                  <w:t>墙板与主体结构连接大样图………………………………52</w:t>
                </w:r>
              </w:p>
              <w:p>
                <w:pPr>
                  <w:pStyle w:val="TableText"/>
                  <w:tabs>
                    <w:tab w:val="right" w:leader="dot" w:pos="12816"/>
                  </w:tabs>
                  <w:spacing w:before="44" w:line="228" w:lineRule="auto"/>
                  <w:ind w:left="1214"/>
                </w:pPr>
                <w:r>
                  <w:rPr>
                    <w:position w:val="1"/>
                  </w:rPr>
                  <w:t>钢结构外墙连接构造</w:t>
                </w:r>
                <w:r>
                  <w:rPr>
                    <w:spacing w:val="23"/>
                    <w:position w:val="1"/>
                  </w:rPr>
                  <w:t xml:space="preserve"> </w:t>
                </w:r>
                <w:r>
                  <w:tab/>
                </w:r>
                <w:r>
                  <w:rPr>
                    <w:position w:val="1"/>
                  </w:rPr>
                  <w:t>41</w:t>
                </w:r>
                <w:r>
                  <w:rPr>
                    <w:spacing w:val="7"/>
                    <w:position w:val="1"/>
                  </w:rPr>
                  <w:t xml:space="preserve">           </w:t>
                </w:r>
                <w:r>
                  <w:t>配套金属件选用表 ………………………………………………53</w:t>
                </w:r>
              </w:p>
              <w:p>
                <w:pPr>
                  <w:pStyle w:val="TableText"/>
                  <w:tabs>
                    <w:tab w:val="right" w:leader="dot" w:pos="12393"/>
                  </w:tabs>
                  <w:spacing w:before="32" w:line="231" w:lineRule="auto"/>
                  <w:ind w:left="1175"/>
                </w:pPr>
                <w:r>
                  <w:rPr>
                    <w:spacing w:val="-2"/>
                    <w:position w:val="1"/>
                  </w:rPr>
                  <w:t>外墙勒脚构造</w:t>
                </w:r>
                <w:r>
                  <w:tab/>
                </w:r>
                <w:r>
                  <w:rPr>
                    <w:position w:val="1"/>
                  </w:rPr>
                  <w:t xml:space="preserve">42           </w:t>
                </w:r>
                <w:r>
                  <w:rPr>
                    <w:position w:val="-1"/>
                  </w:rPr>
                  <w:t>外墙窗洞口加强扁钢选用表 ………………………………54</w:t>
                </w:r>
              </w:p>
            </w:sdtContent>
          </w:sdt>
        </w:tc>
      </w:tr>
    </w:tbl>
    <w:p>
      <w:pPr>
        <w:sectPr>
          <w:pgSz w:w="15140" w:h="10880"/>
          <w:pgMar w:top="715" w:right="745" w:bottom="0" w:left="725" w:header="0" w:footer="0" w:gutter="0"/>
          <w:cols w:space="708"/>
        </w:sectPr>
      </w:pPr>
    </w:p>
    <w:tbl>
      <w:tblPr>
        <w:tblStyle w:val="TableNormal0"/>
        <w:tblW w:w="136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799"/>
        <w:gridCol w:w="669"/>
        <w:gridCol w:w="959"/>
        <w:gridCol w:w="689"/>
        <w:gridCol w:w="959"/>
        <w:gridCol w:w="680"/>
        <w:gridCol w:w="904"/>
      </w:tblGrid>
      <w:tr>
        <w:tblPrEx>
          <w:tblW w:w="136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815"/>
        </w:trPr>
        <w:tc>
          <w:tcPr>
            <w:tcW w:w="13659" w:type="dxa"/>
            <w:gridSpan w:val="7"/>
            <w:vAlign w:val="top"/>
          </w:tcPr>
          <w:sdt>
            <w:sdtPr>
              <w:rPr>
                <w:rFonts w:ascii="SimSun" w:eastAsia="SimSun" w:hAnsi="SimSun" w:cs="SimSun"/>
                <w:sz w:val="20"/>
                <w:szCs w:val="20"/>
              </w:rPr>
              <w:id w:val="496141417"/>
              <w:docPartObj>
                <w:docPartGallery w:val="Table of Contents"/>
                <w:docPartUnique/>
              </w:docPartObj>
            </w:sdtPr>
            <w:sdtEndPr>
              <w:rPr>
                <w:rFonts w:ascii="SimSun" w:eastAsia="SimSun" w:hAnsi="SimSun" w:cs="SimSun"/>
                <w:sz w:val="20"/>
                <w:szCs w:val="20"/>
              </w:rPr>
            </w:sdtEndPr>
            <w:sdtContent>
              <w:p>
                <w:pPr>
                  <w:pStyle w:val="TableText"/>
                  <w:tabs>
                    <w:tab w:val="right" w:leader="dot" w:pos="12406"/>
                  </w:tabs>
                  <w:spacing w:before="52" w:line="229" w:lineRule="auto"/>
                  <w:ind w:left="1204"/>
                </w:pPr>
                <w:r>
                  <w:rPr>
                    <w:spacing w:val="-2"/>
                  </w:rPr>
                  <w:t>外墙窗口构造</w:t>
                </w:r>
                <w:r>
                  <w:tab/>
                </w:r>
                <w:r>
                  <w:t>43</w:t>
                </w:r>
                <w:r>
                  <w:rPr>
                    <w:spacing w:val="15"/>
                  </w:rPr>
                  <w:t xml:space="preserve">      </w:t>
                </w:r>
                <w:r>
                  <w:rPr>
                    <w:position w:val="-1"/>
                  </w:rPr>
                  <w:t>外墙门洞口加强扁钢选用表 ………………………………55</w:t>
                </w:r>
              </w:p>
            </w:sdtContent>
          </w:sdt>
        </w:tc>
      </w:tr>
      <w:tr>
        <w:tblPrEx>
          <w:tblW w:w="13659" w:type="dxa"/>
          <w:tblInd w:w="5" w:type="dxa"/>
          <w:tblLayout w:type="fixed"/>
        </w:tblPrEx>
        <w:trPr>
          <w:trHeight w:val="339"/>
        </w:trPr>
        <w:tc>
          <w:tcPr>
            <w:tcW w:w="87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8" w:line="221" w:lineRule="auto"/>
              <w:ind w:left="75"/>
            </w:pPr>
            <w:r>
              <w:rPr>
                <w:spacing w:val="-14"/>
              </w:rPr>
              <w:t>图</w:t>
            </w:r>
            <w:r>
              <w:rPr>
                <w:spacing w:val="63"/>
              </w:rPr>
              <w:t xml:space="preserve"> </w:t>
            </w:r>
            <w:r>
              <w:rPr>
                <w:spacing w:val="-14"/>
              </w:rPr>
              <w:t>名</w:t>
            </w:r>
          </w:p>
        </w:tc>
        <w:tc>
          <w:tcPr>
            <w:tcW w:w="2607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9" w:line="221" w:lineRule="auto"/>
              <w:ind w:left="936"/>
            </w:pPr>
            <w:r>
              <w:rPr>
                <w:spacing w:val="-23"/>
              </w:rPr>
              <w:t>目</w:t>
            </w:r>
            <w:r>
              <w:rPr>
                <w:spacing w:val="21"/>
              </w:rPr>
              <w:t xml:space="preserve">   </w:t>
            </w:r>
            <w:r>
              <w:rPr>
                <w:spacing w:val="-23"/>
              </w:rPr>
              <w:t>录</w:t>
            </w:r>
          </w:p>
        </w:tc>
        <w:tc>
          <w:tcPr>
            <w:tcW w:w="680" w:type="dxa"/>
            <w:vAlign w:val="top"/>
          </w:tcPr>
          <w:p>
            <w:pPr>
              <w:pStyle w:val="TableText"/>
              <w:spacing w:before="77" w:line="219" w:lineRule="auto"/>
              <w:ind w:left="40"/>
            </w:pPr>
            <w:r>
              <w:rPr>
                <w:spacing w:val="4"/>
              </w:rPr>
              <w:t>图集号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9" w:line="182" w:lineRule="auto"/>
              <w:ind w:left="279"/>
            </w:pPr>
            <w:r>
              <w:rPr>
                <w:spacing w:val="-2"/>
              </w:rPr>
              <w:t>XXXX</w:t>
            </w:r>
          </w:p>
        </w:tc>
      </w:tr>
      <w:tr>
        <w:tblPrEx>
          <w:tblW w:w="13659" w:type="dxa"/>
          <w:tblInd w:w="5" w:type="dxa"/>
          <w:tblLayout w:type="fixed"/>
        </w:tblPrEx>
        <w:trPr>
          <w:trHeight w:val="320"/>
        </w:trPr>
        <w:tc>
          <w:tcPr>
            <w:tcW w:w="87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7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pStyle w:val="TableText"/>
              <w:spacing w:before="68" w:line="219" w:lineRule="auto"/>
              <w:ind w:left="89"/>
            </w:pPr>
            <w:r>
              <w:rPr>
                <w:spacing w:val="-7"/>
              </w:rPr>
              <w:t>页</w:t>
            </w:r>
            <w:r>
              <w:rPr>
                <w:spacing w:val="33"/>
              </w:rPr>
              <w:t xml:space="preserve"> </w:t>
            </w:r>
            <w:r>
              <w:rPr>
                <w:spacing w:val="-7"/>
              </w:rPr>
              <w:t>次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59" w:type="dxa"/>
          <w:tblInd w:w="5" w:type="dxa"/>
          <w:tblLayout w:type="fixed"/>
        </w:tblPrEx>
        <w:trPr>
          <w:trHeight w:val="324"/>
        </w:trPr>
        <w:tc>
          <w:tcPr>
            <w:tcW w:w="87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69" w:line="221" w:lineRule="auto"/>
              <w:ind w:left="75"/>
            </w:pPr>
            <w:r>
              <w:rPr>
                <w:spacing w:val="-6"/>
              </w:rPr>
              <w:t>设</w:t>
            </w:r>
            <w:r>
              <w:rPr>
                <w:spacing w:val="7"/>
              </w:rPr>
              <w:t xml:space="preserve"> </w:t>
            </w:r>
            <w:r>
              <w:rPr>
                <w:spacing w:val="-6"/>
              </w:rPr>
              <w:t>计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pStyle w:val="TableText"/>
              <w:spacing w:before="68" w:line="220" w:lineRule="auto"/>
              <w:ind w:left="137"/>
            </w:pPr>
            <w:r>
              <w:rPr>
                <w:spacing w:val="-5"/>
              </w:rPr>
              <w:t>校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对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pStyle w:val="TableText"/>
              <w:spacing w:before="68" w:line="220" w:lineRule="auto"/>
              <w:ind w:left="89"/>
            </w:pPr>
            <w:r>
              <w:rPr>
                <w:spacing w:val="-10"/>
              </w:rPr>
              <w:t>审</w:t>
            </w:r>
            <w:r>
              <w:rPr>
                <w:spacing w:val="40"/>
              </w:rPr>
              <w:t xml:space="preserve"> </w:t>
            </w:r>
            <w:r>
              <w:rPr>
                <w:spacing w:val="-10"/>
              </w:rPr>
              <w:t>核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5140" w:h="10880"/>
          <w:pgMar w:top="715" w:right="745" w:bottom="0" w:left="725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13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041"/>
        <w:gridCol w:w="6588"/>
      </w:tblGrid>
      <w:tr>
        <w:tblPrEx>
          <w:tblW w:w="136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366"/>
        </w:trPr>
        <w:tc>
          <w:tcPr>
            <w:tcW w:w="7041" w:type="dxa"/>
            <w:tcBorders>
              <w:right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19" w:lineRule="auto"/>
              <w:ind w:left="5664"/>
              <w:rPr>
                <w:sz w:val="34"/>
                <w:szCs w:val="34"/>
              </w:rPr>
            </w:pPr>
            <w:r>
              <w:rPr>
                <w:spacing w:val="-8"/>
                <w:sz w:val="34"/>
                <w:szCs w:val="34"/>
              </w:rPr>
              <w:t>编</w:t>
            </w:r>
            <w:r>
              <w:rPr>
                <w:spacing w:val="10"/>
                <w:sz w:val="34"/>
                <w:szCs w:val="34"/>
              </w:rPr>
              <w:t xml:space="preserve">   </w:t>
            </w:r>
            <w:r>
              <w:rPr>
                <w:spacing w:val="-8"/>
                <w:sz w:val="34"/>
                <w:szCs w:val="34"/>
              </w:rPr>
              <w:t>制</w:t>
            </w:r>
          </w:p>
          <w:p>
            <w:pPr>
              <w:pStyle w:val="TableText"/>
              <w:spacing w:before="131" w:line="220" w:lineRule="auto"/>
              <w:ind w:left="98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一、适用范围</w:t>
            </w:r>
          </w:p>
          <w:p>
            <w:pPr>
              <w:pStyle w:val="TableText"/>
              <w:spacing w:before="77" w:line="251" w:lineRule="auto"/>
              <w:ind w:left="1503" w:right="249" w:hanging="28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1.本图集适用于河北省抗震设防烈度8度及以下地区民用与工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业建筑的非承重外墙工程。</w:t>
            </w:r>
          </w:p>
          <w:p>
            <w:pPr>
              <w:pStyle w:val="TableText"/>
              <w:spacing w:before="59" w:line="247" w:lineRule="auto"/>
              <w:ind w:left="1214" w:right="36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2.装配式加气混凝土复合保温外墙板不得在以</w:t>
            </w:r>
            <w:r>
              <w:rPr>
                <w:spacing w:val="-1"/>
                <w:sz w:val="21"/>
                <w:szCs w:val="21"/>
              </w:rPr>
              <w:t>下情况使用：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(1)建筑物±0.000以下的外墙；</w:t>
            </w:r>
          </w:p>
          <w:p>
            <w:pPr>
              <w:pStyle w:val="TableText"/>
              <w:spacing w:before="59" w:line="219" w:lineRule="auto"/>
              <w:ind w:left="121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(2)长期处于浸水或化学侵蚀环境；</w:t>
            </w:r>
          </w:p>
          <w:p>
            <w:pPr>
              <w:pStyle w:val="TableText"/>
              <w:spacing w:before="70" w:line="301" w:lineRule="exact"/>
              <w:ind w:left="1214"/>
              <w:rPr>
                <w:sz w:val="21"/>
                <w:szCs w:val="21"/>
              </w:rPr>
            </w:pPr>
            <w:r>
              <w:rPr>
                <w:position w:val="6"/>
                <w:sz w:val="21"/>
                <w:szCs w:val="21"/>
              </w:rPr>
              <w:t>(3)表面经常处于80℃以上的高温环境</w:t>
            </w:r>
          </w:p>
          <w:p>
            <w:pPr>
              <w:pStyle w:val="TableText"/>
              <w:spacing w:line="220" w:lineRule="auto"/>
              <w:ind w:left="12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(4)长期处于振动源环境。</w:t>
            </w:r>
          </w:p>
          <w:p>
            <w:pPr>
              <w:pStyle w:val="TableText"/>
              <w:spacing w:before="38" w:line="219" w:lineRule="auto"/>
              <w:ind w:left="97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二、编制依据</w:t>
            </w:r>
          </w:p>
          <w:p>
            <w:pPr>
              <w:pStyle w:val="TableText"/>
              <w:spacing w:before="102" w:line="219" w:lineRule="auto"/>
              <w:ind w:left="121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1. 《建筑结构荷载规范》GB</w:t>
            </w:r>
            <w:r>
              <w:rPr>
                <w:spacing w:val="26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50009-2012</w:t>
            </w:r>
          </w:p>
          <w:p>
            <w:pPr>
              <w:pStyle w:val="TableText"/>
              <w:spacing w:before="61" w:line="258" w:lineRule="auto"/>
              <w:ind w:left="1214" w:right="1054"/>
              <w:jc w:val="both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2. 《建筑抗震设计规范》GB 50011-2010(2016年版)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3. 《建筑设计防火规范》GB 50016-2014(2018年版)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4. 《钢结构设计标准》GB</w:t>
            </w:r>
            <w:r>
              <w:rPr>
                <w:spacing w:val="30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50017-2017</w:t>
            </w:r>
          </w:p>
          <w:p>
            <w:pPr>
              <w:pStyle w:val="TableText"/>
              <w:spacing w:before="60" w:line="220" w:lineRule="auto"/>
              <w:ind w:left="121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5. 《民用建筑热工设计规范》GB 501</w:t>
            </w:r>
            <w:r>
              <w:rPr>
                <w:spacing w:val="-5"/>
                <w:sz w:val="21"/>
                <w:szCs w:val="21"/>
              </w:rPr>
              <w:t>76-2016</w:t>
            </w:r>
          </w:p>
          <w:p>
            <w:pPr>
              <w:pStyle w:val="TableText"/>
              <w:spacing w:before="50" w:line="245" w:lineRule="auto"/>
              <w:ind w:left="1214" w:right="8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6. 《建筑节能工程施工质量验收标准》GB 50411-2019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7. 《墙体材料应用统一技术规范》GB 50574-2010</w:t>
            </w:r>
          </w:p>
          <w:p>
            <w:pPr>
              <w:pStyle w:val="TableText"/>
              <w:spacing w:before="62" w:line="220" w:lineRule="auto"/>
              <w:ind w:left="121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8. 《工业建筑节能设计统一标准》GB 51245-2017</w:t>
            </w:r>
          </w:p>
          <w:p>
            <w:pPr>
              <w:pStyle w:val="TableText"/>
              <w:spacing w:before="61" w:line="259" w:lineRule="auto"/>
              <w:ind w:left="1214" w:right="44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9. 《建筑节能与可再生能源利用通用规范》GB 55015-2021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10. 《建筑环境通用规范》GB</w:t>
            </w:r>
            <w:r>
              <w:rPr>
                <w:spacing w:val="24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55016</w:t>
            </w:r>
            <w:r>
              <w:rPr>
                <w:spacing w:val="-5"/>
                <w:sz w:val="21"/>
                <w:szCs w:val="21"/>
              </w:rPr>
              <w:t>-2021</w:t>
            </w:r>
          </w:p>
          <w:p>
            <w:pPr>
              <w:pStyle w:val="TableText"/>
              <w:spacing w:before="49" w:line="219" w:lineRule="auto"/>
              <w:ind w:left="12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11. 《建筑与市政工程防水通用规范》GB55030</w:t>
            </w:r>
            <w:r>
              <w:rPr>
                <w:spacing w:val="-4"/>
                <w:sz w:val="21"/>
                <w:szCs w:val="21"/>
              </w:rPr>
              <w:t>-2022</w:t>
            </w:r>
          </w:p>
          <w:p>
            <w:pPr>
              <w:pStyle w:val="TableText"/>
              <w:spacing w:before="60" w:line="245" w:lineRule="auto"/>
              <w:ind w:left="1214" w:right="56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12. 《蒸压加气混凝土制品应用技术标准》JGJ/T</w:t>
            </w:r>
            <w:r>
              <w:rPr>
                <w:spacing w:val="36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17-2020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13. 《居住建筑节能设计标准》DB13(J)185-2</w:t>
            </w:r>
            <w:r>
              <w:rPr>
                <w:spacing w:val="-4"/>
                <w:sz w:val="21"/>
                <w:szCs w:val="21"/>
              </w:rPr>
              <w:t>020</w:t>
            </w:r>
          </w:p>
          <w:p>
            <w:pPr>
              <w:pStyle w:val="TableText"/>
              <w:spacing w:before="82" w:line="202" w:lineRule="auto"/>
              <w:ind w:left="12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14. 《公共建筑节能设计标准》DB1</w:t>
            </w:r>
            <w:r>
              <w:rPr>
                <w:spacing w:val="-4"/>
                <w:sz w:val="21"/>
                <w:szCs w:val="21"/>
              </w:rPr>
              <w:t>3(J)81-2016</w:t>
            </w:r>
          </w:p>
        </w:tc>
        <w:tc>
          <w:tcPr>
            <w:tcW w:w="6588" w:type="dxa"/>
            <w:tcBorders>
              <w:left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19" w:lineRule="auto"/>
              <w:ind w:left="365"/>
              <w:rPr>
                <w:sz w:val="34"/>
                <w:szCs w:val="34"/>
              </w:rPr>
            </w:pPr>
            <w:r>
              <w:rPr>
                <w:spacing w:val="-9"/>
                <w:sz w:val="34"/>
                <w:szCs w:val="34"/>
              </w:rPr>
              <w:t>说</w:t>
            </w:r>
            <w:r>
              <w:rPr>
                <w:spacing w:val="20"/>
                <w:sz w:val="34"/>
                <w:szCs w:val="34"/>
              </w:rPr>
              <w:t xml:space="preserve">   </w:t>
            </w:r>
            <w:r>
              <w:rPr>
                <w:spacing w:val="-9"/>
                <w:sz w:val="34"/>
                <w:szCs w:val="34"/>
              </w:rPr>
              <w:t>明</w:t>
            </w:r>
          </w:p>
          <w:p>
            <w:pPr>
              <w:pStyle w:val="TableText"/>
              <w:spacing w:before="149" w:line="239" w:lineRule="auto"/>
              <w:ind w:left="698" w:right="819" w:hanging="29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16. 《HS装配式加气混凝土复合保温外墙板应用技术规程》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XXXXXX-2024</w:t>
            </w:r>
          </w:p>
          <w:p>
            <w:pPr>
              <w:pStyle w:val="TableText"/>
              <w:spacing w:before="27" w:line="219" w:lineRule="auto"/>
              <w:ind w:left="17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三、编制内容</w:t>
            </w:r>
          </w:p>
          <w:p>
            <w:pPr>
              <w:pStyle w:val="TableText"/>
              <w:spacing w:before="70" w:line="249" w:lineRule="auto"/>
              <w:ind w:left="597" w:right="718" w:hanging="9"/>
              <w:jc w:val="both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编制内容包括：编制说明、建筑外墙热工计算选用表、墙</w:t>
            </w:r>
            <w:r>
              <w:rPr>
                <w:spacing w:val="1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板计算跨度和承载力选用表、构造节点详图和外墙门窗洞</w:t>
            </w:r>
            <w:r>
              <w:rPr>
                <w:spacing w:val="14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口加强扁钢选用表等。</w:t>
            </w:r>
          </w:p>
          <w:p>
            <w:pPr>
              <w:pStyle w:val="TableText"/>
              <w:spacing w:before="50" w:line="241" w:lineRule="auto"/>
              <w:ind w:left="407" w:right="1145" w:hanging="2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四、HS装配式加气混凝土复合保温外墙板系统及性能指标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1.HS装配式加气混凝土复合保温外墙板系统</w:t>
            </w:r>
          </w:p>
          <w:p>
            <w:pPr>
              <w:pStyle w:val="TableText"/>
              <w:spacing w:before="59" w:line="255" w:lineRule="auto"/>
              <w:ind w:left="737" w:right="796" w:hanging="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安装在主体结构上，由复合保温外墙板、保温浆料找平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层、抹面层、防水层、饰面层，以及梁、柱等热桥部位</w:t>
            </w:r>
            <w:r>
              <w:rPr>
                <w:spacing w:val="1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的保温处理措施所组成的外墙围护系统，简称复合保温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外墙板系统，基本构造见图1。</w:t>
            </w:r>
          </w:p>
          <w:p>
            <w:pPr>
              <w:pStyle w:val="TableText"/>
              <w:spacing w:before="161" w:line="219" w:lineRule="auto"/>
              <w:ind w:left="1608"/>
              <w:rPr>
                <w:sz w:val="21"/>
                <w:szCs w:val="21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945531</wp:posOffset>
                  </wp:positionH>
                  <wp:positionV relativeFrom="paragraph">
                    <wp:posOffset>8297</wp:posOffset>
                  </wp:positionV>
                  <wp:extent cx="2178029" cy="2184424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8029" cy="2184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1"/>
                <w:sz w:val="21"/>
                <w:szCs w:val="21"/>
              </w:rPr>
              <w:t>复合保温外墙板</w:t>
            </w:r>
          </w:p>
          <w:p>
            <w:pPr>
              <w:pStyle w:val="TableText"/>
              <w:spacing w:before="32" w:line="229" w:lineRule="auto"/>
              <w:ind w:left="127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15厚保温浆料找平层</w:t>
            </w:r>
          </w:p>
          <w:p>
            <w:pPr>
              <w:pStyle w:val="TableText"/>
              <w:spacing w:line="219" w:lineRule="auto"/>
              <w:ind w:left="233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抹面层</w:t>
            </w:r>
          </w:p>
          <w:p>
            <w:pPr>
              <w:pStyle w:val="TableText"/>
              <w:spacing w:before="21" w:line="237" w:lineRule="auto"/>
              <w:ind w:left="235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防水层</w:t>
            </w:r>
          </w:p>
          <w:p>
            <w:pPr>
              <w:pStyle w:val="TableText"/>
              <w:spacing w:line="219" w:lineRule="auto"/>
              <w:ind w:left="233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饰面层</w:t>
            </w: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ind w:left="164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预制复合保温板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"/>
          <w:pgSz w:w="15140" w:h="10880"/>
          <w:pgMar w:top="400" w:right="765" w:bottom="0" w:left="735" w:header="0" w:footer="0" w:gutter="0"/>
          <w:pgNumType w:start="3"/>
          <w:cols w:space="708"/>
        </w:sectPr>
      </w:pPr>
    </w:p>
    <w:tbl>
      <w:tblPr>
        <w:tblStyle w:val="TableNormal2"/>
        <w:tblW w:w="13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041"/>
        <w:gridCol w:w="1728"/>
        <w:gridCol w:w="679"/>
        <w:gridCol w:w="959"/>
        <w:gridCol w:w="679"/>
        <w:gridCol w:w="959"/>
        <w:gridCol w:w="680"/>
        <w:gridCol w:w="904"/>
      </w:tblGrid>
      <w:tr>
        <w:tblPrEx>
          <w:tblW w:w="136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366"/>
        </w:trPr>
        <w:tc>
          <w:tcPr>
            <w:tcW w:w="7041" w:type="dxa"/>
            <w:tcBorders>
              <w:right w:val="nil"/>
            </w:tcBorders>
            <w:vAlign w:val="top"/>
          </w:tcPr>
          <w:p>
            <w:pPr>
              <w:pStyle w:val="TableText"/>
              <w:spacing w:line="197" w:lineRule="auto"/>
              <w:ind w:left="12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15. 《装配式建筑评价标准》DB13(J)/T8321-2022</w:t>
            </w:r>
          </w:p>
        </w:tc>
        <w:tc>
          <w:tcPr>
            <w:tcW w:w="6588" w:type="dxa"/>
            <w:gridSpan w:val="7"/>
            <w:tcBorders>
              <w:left w:val="nil"/>
            </w:tcBorders>
            <w:vAlign w:val="top"/>
          </w:tcPr>
          <w:p>
            <w:pPr>
              <w:pStyle w:val="TableText"/>
              <w:spacing w:before="69" w:line="219" w:lineRule="auto"/>
              <w:ind w:left="171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图1复合保温外墙板系统基本构造</w:t>
            </w:r>
          </w:p>
        </w:tc>
      </w:tr>
      <w:tr>
        <w:tblPrEx>
          <w:tblW w:w="13629" w:type="dxa"/>
          <w:tblInd w:w="5" w:type="dxa"/>
          <w:tblLayout w:type="fixed"/>
        </w:tblPrEx>
        <w:trPr>
          <w:trHeight w:val="339"/>
        </w:trPr>
        <w:tc>
          <w:tcPr>
            <w:tcW w:w="87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8" w:line="221" w:lineRule="auto"/>
              <w:ind w:left="125"/>
              <w:rPr>
                <w:sz w:val="21"/>
                <w:szCs w:val="21"/>
              </w:rPr>
            </w:pPr>
            <w:r>
              <w:rPr>
                <w:spacing w:val="18"/>
                <w:sz w:val="21"/>
                <w:szCs w:val="21"/>
              </w:rPr>
              <w:t>图名</w:t>
            </w:r>
          </w:p>
        </w:tc>
        <w:tc>
          <w:tcPr>
            <w:tcW w:w="2597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7" w:line="219" w:lineRule="auto"/>
              <w:ind w:left="677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编</w:t>
            </w:r>
            <w:r>
              <w:rPr>
                <w:spacing w:val="10"/>
                <w:sz w:val="21"/>
                <w:szCs w:val="21"/>
              </w:rPr>
              <w:t xml:space="preserve">  </w:t>
            </w:r>
            <w:r>
              <w:rPr>
                <w:spacing w:val="-8"/>
                <w:sz w:val="21"/>
                <w:szCs w:val="21"/>
              </w:rPr>
              <w:t>制</w:t>
            </w:r>
            <w:r>
              <w:rPr>
                <w:spacing w:val="10"/>
                <w:sz w:val="21"/>
                <w:szCs w:val="21"/>
              </w:rPr>
              <w:t xml:space="preserve">  </w:t>
            </w:r>
            <w:r>
              <w:rPr>
                <w:spacing w:val="-8"/>
                <w:sz w:val="21"/>
                <w:szCs w:val="21"/>
              </w:rPr>
              <w:t>说</w:t>
            </w:r>
            <w:r>
              <w:rPr>
                <w:spacing w:val="36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明</w:t>
            </w:r>
          </w:p>
        </w:tc>
        <w:tc>
          <w:tcPr>
            <w:tcW w:w="680" w:type="dxa"/>
            <w:vAlign w:val="top"/>
          </w:tcPr>
          <w:p>
            <w:pPr>
              <w:pStyle w:val="TableText"/>
              <w:spacing w:before="77" w:line="219" w:lineRule="auto"/>
              <w:ind w:left="1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图集号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33" w:line="172" w:lineRule="auto"/>
              <w:ind w:left="23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XXXX</w:t>
            </w:r>
          </w:p>
        </w:tc>
      </w:tr>
      <w:tr>
        <w:tblPrEx>
          <w:tblW w:w="13629" w:type="dxa"/>
          <w:tblInd w:w="5" w:type="dxa"/>
          <w:tblLayout w:type="fixed"/>
        </w:tblPrEx>
        <w:trPr>
          <w:trHeight w:val="320"/>
        </w:trPr>
        <w:tc>
          <w:tcPr>
            <w:tcW w:w="876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7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pStyle w:val="TableText"/>
              <w:spacing w:before="68" w:line="212" w:lineRule="auto"/>
              <w:ind w:left="12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页次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2" w:line="165" w:lineRule="auto"/>
              <w:ind w:left="3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W w:w="13629" w:type="dxa"/>
          <w:tblInd w:w="5" w:type="dxa"/>
          <w:tblLayout w:type="fixed"/>
        </w:tblPrEx>
        <w:trPr>
          <w:trHeight w:val="314"/>
        </w:trPr>
        <w:tc>
          <w:tcPr>
            <w:tcW w:w="876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59" w:line="215" w:lineRule="auto"/>
              <w:ind w:left="125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设计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59" w:line="215" w:lineRule="auto"/>
              <w:ind w:left="13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校对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pStyle w:val="TableText"/>
              <w:spacing w:before="59" w:line="215" w:lineRule="auto"/>
              <w:ind w:left="129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审核</w:t>
            </w:r>
          </w:p>
        </w:tc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6"/>
          <w:type w:val="nextPage"/>
          <w:pgSz w:w="15140" w:h="10880"/>
          <w:pgMar w:top="400" w:right="765" w:bottom="0" w:left="735" w:header="0" w:footer="0" w:gutter="0"/>
          <w:pgNumType w:start="4"/>
          <w:cols w:space="708"/>
          <w:titlePg w:val="0"/>
        </w:sectPr>
      </w:pPr>
    </w:p>
    <w:p>
      <w:pPr>
        <w:spacing w:before="100"/>
      </w:pPr>
    </w:p>
    <w:p>
      <w:pPr>
        <w:spacing w:before="99"/>
      </w:pPr>
    </w:p>
    <w:p>
      <w:pPr>
        <w:sectPr>
          <w:headerReference w:type="default" r:id="rId7"/>
          <w:pgSz w:w="15140" w:h="10880"/>
          <w:pgMar w:top="400" w:right="0" w:bottom="0" w:left="0" w:header="0" w:footer="0" w:gutter="0"/>
          <w:pgNumType w:start="5"/>
          <w:cols w:num="1" w:space="708" w:equalWidth="0">
            <w:col w:w="15140" w:space="0"/>
          </w:cols>
        </w:sectPr>
      </w:pPr>
    </w:p>
    <w:p>
      <w:pPr>
        <w:pStyle w:val="BodyText"/>
        <w:spacing w:before="53"/>
        <w:ind w:left="3209" w:right="859" w:hanging="1380"/>
        <w:rPr>
          <w:rFonts w:ascii="SimSun" w:eastAsia="SimSun" w:hAnsi="SimSun" w:cs="SimSun"/>
          <w:sz w:val="20"/>
          <w:szCs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8.05pt;height:14pt;margin-top:18.4pt;margin-left:347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0"/>
                      <w:sz w:val="20"/>
                      <w:szCs w:val="20"/>
                    </w:rPr>
                    <w:t>表1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-686791</wp:posOffset>
            </wp:positionV>
            <wp:extent cx="9613900" cy="69088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13900" cy="690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6"/>
          <w:w w:val="93"/>
          <w:sz w:val="26"/>
          <w:szCs w:val="26"/>
        </w:rPr>
        <w:t>2.复合保温外墙板系统性能指标，应符合表1</w:t>
      </w:r>
      <w:r>
        <w:rPr>
          <w:spacing w:val="-37"/>
          <w:w w:val="93"/>
          <w:sz w:val="26"/>
          <w:szCs w:val="26"/>
        </w:rPr>
        <w:t>的规定。</w:t>
      </w:r>
      <w:r>
        <w:rPr>
          <w:sz w:val="26"/>
          <w:szCs w:val="26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复合保温外墙板系统性能指标</w:t>
      </w:r>
    </w:p>
    <w:p>
      <w:pPr>
        <w:spacing w:line="20" w:lineRule="exact"/>
      </w:pPr>
    </w:p>
    <w:tbl>
      <w:tblPr>
        <w:tblStyle w:val="TableNormal3"/>
        <w:tblW w:w="5269" w:type="dxa"/>
        <w:tblInd w:w="1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63"/>
        <w:gridCol w:w="1856"/>
        <w:gridCol w:w="479"/>
        <w:gridCol w:w="1128"/>
        <w:gridCol w:w="1143"/>
      </w:tblGrid>
      <w:tr>
        <w:tblPrEx>
          <w:tblW w:w="5269" w:type="dxa"/>
          <w:tblInd w:w="19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4"/>
        </w:trPr>
        <w:tc>
          <w:tcPr>
            <w:tcW w:w="2519" w:type="dxa"/>
            <w:gridSpan w:val="2"/>
            <w:vAlign w:val="top"/>
          </w:tcPr>
          <w:p>
            <w:pPr>
              <w:pStyle w:val="TableText"/>
              <w:spacing w:before="133" w:line="220" w:lineRule="auto"/>
              <w:ind w:left="955"/>
            </w:pPr>
            <w:r>
              <w:rPr>
                <w:spacing w:val="-4"/>
              </w:rPr>
              <w:t>项   目</w:t>
            </w:r>
          </w:p>
        </w:tc>
        <w:tc>
          <w:tcPr>
            <w:tcW w:w="479" w:type="dxa"/>
            <w:vAlign w:val="top"/>
          </w:tcPr>
          <w:p>
            <w:pPr>
              <w:pStyle w:val="TableText"/>
              <w:spacing w:before="133" w:line="220" w:lineRule="auto"/>
              <w:ind w:left="36"/>
            </w:pPr>
            <w:r>
              <w:rPr>
                <w:spacing w:val="-3"/>
              </w:rPr>
              <w:t>单位</w:t>
            </w:r>
          </w:p>
        </w:tc>
        <w:tc>
          <w:tcPr>
            <w:tcW w:w="2271" w:type="dxa"/>
            <w:gridSpan w:val="2"/>
            <w:vAlign w:val="top"/>
          </w:tcPr>
          <w:p>
            <w:pPr>
              <w:pStyle w:val="TableText"/>
              <w:spacing w:before="133" w:line="220" w:lineRule="auto"/>
              <w:ind w:left="727"/>
            </w:pPr>
            <w:r>
              <w:rPr>
                <w:spacing w:val="-2"/>
              </w:rPr>
              <w:t>指标指标</w:t>
            </w:r>
          </w:p>
        </w:tc>
      </w:tr>
      <w:tr>
        <w:tblPrEx>
          <w:tblW w:w="5269" w:type="dxa"/>
          <w:tblInd w:w="1960" w:type="dxa"/>
          <w:tblLayout w:type="fixed"/>
        </w:tblPrEx>
        <w:trPr>
          <w:trHeight w:val="1387"/>
        </w:trPr>
        <w:tc>
          <w:tcPr>
            <w:tcW w:w="663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4"/>
            </w:pPr>
            <w:r>
              <w:rPr>
                <w:spacing w:val="-3"/>
              </w:rPr>
              <w:t>耐候性</w:t>
            </w:r>
          </w:p>
        </w:tc>
        <w:tc>
          <w:tcPr>
            <w:tcW w:w="185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722"/>
            </w:pPr>
            <w:r>
              <w:rPr>
                <w:spacing w:val="5"/>
              </w:rPr>
              <w:t>外观</w:t>
            </w:r>
          </w:p>
        </w:tc>
        <w:tc>
          <w:tcPr>
            <w:tcW w:w="479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9" w:line="70" w:lineRule="exact"/>
              <w:ind w:left="185"/>
              <w:rPr>
                <w:sz w:val="9"/>
                <w:szCs w:val="9"/>
              </w:rPr>
            </w:pPr>
            <w:r>
              <w:rPr>
                <w:position w:val="-2"/>
                <w:sz w:val="9"/>
                <w:szCs w:val="9"/>
              </w:rPr>
              <w:t>一</w:t>
            </w:r>
          </w:p>
        </w:tc>
        <w:tc>
          <w:tcPr>
            <w:tcW w:w="2271" w:type="dxa"/>
            <w:gridSpan w:val="2"/>
            <w:vAlign w:val="top"/>
          </w:tcPr>
          <w:p>
            <w:pPr>
              <w:pStyle w:val="TableText"/>
              <w:spacing w:before="147" w:line="254" w:lineRule="auto"/>
              <w:ind w:left="26" w:firstLine="97"/>
            </w:pPr>
            <w:r>
              <w:rPr>
                <w:spacing w:val="-7"/>
              </w:rPr>
              <w:t>经耐候性试验后，不得</w:t>
            </w:r>
            <w:r>
              <w:t xml:space="preserve">   </w:t>
            </w:r>
            <w:r>
              <w:rPr>
                <w:spacing w:val="3"/>
              </w:rPr>
              <w:t>出现空鼓、剥落或脱落、</w:t>
            </w:r>
          </w:p>
          <w:p>
            <w:pPr>
              <w:pStyle w:val="TableText"/>
              <w:spacing w:before="61" w:line="219" w:lineRule="auto"/>
              <w:ind w:left="127"/>
            </w:pPr>
            <w:r>
              <w:rPr>
                <w:spacing w:val="-1"/>
              </w:rPr>
              <w:t>开裂等破坏，不得产生</w:t>
            </w:r>
          </w:p>
          <w:p>
            <w:pPr>
              <w:pStyle w:val="TableText"/>
              <w:spacing w:before="62" w:line="219" w:lineRule="auto"/>
              <w:ind w:left="127"/>
            </w:pPr>
            <w:r>
              <w:rPr>
                <w:spacing w:val="-2"/>
              </w:rPr>
              <w:t>裂缝出现渗水</w:t>
            </w:r>
          </w:p>
        </w:tc>
      </w:tr>
      <w:tr>
        <w:tblPrEx>
          <w:tblW w:w="5269" w:type="dxa"/>
          <w:tblInd w:w="1960" w:type="dxa"/>
          <w:tblLayout w:type="fixed"/>
        </w:tblPrEx>
        <w:trPr>
          <w:trHeight w:val="549"/>
        </w:trPr>
        <w:tc>
          <w:tcPr>
            <w:tcW w:w="6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6" w:type="dxa"/>
            <w:vAlign w:val="top"/>
          </w:tcPr>
          <w:p>
            <w:pPr>
              <w:pStyle w:val="TableText"/>
              <w:spacing w:before="182" w:line="219" w:lineRule="auto"/>
              <w:ind w:left="122"/>
            </w:pPr>
            <w:r>
              <w:rPr>
                <w:spacing w:val="1"/>
              </w:rPr>
              <w:t>系统拉伸粘结强度</w:t>
            </w:r>
          </w:p>
        </w:tc>
        <w:tc>
          <w:tcPr>
            <w:tcW w:w="479" w:type="dxa"/>
            <w:vAlign w:val="top"/>
          </w:tcPr>
          <w:p>
            <w:pPr>
              <w:pStyle w:val="TableText"/>
              <w:spacing w:before="234" w:line="182" w:lineRule="auto"/>
              <w:ind w:left="85"/>
            </w:pPr>
            <w:r>
              <w:rPr>
                <w:spacing w:val="-1"/>
              </w:rPr>
              <w:t>MPa</w:t>
            </w:r>
          </w:p>
        </w:tc>
        <w:tc>
          <w:tcPr>
            <w:tcW w:w="2271" w:type="dxa"/>
            <w:gridSpan w:val="2"/>
            <w:vAlign w:val="top"/>
          </w:tcPr>
          <w:p>
            <w:pPr>
              <w:pStyle w:val="TableText"/>
              <w:spacing w:before="202" w:line="237" w:lineRule="auto"/>
              <w:ind w:left="826"/>
            </w:pPr>
            <w:r>
              <w:rPr>
                <w:spacing w:val="-6"/>
              </w:rPr>
              <w:t>≥0.10</w:t>
            </w:r>
          </w:p>
        </w:tc>
      </w:tr>
      <w:tr>
        <w:tblPrEx>
          <w:tblW w:w="5269" w:type="dxa"/>
          <w:tblInd w:w="1960" w:type="dxa"/>
          <w:tblLayout w:type="fixed"/>
        </w:tblPrEx>
        <w:trPr>
          <w:trHeight w:val="998"/>
        </w:trPr>
        <w:tc>
          <w:tcPr>
            <w:tcW w:w="663" w:type="dxa"/>
            <w:vMerge w:val="restart"/>
            <w:tcBorders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24"/>
            </w:pPr>
            <w:r>
              <w:rPr>
                <w:spacing w:val="3"/>
              </w:rPr>
              <w:t>耐冻融</w:t>
            </w:r>
          </w:p>
        </w:tc>
        <w:tc>
          <w:tcPr>
            <w:tcW w:w="1856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722"/>
            </w:pPr>
            <w:r>
              <w:rPr>
                <w:spacing w:val="5"/>
              </w:rPr>
              <w:t>外观</w:t>
            </w:r>
          </w:p>
        </w:tc>
        <w:tc>
          <w:tcPr>
            <w:tcW w:w="47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270"/>
              </w:tabs>
              <w:spacing w:before="60" w:line="242" w:lineRule="exact"/>
              <w:ind w:left="18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271" w:type="dxa"/>
            <w:gridSpan w:val="2"/>
            <w:vAlign w:val="top"/>
          </w:tcPr>
          <w:p>
            <w:pPr>
              <w:pStyle w:val="TableText"/>
              <w:spacing w:before="124" w:line="249" w:lineRule="auto"/>
              <w:ind w:left="106" w:right="124" w:firstLine="20"/>
              <w:jc w:val="both"/>
            </w:pPr>
            <w:r>
              <w:t>30次冻融循环后，系统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无空鼓、剥落，无可见</w:t>
            </w:r>
            <w:r>
              <w:t xml:space="preserve"> </w:t>
            </w:r>
            <w:r>
              <w:rPr>
                <w:spacing w:val="-2"/>
              </w:rPr>
              <w:t>裂缝</w:t>
            </w:r>
          </w:p>
        </w:tc>
      </w:tr>
      <w:tr>
        <w:tblPrEx>
          <w:tblW w:w="5269" w:type="dxa"/>
          <w:tblInd w:w="1960" w:type="dxa"/>
          <w:tblLayout w:type="fixed"/>
        </w:tblPrEx>
        <w:trPr>
          <w:trHeight w:val="649"/>
        </w:trPr>
        <w:tc>
          <w:tcPr>
            <w:tcW w:w="6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6" w:type="dxa"/>
            <w:vAlign w:val="top"/>
          </w:tcPr>
          <w:p>
            <w:pPr>
              <w:pStyle w:val="TableText"/>
              <w:spacing w:before="235" w:line="219" w:lineRule="auto"/>
              <w:ind w:left="122"/>
            </w:pPr>
            <w:r>
              <w:rPr>
                <w:spacing w:val="1"/>
              </w:rPr>
              <w:t>系统拉伸粘结强度</w:t>
            </w:r>
          </w:p>
        </w:tc>
        <w:tc>
          <w:tcPr>
            <w:tcW w:w="479" w:type="dxa"/>
            <w:vAlign w:val="top"/>
          </w:tcPr>
          <w:p>
            <w:pPr>
              <w:pStyle w:val="TableText"/>
              <w:spacing w:before="287" w:line="182" w:lineRule="auto"/>
              <w:ind w:left="85"/>
            </w:pPr>
            <w:r>
              <w:rPr>
                <w:spacing w:val="-1"/>
              </w:rPr>
              <w:t>MPa</w:t>
            </w:r>
          </w:p>
        </w:tc>
        <w:tc>
          <w:tcPr>
            <w:tcW w:w="2271" w:type="dxa"/>
            <w:gridSpan w:val="2"/>
            <w:vAlign w:val="top"/>
          </w:tcPr>
          <w:p>
            <w:pPr>
              <w:pStyle w:val="TableText"/>
              <w:spacing w:before="255" w:line="237" w:lineRule="auto"/>
              <w:ind w:left="826"/>
            </w:pPr>
            <w:r>
              <w:rPr>
                <w:spacing w:val="-6"/>
              </w:rPr>
              <w:t>≥0.10</w:t>
            </w:r>
          </w:p>
        </w:tc>
      </w:tr>
      <w:tr>
        <w:tblPrEx>
          <w:tblW w:w="5269" w:type="dxa"/>
          <w:tblInd w:w="1960" w:type="dxa"/>
          <w:tblLayout w:type="fixed"/>
        </w:tblPrEx>
        <w:trPr>
          <w:trHeight w:val="539"/>
        </w:trPr>
        <w:tc>
          <w:tcPr>
            <w:tcW w:w="251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854"/>
            </w:pPr>
            <w:r>
              <w:rPr>
                <w:spacing w:val="-2"/>
              </w:rPr>
              <w:t>抗冲击性</w:t>
            </w:r>
          </w:p>
        </w:tc>
        <w:tc>
          <w:tcPr>
            <w:tcW w:w="479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270"/>
              </w:tabs>
              <w:spacing w:before="60" w:line="241" w:lineRule="exact"/>
              <w:ind w:left="18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128" w:type="dxa"/>
            <w:vAlign w:val="top"/>
          </w:tcPr>
          <w:p>
            <w:pPr>
              <w:pStyle w:val="TableText"/>
              <w:spacing w:before="176" w:line="219" w:lineRule="auto"/>
              <w:ind w:left="56"/>
            </w:pPr>
            <w:r>
              <w:rPr>
                <w:spacing w:val="-2"/>
              </w:rPr>
              <w:t>二层及以上</w:t>
            </w:r>
          </w:p>
        </w:tc>
        <w:tc>
          <w:tcPr>
            <w:tcW w:w="1143" w:type="dxa"/>
            <w:vAlign w:val="top"/>
          </w:tcPr>
          <w:p>
            <w:pPr>
              <w:pStyle w:val="TableText"/>
              <w:spacing w:before="174" w:line="218" w:lineRule="auto"/>
              <w:ind w:left="368"/>
            </w:pPr>
            <w:r>
              <w:rPr>
                <w:spacing w:val="4"/>
              </w:rPr>
              <w:t>3J级</w:t>
            </w:r>
          </w:p>
        </w:tc>
      </w:tr>
      <w:tr>
        <w:tblPrEx>
          <w:tblW w:w="5269" w:type="dxa"/>
          <w:tblInd w:w="1960" w:type="dxa"/>
          <w:tblLayout w:type="fixed"/>
        </w:tblPrEx>
        <w:trPr>
          <w:trHeight w:val="564"/>
        </w:trPr>
        <w:tc>
          <w:tcPr>
            <w:tcW w:w="251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Align w:val="top"/>
          </w:tcPr>
          <w:p>
            <w:pPr>
              <w:pStyle w:val="TableText"/>
              <w:spacing w:before="187" w:line="219" w:lineRule="auto"/>
              <w:ind w:left="357"/>
            </w:pPr>
            <w:r>
              <w:rPr>
                <w:spacing w:val="5"/>
              </w:rPr>
              <w:t>首层</w:t>
            </w:r>
          </w:p>
        </w:tc>
        <w:tc>
          <w:tcPr>
            <w:tcW w:w="1143" w:type="dxa"/>
            <w:vAlign w:val="top"/>
          </w:tcPr>
          <w:p>
            <w:pPr>
              <w:pStyle w:val="TableText"/>
              <w:spacing w:before="185" w:line="218" w:lineRule="auto"/>
              <w:ind w:left="318"/>
            </w:pPr>
            <w:r>
              <w:rPr>
                <w:spacing w:val="3"/>
              </w:rPr>
              <w:t>10J级</w:t>
            </w:r>
          </w:p>
        </w:tc>
      </w:tr>
    </w:tbl>
    <w:p>
      <w:pPr>
        <w:pStyle w:val="BodyText"/>
        <w:spacing w:before="100" w:line="235" w:lineRule="auto"/>
        <w:ind w:left="1848" w:right="1087" w:hanging="229"/>
      </w:pPr>
      <w:r>
        <w:rPr>
          <w:spacing w:val="-25"/>
        </w:rPr>
        <w:t>五、</w:t>
      </w:r>
      <w:r>
        <w:rPr>
          <w:rFonts w:ascii="SimSun" w:eastAsia="SimSun" w:hAnsi="SimSun" w:cs="SimSun"/>
          <w:spacing w:val="-25"/>
        </w:rPr>
        <w:t>HS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-25"/>
        </w:rPr>
        <w:t>装配式加气混凝土复合保温外墙板及性能</w:t>
      </w:r>
      <w:r>
        <w:rPr>
          <w:spacing w:val="-26"/>
        </w:rPr>
        <w:t>指标</w:t>
      </w:r>
      <w:r>
        <w:t xml:space="preserve"> </w:t>
      </w:r>
      <w:r>
        <w:rPr>
          <w:rFonts w:ascii="SimSun" w:eastAsia="SimSun" w:hAnsi="SimSun" w:cs="SimSun"/>
          <w:spacing w:val="-20"/>
        </w:rPr>
        <w:t>1.HS</w:t>
      </w:r>
      <w:r>
        <w:rPr>
          <w:spacing w:val="-20"/>
        </w:rPr>
        <w:t>装配式加气混凝土复合保温外墙板</w:t>
      </w:r>
    </w:p>
    <w:p>
      <w:pPr>
        <w:pStyle w:val="BodyText"/>
        <w:spacing w:before="4" w:line="234" w:lineRule="auto"/>
        <w:ind w:left="2049" w:right="243"/>
        <w:jc w:val="both"/>
      </w:pPr>
      <w:r>
        <w:rPr>
          <w:spacing w:val="-25"/>
        </w:rPr>
        <w:t>由蒸压加气混凝土板、保温板和35</w:t>
      </w:r>
      <w:r>
        <w:rPr>
          <w:rFonts w:ascii="SimSun" w:eastAsia="SimSun" w:hAnsi="SimSun" w:cs="SimSun"/>
          <w:spacing w:val="-25"/>
        </w:rPr>
        <w:t>mm</w:t>
      </w:r>
      <w:r>
        <w:rPr>
          <w:spacing w:val="-25"/>
        </w:rPr>
        <w:t>厚</w:t>
      </w:r>
      <w:r>
        <w:rPr>
          <w:rFonts w:ascii="SimSun" w:eastAsia="SimSun" w:hAnsi="SimSun" w:cs="SimSun"/>
          <w:spacing w:val="-25"/>
        </w:rPr>
        <w:t>A</w:t>
      </w:r>
      <w:r>
        <w:rPr>
          <w:spacing w:val="-25"/>
        </w:rPr>
        <w:t>级保温浆料防护层</w:t>
      </w:r>
      <w:r>
        <w:rPr>
          <w:spacing w:val="10"/>
        </w:rPr>
        <w:t xml:space="preserve"> </w:t>
      </w:r>
      <w:r>
        <w:rPr>
          <w:spacing w:val="-26"/>
        </w:rPr>
        <w:t>构成，经工厂复合成型的保温与结构一体化外墙板，简称</w:t>
      </w:r>
      <w:r>
        <w:rPr>
          <w:spacing w:val="-26"/>
        </w:rPr>
        <w:t xml:space="preserve"> </w:t>
      </w:r>
      <w:r>
        <w:rPr>
          <w:spacing w:val="-27"/>
        </w:rPr>
        <w:t>复合保温外墙板，基本构造见图2。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2390"/>
      </w:pPr>
      <w:r>
        <w:pict>
          <v:shape id="_x0000_s1026" type="#_x0000_t202" style="width:11.75pt;height:9pt;margin-top:0.96pt;margin-left:251.5pt;position:absolute;z-index:251664384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SimSun" w:eastAsia="SimSun" w:hAnsi="SimSun" w:cs="SimSun"/>
                      <w:sz w:val="14"/>
                      <w:szCs w:val="14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4"/>
                      <w:szCs w:val="14"/>
                    </w:rPr>
                    <w:t>1-1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-3125589</wp:posOffset>
            </wp:positionV>
            <wp:extent cx="3689334" cy="415294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89334" cy="4152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1"/>
        </w:rPr>
        <w:t>锚固件</w:t>
      </w:r>
    </w:p>
    <w:p>
      <w:pPr>
        <w:pStyle w:val="BodyText"/>
        <w:spacing w:before="203" w:line="222" w:lineRule="auto"/>
        <w:ind w:left="3500"/>
      </w:pPr>
      <w:r>
        <w:pict>
          <v:shape id="_x0000_s1027" type="#_x0000_t202" style="width:38.35pt;height:29.6pt;margin-top:-1.97pt;margin-left:16.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1" w:lineRule="auto"/>
                    <w:ind w:left="20" w:right="20"/>
                  </w:pPr>
                  <w:r>
                    <w:rPr>
                      <w:spacing w:val="-22"/>
                      <w:w w:val="80"/>
                    </w:rPr>
                    <w:t>塑料锚栓-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34"/>
                      <w:w w:val="92"/>
                    </w:rPr>
                    <w:t>玻纤网—</w:t>
                  </w:r>
                </w:p>
              </w:txbxContent>
            </v:textbox>
          </v:shape>
        </w:pict>
      </w:r>
      <w:r>
        <w:rPr>
          <w:spacing w:val="-26"/>
          <w:w w:val="93"/>
        </w:rPr>
        <w:t>—加气混凝土板</w:t>
      </w:r>
    </w:p>
    <w:p>
      <w:pPr>
        <w:pStyle w:val="BodyText"/>
        <w:spacing w:before="11" w:line="192" w:lineRule="auto"/>
        <w:ind w:left="3479"/>
        <w:sectPr>
          <w:headerReference w:type="default" r:id="rId10"/>
          <w:type w:val="continuous"/>
          <w:pgSz w:w="15140" w:h="10880"/>
          <w:pgMar w:top="400" w:right="0" w:bottom="0" w:left="0" w:header="0" w:footer="0" w:gutter="0"/>
          <w:pgNumType w:start="6"/>
          <w:cols w:num="2" w:space="708" w:equalWidth="0">
            <w:col w:w="7470" w:space="100"/>
            <w:col w:w="7570" w:space="0"/>
          </w:cols>
        </w:sectPr>
      </w:pPr>
      <w:r>
        <w:pict>
          <v:shape id="_x0000_s1028" type="#_x0000_t202" style="width:12.15pt;height:8.95pt;margin-top:30.35pt;margin-left:98pt;position:absolute;z-index:251663360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SimSun" w:eastAsia="SimSun" w:hAnsi="SimSun" w:cs="SimSun"/>
                      <w:sz w:val="14"/>
                      <w:szCs w:val="14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4"/>
                      <w:szCs w:val="14"/>
                    </w:rPr>
                    <w:t>2-2</w:t>
                  </w:r>
                </w:p>
              </w:txbxContent>
            </v:textbox>
          </v:shape>
        </w:pict>
      </w:r>
      <w:r>
        <w:rPr>
          <w:spacing w:val="-32"/>
          <w:w w:val="97"/>
        </w:rPr>
        <w:t>一粘结砂浆</w:t>
      </w:r>
    </w:p>
    <w:p>
      <w:pPr>
        <w:pStyle w:val="BodyText"/>
        <w:spacing w:before="1" w:line="220" w:lineRule="auto"/>
        <w:ind w:left="3629"/>
      </w:pPr>
      <w:r>
        <w:rPr>
          <w:spacing w:val="-23"/>
          <w:w w:val="94"/>
        </w:rPr>
        <w:t>-保温板</w:t>
      </w:r>
    </w:p>
    <w:p>
      <w:pPr>
        <w:pStyle w:val="BodyText"/>
        <w:spacing w:before="4" w:line="220" w:lineRule="auto"/>
        <w:ind w:left="3669"/>
      </w:pPr>
      <w:r>
        <w:rPr>
          <w:spacing w:val="-29"/>
          <w:w w:val="98"/>
        </w:rPr>
        <w:t>保温浆料</w:t>
      </w:r>
    </w:p>
    <w:p>
      <w:pPr>
        <w:pStyle w:val="BodyText"/>
        <w:spacing w:before="217" w:line="329" w:lineRule="exact"/>
        <w:ind w:left="2049"/>
      </w:pPr>
      <w:r>
        <w:rPr>
          <w:spacing w:val="-29"/>
          <w:position w:val="6"/>
        </w:rPr>
        <w:t>图2</w:t>
      </w:r>
      <w:r>
        <w:rPr>
          <w:spacing w:val="18"/>
          <w:position w:val="6"/>
        </w:rPr>
        <w:t xml:space="preserve"> </w:t>
      </w:r>
      <w:r>
        <w:rPr>
          <w:spacing w:val="-29"/>
          <w:position w:val="6"/>
        </w:rPr>
        <w:t>复合保温外墙板基本构造</w:t>
      </w:r>
    </w:p>
    <w:p>
      <w:pPr>
        <w:pStyle w:val="BodyText"/>
        <w:spacing w:before="1" w:line="188" w:lineRule="auto"/>
        <w:ind w:left="489"/>
      </w:pPr>
      <w:r>
        <w:rPr>
          <w:spacing w:val="-25"/>
        </w:rPr>
        <w:t>2.复合保温外墙板性能指标应符合表2的规</w:t>
      </w:r>
      <w:r>
        <w:rPr>
          <w:spacing w:val="-26"/>
        </w:rPr>
        <w:t>定。</w:t>
      </w:r>
    </w:p>
    <w:p>
      <w:pPr>
        <w:spacing w:line="188" w:lineRule="auto"/>
        <w:sectPr>
          <w:headerReference w:type="default" r:id="rId11"/>
          <w:type w:val="nextPage"/>
          <w:pgSz w:w="15140" w:h="10880"/>
          <w:pgMar w:top="400" w:right="0" w:bottom="0" w:left="0" w:header="0" w:footer="0" w:gutter="0"/>
          <w:pgNumType w:start="7"/>
          <w:cols w:num="2" w:space="708" w:equalWidth="0">
            <w:col w:w="7470" w:space="100"/>
            <w:col w:w="7570" w:space="0"/>
          </w:cols>
          <w:titlePg w:val="0"/>
        </w:sectPr>
      </w:pPr>
    </w:p>
    <w:p>
      <w:pPr>
        <w:spacing w:before="46"/>
      </w:pPr>
    </w:p>
    <w:p>
      <w:pPr>
        <w:spacing w:before="46"/>
      </w:pPr>
    </w:p>
    <w:tbl>
      <w:tblPr>
        <w:tblStyle w:val="TableNormal4"/>
        <w:tblW w:w="4869" w:type="dxa"/>
        <w:tblInd w:w="9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83"/>
        <w:gridCol w:w="958"/>
        <w:gridCol w:w="688"/>
        <w:gridCol w:w="948"/>
        <w:gridCol w:w="679"/>
        <w:gridCol w:w="913"/>
      </w:tblGrid>
      <w:tr>
        <w:tblPrEx>
          <w:tblW w:w="4869" w:type="dxa"/>
          <w:tblInd w:w="95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1"/>
        </w:trPr>
        <w:tc>
          <w:tcPr>
            <w:tcW w:w="68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3" w:line="221" w:lineRule="auto"/>
              <w:ind w:left="144"/>
              <w:rPr>
                <w:sz w:val="19"/>
                <w:szCs w:val="19"/>
              </w:rPr>
            </w:pPr>
            <w:r>
              <w:rPr>
                <w:spacing w:val="17"/>
                <w:sz w:val="19"/>
                <w:szCs w:val="19"/>
              </w:rPr>
              <w:t>图名</w:t>
            </w:r>
          </w:p>
        </w:tc>
        <w:tc>
          <w:tcPr>
            <w:tcW w:w="2594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2" w:line="219" w:lineRule="auto"/>
              <w:ind w:left="672"/>
              <w:rPr>
                <w:sz w:val="19"/>
                <w:szCs w:val="19"/>
              </w:rPr>
            </w:pPr>
            <w:r>
              <w:rPr>
                <w:spacing w:val="-7"/>
                <w:sz w:val="19"/>
                <w:szCs w:val="19"/>
              </w:rPr>
              <w:t>编</w:t>
            </w:r>
            <w:r>
              <w:rPr>
                <w:spacing w:val="9"/>
                <w:sz w:val="19"/>
                <w:szCs w:val="19"/>
              </w:rPr>
              <w:t xml:space="preserve">  </w:t>
            </w:r>
            <w:r>
              <w:rPr>
                <w:spacing w:val="-7"/>
                <w:sz w:val="19"/>
                <w:szCs w:val="19"/>
              </w:rPr>
              <w:t>制</w:t>
            </w:r>
            <w:r>
              <w:rPr>
                <w:spacing w:val="9"/>
                <w:sz w:val="19"/>
                <w:szCs w:val="19"/>
              </w:rPr>
              <w:t xml:space="preserve">  </w:t>
            </w:r>
            <w:r>
              <w:rPr>
                <w:spacing w:val="-7"/>
                <w:sz w:val="19"/>
                <w:szCs w:val="19"/>
              </w:rPr>
              <w:t>说</w:t>
            </w:r>
            <w:r>
              <w:rPr>
                <w:spacing w:val="18"/>
                <w:sz w:val="19"/>
                <w:szCs w:val="19"/>
              </w:rPr>
              <w:t xml:space="preserve">  </w:t>
            </w:r>
            <w:r>
              <w:rPr>
                <w:spacing w:val="-7"/>
                <w:sz w:val="19"/>
                <w:szCs w:val="19"/>
              </w:rPr>
              <w:t>明</w:t>
            </w: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72" w:line="219" w:lineRule="auto"/>
              <w:ind w:left="47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图集号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spacing w:before="122" w:line="182" w:lineRule="auto"/>
              <w:ind w:left="258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XXXX</w:t>
            </w:r>
          </w:p>
        </w:tc>
      </w:tr>
      <w:tr>
        <w:tblPrEx>
          <w:tblW w:w="4869" w:type="dxa"/>
          <w:tblInd w:w="9510" w:type="dxa"/>
          <w:tblLayout w:type="fixed"/>
        </w:tblPrEx>
        <w:trPr>
          <w:trHeight w:val="326"/>
        </w:trPr>
        <w:tc>
          <w:tcPr>
            <w:tcW w:w="6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4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71" w:line="219" w:lineRule="auto"/>
              <w:ind w:left="147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页次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spacing w:before="120" w:line="183" w:lineRule="auto"/>
              <w:ind w:left="39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</w:tr>
      <w:tr>
        <w:tblPrEx>
          <w:tblW w:w="4869" w:type="dxa"/>
          <w:tblInd w:w="9510" w:type="dxa"/>
          <w:tblLayout w:type="fixed"/>
        </w:tblPrEx>
        <w:trPr>
          <w:trHeight w:val="321"/>
        </w:trPr>
        <w:tc>
          <w:tcPr>
            <w:tcW w:w="683" w:type="dxa"/>
            <w:vAlign w:val="top"/>
          </w:tcPr>
          <w:p>
            <w:pPr>
              <w:pStyle w:val="TableText"/>
              <w:spacing w:before="76" w:line="221" w:lineRule="auto"/>
              <w:ind w:left="14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设计</w:t>
            </w:r>
          </w:p>
        </w:tc>
        <w:tc>
          <w:tcPr>
            <w:tcW w:w="9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8" w:type="dxa"/>
            <w:vAlign w:val="top"/>
          </w:tcPr>
          <w:p>
            <w:pPr>
              <w:pStyle w:val="TableText"/>
              <w:spacing w:before="76" w:line="220" w:lineRule="auto"/>
              <w:ind w:left="12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校对</w:t>
            </w:r>
          </w:p>
        </w:tc>
        <w:tc>
          <w:tcPr>
            <w:tcW w:w="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76" w:line="220" w:lineRule="auto"/>
              <w:ind w:left="147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审核</w:t>
            </w:r>
          </w:p>
        </w:tc>
        <w:tc>
          <w:tcPr>
            <w:tcW w:w="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2"/>
          <w:type w:val="continuous"/>
          <w:pgSz w:w="15140" w:h="10880"/>
          <w:pgMar w:top="400" w:right="0" w:bottom="0" w:left="0" w:header="0" w:footer="0" w:gutter="0"/>
          <w:pgNumType w:start="8"/>
          <w:cols w:num="1" w:space="708" w:equalWidth="0">
            <w:col w:w="15140" w:space="0"/>
          </w:cols>
        </w:sectPr>
      </w:pPr>
    </w:p>
    <w:p>
      <w:pPr>
        <w:spacing w:line="358" w:lineRule="auto"/>
        <w:rPr>
          <w:rFonts w:ascii="Arial"/>
          <w:sz w:val="21"/>
        </w:rPr>
      </w:pPr>
      <w:r>
        <w:pict>
          <v:shape id="_x0000_s1029" type="#_x0000_t202" style="width:15.9pt;height:12pt;margin-top:354.95pt;margin-left:209.5pt;mso-position-horizontal-relative:page;mso-position-vertical-relative:page;position:absolute;z-index:251694080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150</w:t>
                  </w:r>
                </w:p>
              </w:txbxContent>
            </v:textbox>
          </v:shape>
        </w:pict>
      </w:r>
      <w:r>
        <w:pict>
          <v:shape id="_x0000_s1030" type="#_x0000_t202" style="width:45.9pt;height:15pt;margin-top:376.91pt;margin-left:94pt;mso-position-horizontal-relative:page;mso-position-vertical-relative:page;position:absolute;z-index:251684864" o:allowincell="f" filled="f" stroked="f">
            <o:lock v:ext="edit" aspectratio="f"/>
            <v:textbox inset="0,0,0,0">
              <w:txbxContent>
                <w:p>
                  <w:pPr>
                    <w:spacing w:before="19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1800~6000</w:t>
                  </w:r>
                </w:p>
              </w:txbxContent>
            </v:textbox>
          </v:shape>
        </w:pict>
      </w:r>
      <w:r>
        <w:pict>
          <v:shape id="_x0000_s1031" type="#_x0000_t202" style="width:11.45pt;height:11.95pt;margin-top:378.49pt;margin-left:329.5pt;mso-position-horizontal-relative:page;mso-position-vertical-relative:page;position:absolute;z-index:251696128" o:allowincell="f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35</w:t>
                  </w:r>
                </w:p>
              </w:txbxContent>
            </v:textbox>
          </v:shape>
        </w:pict>
      </w:r>
      <w:r>
        <w:pict>
          <v:shape id="_x0000_s1032" type="#_x0000_t202" style="width:16.55pt;height:11.95pt;margin-top:378.49pt;margin-left:146.5pt;mso-position-horizontal-relative:page;mso-position-vertical-relative:page;position:absolute;z-index:251693056" o:allowincell="f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600</w:t>
                  </w:r>
                </w:p>
              </w:txbxContent>
            </v:textbox>
          </v:shape>
        </w:pict>
      </w:r>
      <w:r>
        <w:pict>
          <v:shape id="_x0000_s1033" type="#_x0000_t202" style="width:6.45pt;height:11.85pt;margin-top:378.56pt;margin-left:256pt;mso-position-horizontal-relative:page;mso-position-vertical-relative:page;position:absolute;z-index:251698176" o:allowincell="f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5</w:t>
                  </w:r>
                </w:p>
              </w:txbxContent>
            </v:textbox>
          </v:shape>
        </w:pic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65" w:line="221" w:lineRule="auto"/>
        <w:ind w:left="2730"/>
        <w:rPr>
          <w:rFonts w:ascii="SimSun" w:eastAsia="SimSun" w:hAnsi="SimSun" w:cs="SimSun"/>
          <w:sz w:val="20"/>
          <w:szCs w:val="20"/>
        </w:rPr>
      </w:pPr>
      <w:r>
        <w:pict>
          <v:shape id="_x0000_s1034" type="#_x0000_t202" style="width:195.75pt;height:14.9pt;margin-top:2.37pt;margin-left:438.01pt;position:absolute;z-index:251674624" filled="f" stroked="f">
            <o:lock v:ext="edit" aspectratio="f"/>
            <v:textbox inset="0,0,0,0">
              <w:txbxContent>
                <w:p>
                  <w:pPr>
                    <w:spacing w:before="20" w:line="226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>复合保温外墙板规格尺寸(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mm</w:t>
                  </w: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>)</w:t>
                  </w:r>
                  <w:r>
                    <w:rPr>
                      <w:rFonts w:ascii="SimSun" w:eastAsia="SimSun" w:hAnsi="SimSun" w:cs="SimSun"/>
                      <w:spacing w:val="12"/>
                      <w:sz w:val="21"/>
                      <w:szCs w:val="21"/>
                    </w:rPr>
                    <w:t xml:space="preserve">     </w:t>
                  </w: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>续表3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-267834</wp:posOffset>
            </wp:positionV>
            <wp:extent cx="8718557" cy="600706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6007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"/>
          <w:sz w:val="20"/>
          <w:szCs w:val="20"/>
        </w:rPr>
        <w:t>复合保温外墙板性能指标           表2</w:t>
      </w:r>
    </w:p>
    <w:p>
      <w:pPr>
        <w:spacing w:before="91" w:line="174" w:lineRule="auto"/>
        <w:ind w:left="4800"/>
        <w:rPr>
          <w:rFonts w:ascii="SimSun" w:eastAsia="SimSun" w:hAnsi="SimSun" w:cs="SimSun"/>
          <w:sz w:val="18"/>
          <w:szCs w:val="18"/>
        </w:rPr>
      </w:pPr>
      <w:r>
        <w:pict>
          <v:shape id="_x0000_s1035" type="#_x0000_t202" style="width:34.15pt;height:29.6pt;margin-top:3.11pt;margin-left:520pt;position:absolute;z-index:251679744" filled="f" stroked="f">
            <o:lock v:ext="edit" aspectratio="f"/>
            <v:textbox inset="0,0,0,0">
              <w:txbxContent>
                <w:p>
                  <w:pPr>
                    <w:spacing w:before="20" w:line="242" w:lineRule="auto"/>
                    <w:ind w:left="118" w:right="20" w:hanging="9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>粘结层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21"/>
                      <w:szCs w:val="21"/>
                    </w:rPr>
                    <w:t>厚度</w:t>
                  </w:r>
                </w:p>
              </w:txbxContent>
            </v:textbox>
          </v:shape>
        </w:pict>
      </w:r>
      <w:r>
        <w:pict>
          <v:shape id="_x0000_s1036" type="#_x0000_t202" style="width:34.15pt;height:29.6pt;margin-top:3.11pt;margin-left:595.5pt;position:absolute;z-index:251678720" filled="f" stroked="f">
            <o:lock v:ext="edit" aspectratio="f"/>
            <v:textbox inset="0,0,0,0">
              <w:txbxContent>
                <w:p>
                  <w:pPr>
                    <w:spacing w:before="20" w:line="242" w:lineRule="auto"/>
                    <w:ind w:left="20" w:righ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保温浆</w:t>
                  </w:r>
                  <w:r>
                    <w:rPr>
                      <w:rFonts w:ascii="SimSun" w:eastAsia="SimSun" w:hAnsi="SimSun" w:cs="SimSun"/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>料厚度</w:t>
                  </w:r>
                </w:p>
              </w:txbxContent>
            </v:textbox>
          </v:shape>
        </w:pict>
      </w:r>
      <w:r>
        <w:pict>
          <v:shape id="_x0000_s1037" type="#_x0000_t202" style="width:34.15pt;height:140.65pt;margin-top:4.11pt;margin-left:557pt;position:absolute;z-index:251670528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>保温层</w:t>
                  </w:r>
                </w:p>
                <w:p>
                  <w:pPr>
                    <w:spacing w:before="31" w:line="220" w:lineRule="auto"/>
                    <w:ind w:left="13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6"/>
                      <w:sz w:val="21"/>
                      <w:szCs w:val="21"/>
                    </w:rPr>
                    <w:t>厚度</w:t>
                  </w:r>
                </w:p>
                <w:p>
                  <w:pPr>
                    <w:spacing w:before="133" w:line="183" w:lineRule="auto"/>
                    <w:ind w:left="23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70</w:t>
                  </w:r>
                </w:p>
                <w:p>
                  <w:pPr>
                    <w:spacing w:before="111" w:line="183" w:lineRule="auto"/>
                    <w:ind w:left="23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80</w:t>
                  </w:r>
                </w:p>
                <w:p>
                  <w:pPr>
                    <w:spacing w:before="111" w:line="183" w:lineRule="auto"/>
                    <w:ind w:left="23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40</w:t>
                  </w:r>
                </w:p>
                <w:p>
                  <w:pPr>
                    <w:spacing w:before="102" w:line="183" w:lineRule="auto"/>
                    <w:ind w:left="23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50</w:t>
                  </w:r>
                </w:p>
                <w:p>
                  <w:pPr>
                    <w:spacing w:before="112" w:line="183" w:lineRule="auto"/>
                    <w:ind w:left="23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60</w:t>
                  </w:r>
                </w:p>
                <w:p>
                  <w:pPr>
                    <w:spacing w:before="112" w:line="183" w:lineRule="auto"/>
                    <w:ind w:left="23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70</w:t>
                  </w:r>
                </w:p>
                <w:p>
                  <w:pPr>
                    <w:spacing w:before="102" w:line="183" w:lineRule="auto"/>
                    <w:ind w:left="23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80</w:t>
                  </w:r>
                </w:p>
              </w:txbxContent>
            </v:textbox>
          </v:shape>
        </w:pict>
      </w:r>
      <w:r>
        <w:pict>
          <v:shape id="_x0000_s1038" type="#_x0000_t202" style="width:44.65pt;height:27.85pt;margin-top:4.2pt;margin-left:473.5pt;position:absolute;z-index:251677696" filled="f" stroked="f">
            <o:lock v:ext="edit" aspectratio="f"/>
            <v:textbox inset="0,0,0,0">
              <w:txbxContent>
                <w:p>
                  <w:pPr>
                    <w:spacing w:before="19" w:line="227" w:lineRule="auto"/>
                    <w:ind w:left="20" w:righ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加气混凝</w:t>
                  </w: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</w:rPr>
                    <w:t>土板厚度</w:t>
                  </w:r>
                </w:p>
              </w:txbxContent>
            </v:textbox>
          </v:shape>
        </w:pict>
      </w:r>
      <w:r>
        <w:pict>
          <v:shape id="_x0000_s1039" type="#_x0000_t202" style="width:23.65pt;height:28.6pt;margin-top:4.66pt;margin-left:420.5pt;position:absolute;z-index:251682816" filled="f" stroked="f">
            <o:lock v:ext="edit" aspectratio="f"/>
            <v:textbox inset="0,0,0,0">
              <w:txbxContent>
                <w:p>
                  <w:pPr>
                    <w:spacing w:before="19" w:line="234" w:lineRule="auto"/>
                    <w:ind w:left="170" w:right="20" w:hanging="15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6"/>
                      <w:sz w:val="21"/>
                      <w:szCs w:val="21"/>
                    </w:rPr>
                    <w:t>宽度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B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9"/>
          <w:sz w:val="18"/>
          <w:szCs w:val="18"/>
        </w:rPr>
        <w:t>性</w:t>
      </w:r>
      <w:r>
        <w:rPr>
          <w:rFonts w:ascii="SimSun" w:eastAsia="SimSun" w:hAnsi="SimSun" w:cs="SimSun"/>
          <w:spacing w:val="7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9"/>
          <w:sz w:val="18"/>
          <w:szCs w:val="18"/>
        </w:rPr>
        <w:t>能</w:t>
      </w:r>
      <w:r>
        <w:rPr>
          <w:rFonts w:ascii="SimSun" w:eastAsia="SimSun" w:hAnsi="SimSun" w:cs="SimSun"/>
          <w:spacing w:val="6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9"/>
          <w:sz w:val="18"/>
          <w:szCs w:val="18"/>
        </w:rPr>
        <w:t>指</w:t>
      </w:r>
      <w:r>
        <w:rPr>
          <w:rFonts w:ascii="SimSun" w:eastAsia="SimSun" w:hAnsi="SimSun" w:cs="SimSun"/>
          <w:spacing w:val="6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9"/>
          <w:sz w:val="18"/>
          <w:szCs w:val="18"/>
        </w:rPr>
        <w:t>标</w:t>
      </w:r>
    </w:p>
    <w:p>
      <w:pPr>
        <w:spacing w:line="173" w:lineRule="auto"/>
        <w:ind w:left="1950"/>
        <w:rPr>
          <w:rFonts w:ascii="SimSun" w:eastAsia="SimSun" w:hAnsi="SimSun" w:cs="SimSun"/>
          <w:sz w:val="18"/>
          <w:szCs w:val="18"/>
        </w:rPr>
      </w:pPr>
      <w:r>
        <w:pict>
          <v:shape id="_x0000_s1040" type="#_x0000_t202" style="width:38.35pt;height:14.55pt;margin-top:-1.93pt;margin-left:375.5pt;position:absolute;z-index:251687936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长</w:t>
                  </w:r>
                  <w:r>
                    <w:rPr>
                      <w:rFonts w:ascii="SimSun" w:eastAsia="SimSun" w:hAnsi="SimSun" w:cs="SimSun"/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度</w:t>
                  </w:r>
                  <w:r>
                    <w:rPr>
                      <w:rFonts w:ascii="SimSun" w:eastAsia="SimSun" w:hAnsi="SimSun" w:cs="SimSun"/>
                      <w:spacing w:val="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41" type="#_x0000_t202" style="width:27.6pt;height:133.6pt;margin-top:-1.93pt;margin-left:444pt;position:absolute;z-index:251672576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厚度D</w:t>
                  </w:r>
                </w:p>
                <w:p>
                  <w:pPr>
                    <w:spacing w:before="273" w:line="183" w:lineRule="auto"/>
                    <w:ind w:left="1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290</w:t>
                  </w:r>
                </w:p>
                <w:p>
                  <w:pPr>
                    <w:spacing w:before="111" w:line="183" w:lineRule="auto"/>
                    <w:ind w:left="1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300</w:t>
                  </w:r>
                </w:p>
                <w:p>
                  <w:pPr>
                    <w:spacing w:before="111" w:line="183" w:lineRule="auto"/>
                    <w:ind w:left="1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280</w:t>
                  </w:r>
                </w:p>
                <w:p>
                  <w:pPr>
                    <w:spacing w:before="101" w:line="183" w:lineRule="auto"/>
                    <w:ind w:left="1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290</w:t>
                  </w:r>
                </w:p>
                <w:p>
                  <w:pPr>
                    <w:spacing w:before="112" w:line="183" w:lineRule="auto"/>
                    <w:ind w:left="1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300</w:t>
                  </w:r>
                </w:p>
                <w:p>
                  <w:pPr>
                    <w:spacing w:before="111" w:line="184" w:lineRule="auto"/>
                    <w:ind w:left="1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310</w:t>
                  </w:r>
                </w:p>
                <w:p>
                  <w:pPr>
                    <w:spacing w:before="102" w:line="183" w:lineRule="auto"/>
                    <w:ind w:left="1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320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9"/>
          <w:sz w:val="18"/>
          <w:szCs w:val="18"/>
        </w:rPr>
        <w:t>项</w:t>
      </w:r>
      <w:r>
        <w:rPr>
          <w:rFonts w:ascii="SimSun" w:eastAsia="SimSun" w:hAnsi="SimSun" w:cs="SimSun"/>
          <w:spacing w:val="28"/>
          <w:sz w:val="18"/>
          <w:szCs w:val="18"/>
        </w:rPr>
        <w:t xml:space="preserve">   </w:t>
      </w:r>
      <w:r>
        <w:rPr>
          <w:rFonts w:ascii="SimSun" w:eastAsia="SimSun" w:hAnsi="SimSun" w:cs="SimSun"/>
          <w:spacing w:val="-9"/>
          <w:sz w:val="18"/>
          <w:szCs w:val="18"/>
        </w:rPr>
        <w:t>目            单</w:t>
      </w:r>
      <w:r>
        <w:rPr>
          <w:rFonts w:ascii="SimSun" w:eastAsia="SimSun" w:hAnsi="SimSun" w:cs="SimSun"/>
          <w:spacing w:val="5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9"/>
          <w:sz w:val="18"/>
          <w:szCs w:val="18"/>
        </w:rPr>
        <w:t>位</w:t>
      </w:r>
    </w:p>
    <w:p>
      <w:pPr>
        <w:spacing w:line="236" w:lineRule="auto"/>
        <w:ind w:left="44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5"/>
          <w:sz w:val="18"/>
          <w:szCs w:val="18"/>
        </w:rPr>
        <w:t>150³     180</w:t>
      </w:r>
      <w:r>
        <w:rPr>
          <w:rFonts w:ascii="SimSun" w:eastAsia="SimSun" w:hAnsi="SimSun" w:cs="SimSun"/>
          <w:spacing w:val="21"/>
          <w:sz w:val="18"/>
          <w:szCs w:val="18"/>
        </w:rPr>
        <w:t xml:space="preserve">    </w:t>
      </w:r>
      <w:r>
        <w:rPr>
          <w:rFonts w:ascii="SimSun" w:eastAsia="SimSun" w:hAnsi="SimSun" w:cs="SimSun"/>
          <w:spacing w:val="-5"/>
          <w:sz w:val="18"/>
          <w:szCs w:val="18"/>
        </w:rPr>
        <w:t>200</w:t>
      </w:r>
    </w:p>
    <w:p>
      <w:pPr>
        <w:spacing w:before="64" w:line="196" w:lineRule="auto"/>
        <w:ind w:left="173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3"/>
          <w:sz w:val="18"/>
          <w:szCs w:val="18"/>
        </w:rPr>
        <w:t>单位面积质量</w:t>
      </w:r>
      <w:r>
        <w:rPr>
          <w:rFonts w:ascii="SimSun" w:eastAsia="SimSun" w:hAnsi="SimSun" w:cs="SimSun"/>
          <w:spacing w:val="7"/>
          <w:sz w:val="18"/>
          <w:szCs w:val="18"/>
        </w:rPr>
        <w:t xml:space="preserve">        </w:t>
      </w:r>
      <w:r>
        <w:rPr>
          <w:rFonts w:ascii="SimSun" w:eastAsia="SimSun" w:hAnsi="SimSun" w:cs="SimSun"/>
          <w:spacing w:val="-3"/>
          <w:position w:val="1"/>
          <w:sz w:val="18"/>
          <w:szCs w:val="18"/>
        </w:rPr>
        <w:t>kg/m²</w:t>
      </w:r>
      <w:r>
        <w:rPr>
          <w:rFonts w:ascii="SimSun" w:eastAsia="SimSun" w:hAnsi="SimSun" w:cs="SimSun"/>
          <w:spacing w:val="19"/>
          <w:position w:val="1"/>
          <w:sz w:val="18"/>
          <w:szCs w:val="18"/>
        </w:rPr>
        <w:t xml:space="preserve">    </w:t>
      </w:r>
      <w:r>
        <w:rPr>
          <w:rFonts w:ascii="SimSun" w:eastAsia="SimSun" w:hAnsi="SimSun" w:cs="SimSun"/>
          <w:spacing w:val="-3"/>
          <w:sz w:val="18"/>
          <w:szCs w:val="18"/>
        </w:rPr>
        <w:t>≤130</w:t>
      </w:r>
      <w:r>
        <w:rPr>
          <w:rFonts w:ascii="SimSun" w:eastAsia="SimSun" w:hAnsi="SimSun" w:cs="SimSun"/>
          <w:spacing w:val="35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-3"/>
          <w:sz w:val="18"/>
          <w:szCs w:val="18"/>
        </w:rPr>
        <w:t>≤150</w:t>
      </w:r>
      <w:r>
        <w:rPr>
          <w:rFonts w:ascii="SimSun" w:eastAsia="SimSun" w:hAnsi="SimSun" w:cs="SimSun"/>
          <w:spacing w:val="40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-3"/>
          <w:sz w:val="18"/>
          <w:szCs w:val="18"/>
        </w:rPr>
        <w:t>≤160</w:t>
      </w:r>
    </w:p>
    <w:p>
      <w:pPr>
        <w:spacing w:line="135" w:lineRule="exact"/>
        <w:ind w:left="97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-3"/>
          <w:sz w:val="21"/>
          <w:szCs w:val="21"/>
        </w:rPr>
        <w:t>180</w:t>
      </w:r>
    </w:p>
    <w:p>
      <w:pPr>
        <w:spacing w:line="303" w:lineRule="exact"/>
        <w:ind w:left="1730"/>
        <w:rPr>
          <w:rFonts w:ascii="SimSun" w:eastAsia="SimSun" w:hAnsi="SimSun" w:cs="SimSun"/>
          <w:sz w:val="18"/>
          <w:szCs w:val="18"/>
        </w:rPr>
      </w:pPr>
      <w:r>
        <w:pict>
          <v:shape id="_x0000_s1042" type="#_x0000_t202" style="width:55.6pt;height:91.7pt;margin-top:-1.51pt;margin-left:240.51pt;position:absolute;z-index:251668480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符合设计要求</w:t>
                  </w:r>
                </w:p>
                <w:p>
                  <w:pPr>
                    <w:spacing w:before="114" w:line="237" w:lineRule="auto"/>
                    <w:ind w:left="289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8"/>
                      <w:szCs w:val="18"/>
                    </w:rPr>
                    <w:t>≥1000</w:t>
                  </w:r>
                </w:p>
                <w:p>
                  <w:pPr>
                    <w:spacing w:before="88" w:line="237" w:lineRule="auto"/>
                    <w:ind w:left="38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18"/>
                      <w:szCs w:val="18"/>
                    </w:rPr>
                    <w:t>≥45</w:t>
                  </w:r>
                </w:p>
                <w:p>
                  <w:pPr>
                    <w:spacing w:before="88" w:line="237" w:lineRule="auto"/>
                    <w:ind w:left="339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18"/>
                      <w:szCs w:val="18"/>
                    </w:rPr>
                    <w:t>≥1.0</w:t>
                  </w:r>
                </w:p>
                <w:p>
                  <w:pPr>
                    <w:spacing w:before="79" w:line="237" w:lineRule="auto"/>
                    <w:ind w:left="339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8"/>
                      <w:szCs w:val="18"/>
                    </w:rPr>
                    <w:t>≥5</w:t>
                  </w:r>
                  <w:r>
                    <w:rPr>
                      <w:rFonts w:ascii="SimSun" w:eastAsia="SimSun" w:hAnsi="SimSun" w:cs="SimSun"/>
                      <w:spacing w:val="9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8"/>
                      <w:szCs w:val="18"/>
                    </w:rPr>
                    <w:t>0</w:t>
                  </w:r>
                </w:p>
                <w:p>
                  <w:pPr>
                    <w:spacing w:before="71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符合设计要求</w:t>
                  </w:r>
                </w:p>
              </w:txbxContent>
            </v:textbox>
          </v:shape>
        </w:pict>
      </w:r>
      <w:r>
        <w:pict>
          <v:shape id="_x0000_s1043" type="#_x0000_t202" style="width:33.4pt;height:91.95pt;margin-top:-1.26pt;margin-left:173.5pt;position:absolute;z-index:251673600" filled="f" stroked="f">
            <o:lock v:ext="edit" aspectratio="f"/>
            <v:textbox inset="0,0,0,0">
              <w:txbxContent>
                <w:p>
                  <w:pPr>
                    <w:spacing w:before="20" w:line="224" w:lineRule="auto"/>
                    <w:ind w:left="109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kN/m²</w:t>
                  </w:r>
                </w:p>
                <w:p>
                  <w:pPr>
                    <w:spacing w:before="133" w:line="182" w:lineRule="auto"/>
                    <w:ind w:left="34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N</w:t>
                  </w:r>
                </w:p>
                <w:p>
                  <w:pPr>
                    <w:spacing w:before="136" w:line="188" w:lineRule="auto"/>
                    <w:ind w:left="289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8"/>
                      <w:szCs w:val="18"/>
                    </w:rPr>
                    <w:t>dB</w:t>
                  </w:r>
                </w:p>
                <w:p>
                  <w:pPr>
                    <w:spacing w:before="113" w:line="241" w:lineRule="auto"/>
                    <w:ind w:left="34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h</w:t>
                  </w:r>
                </w:p>
                <w:p>
                  <w:pPr>
                    <w:spacing w:before="98" w:line="188" w:lineRule="auto"/>
                    <w:ind w:left="289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kN</w:t>
                  </w:r>
                </w:p>
                <w:p>
                  <w:pPr>
                    <w:spacing w:before="100" w:line="224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m²·K/W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position w:val="9"/>
          <w:sz w:val="18"/>
          <w:szCs w:val="18"/>
        </w:rPr>
        <w:t>抗弯均布荷载</w:t>
      </w:r>
    </w:p>
    <w:p>
      <w:pPr>
        <w:spacing w:before="1" w:line="215" w:lineRule="auto"/>
        <w:ind w:left="200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5"/>
          <w:sz w:val="18"/>
          <w:szCs w:val="18"/>
        </w:rPr>
        <w:t>吊挂力</w:t>
      </w:r>
    </w:p>
    <w:p>
      <w:pPr>
        <w:spacing w:before="106" w:line="219" w:lineRule="auto"/>
        <w:ind w:left="1550"/>
        <w:rPr>
          <w:rFonts w:ascii="SimSun" w:eastAsia="SimSun" w:hAnsi="SimSun" w:cs="SimSun"/>
          <w:sz w:val="18"/>
          <w:szCs w:val="18"/>
        </w:rPr>
      </w:pPr>
      <w:r>
        <w:pict>
          <v:shape id="_x0000_s1044" type="#_x0000_t202" style="width:48.1pt;height:15.65pt;margin-top:4.44pt;margin-left:370.01pt;position:absolute;z-index:251683840" filled="f" stroked="f">
            <o:lock v:ext="edit" aspectratio="f"/>
            <v:textbox inset="0,0,0,0">
              <w:txbxContent>
                <w:p>
                  <w:pPr>
                    <w:spacing w:before="19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1800~6000</w:t>
                  </w:r>
                </w:p>
              </w:txbxContent>
            </v:textbox>
          </v:shape>
        </w:pict>
      </w:r>
      <w:r>
        <w:pict>
          <v:shape id="_x0000_s1045" type="#_x0000_t202" style="width:17.3pt;height:12.45pt;margin-top:6.1pt;margin-left:423pt;position:absolute;z-index:251691008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600</w:t>
                  </w:r>
                </w:p>
              </w:txbxContent>
            </v:textbox>
          </v:shape>
        </w:pict>
      </w:r>
      <w:r>
        <w:pict>
          <v:shape id="_x0000_s1046" type="#_x0000_t202" style="width:11.9pt;height:12.45pt;margin-top:6.1pt;margin-left:606pt;position:absolute;z-index:251695104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35</w:t>
                  </w:r>
                </w:p>
              </w:txbxContent>
            </v:textbox>
          </v:shape>
        </w:pict>
      </w:r>
      <w:r>
        <w:pict>
          <v:shape id="_x0000_s1047" type="#_x0000_t202" style="width:6.65pt;height:12.35pt;margin-top:6.18pt;margin-left:533pt;position:absolute;z-index:251697152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5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"/>
          <w:sz w:val="18"/>
          <w:szCs w:val="18"/>
        </w:rPr>
        <w:t>空气声计权隔声量</w:t>
      </w:r>
    </w:p>
    <w:p>
      <w:pPr>
        <w:spacing w:before="106" w:line="219" w:lineRule="auto"/>
        <w:ind w:left="1910"/>
        <w:rPr>
          <w:rFonts w:ascii="SimSun" w:eastAsia="SimSun" w:hAnsi="SimSun" w:cs="SimSun"/>
          <w:sz w:val="18"/>
          <w:szCs w:val="18"/>
        </w:rPr>
      </w:pPr>
      <w:r>
        <w:pict>
          <v:shape id="_x0000_s1048" type="#_x0000_t202" style="width:17.25pt;height:12.45pt;margin-top:6.1pt;margin-left:486.5pt;position:absolute;z-index:251692032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200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"/>
          <w:sz w:val="18"/>
          <w:szCs w:val="18"/>
        </w:rPr>
        <w:t>耐火极限</w:t>
      </w:r>
    </w:p>
    <w:p>
      <w:pPr>
        <w:spacing w:before="97" w:line="219" w:lineRule="auto"/>
        <w:ind w:left="14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"/>
          <w:sz w:val="18"/>
          <w:szCs w:val="18"/>
        </w:rPr>
        <w:t>锚固件抗拉拔承载力</w:t>
      </w:r>
    </w:p>
    <w:p>
      <w:pPr>
        <w:spacing w:before="107" w:line="221" w:lineRule="auto"/>
        <w:ind w:left="209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3"/>
          <w:sz w:val="18"/>
          <w:szCs w:val="18"/>
        </w:rPr>
        <w:t>热阻</w:t>
      </w:r>
    </w:p>
    <w:p>
      <w:pPr>
        <w:spacing w:before="131" w:line="282" w:lineRule="exact"/>
        <w:ind w:left="1330"/>
        <w:rPr>
          <w:rFonts w:ascii="SimSun" w:eastAsia="SimSun" w:hAnsi="SimSun" w:cs="SimSun"/>
          <w:sz w:val="18"/>
          <w:szCs w:val="18"/>
        </w:rPr>
      </w:pPr>
      <w:r>
        <w:pict>
          <v:shape id="_x0000_s1049" type="#_x0000_t202" style="width:271.6pt;height:35pt;margin-top:4.68pt;margin-left:362pt;position:absolute;z-index:251666432" filled="f" stroked="f">
            <o:lock v:ext="edit" aspectratio="f"/>
            <v:textbox inset="0,0,0,0">
              <w:txbxContent>
                <w:p>
                  <w:pPr>
                    <w:spacing w:before="19" w:line="219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9"/>
                      <w:w w:val="95"/>
                      <w:sz w:val="20"/>
                      <w:szCs w:val="20"/>
                    </w:rPr>
                    <w:t>注：其他</w:t>
                  </w:r>
                  <w:r>
                    <w:rPr>
                      <w:rFonts w:ascii="SimSun" w:eastAsia="SimSun" w:hAnsi="SimSun" w:cs="SimSun"/>
                      <w:spacing w:val="-18"/>
                      <w:w w:val="95"/>
                      <w:sz w:val="20"/>
                      <w:szCs w:val="20"/>
                    </w:rPr>
                    <w:t>非常用规格和单项工程的实际制作尺寸由供需双方协商确</w:t>
                  </w:r>
                  <w:r>
                    <w:rPr>
                      <w:rFonts w:ascii="SimSun" w:eastAsia="SimSun" w:hAnsi="SimSun" w:cs="SimSun"/>
                      <w:spacing w:val="-14"/>
                      <w:w w:val="95"/>
                      <w:sz w:val="20"/>
                      <w:szCs w:val="20"/>
                    </w:rPr>
                    <w:t>定</w:t>
                  </w:r>
                </w:p>
                <w:p>
                  <w:pPr>
                    <w:pStyle w:val="BodyText"/>
                    <w:spacing w:before="170" w:line="221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3.复合保温外墙板外观质量应符合表4的规定。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"/>
          <w:position w:val="7"/>
          <w:sz w:val="18"/>
          <w:szCs w:val="18"/>
        </w:rPr>
        <w:t>注：a)150,180,200为加气混凝土板的厚度，单位为</w:t>
      </w:r>
      <w:r>
        <w:rPr>
          <w:rFonts w:ascii="SimSun" w:eastAsia="SimSun" w:hAnsi="SimSun" w:cs="SimSun"/>
          <w:position w:val="7"/>
          <w:sz w:val="18"/>
          <w:szCs w:val="18"/>
        </w:rPr>
        <w:t>mm</w:t>
      </w:r>
      <w:r>
        <w:rPr>
          <w:rFonts w:ascii="SimSun" w:eastAsia="SimSun" w:hAnsi="SimSun" w:cs="SimSun"/>
          <w:spacing w:val="1"/>
          <w:position w:val="7"/>
          <w:sz w:val="18"/>
          <w:szCs w:val="18"/>
        </w:rPr>
        <w:t>;</w:t>
      </w:r>
    </w:p>
    <w:p>
      <w:pPr>
        <w:spacing w:before="1" w:line="218" w:lineRule="auto"/>
        <w:ind w:left="133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b)抗弯均布荷载根据单项工程设计确定</w:t>
      </w:r>
    </w:p>
    <w:p>
      <w:pPr>
        <w:pStyle w:val="BodyText"/>
        <w:spacing w:before="175" w:line="323" w:lineRule="exact"/>
        <w:ind w:left="1030"/>
        <w:rPr>
          <w:sz w:val="21"/>
          <w:szCs w:val="21"/>
        </w:rPr>
      </w:pPr>
      <w:r>
        <w:pict>
          <v:shape id="_x0000_s1050" type="#_x0000_t202" style="width:227.15pt;height:33.4pt;margin-top:9.99pt;margin-left:406pt;position:absolute;z-index:251667456" filled="f" stroked="f">
            <o:lock v:ext="edit" aspectratio="f"/>
            <v:textbox inset="0,0,0,0">
              <w:txbxContent>
                <w:p>
                  <w:pPr>
                    <w:spacing w:before="19" w:line="226" w:lineRule="auto"/>
                    <w:ind w:right="17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复合保温外墙板外观质量要求</w:t>
                  </w:r>
                  <w:r>
                    <w:rPr>
                      <w:rFonts w:ascii="SimSun" w:eastAsia="SimSun" w:hAnsi="SimSun" w:cs="SimSun"/>
                      <w:spacing w:val="6"/>
                      <w:sz w:val="20"/>
                      <w:szCs w:val="20"/>
                    </w:rPr>
                    <w:t xml:space="preserve">         </w:t>
                  </w:r>
                  <w:r>
                    <w:rPr>
                      <w:rFonts w:ascii="SimSun" w:eastAsia="SimSun" w:hAnsi="SimSun" w:cs="SimSun"/>
                      <w:position w:val="1"/>
                      <w:sz w:val="20"/>
                      <w:szCs w:val="20"/>
                    </w:rPr>
                    <w:t>表4</w:t>
                  </w:r>
                </w:p>
                <w:p>
                  <w:pPr>
                    <w:spacing w:before="134" w:line="220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0"/>
                      <w:szCs w:val="20"/>
                    </w:rPr>
                    <w:t>项</w:t>
                  </w:r>
                  <w:r>
                    <w:rPr>
                      <w:rFonts w:ascii="SimSun" w:eastAsia="SimSun" w:hAnsi="SimSun" w:cs="SimSun"/>
                      <w:spacing w:val="3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11"/>
                      <w:sz w:val="20"/>
                      <w:szCs w:val="20"/>
                    </w:rPr>
                    <w:t>目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 xml:space="preserve">                  </w:t>
                  </w:r>
                  <w:r>
                    <w:rPr>
                      <w:rFonts w:ascii="SimSun" w:eastAsia="SimSun" w:hAnsi="SimSun" w:cs="SimSun"/>
                      <w:spacing w:val="-11"/>
                      <w:sz w:val="20"/>
                      <w:szCs w:val="20"/>
                    </w:rPr>
                    <w:t>质量要求</w:t>
                  </w:r>
                </w:p>
              </w:txbxContent>
            </v:textbox>
          </v:shape>
        </w:pict>
      </w:r>
      <w:r>
        <w:pict>
          <v:shape id="_x0000_s1051" type="#_x0000_t202" style="width:17.4pt;height:14.6pt;margin-top:23.02pt;margin-left:304pt;position:absolute;z-index:251689984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表3</w:t>
                  </w:r>
                </w:p>
              </w:txbxContent>
            </v:textbox>
          </v:shape>
        </w:pict>
      </w:r>
      <w:r>
        <w:rPr>
          <w:spacing w:val="-1"/>
          <w:position w:val="8"/>
          <w:sz w:val="21"/>
          <w:szCs w:val="21"/>
        </w:rPr>
        <w:t>2.复合保温外墙板规格尺寸应符合表3的规定。</w:t>
      </w:r>
    </w:p>
    <w:p>
      <w:pPr>
        <w:spacing w:line="218" w:lineRule="auto"/>
        <w:ind w:left="2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复合保温外墙板规格尺寸(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3"/>
          <w:sz w:val="21"/>
          <w:szCs w:val="21"/>
        </w:rPr>
        <w:t>)</w:t>
      </w:r>
    </w:p>
    <w:p>
      <w:pPr>
        <w:spacing w:before="134" w:line="317" w:lineRule="exact"/>
        <w:ind w:left="3270"/>
        <w:rPr>
          <w:rFonts w:ascii="SimSun" w:eastAsia="SimSun" w:hAnsi="SimSun" w:cs="SimSun"/>
          <w:sz w:val="20"/>
          <w:szCs w:val="20"/>
        </w:rPr>
      </w:pPr>
      <w:r>
        <w:pict>
          <v:shape id="_x0000_s1052" type="#_x0000_t202" style="width:31.65pt;height:30pt;margin-top:4.58pt;margin-left:285pt;position:absolute;z-index:251680768" filled="f" stroked="f">
            <o:lock v:ext="edit" aspectratio="f"/>
            <v:textbox inset="0,0,0,0">
              <w:txbxContent>
                <w:p>
                  <w:pPr>
                    <w:spacing w:before="20" w:line="258" w:lineRule="auto"/>
                    <w:ind w:left="20" w:righ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保温浆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料厚度</w:t>
                  </w:r>
                </w:p>
              </w:txbxContent>
            </v:textbox>
          </v:shape>
        </w:pict>
      </w:r>
      <w:r>
        <w:pict>
          <v:shape id="_x0000_s1053" type="#_x0000_t202" style="width:31.65pt;height:29pt;margin-top:5.57pt;margin-left:209.01pt;position:absolute;z-index:251681792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粘结层</w:t>
                  </w:r>
                </w:p>
                <w:p>
                  <w:pPr>
                    <w:spacing w:before="63" w:line="220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厚度</w:t>
                  </w:r>
                </w:p>
              </w:txbxContent>
            </v:textbox>
          </v:shape>
        </w:pict>
      </w:r>
      <w:r>
        <w:pict>
          <v:shape id="_x0000_s1054" type="#_x0000_t202" style="width:32.6pt;height:158.55pt;margin-top:5.07pt;margin-left:246.5pt;position:absolute;z-index:251669504" filled="f" stroked="f">
            <o:lock v:ext="edit" aspectratio="f"/>
            <v:textbox inset="0,0,0,0">
              <w:txbxContent>
                <w:p>
                  <w:pPr>
                    <w:spacing w:before="19" w:line="249" w:lineRule="auto"/>
                    <w:ind w:left="120" w:right="20" w:hanging="10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保温层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厚度</w:t>
                  </w:r>
                </w:p>
                <w:p>
                  <w:pPr>
                    <w:spacing w:before="172" w:line="183" w:lineRule="auto"/>
                    <w:ind w:left="2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40</w:t>
                  </w:r>
                </w:p>
                <w:p>
                  <w:pPr>
                    <w:spacing w:before="121" w:line="183" w:lineRule="auto"/>
                    <w:ind w:left="2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50</w:t>
                  </w:r>
                </w:p>
                <w:p>
                  <w:pPr>
                    <w:spacing w:before="121" w:line="183" w:lineRule="auto"/>
                    <w:ind w:left="2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60</w:t>
                  </w:r>
                </w:p>
                <w:p>
                  <w:pPr>
                    <w:spacing w:before="112" w:line="183" w:lineRule="auto"/>
                    <w:ind w:left="2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0"/>
                      <w:szCs w:val="20"/>
                    </w:rPr>
                    <w:t>70</w:t>
                  </w:r>
                </w:p>
                <w:p>
                  <w:pPr>
                    <w:spacing w:before="122" w:line="183" w:lineRule="auto"/>
                    <w:ind w:left="2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80</w:t>
                  </w:r>
                </w:p>
                <w:p>
                  <w:pPr>
                    <w:spacing w:before="112" w:line="183" w:lineRule="auto"/>
                    <w:ind w:left="2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40</w:t>
                  </w:r>
                </w:p>
                <w:p>
                  <w:pPr>
                    <w:spacing w:before="121" w:line="183" w:lineRule="auto"/>
                    <w:ind w:left="2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50</w:t>
                  </w:r>
                </w:p>
                <w:p>
                  <w:pPr>
                    <w:spacing w:before="122" w:line="183" w:lineRule="auto"/>
                    <w:ind w:left="2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60</w:t>
                  </w:r>
                </w:p>
              </w:txbxContent>
            </v:textbox>
          </v:shape>
        </w:pict>
      </w:r>
      <w:r>
        <w:pict>
          <v:shape id="_x0000_s1055" type="#_x0000_t202" style="width:22.6pt;height:25.5pt;margin-top:9.62pt;margin-left:109.51pt;position:absolute;z-index:251685888" filled="f" stroked="f">
            <o:lock v:ext="edit" aspectratio="f"/>
            <v:textbox inset="0,0,0,0">
              <w:txbxContent>
                <w:p>
                  <w:pPr>
                    <w:spacing w:before="19" w:line="217" w:lineRule="auto"/>
                    <w:ind w:left="168" w:right="20" w:hanging="14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苋度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56" type="#_x0000_t202" style="width:143pt;height:12pt;margin-top:10.57pt;margin-left:485.5pt;position:absolute;z-index:251675648" filled="f" stroked="f">
            <o:lock v:ext="edit" aspectratio="f"/>
            <v:textbox inset="0,0,0,0">
              <w:txbxContent>
                <w:p>
                  <w:pPr>
                    <w:spacing w:before="20" w:line="184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表面平整，无夹杂物，颜色均匀</w:t>
                  </w:r>
                </w:p>
              </w:txbxContent>
            </v:textbox>
          </v:shape>
        </w:pict>
      </w:r>
      <w:r>
        <w:pict>
          <v:shape id="_x0000_s1057" type="#_x0000_t202" style="width:38.35pt;height:13.95pt;margin-top:13.12pt;margin-left:64pt;position:absolute;z-index:251688960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长</w:t>
                  </w:r>
                  <w:r>
                    <w:rPr>
                      <w:rFonts w:ascii="SimSun" w:eastAsia="SimSun" w:hAnsi="SimSun" w:cs="SimSun"/>
                      <w:spacing w:val="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度</w:t>
                  </w:r>
                  <w:r>
                    <w:rPr>
                      <w:rFonts w:ascii="SimSun" w:eastAsia="SimSun" w:hAnsi="SimSun" w:cs="SimSun"/>
                      <w:spacing w:val="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58" type="#_x0000_t202" style="width:26.4pt;height:150.5pt;margin-top:13.12pt;margin-left:133pt;position:absolute;z-index:251671552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0"/>
                      <w:szCs w:val="20"/>
                    </w:rPr>
                    <w:t>厚度D</w: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5" w:line="183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230</w:t>
                  </w:r>
                </w:p>
                <w:p>
                  <w:pPr>
                    <w:spacing w:before="121" w:line="183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240</w:t>
                  </w:r>
                </w:p>
                <w:p>
                  <w:pPr>
                    <w:spacing w:before="121" w:line="183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250</w:t>
                  </w:r>
                </w:p>
                <w:p>
                  <w:pPr>
                    <w:spacing w:before="111" w:line="183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260</w:t>
                  </w:r>
                </w:p>
                <w:p>
                  <w:pPr>
                    <w:spacing w:before="122" w:line="183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270</w:t>
                  </w:r>
                </w:p>
                <w:p>
                  <w:pPr>
                    <w:spacing w:before="111" w:line="183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260</w:t>
                  </w:r>
                </w:p>
                <w:p>
                  <w:pPr>
                    <w:spacing w:before="122" w:line="183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270</w:t>
                  </w:r>
                </w:p>
                <w:p>
                  <w:pPr>
                    <w:spacing w:before="122" w:line="183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280</w:t>
                  </w:r>
                </w:p>
              </w:txbxContent>
            </v:textbox>
          </v:shape>
        </w:pict>
      </w:r>
      <w:r>
        <w:pict>
          <v:shape id="_x0000_s1059" type="#_x0000_t202" style="width:41.65pt;height:12pt;margin-top:17.57pt;margin-left:403.5pt;position:absolute;z-index:251686912" filled="f" stroked="f">
            <o:lock v:ext="edit" aspectratio="f"/>
            <v:textbox inset="0,0,0,0">
              <w:txbxContent>
                <w:p>
                  <w:pPr>
                    <w:spacing w:before="20" w:line="184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产品外观</w:t>
                  </w:r>
                </w:p>
              </w:txbxContent>
            </v:textbox>
          </v:shape>
        </w:pict>
      </w:r>
      <w:r>
        <w:pict>
          <v:shape id="_x0000_s1060" type="#_x0000_t202" style="width:142.8pt;height:13.9pt;margin-top:25.58pt;margin-left:485.5pt;position:absolute;z-index:251676672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不应有明显影响使用的可见缺陷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加气混凝</w:t>
      </w:r>
    </w:p>
    <w:p>
      <w:pPr>
        <w:spacing w:before="1" w:line="218" w:lineRule="auto"/>
        <w:ind w:left="327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土板厚度</w:t>
      </w:r>
    </w:p>
    <w:tbl>
      <w:tblPr>
        <w:tblStyle w:val="TableNormal5"/>
        <w:tblW w:w="4910" w:type="dxa"/>
        <w:tblInd w:w="74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25"/>
        <w:gridCol w:w="2685"/>
      </w:tblGrid>
      <w:tr>
        <w:tblPrEx>
          <w:tblW w:w="4910" w:type="dxa"/>
          <w:tblInd w:w="741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32"/>
        </w:trPr>
        <w:tc>
          <w:tcPr>
            <w:tcW w:w="2225" w:type="dxa"/>
            <w:vAlign w:val="top"/>
          </w:tcPr>
          <w:p>
            <w:pPr>
              <w:pStyle w:val="TableText"/>
              <w:spacing w:line="176" w:lineRule="auto"/>
              <w:ind w:left="1509"/>
            </w:pPr>
            <w:r>
              <w:rPr>
                <w:spacing w:val="10"/>
              </w:rPr>
              <w:t>横向</w:t>
            </w:r>
          </w:p>
          <w:p>
            <w:pPr>
              <w:pStyle w:val="TableText"/>
              <w:spacing w:line="162" w:lineRule="auto"/>
              <w:ind w:left="729"/>
            </w:pPr>
            <w:r>
              <w:rPr>
                <w:spacing w:val="-2"/>
              </w:rPr>
              <w:t>裂缝</w:t>
            </w:r>
          </w:p>
          <w:p>
            <w:pPr>
              <w:pStyle w:val="TableText"/>
              <w:spacing w:line="207" w:lineRule="auto"/>
              <w:ind w:left="1509"/>
            </w:pPr>
            <w:r>
              <w:rPr>
                <w:spacing w:val="10"/>
              </w:rPr>
              <w:t>纵向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line="218" w:lineRule="auto"/>
              <w:jc w:val="right"/>
            </w:pPr>
            <w:r>
              <w:rPr>
                <w:spacing w:val="-1"/>
              </w:rPr>
              <w:t>大面上无平行于板宽的裂缝</w:t>
            </w:r>
          </w:p>
          <w:p>
            <w:pPr>
              <w:pStyle w:val="TableText"/>
              <w:spacing w:before="112" w:line="219" w:lineRule="auto"/>
              <w:jc w:val="right"/>
            </w:pPr>
            <w:r>
              <w:rPr>
                <w:spacing w:val="-1"/>
              </w:rPr>
              <w:t>大面上无平行于板长的裂缝</w:t>
            </w:r>
          </w:p>
        </w:tc>
      </w:tr>
      <w:tr>
        <w:tblPrEx>
          <w:tblW w:w="4910" w:type="dxa"/>
          <w:tblInd w:w="7410" w:type="dxa"/>
          <w:tblLayout w:type="fixed"/>
        </w:tblPrEx>
        <w:trPr>
          <w:trHeight w:val="339"/>
        </w:trPr>
        <w:tc>
          <w:tcPr>
            <w:tcW w:w="2225" w:type="dxa"/>
            <w:vAlign w:val="top"/>
          </w:tcPr>
          <w:p>
            <w:pPr>
              <w:pStyle w:val="TableText"/>
              <w:spacing w:before="79" w:line="230" w:lineRule="auto"/>
            </w:pPr>
            <w:r>
              <w:rPr>
                <w:spacing w:val="1"/>
              </w:rPr>
              <w:t>加气混</w:t>
            </w:r>
            <w:r>
              <w:rPr>
                <w:spacing w:val="9"/>
              </w:rPr>
              <w:t xml:space="preserve">    </w:t>
            </w:r>
            <w:r>
              <w:rPr>
                <w:spacing w:val="1"/>
              </w:rPr>
              <w:t>大面凹陷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79" w:line="220" w:lineRule="auto"/>
              <w:ind w:left="994"/>
            </w:pPr>
            <w:r>
              <w:rPr>
                <w:spacing w:val="3"/>
              </w:rPr>
              <w:t>无大面凹陷</w:t>
            </w:r>
          </w:p>
        </w:tc>
      </w:tr>
      <w:tr>
        <w:tblPrEx>
          <w:tblW w:w="4910" w:type="dxa"/>
          <w:tblInd w:w="7410" w:type="dxa"/>
          <w:tblLayout w:type="fixed"/>
        </w:tblPrEx>
        <w:trPr>
          <w:trHeight w:val="364"/>
        </w:trPr>
        <w:tc>
          <w:tcPr>
            <w:tcW w:w="2225" w:type="dxa"/>
            <w:vAlign w:val="top"/>
          </w:tcPr>
          <w:p>
            <w:pPr>
              <w:pStyle w:val="TableText"/>
              <w:spacing w:before="48" w:line="231" w:lineRule="auto"/>
            </w:pPr>
            <w:r>
              <w:rPr>
                <w:spacing w:val="-3"/>
                <w:position w:val="3"/>
              </w:rPr>
              <w:t>凝土板</w:t>
            </w:r>
            <w:r>
              <w:rPr>
                <w:spacing w:val="8"/>
                <w:position w:val="3"/>
              </w:rPr>
              <w:t xml:space="preserve">     </w:t>
            </w:r>
            <w:r>
              <w:rPr>
                <w:spacing w:val="-3"/>
              </w:rPr>
              <w:t>大气泡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89" w:line="219" w:lineRule="auto"/>
              <w:jc w:val="right"/>
            </w:pPr>
            <w:r>
              <w:rPr>
                <w:spacing w:val="-1"/>
              </w:rPr>
              <w:t>无直径&gt;8mm、深&gt;3mm的气泡</w:t>
            </w:r>
          </w:p>
        </w:tc>
      </w:tr>
    </w:tbl>
    <w:p>
      <w:pPr>
        <w:sectPr>
          <w:headerReference w:type="default" r:id="rId14"/>
          <w:pgSz w:w="15140" w:h="10880"/>
          <w:pgMar w:top="400" w:right="720" w:bottom="0" w:left="689" w:header="0" w:footer="0" w:gutter="0"/>
          <w:pgNumType w:start="9"/>
          <w:cols w:space="708"/>
        </w:sectPr>
      </w:pPr>
    </w:p>
    <w:tbl>
      <w:tblPr>
        <w:tblStyle w:val="TableNormal6"/>
        <w:tblW w:w="4910" w:type="dxa"/>
        <w:tblInd w:w="74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25"/>
        <w:gridCol w:w="2685"/>
      </w:tblGrid>
      <w:tr>
        <w:tblPrEx>
          <w:tblW w:w="4910" w:type="dxa"/>
          <w:tblInd w:w="741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4"/>
        </w:trPr>
        <w:tc>
          <w:tcPr>
            <w:tcW w:w="2225" w:type="dxa"/>
            <w:vAlign w:val="top"/>
          </w:tcPr>
          <w:p>
            <w:pPr>
              <w:pStyle w:val="TableText"/>
              <w:spacing w:before="74" w:line="175" w:lineRule="auto"/>
              <w:ind w:left="1229"/>
            </w:pPr>
            <w:r>
              <w:rPr>
                <w:spacing w:val="12"/>
              </w:rPr>
              <w:t>掉角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74" w:line="175" w:lineRule="auto"/>
              <w:ind w:left="945"/>
            </w:pPr>
            <w:r>
              <w:rPr>
                <w:spacing w:val="-2"/>
              </w:rPr>
              <w:t>每块板≤1处</w:t>
            </w:r>
          </w:p>
        </w:tc>
      </w:tr>
    </w:tbl>
    <w:p>
      <w:pPr>
        <w:pStyle w:val="BodyText"/>
        <w:spacing w:before="150" w:line="270" w:lineRule="auto"/>
        <w:ind w:left="7270" w:right="1914" w:firstLine="869"/>
        <w:rPr>
          <w:sz w:val="21"/>
          <w:szCs w:val="21"/>
        </w:rPr>
      </w:pPr>
      <w:r>
        <w:pict>
          <v:shape id="_x0000_s1061" type="#_x0000_t202" style="width:15.9pt;height:12pt;margin-top:11.54pt;margin-left:175pt;position:absolute;z-index:251703296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180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"/>
          <w:sz w:val="20"/>
          <w:szCs w:val="20"/>
        </w:rPr>
        <w:t>侧面损伤或缺棱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         </w:t>
      </w:r>
      <w:r>
        <w:rPr>
          <w:rFonts w:ascii="SimSun" w:eastAsia="SimSun" w:hAnsi="SimSun" w:cs="SimSun"/>
          <w:spacing w:val="-2"/>
          <w:sz w:val="20"/>
          <w:szCs w:val="20"/>
        </w:rPr>
        <w:t>每侧≤1处</w:t>
      </w:r>
      <w:r>
        <w:rPr>
          <w:rFonts w:ascii="SimSun" w:eastAsia="SimSun" w:hAnsi="SimSun" w:cs="SimSun"/>
          <w:sz w:val="20"/>
          <w:szCs w:val="20"/>
        </w:rPr>
        <w:t xml:space="preserve">   </w:t>
      </w:r>
      <w:r>
        <w:rPr>
          <w:spacing w:val="-8"/>
          <w:sz w:val="21"/>
          <w:szCs w:val="21"/>
        </w:rPr>
        <w:t>4.复合保温外墙板尺寸允许偏差应符合表5的规定。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65" w:line="205" w:lineRule="auto"/>
        <w:ind w:left="10180"/>
        <w:rPr>
          <w:rFonts w:ascii="SimSun" w:eastAsia="SimSun" w:hAnsi="SimSun" w:cs="SimSun"/>
          <w:sz w:val="20"/>
          <w:szCs w:val="20"/>
        </w:rPr>
      </w:pPr>
      <w:r>
        <w:pict>
          <v:shape id="_x0000_s1062" type="#_x0000_t202" style="width:21.75pt;height:11.85pt;margin-top:-3.56pt;margin-left:650.5pt;position:absolute;z-index:251702272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XXXX</w:t>
                  </w:r>
                </w:p>
              </w:txbxContent>
            </v:textbox>
          </v:shape>
        </w:pict>
      </w:r>
      <w:r>
        <w:pict>
          <v:shape id="_x0000_s1063" type="#_x0000_t202" style="width:32.65pt;height:47.5pt;margin-top:-6.22pt;margin-left:606pt;position:absolute;z-index:251699200" filled="f" stroked="f">
            <o:lock v:ext="edit" aspectratio="f"/>
            <v:textbox inset="0,0,0,0">
              <w:txbxContent>
                <w:p>
                  <w:pPr>
                    <w:spacing w:before="19" w:line="280" w:lineRule="auto"/>
                    <w:ind w:left="120" w:right="20" w:hanging="10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20"/>
                      <w:szCs w:val="20"/>
                    </w:rPr>
                    <w:t>图集号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页次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审核</w:t>
                  </w:r>
                </w:p>
              </w:txbxContent>
            </v:textbox>
          </v:shape>
        </w:pict>
      </w:r>
      <w:r>
        <w:pict>
          <v:shape id="_x0000_s1064" type="#_x0000_t202" style="width:23.3pt;height:14pt;margin-top:2.36pt;margin-left:447pt;position:absolute;z-index:251700224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8"/>
                      <w:sz w:val="20"/>
                      <w:szCs w:val="20"/>
                    </w:rPr>
                    <w:t>图名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8"/>
          <w:sz w:val="20"/>
          <w:szCs w:val="20"/>
        </w:rPr>
        <w:t>编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8"/>
          <w:sz w:val="20"/>
          <w:szCs w:val="20"/>
        </w:rPr>
        <w:t>制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8"/>
          <w:sz w:val="20"/>
          <w:szCs w:val="20"/>
        </w:rPr>
        <w:t>说</w:t>
      </w:r>
      <w:r>
        <w:rPr>
          <w:rFonts w:ascii="SimSun" w:eastAsia="SimSun" w:hAnsi="SimSun" w:cs="SimSun"/>
          <w:spacing w:val="3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明</w:t>
      </w:r>
    </w:p>
    <w:p>
      <w:pPr>
        <w:spacing w:line="183" w:lineRule="auto"/>
        <w:ind w:left="1318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4</w:t>
      </w:r>
    </w:p>
    <w:p>
      <w:pPr>
        <w:spacing w:before="81" w:line="220" w:lineRule="auto"/>
        <w:ind w:left="10590"/>
        <w:rPr>
          <w:rFonts w:ascii="SimSun" w:eastAsia="SimSun" w:hAnsi="SimSun" w:cs="SimSun"/>
          <w:sz w:val="20"/>
          <w:szCs w:val="20"/>
        </w:rPr>
      </w:pPr>
      <w:r>
        <w:pict>
          <v:shape id="_x0000_s1065" type="#_x0000_t202" style="width:21.5pt;height:14pt;margin-top:3.08pt;margin-left:447pt;position:absolute;z-index:251701248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设计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3"/>
          <w:sz w:val="20"/>
          <w:szCs w:val="20"/>
        </w:rPr>
        <w:t>校对</w:t>
      </w:r>
    </w:p>
    <w:p>
      <w:pPr>
        <w:spacing w:line="220" w:lineRule="auto"/>
        <w:rPr>
          <w:rFonts w:ascii="SimSun" w:eastAsia="SimSun" w:hAnsi="SimSun" w:cs="SimSun"/>
          <w:sz w:val="20"/>
          <w:szCs w:val="20"/>
        </w:rPr>
        <w:sectPr>
          <w:headerReference w:type="default" r:id="rId15"/>
          <w:type w:val="nextPage"/>
          <w:pgSz w:w="15140" w:h="10880"/>
          <w:pgMar w:top="400" w:right="720" w:bottom="0" w:left="689" w:header="0" w:footer="0" w:gutter="0"/>
          <w:pgNumType w:start="10"/>
          <w:cols w:space="708"/>
          <w:titlePg w:val="0"/>
        </w:sectPr>
      </w:pPr>
    </w:p>
    <w:p>
      <w:pPr>
        <w:spacing w:line="353" w:lineRule="auto"/>
        <w:rPr>
          <w:rFonts w:ascii="Arial"/>
          <w:sz w:val="21"/>
        </w:rPr>
      </w:pPr>
      <w:r>
        <w:pict>
          <v:shape id="_x0000_s1066" type="#_x0000_t202" style="width:14.5pt;height:39.45pt;margin-top:276.96pt;margin-left:130.46pt;mso-position-horizontal-relative:page;mso-position-vertical-relative:page;position:absolute;z-index:251727872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13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项</w:t>
                  </w: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干</w:t>
                  </w:r>
                </w:p>
              </w:txbxContent>
            </v:textbox>
          </v:shape>
        </w:pict>
      </w:r>
      <w:r>
        <w:pict>
          <v:shape id="_x0000_s1067" type="#_x0000_t202" style="width:110.2pt;height:14.6pt;margin-top:155.26pt;margin-left:397.5pt;mso-position-horizontal-relative:page;mso-position-vertical-relative:page;position:absolute;z-index:2517176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指标应符合表8的规定。</w:t>
                  </w:r>
                </w:p>
              </w:txbxContent>
            </v:textbox>
          </v:shape>
        </w:pict>
      </w:r>
      <w:r>
        <w:pict>
          <v:shape id="_x0000_s1068" type="#_x0000_t202" style="width:67.95pt;height:13.25pt;margin-top:172.35pt;margin-left:507.5pt;mso-position-horizontal-relative:page;mso-position-vertical-relative:page;position:absolute;z-index:251722752" o:allowincell="f" filled="f" stroked="f">
            <o:lock v:ext="edit" aspectratio="f"/>
            <v:textbox inset="0,0,0,0">
              <w:txbxContent>
                <w:p>
                  <w:pPr>
                    <w:spacing w:before="19" w:line="219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界面剂性能指标</w:t>
                  </w:r>
                </w:p>
              </w:txbxContent>
            </v:textbox>
          </v:shape>
        </w:pict>
      </w:r>
      <w:r>
        <w:pict>
          <v:shape id="_x0000_s1069" type="#_x0000_t202" style="width:15.95pt;height:13.4pt;margin-top:173.46pt;margin-left:650pt;mso-position-horizontal-relative:page;mso-position-vertical-relative:page;position:absolute;z-index:251734016" o:allowincell="f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表8</w:t>
                  </w:r>
                </w:p>
              </w:txbxContent>
            </v:textbox>
          </v:shape>
        </w:pic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69" w:line="225" w:lineRule="auto"/>
        <w:ind w:left="2910"/>
        <w:rPr>
          <w:rFonts w:ascii="SimSun" w:eastAsia="SimSun" w:hAnsi="SimSun" w:cs="SimSun"/>
          <w:sz w:val="21"/>
          <w:szCs w:val="21"/>
        </w:rPr>
      </w:pPr>
      <w:r>
        <w:pict>
          <v:shape id="_x0000_s1070" type="#_x0000_t202" style="width:176.95pt;height:13.75pt;margin-top:2.41pt;margin-left:447pt;position:absolute;z-index:251713536" filled="f" stroked="f">
            <o:lock v:ext="edit" aspectratio="f"/>
            <v:textbox inset="0,0,0,0">
              <w:txbxContent>
                <w:p>
                  <w:pPr>
                    <w:spacing w:before="19" w:line="228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9"/>
                      <w:szCs w:val="19"/>
                    </w:rPr>
                    <w:t>钢筋抗拉强度设计值 /N/mm2         表7</w:t>
                  </w:r>
                </w:p>
              </w:txbxContent>
            </v:textbox>
          </v:shape>
        </w:pict>
      </w:r>
      <w:r>
        <w:pict>
          <v:shape id="_x0000_s1071" type="#_x0000_t202" style="width:43.7pt;height:14.5pt;margin-top:20.38pt;margin-left:388.51pt;position:absolute;z-index:251726848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钢筋牌号</w:t>
                  </w:r>
                </w:p>
              </w:txbxContent>
            </v:textbox>
          </v:shape>
        </w:pict>
      </w:r>
      <w:r>
        <w:pict>
          <v:shape id="_x0000_s1072" type="#_x0000_t202" style="width:143.4pt;height:15.55pt;margin-top:19.92pt;margin-left:478.51pt;position:absolute;z-index:251714560" filled="f" stroked="f">
            <o:lock v:ext="edit" aspectratio="f"/>
            <v:textbox inset="0,0,0,0">
              <w:txbxContent>
                <w:p>
                  <w:pPr>
                    <w:spacing w:before="20" w:line="217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3"/>
                      <w:szCs w:val="23"/>
                    </w:rPr>
                    <w:t>符号</w:t>
                  </w:r>
                  <w:r>
                    <w:rPr>
                      <w:rFonts w:ascii="SimSun" w:eastAsia="SimSun" w:hAnsi="SimSun" w:cs="SimSun"/>
                      <w:spacing w:val="23"/>
                      <w:sz w:val="23"/>
                      <w:szCs w:val="23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</w:rPr>
                    <w:t xml:space="preserve">抗拉强度设计值 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fy</w:t>
                  </w:r>
                </w:p>
              </w:txbxContent>
            </v:textbox>
          </v:shape>
        </w:pict>
      </w:r>
      <w:r>
        <w:pict>
          <v:shape id="_x0000_s1073" type="#_x0000_t202" style="width:33.35pt;height:12.45pt;margin-top:41.09pt;margin-left:394pt;position:absolute;z-index:251732992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HPB300</w:t>
                  </w:r>
                </w:p>
              </w:txbxContent>
            </v:textbox>
          </v:shape>
        </w:pict>
      </w:r>
      <w:r>
        <w:pict>
          <v:shape id="_x0000_s1074" type="#_x0000_t202" style="width:98.25pt;height:13.85pt;margin-top:39.69pt;margin-left:486pt;position:absolute;z-index:251719680" filled="f" stroked="f">
            <o:lock v:ext="edit" aspectratio="f"/>
            <v:textbox inset="0,0,0,0">
              <w:txbxContent>
                <w:p>
                  <w:pPr>
                    <w:spacing w:before="19" w:line="208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position w:val="3"/>
                      <w:sz w:val="16"/>
                      <w:szCs w:val="16"/>
                    </w:rPr>
                    <w:t>①</w:t>
                  </w:r>
                  <w:r>
                    <w:rPr>
                      <w:rFonts w:ascii="SimSun" w:eastAsia="SimSun" w:hAnsi="SimSun" w:cs="SimSun"/>
                      <w:spacing w:val="1"/>
                      <w:position w:val="3"/>
                      <w:sz w:val="16"/>
                      <w:szCs w:val="16"/>
                    </w:rPr>
                    <w:t xml:space="preserve">                  </w:t>
                  </w: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270</w:t>
                  </w:r>
                </w:p>
              </w:txbxContent>
            </v:textbox>
          </v:shape>
        </w:pict>
      </w:r>
      <w:r>
        <w:pict>
          <v:shape id="_x0000_s1075" type="#_x0000_t202" style="width:38.45pt;height:12.45pt;margin-top:59.59pt;margin-left:391pt;position:absolute;z-index:251731968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position w:val="-1"/>
                      <w:sz w:val="21"/>
                      <w:szCs w:val="21"/>
                    </w:rPr>
                    <w:t>CRB600H</w:t>
                  </w:r>
                </w:p>
              </w:txbxContent>
            </v:textbox>
          </v:shape>
        </w:pict>
      </w:r>
      <w:r>
        <w:pict>
          <v:shape id="_x0000_s1076" type="#_x0000_t202" style="width:102.4pt;height:14.35pt;margin-top:57.68pt;margin-left:482pt;position:absolute;z-index:251718656" filled="f" stroked="f">
            <o:lock v:ext="edit" aspectratio="f"/>
            <v:textbox inset="0,0,0,0">
              <w:txbxContent>
                <w:p>
                  <w:pPr>
                    <w:spacing w:before="19" w:line="217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position w:val="3"/>
                      <w:sz w:val="16"/>
                      <w:szCs w:val="16"/>
                    </w:rPr>
                    <w:t>①RH</w:t>
                  </w:r>
                  <w:r>
                    <w:rPr>
                      <w:rFonts w:ascii="SimSun" w:eastAsia="SimSun" w:hAnsi="SimSun" w:cs="SimSun"/>
                      <w:spacing w:val="1"/>
                      <w:position w:val="3"/>
                      <w:sz w:val="16"/>
                      <w:szCs w:val="16"/>
                    </w:rPr>
                    <w:t xml:space="preserve">                 </w:t>
                  </w:r>
                  <w:r>
                    <w:rPr>
                      <w:rFonts w:ascii="SimSun" w:eastAsia="SimSun" w:hAnsi="SimSun" w:cs="SimSun"/>
                      <w:spacing w:val="-2"/>
                      <w:position w:val="-1"/>
                      <w:sz w:val="21"/>
                      <w:szCs w:val="21"/>
                    </w:rPr>
                    <w:t>430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-260924</wp:posOffset>
            </wp:positionV>
            <wp:extent cx="8718557" cy="6007062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6007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4"/>
          <w:sz w:val="21"/>
          <w:szCs w:val="21"/>
        </w:rPr>
        <w:t>尺寸允许偏差(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           </w:t>
      </w:r>
      <w:r>
        <w:rPr>
          <w:rFonts w:ascii="SimSun" w:eastAsia="SimSun" w:hAnsi="SimSun" w:cs="SimSun"/>
          <w:spacing w:val="4"/>
          <w:sz w:val="21"/>
          <w:szCs w:val="21"/>
        </w:rPr>
        <w:t>表5</w:t>
      </w:r>
    </w:p>
    <w:p>
      <w:pPr>
        <w:spacing w:before="80" w:line="220" w:lineRule="auto"/>
        <w:ind w:left="21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项</w:t>
      </w:r>
      <w:r>
        <w:rPr>
          <w:rFonts w:ascii="SimSun" w:eastAsia="SimSun" w:hAnsi="SimSun" w:cs="SimSun"/>
          <w:spacing w:val="25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4"/>
          <w:sz w:val="20"/>
          <w:szCs w:val="20"/>
        </w:rPr>
        <w:t>目                 尺寸允许</w:t>
      </w:r>
      <w:r>
        <w:rPr>
          <w:rFonts w:ascii="SimSun" w:eastAsia="SimSun" w:hAnsi="SimSun" w:cs="SimSun"/>
          <w:spacing w:val="-5"/>
          <w:sz w:val="20"/>
          <w:szCs w:val="20"/>
        </w:rPr>
        <w:t>偏差</w:t>
      </w:r>
    </w:p>
    <w:p>
      <w:pPr>
        <w:spacing w:before="103" w:line="235" w:lineRule="auto"/>
        <w:ind w:left="215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长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0"/>
          <w:sz w:val="20"/>
          <w:szCs w:val="20"/>
        </w:rPr>
        <w:t>度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                    </w:t>
      </w:r>
      <w:r>
        <w:rPr>
          <w:rFonts w:ascii="SimSun" w:eastAsia="SimSun" w:hAnsi="SimSun" w:cs="SimSun"/>
          <w:spacing w:val="-10"/>
          <w:sz w:val="20"/>
          <w:szCs w:val="20"/>
        </w:rPr>
        <w:t>±4</w:t>
      </w:r>
    </w:p>
    <w:p>
      <w:pPr>
        <w:spacing w:before="95" w:line="238" w:lineRule="auto"/>
        <w:ind w:left="215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position w:val="1"/>
          <w:sz w:val="20"/>
          <w:szCs w:val="20"/>
        </w:rPr>
        <w:t>宽</w:t>
      </w:r>
      <w:r>
        <w:rPr>
          <w:rFonts w:ascii="SimSun" w:eastAsia="SimSun" w:hAnsi="SimSun" w:cs="SimSun"/>
          <w:spacing w:val="22"/>
          <w:position w:val="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4"/>
          <w:position w:val="1"/>
          <w:sz w:val="20"/>
          <w:szCs w:val="20"/>
        </w:rPr>
        <w:t xml:space="preserve">度                      </w:t>
      </w:r>
      <w:r>
        <w:rPr>
          <w:rFonts w:ascii="SimSun" w:eastAsia="SimSun" w:hAnsi="SimSun" w:cs="SimSun"/>
          <w:spacing w:val="-4"/>
          <w:sz w:val="20"/>
          <w:szCs w:val="20"/>
        </w:rPr>
        <w:t>-4~0</w:t>
      </w:r>
    </w:p>
    <w:p>
      <w:pPr>
        <w:spacing w:before="62" w:line="238" w:lineRule="auto"/>
        <w:ind w:left="22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position w:val="1"/>
          <w:sz w:val="20"/>
          <w:szCs w:val="20"/>
        </w:rPr>
        <w:t>厚</w:t>
      </w:r>
      <w:r>
        <w:rPr>
          <w:rFonts w:ascii="SimSun" w:eastAsia="SimSun" w:hAnsi="SimSun" w:cs="SimSun"/>
          <w:spacing w:val="34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1"/>
          <w:sz w:val="20"/>
          <w:szCs w:val="20"/>
        </w:rPr>
        <w:t>度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 xml:space="preserve">                     </w:t>
      </w:r>
      <w:r>
        <w:rPr>
          <w:rFonts w:ascii="SimSun" w:eastAsia="SimSun" w:hAnsi="SimSun" w:cs="SimSun"/>
          <w:spacing w:val="-5"/>
          <w:sz w:val="20"/>
          <w:szCs w:val="20"/>
        </w:rPr>
        <w:t>-3~1</w:t>
      </w:r>
    </w:p>
    <w:p>
      <w:pPr>
        <w:spacing w:before="70" w:line="225" w:lineRule="auto"/>
        <w:ind w:left="1900"/>
        <w:rPr>
          <w:rFonts w:ascii="SimSun" w:eastAsia="SimSun" w:hAnsi="SimSun" w:cs="SimSun"/>
          <w:sz w:val="20"/>
          <w:szCs w:val="20"/>
        </w:rPr>
      </w:pPr>
      <w:r>
        <w:pict>
          <v:shape id="_x0000_s1077" type="#_x0000_t202" style="width:264.45pt;height:14.55pt;margin-top:-1.14pt;margin-left:366.5pt;position:absolute;z-index:2517094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7.加气混凝土板的外侧应进行界面处理，所用界面</w:t>
                  </w:r>
                  <w:r>
                    <w:rPr>
                      <w:spacing w:val="-1"/>
                      <w:sz w:val="21"/>
                      <w:szCs w:val="21"/>
                    </w:rPr>
                    <w:t>剂性能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9"/>
          <w:sz w:val="20"/>
          <w:szCs w:val="20"/>
        </w:rPr>
        <w:t>侧</w:t>
      </w:r>
      <w:r>
        <w:rPr>
          <w:rFonts w:ascii="SimSun" w:eastAsia="SimSun" w:hAnsi="SimSun" w:cs="SimSun"/>
          <w:spacing w:val="3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向</w:t>
      </w:r>
      <w:r>
        <w:rPr>
          <w:rFonts w:ascii="SimSun" w:eastAsia="SimSun" w:hAnsi="SimSun" w:cs="SimSun"/>
          <w:spacing w:val="2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弯</w:t>
      </w:r>
      <w:r>
        <w:rPr>
          <w:rFonts w:ascii="SimSun" w:eastAsia="SimSun" w:hAnsi="SimSun" w:cs="SimSun"/>
          <w:spacing w:val="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曲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              </w:t>
      </w:r>
      <w:r>
        <w:rPr>
          <w:rFonts w:ascii="SimSun" w:eastAsia="SimSun" w:hAnsi="SimSun" w:cs="SimSun"/>
          <w:spacing w:val="-9"/>
          <w:sz w:val="20"/>
          <w:szCs w:val="20"/>
        </w:rPr>
        <w:t>≤L/1000</w:t>
      </w:r>
    </w:p>
    <w:p>
      <w:pPr>
        <w:spacing w:line="106" w:lineRule="exact"/>
      </w:pPr>
    </w:p>
    <w:tbl>
      <w:tblPr>
        <w:tblStyle w:val="TableNormal7"/>
        <w:tblW w:w="3668" w:type="dxa"/>
        <w:tblInd w:w="17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01"/>
        <w:gridCol w:w="1467"/>
      </w:tblGrid>
      <w:tr>
        <w:tblPrEx>
          <w:tblW w:w="3668" w:type="dxa"/>
          <w:tblInd w:w="175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8"/>
        </w:trPr>
        <w:tc>
          <w:tcPr>
            <w:tcW w:w="2201" w:type="dxa"/>
            <w:vAlign w:val="top"/>
          </w:tcPr>
          <w:p>
            <w:pPr>
              <w:pStyle w:val="TableText"/>
              <w:spacing w:line="218" w:lineRule="auto"/>
              <w:ind w:left="150"/>
            </w:pPr>
            <w:r>
              <w:rPr>
                <w:spacing w:val="-8"/>
              </w:rPr>
              <w:t>对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角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线</w:t>
            </w:r>
            <w:r>
              <w:rPr>
                <w:spacing w:val="11"/>
              </w:rPr>
              <w:t xml:space="preserve"> </w:t>
            </w:r>
            <w:r>
              <w:rPr>
                <w:spacing w:val="-8"/>
              </w:rPr>
              <w:t>差</w:t>
            </w:r>
          </w:p>
        </w:tc>
        <w:tc>
          <w:tcPr>
            <w:tcW w:w="1467" w:type="dxa"/>
            <w:vAlign w:val="top"/>
          </w:tcPr>
          <w:p>
            <w:pPr>
              <w:pStyle w:val="TableText"/>
              <w:spacing w:before="6" w:line="224" w:lineRule="auto"/>
              <w:jc w:val="right"/>
            </w:pPr>
            <w:r>
              <w:rPr>
                <w:spacing w:val="-4"/>
              </w:rPr>
              <w:t>≤L/600</w:t>
            </w:r>
          </w:p>
        </w:tc>
      </w:tr>
      <w:tr>
        <w:tblPrEx>
          <w:tblW w:w="3668" w:type="dxa"/>
          <w:tblInd w:w="1750" w:type="dxa"/>
          <w:tblLayout w:type="fixed"/>
        </w:tblPrEx>
        <w:trPr>
          <w:trHeight w:val="280"/>
        </w:trPr>
        <w:tc>
          <w:tcPr>
            <w:tcW w:w="2201" w:type="dxa"/>
            <w:vAlign w:val="top"/>
          </w:tcPr>
          <w:p>
            <w:pPr>
              <w:pStyle w:val="TableText"/>
              <w:spacing w:before="61" w:line="192" w:lineRule="auto"/>
            </w:pPr>
            <w:r>
              <w:rPr>
                <w:spacing w:val="-7"/>
              </w:rPr>
              <w:t>板</w:t>
            </w:r>
            <w:r>
              <w:rPr>
                <w:spacing w:val="14"/>
              </w:rPr>
              <w:t xml:space="preserve"> </w:t>
            </w:r>
            <w:r>
              <w:rPr>
                <w:spacing w:val="-7"/>
              </w:rPr>
              <w:t>面</w:t>
            </w:r>
            <w:r>
              <w:rPr>
                <w:spacing w:val="12"/>
              </w:rPr>
              <w:t xml:space="preserve"> </w:t>
            </w:r>
            <w:r>
              <w:rPr>
                <w:spacing w:val="-7"/>
              </w:rPr>
              <w:t>平</w:t>
            </w:r>
            <w:r>
              <w:rPr>
                <w:spacing w:val="14"/>
              </w:rPr>
              <w:t xml:space="preserve"> </w:t>
            </w:r>
            <w:r>
              <w:rPr>
                <w:spacing w:val="-7"/>
              </w:rPr>
              <w:t>整</w:t>
            </w:r>
            <w:r>
              <w:rPr>
                <w:spacing w:val="12"/>
              </w:rPr>
              <w:t xml:space="preserve"> </w:t>
            </w:r>
            <w:r>
              <w:rPr>
                <w:spacing w:val="-7"/>
              </w:rPr>
              <w:t>度</w:t>
            </w:r>
          </w:p>
        </w:tc>
        <w:tc>
          <w:tcPr>
            <w:tcW w:w="1467" w:type="dxa"/>
            <w:vAlign w:val="top"/>
          </w:tcPr>
          <w:p>
            <w:pPr>
              <w:pStyle w:val="TableText"/>
              <w:spacing w:before="80" w:line="175" w:lineRule="auto"/>
              <w:ind w:left="988"/>
            </w:pPr>
            <w:r>
              <w:rPr>
                <w:spacing w:val="-8"/>
                <w:position w:val="-1"/>
              </w:rPr>
              <w:t>≤3</w:t>
            </w:r>
          </w:p>
        </w:tc>
      </w:tr>
    </w:tbl>
    <w:p>
      <w:pPr>
        <w:spacing w:before="93" w:line="169" w:lineRule="auto"/>
        <w:ind w:left="8610"/>
        <w:rPr>
          <w:rFonts w:ascii="SimSun" w:eastAsia="SimSun" w:hAnsi="SimSun" w:cs="SimSun"/>
          <w:sz w:val="20"/>
          <w:szCs w:val="20"/>
        </w:rPr>
      </w:pPr>
      <w:r>
        <w:pict>
          <v:shape id="_x0000_s1078" type="#_x0000_t202" style="width:41.5pt;height:71.8pt;margin-top:3.63pt;margin-left:578.51pt;position:absolute;z-index:251710464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性能指标</w:t>
                  </w:r>
                </w:p>
                <w:p>
                  <w:pPr>
                    <w:spacing w:before="150" w:line="237" w:lineRule="auto"/>
                    <w:ind w:left="16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20"/>
                      <w:szCs w:val="20"/>
                    </w:rPr>
                    <w:t>≥0.5</w:t>
                  </w:r>
                </w:p>
                <w:p>
                  <w:pPr>
                    <w:spacing w:before="123" w:line="237" w:lineRule="auto"/>
                    <w:ind w:left="16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20"/>
                      <w:szCs w:val="20"/>
                    </w:rPr>
                    <w:t>≥0.4</w:t>
                  </w:r>
                </w:p>
                <w:p>
                  <w:pPr>
                    <w:spacing w:before="113" w:line="237" w:lineRule="auto"/>
                    <w:ind w:left="16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20"/>
                      <w:szCs w:val="20"/>
                    </w:rPr>
                    <w:t>≥0.5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6"/>
          <w:sz w:val="20"/>
          <w:szCs w:val="20"/>
        </w:rPr>
        <w:t>项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-16"/>
          <w:sz w:val="20"/>
          <w:szCs w:val="20"/>
        </w:rPr>
        <w:t>目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            </w:t>
      </w:r>
      <w:r>
        <w:rPr>
          <w:rFonts w:ascii="SimSun" w:eastAsia="SimSun" w:hAnsi="SimSun" w:cs="SimSun"/>
          <w:spacing w:val="-16"/>
          <w:sz w:val="20"/>
          <w:szCs w:val="20"/>
        </w:rPr>
        <w:t>单位</w:t>
      </w:r>
    </w:p>
    <w:p>
      <w:pPr>
        <w:pStyle w:val="BodyText"/>
        <w:spacing w:line="304" w:lineRule="exact"/>
        <w:ind w:left="1030"/>
        <w:rPr>
          <w:sz w:val="21"/>
          <w:szCs w:val="21"/>
        </w:rPr>
      </w:pPr>
      <w:r>
        <w:pict>
          <v:shape id="_x0000_s1079" type="#_x0000_t202" style="width:194.45pt;height:75.35pt;margin-top:8.36pt;margin-left:362.5pt;position:absolute;z-index:251705344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right="19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原强度</w:t>
                  </w:r>
                  <w:r>
                    <w:rPr>
                      <w:rFonts w:ascii="SimSun" w:eastAsia="SimSun" w:hAnsi="SimSun" w:cs="SimSun"/>
                      <w:spacing w:val="7"/>
                      <w:sz w:val="20"/>
                      <w:szCs w:val="20"/>
                    </w:rPr>
                    <w:t xml:space="preserve">        </w:t>
                  </w:r>
                  <w:r>
                    <w:rPr>
                      <w:rFonts w:ascii="SimSun" w:eastAsia="SimSun" w:hAnsi="SimSun" w:cs="SimSun"/>
                      <w:position w:val="-1"/>
                      <w:sz w:val="20"/>
                      <w:szCs w:val="20"/>
                    </w:rPr>
                    <w:t>MPa</w:t>
                  </w:r>
                </w:p>
                <w:p>
                  <w:pPr>
                    <w:spacing w:before="131" w:line="219" w:lineRule="auto"/>
                    <w:ind w:right="19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拉伸粘结强度      浸水强度</w:t>
                  </w:r>
                  <w:r>
                    <w:rPr>
                      <w:rFonts w:ascii="SimSun" w:eastAsia="SimSun" w:hAnsi="SimSun" w:cs="SimSun"/>
                      <w:spacing w:val="11"/>
                      <w:sz w:val="20"/>
                      <w:szCs w:val="20"/>
                    </w:rPr>
                    <w:t xml:space="preserve">       </w:t>
                  </w:r>
                  <w:r>
                    <w:rPr>
                      <w:rFonts w:ascii="SimSun" w:eastAsia="SimSun" w:hAnsi="SimSun" w:cs="SimSun"/>
                      <w:position w:val="-1"/>
                      <w:sz w:val="20"/>
                      <w:szCs w:val="20"/>
                    </w:rPr>
                    <w:t>MPa</w:t>
                  </w:r>
                </w:p>
                <w:p>
                  <w:pPr>
                    <w:spacing w:before="123" w:line="221" w:lineRule="auto"/>
                    <w:ind w:right="19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晾置时间，20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min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position w:val="-1"/>
                      <w:sz w:val="20"/>
                      <w:szCs w:val="20"/>
                    </w:rPr>
                    <w:t>MPa</w:t>
                  </w:r>
                </w:p>
                <w:p>
                  <w:pPr>
                    <w:pStyle w:val="BodyText"/>
                    <w:spacing w:before="215" w:line="220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8.粘结砂浆性能指标应符合表9的规定。</w:t>
                  </w:r>
                </w:p>
              </w:txbxContent>
            </v:textbox>
          </v:shape>
        </w:pict>
      </w:r>
      <w:r>
        <w:rPr>
          <w:position w:val="6"/>
          <w:sz w:val="21"/>
          <w:szCs w:val="21"/>
        </w:rPr>
        <w:t>5.复合保温外墙板所用加气混凝土板性能指标应符合表6的</w:t>
      </w:r>
    </w:p>
    <w:p>
      <w:pPr>
        <w:pStyle w:val="BodyText"/>
        <w:spacing w:line="216" w:lineRule="auto"/>
        <w:ind w:left="1250"/>
        <w:rPr>
          <w:sz w:val="21"/>
          <w:szCs w:val="21"/>
        </w:rPr>
      </w:pPr>
      <w:r>
        <w:rPr>
          <w:spacing w:val="-1"/>
          <w:sz w:val="21"/>
          <w:szCs w:val="21"/>
        </w:rPr>
        <w:t>规定，并应符合《蒸压加气混凝土板》GB/T</w:t>
      </w:r>
      <w:r>
        <w:rPr>
          <w:spacing w:val="5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157</w:t>
      </w:r>
      <w:r>
        <w:rPr>
          <w:spacing w:val="-2"/>
          <w:sz w:val="21"/>
          <w:szCs w:val="21"/>
        </w:rPr>
        <w:t>62的有</w:t>
      </w:r>
    </w:p>
    <w:p>
      <w:pPr>
        <w:pStyle w:val="BodyText"/>
        <w:spacing w:before="62" w:line="221" w:lineRule="auto"/>
        <w:ind w:left="1250"/>
        <w:rPr>
          <w:sz w:val="21"/>
          <w:szCs w:val="21"/>
        </w:rPr>
      </w:pPr>
      <w:r>
        <w:rPr>
          <w:spacing w:val="-9"/>
          <w:sz w:val="21"/>
          <w:szCs w:val="21"/>
        </w:rPr>
        <w:t>关规定。</w:t>
      </w:r>
    </w:p>
    <w:p>
      <w:pPr>
        <w:pStyle w:val="BodyText"/>
        <w:spacing w:before="59" w:line="229" w:lineRule="auto"/>
        <w:ind w:left="2760"/>
        <w:rPr>
          <w:sz w:val="21"/>
          <w:szCs w:val="21"/>
        </w:rPr>
      </w:pPr>
      <w:r>
        <w:rPr>
          <w:spacing w:val="-3"/>
          <w:sz w:val="21"/>
          <w:szCs w:val="21"/>
        </w:rPr>
        <w:t>加气混凝土板性能指标</w:t>
      </w:r>
      <w:r>
        <w:rPr>
          <w:spacing w:val="2"/>
          <w:sz w:val="21"/>
          <w:szCs w:val="21"/>
        </w:rPr>
        <w:t xml:space="preserve">            </w:t>
      </w:r>
      <w:r>
        <w:rPr>
          <w:spacing w:val="-3"/>
          <w:position w:val="-1"/>
          <w:sz w:val="21"/>
          <w:szCs w:val="21"/>
        </w:rPr>
        <w:t>表6</w:t>
      </w:r>
    </w:p>
    <w:p>
      <w:pPr>
        <w:spacing w:before="135" w:line="171" w:lineRule="auto"/>
        <w:ind w:left="517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性能指标</w:t>
      </w:r>
    </w:p>
    <w:p>
      <w:pPr>
        <w:spacing w:before="1" w:line="180" w:lineRule="auto"/>
        <w:ind w:left="3910"/>
        <w:rPr>
          <w:rFonts w:ascii="SimSun" w:eastAsia="SimSun" w:hAnsi="SimSun" w:cs="SimSun"/>
          <w:sz w:val="21"/>
          <w:szCs w:val="21"/>
        </w:rPr>
      </w:pPr>
      <w:r>
        <w:pict>
          <v:shape id="_x0000_s1080" type="#_x0000_t202" style="width:10.1pt;height:14.65pt;margin-top:-1.74pt;margin-left:133.43pt;position:absolute;z-index:251735040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jc w:val="right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9"/>
                      <w:sz w:val="21"/>
                      <w:szCs w:val="21"/>
                    </w:rPr>
                    <w:t>目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5"/>
          <w:sz w:val="21"/>
          <w:szCs w:val="21"/>
        </w:rPr>
        <w:t>单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位</w:t>
      </w:r>
    </w:p>
    <w:p>
      <w:pPr>
        <w:spacing w:line="220" w:lineRule="auto"/>
        <w:ind w:left="12270"/>
        <w:rPr>
          <w:rFonts w:ascii="SimSun" w:eastAsia="SimSun" w:hAnsi="SimSun" w:cs="SimSun"/>
          <w:sz w:val="19"/>
          <w:szCs w:val="19"/>
        </w:rPr>
      </w:pPr>
      <w:r>
        <w:pict>
          <v:shape id="_x0000_s1081" type="#_x0000_t202" style="width:77.65pt;height:13.3pt;margin-top:-0.54pt;margin-left:465pt;position:absolute;z-index:251721728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9"/>
                      <w:szCs w:val="19"/>
                    </w:rPr>
                    <w:t>粘结砂浆性能指标</w:t>
                  </w:r>
                </w:p>
              </w:txbxContent>
            </v:textbox>
          </v:shape>
        </w:pict>
      </w:r>
      <w:r>
        <w:pict>
          <v:shape id="_x0000_s1082" type="#_x0000_t202" style="width:32.4pt;height:86.15pt;margin-top:-0.27pt;margin-left:283pt;position:absolute;z-index:251711488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17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B06</w:t>
                  </w:r>
                </w:p>
                <w:p>
                  <w:pPr>
                    <w:spacing w:before="115" w:line="278" w:lineRule="auto"/>
                    <w:ind w:left="69" w:right="7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≤650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21"/>
                      <w:szCs w:val="21"/>
                    </w:rPr>
                    <w:t>≥5.0</w:t>
                  </w:r>
                </w:p>
                <w:p>
                  <w:pPr>
                    <w:spacing w:before="101" w:line="275" w:lineRule="auto"/>
                    <w:ind w:left="20" w:right="20" w:firstLine="4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21"/>
                      <w:szCs w:val="21"/>
                    </w:rPr>
                    <w:t>≥4.2</w:t>
                  </w: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21"/>
                      <w:szCs w:val="21"/>
                    </w:rPr>
                    <w:t>≤0.16</w:t>
                  </w:r>
                </w:p>
              </w:txbxContent>
            </v:textbox>
          </v:shape>
        </w:pict>
      </w:r>
      <w:r>
        <w:pict>
          <v:shape id="_x0000_s1083" type="#_x0000_t202" style="width:32.4pt;height:86.15pt;margin-top:-0.27pt;margin-left:240.01pt;position:absolute;z-index:251712512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17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B05</w:t>
                  </w:r>
                </w:p>
                <w:p>
                  <w:pPr>
                    <w:spacing w:before="115" w:line="278" w:lineRule="auto"/>
                    <w:ind w:left="69" w:right="7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≤550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21"/>
                      <w:szCs w:val="21"/>
                    </w:rPr>
                    <w:t>≥3.5</w:t>
                  </w:r>
                </w:p>
                <w:p>
                  <w:pPr>
                    <w:spacing w:before="101" w:line="275" w:lineRule="auto"/>
                    <w:ind w:left="20" w:right="20" w:firstLine="4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21"/>
                      <w:szCs w:val="21"/>
                    </w:rPr>
                    <w:t>≥3.0</w:t>
                  </w: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21"/>
                      <w:szCs w:val="21"/>
                    </w:rPr>
                    <w:t>≤0.14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3"/>
          <w:sz w:val="19"/>
          <w:szCs w:val="19"/>
        </w:rPr>
        <w:t>表9</w:t>
      </w:r>
    </w:p>
    <w:p>
      <w:pPr>
        <w:spacing w:before="85" w:line="214" w:lineRule="auto"/>
        <w:ind w:left="3860"/>
        <w:rPr>
          <w:rFonts w:ascii="SimSun" w:eastAsia="SimSun" w:hAnsi="SimSun" w:cs="SimSun"/>
          <w:sz w:val="21"/>
          <w:szCs w:val="21"/>
        </w:rPr>
      </w:pPr>
      <w:r>
        <w:pict>
          <v:shape id="_x0000_s1084" type="#_x0000_t202" style="width:27.8pt;height:14.55pt;margin-top:3.55pt;margin-left:113.83pt;position:absolute;z-index:251730944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21"/>
                      <w:szCs w:val="21"/>
                    </w:rPr>
                    <w:t>密</w:t>
                  </w:r>
                  <w:r>
                    <w:rPr>
                      <w:rFonts w:ascii="SimSun" w:eastAsia="SimSun" w:hAnsi="SimSun" w:cs="SimSun"/>
                      <w:spacing w:val="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21"/>
                      <w:szCs w:val="21"/>
                    </w:rPr>
                    <w:t>度</w:t>
                  </w:r>
                </w:p>
              </w:txbxContent>
            </v:textbox>
          </v:shape>
        </w:pict>
      </w:r>
      <w:r>
        <w:pict>
          <v:shape id="_x0000_s1085" type="#_x0000_t202" style="width:32.7pt;height:14.55pt;margin-top:6.6pt;margin-left:454pt;position:absolute;z-index:251728896" filled="f" stroked="f">
            <o:lock v:ext="edit" aspectratio="f"/>
            <v:textbox inset="0,0,0,0">
              <w:txbxContent>
                <w:p>
                  <w:pPr>
                    <w:spacing w:before="19" w:line="232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9"/>
                      <w:sz w:val="20"/>
                      <w:szCs w:val="20"/>
                    </w:rPr>
                    <w:t>项</w:t>
                  </w:r>
                  <w:r>
                    <w:rPr>
                      <w:rFonts w:ascii="SimSun" w:eastAsia="SimSun" w:hAnsi="SimSun" w:cs="SimSun"/>
                      <w:spacing w:val="35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29"/>
                      <w:sz w:val="20"/>
                      <w:szCs w:val="20"/>
                    </w:rPr>
                    <w:t>目</w:t>
                  </w:r>
                </w:p>
              </w:txbxContent>
            </v:textbox>
          </v:shape>
        </w:pict>
      </w:r>
      <w:r>
        <w:pict>
          <v:shape id="_x0000_s1086" type="#_x0000_t202" style="width:21.55pt;height:33pt;margin-top:6.6pt;margin-left:552pt;position:absolute;z-index:251723776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单位</w:t>
                  </w:r>
                </w:p>
                <w:p>
                  <w:pPr>
                    <w:spacing w:before="183" w:line="182" w:lineRule="auto"/>
                    <w:ind w:left="6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MPa</w:t>
                  </w:r>
                </w:p>
              </w:txbxContent>
            </v:textbox>
          </v:shape>
        </w:pict>
      </w:r>
      <w:r>
        <w:pict>
          <v:shape id="_x0000_s1087" type="#_x0000_t202" style="width:41.5pt;height:126.3pt;margin-top:6.6pt;margin-left:581.5pt;position:absolute;z-index:251708416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性能指标</w:t>
                  </w:r>
                </w:p>
                <w:p>
                  <w:pPr>
                    <w:spacing w:before="150" w:line="237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≥0.60</w:t>
                  </w:r>
                </w:p>
                <w:p>
                  <w:pPr>
                    <w:spacing w:before="113" w:line="237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≥0.30</w:t>
                  </w:r>
                </w:p>
                <w:p>
                  <w:pPr>
                    <w:spacing w:before="103" w:line="237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≥0.60</w:t>
                  </w:r>
                </w:p>
                <w:p>
                  <w:pPr>
                    <w:spacing w:before="113" w:line="237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≥0.15</w:t>
                  </w:r>
                </w:p>
                <w:p>
                  <w:pPr>
                    <w:spacing w:before="113" w:line="237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≥0.10</w:t>
                  </w:r>
                </w:p>
                <w:p>
                  <w:pPr>
                    <w:spacing w:before="113" w:line="237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≥0.15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"/>
          <w:sz w:val="21"/>
          <w:szCs w:val="21"/>
        </w:rPr>
        <w:t>kg/m³</w:t>
      </w:r>
    </w:p>
    <w:p>
      <w:pPr>
        <w:spacing w:before="180" w:line="139" w:lineRule="exact"/>
        <w:ind w:left="4010"/>
        <w:rPr>
          <w:rFonts w:ascii="SimSun" w:eastAsia="SimSun" w:hAnsi="SimSun" w:cs="SimSun"/>
          <w:sz w:val="21"/>
          <w:szCs w:val="21"/>
        </w:rPr>
      </w:pPr>
      <w:r>
        <w:pict>
          <v:shape id="_x0000_s1088" type="#_x0000_t202" style="width:54.05pt;height:33pt;margin-top:5.18pt;margin-left:121.01pt;position:absolute;z-index:251715584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2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平均值</w:t>
                  </w:r>
                </w:p>
                <w:p>
                  <w:pPr>
                    <w:spacing w:before="120" w:line="21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单组最小值</w:t>
                  </w:r>
                </w:p>
              </w:txbxContent>
            </v:textbox>
          </v:shape>
        </w:pict>
      </w:r>
      <w:r>
        <w:pict>
          <v:shape id="_x0000_s1089" type="#_x0000_t202" style="width:32.6pt;height:13.95pt;margin-top:8.7pt;margin-left:486pt;position:absolute;z-index:251729920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原强度</w:t>
                  </w:r>
                </w:p>
              </w:txbxContent>
            </v:textbox>
          </v:shape>
        </w:pict>
      </w:r>
      <w:r>
        <w:pict>
          <v:shape id="_x0000_s1090" type="#_x0000_t202" style="width:79.2pt;height:92.85pt;margin-top:11.16pt;margin-left:372pt;position:absolute;z-index:251706368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17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拉伸粘结强度</w:t>
                  </w:r>
                </w:p>
                <w:p>
                  <w:pPr>
                    <w:spacing w:before="92" w:line="219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(与水泥砂浆试</w:t>
                  </w:r>
                </w:p>
                <w:p>
                  <w:pPr>
                    <w:spacing w:before="41" w:line="219" w:lineRule="auto"/>
                    <w:ind w:left="6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20"/>
                      <w:szCs w:val="20"/>
                    </w:rPr>
                    <w:t>板</w:t>
                  </w:r>
                  <w:r>
                    <w:rPr>
                      <w:rFonts w:ascii="SimSun" w:eastAsia="SimSun" w:hAnsi="SimSun" w:cs="SimSun"/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20"/>
                      <w:szCs w:val="20"/>
                    </w:rPr>
                    <w:t>)</w:t>
                  </w:r>
                </w:p>
                <w:p>
                  <w:pPr>
                    <w:spacing w:line="3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5" w:line="219" w:lineRule="auto"/>
                    <w:ind w:left="17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拉伸粘结强度</w:t>
                  </w:r>
                </w:p>
                <w:p>
                  <w:pPr>
                    <w:spacing w:before="81" w:line="219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>(与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XPS</w:t>
                  </w: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>、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SXPS</w:t>
                  </w: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>板)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position w:val="-3"/>
          <w:sz w:val="21"/>
          <w:szCs w:val="21"/>
        </w:rPr>
        <w:t>MPa</w:t>
      </w:r>
    </w:p>
    <w:p>
      <w:pPr>
        <w:spacing w:line="203" w:lineRule="auto"/>
        <w:ind w:left="13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抗压强度</w:t>
      </w:r>
    </w:p>
    <w:p>
      <w:pPr>
        <w:spacing w:before="1" w:line="181" w:lineRule="auto"/>
        <w:ind w:left="4010"/>
        <w:rPr>
          <w:rFonts w:ascii="SimSun" w:eastAsia="SimSun" w:hAnsi="SimSun" w:cs="SimSun"/>
          <w:sz w:val="21"/>
          <w:szCs w:val="21"/>
        </w:rPr>
      </w:pPr>
      <w:r>
        <w:pict>
          <v:shape id="_x0000_s1091" type="#_x0000_t202" style="width:71.65pt;height:87.25pt;margin-top:-0.42pt;margin-left:479.01pt;position:absolute;z-index:251707392" filled="f" stroked="f">
            <o:lock v:ext="edit" aspectratio="f"/>
            <v:textbox inset="0,0,0,0">
              <w:txbxContent>
                <w:p>
                  <w:pPr>
                    <w:spacing w:before="20" w:line="216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浸水48h,干燥2h</w:t>
                  </w:r>
                </w:p>
                <w:p>
                  <w:pPr>
                    <w:spacing w:before="126" w:line="216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浸水48h,干燥7d</w:t>
                  </w:r>
                </w:p>
                <w:p>
                  <w:pPr>
                    <w:spacing w:before="139" w:line="220" w:lineRule="auto"/>
                    <w:ind w:left="15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原强度</w:t>
                  </w:r>
                </w:p>
                <w:p>
                  <w:pPr>
                    <w:spacing w:before="128" w:line="216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浸水48h,干燥2h</w:t>
                  </w:r>
                </w:p>
                <w:p>
                  <w:pPr>
                    <w:spacing w:before="135" w:line="216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浸水48h,干燥7d</w:t>
                  </w:r>
                </w:p>
              </w:txbxContent>
            </v:textbox>
          </v:shape>
        </w:pict>
      </w:r>
      <w:r>
        <w:pict>
          <v:shape id="_x0000_s1092" type="#_x0000_t202" style="width:22.6pt;height:28pt;margin-top:1.73pt;margin-left:454pt;position:absolute;z-index:251725824" filled="f" stroked="f">
            <o:lock v:ext="edit" aspectratio="f"/>
            <v:textbox inset="0,0,0,0">
              <w:txbxContent>
                <w:p>
                  <w:pPr>
                    <w:spacing w:before="19"/>
                    <w:ind w:left="20" w:righ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耐水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强度</w:t>
                  </w:r>
                </w:p>
              </w:txbxContent>
            </v:textbox>
          </v:shape>
        </w:pict>
      </w:r>
      <w:r>
        <w:pict>
          <v:shape id="_x0000_s1093" type="#_x0000_t202" style="width:16.95pt;height:85.35pt;margin-top:2.39pt;margin-left:554.5pt;position:absolute;z-index:251716608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MPa</w:t>
                  </w:r>
                </w:p>
                <w:p>
                  <w:pPr>
                    <w:spacing w:before="162" w:line="18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MPa</w:t>
                  </w:r>
                </w:p>
                <w:p>
                  <w:pPr>
                    <w:spacing w:before="172" w:line="18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MPa</w:t>
                  </w:r>
                </w:p>
                <w:p>
                  <w:pPr>
                    <w:spacing w:before="173" w:line="18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MPa</w:t>
                  </w:r>
                </w:p>
                <w:p>
                  <w:pPr>
                    <w:spacing w:before="173" w:line="18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MPa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1"/>
          <w:szCs w:val="21"/>
        </w:rPr>
        <w:t>MPa</w:t>
      </w:r>
    </w:p>
    <w:p>
      <w:pPr>
        <w:spacing w:before="101" w:line="222" w:lineRule="auto"/>
        <w:ind w:left="3750"/>
        <w:rPr>
          <w:rFonts w:ascii="SimSun" w:eastAsia="SimSun" w:hAnsi="SimSun" w:cs="SimSun"/>
          <w:sz w:val="21"/>
          <w:szCs w:val="21"/>
        </w:rPr>
      </w:pPr>
      <w:r>
        <w:pict>
          <v:shape id="_x0000_s1094" type="#_x0000_t202" style="width:77.8pt;height:14.45pt;margin-top:3.85pt;margin-left:82.01pt;position:absolute;z-index:251720704" filled="f" stroked="f">
            <o:lock v:ext="edit" aspectratio="f"/>
            <v:textbox inset="0,0,0,0">
              <w:txbxContent>
                <w:p>
                  <w:pPr>
                    <w:spacing w:before="19" w:line="21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5"/>
                      <w:sz w:val="21"/>
                      <w:szCs w:val="21"/>
                    </w:rPr>
                    <w:t>导热系数(干态)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1"/>
          <w:szCs w:val="21"/>
        </w:rPr>
        <w:t>W/(m·K)</w:t>
      </w:r>
    </w:p>
    <w:p>
      <w:pPr>
        <w:pStyle w:val="BodyText"/>
        <w:spacing w:before="231" w:line="309" w:lineRule="exact"/>
        <w:ind w:left="1070"/>
        <w:rPr>
          <w:rFonts w:ascii="SimSun" w:eastAsia="SimSun" w:hAnsi="SimSun" w:cs="SimSun"/>
          <w:sz w:val="21"/>
          <w:szCs w:val="21"/>
        </w:rPr>
        <w:sectPr>
          <w:headerReference w:type="default" r:id="rId17"/>
          <w:pgSz w:w="15140" w:h="10880"/>
          <w:pgMar w:top="400" w:right="720" w:bottom="0" w:left="689" w:header="0" w:footer="0" w:gutter="0"/>
          <w:pgNumType w:start="11"/>
          <w:cols w:space="708"/>
        </w:sectPr>
      </w:pPr>
      <w:r>
        <w:pict>
          <v:shape id="_x0000_s1095" type="#_x0000_t202" style="width:22.6pt;height:29pt;margin-top:28.17pt;margin-left:454pt;position:absolute;z-index:251724800" filled="f" stroked="f">
            <o:lock v:ext="edit" aspectratio="f"/>
            <v:textbox inset="0,0,0,0">
              <w:txbxContent>
                <w:p>
                  <w:pPr>
                    <w:spacing w:before="19" w:line="249" w:lineRule="auto"/>
                    <w:ind w:left="20" w:righ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0"/>
                      <w:szCs w:val="20"/>
                    </w:rPr>
                    <w:t>耐水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</w:rPr>
                    <w:t>强度</w:t>
                  </w:r>
                </w:p>
              </w:txbxContent>
            </v:textbox>
          </v:shape>
        </w:pict>
      </w:r>
      <w:r>
        <w:rPr>
          <w:spacing w:val="-5"/>
          <w:position w:val="7"/>
          <w:sz w:val="21"/>
          <w:szCs w:val="21"/>
        </w:rPr>
        <w:t>6.加气混凝土板中配置的钢筋，宜采用热轧光圆钢筋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HPB300,</w:t>
      </w:r>
    </w:p>
    <w:p>
      <w:pPr>
        <w:pStyle w:val="BodyText"/>
        <w:spacing w:line="220" w:lineRule="auto"/>
        <w:ind w:left="1250"/>
        <w:rPr>
          <w:sz w:val="21"/>
          <w:szCs w:val="21"/>
        </w:rPr>
      </w:pPr>
      <w:r>
        <w:rPr>
          <w:spacing w:val="-4"/>
          <w:sz w:val="21"/>
          <w:szCs w:val="21"/>
        </w:rPr>
        <w:t>也可采用高延性冷轧带肋钢筋</w:t>
      </w:r>
      <w:r>
        <w:rPr>
          <w:rFonts w:ascii="SimSun" w:eastAsia="SimSun" w:hAnsi="SimSun" w:cs="SimSun"/>
          <w:spacing w:val="-4"/>
          <w:sz w:val="21"/>
          <w:szCs w:val="21"/>
        </w:rPr>
        <w:t>CRB600H,</w:t>
      </w:r>
      <w:r>
        <w:rPr>
          <w:spacing w:val="-4"/>
          <w:sz w:val="21"/>
          <w:szCs w:val="21"/>
        </w:rPr>
        <w:t>钢筋抗拉强度设计</w:t>
      </w:r>
    </w:p>
    <w:p>
      <w:pPr>
        <w:pStyle w:val="BodyText"/>
        <w:spacing w:before="62" w:line="222" w:lineRule="auto"/>
        <w:ind w:left="1250"/>
        <w:rPr>
          <w:sz w:val="21"/>
          <w:szCs w:val="21"/>
        </w:rPr>
      </w:pPr>
      <w:r>
        <w:rPr>
          <w:spacing w:val="-5"/>
          <w:sz w:val="21"/>
          <w:szCs w:val="21"/>
        </w:rPr>
        <w:t>值应按表7采用。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76" w:line="186" w:lineRule="auto"/>
        <w:ind w:left="10180"/>
        <w:rPr>
          <w:rFonts w:ascii="SimSun" w:eastAsia="SimSun" w:hAnsi="SimSun" w:cs="SimSun"/>
          <w:sz w:val="23"/>
          <w:szCs w:val="23"/>
        </w:rPr>
      </w:pPr>
      <w:r>
        <w:pict>
          <v:shape id="_x0000_s1096" type="#_x0000_t202" style="width:24.7pt;height:13.35pt;margin-top:-2.67pt;margin-left:649.01pt;position:absolute;z-index:251738112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3"/>
                      <w:szCs w:val="23"/>
                    </w:rPr>
                    <w:t>XXXX</w:t>
                  </w:r>
                </w:p>
              </w:txbxContent>
            </v:textbox>
          </v:shape>
        </w:pict>
      </w:r>
      <w:r>
        <w:pict>
          <v:shape id="_x0000_s1097" type="#_x0000_t202" style="width:34.95pt;height:49.8pt;margin-top:-5.73pt;margin-left:605pt;position:absolute;z-index:251736064" filled="f" stroked="f">
            <o:lock v:ext="edit" aspectratio="f"/>
            <v:textbox inset="0,0,0,0">
              <w:txbxContent>
                <w:p>
                  <w:pPr>
                    <w:spacing w:before="18" w:line="256" w:lineRule="auto"/>
                    <w:ind w:left="49" w:right="20" w:hanging="29"/>
                    <w:jc w:val="both"/>
                    <w:rPr>
                      <w:rFonts w:ascii="SimSun" w:eastAsia="SimSun" w:hAnsi="SimSun" w:cs="SimSun"/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3"/>
                      <w:szCs w:val="23"/>
                    </w:rPr>
                    <w:t>图集号</w:t>
                  </w:r>
                  <w:r>
                    <w:rPr>
                      <w:rFonts w:ascii="SimSun" w:eastAsia="SimSun" w:hAnsi="SimSun" w:cs="SimSun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5"/>
                      <w:sz w:val="23"/>
                      <w:szCs w:val="23"/>
                    </w:rPr>
                    <w:t>页</w:t>
                  </w:r>
                  <w:r>
                    <w:rPr>
                      <w:rFonts w:ascii="SimSun" w:eastAsia="SimSun" w:hAnsi="SimSun" w:cs="SimSun"/>
                      <w:spacing w:val="15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5"/>
                      <w:sz w:val="23"/>
                      <w:szCs w:val="23"/>
                    </w:rPr>
                    <w:t>次</w:t>
                  </w:r>
                  <w:r>
                    <w:rPr>
                      <w:rFonts w:ascii="SimSun" w:eastAsia="SimSun" w:hAnsi="SimSun" w:cs="SimSun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23"/>
                      <w:szCs w:val="23"/>
                    </w:rPr>
                    <w:t>审</w:t>
                  </w:r>
                  <w:r>
                    <w:rPr>
                      <w:rFonts w:ascii="SimSun" w:eastAsia="SimSun" w:hAnsi="SimSun" w:cs="SimSun"/>
                      <w:spacing w:val="4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23"/>
                      <w:szCs w:val="23"/>
                    </w:rPr>
                    <w:t>核</w:t>
                  </w:r>
                </w:p>
              </w:txbxContent>
            </v:textbox>
          </v:shape>
        </w:pict>
      </w:r>
      <w:r>
        <w:pict>
          <v:shape id="_x0000_s1098" type="#_x0000_t202" style="width:32pt;height:41.25pt;margin-top:2.86pt;margin-left:442.5pt;position:absolute;z-index:251737088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spacing w:val="-16"/>
                      <w:sz w:val="23"/>
                      <w:szCs w:val="23"/>
                    </w:rPr>
                    <w:t>图</w:t>
                  </w:r>
                  <w:r>
                    <w:rPr>
                      <w:rFonts w:ascii="SimSun" w:eastAsia="SimSun" w:hAnsi="SimSun" w:cs="SimSun"/>
                      <w:spacing w:val="67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6"/>
                      <w:sz w:val="23"/>
                      <w:szCs w:val="23"/>
                    </w:rPr>
                    <w:t>名</w:t>
                  </w:r>
                </w:p>
                <w:p>
                  <w:pPr>
                    <w:spacing w:before="234" w:line="221" w:lineRule="auto"/>
                    <w:ind w:left="20"/>
                    <w:rPr>
                      <w:rFonts w:ascii="SimSun" w:eastAsia="SimSun" w:hAnsi="SimSun" w:cs="SimSun"/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23"/>
                      <w:szCs w:val="23"/>
                    </w:rPr>
                    <w:t>设</w:t>
                  </w:r>
                  <w:r>
                    <w:rPr>
                      <w:rFonts w:ascii="SimSun" w:eastAsia="SimSun" w:hAnsi="SimSun" w:cs="SimSun"/>
                      <w:spacing w:val="9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23"/>
                      <w:szCs w:val="23"/>
                    </w:rPr>
                    <w:t>计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9"/>
          <w:sz w:val="23"/>
          <w:szCs w:val="23"/>
        </w:rPr>
        <w:t>编</w:t>
      </w:r>
      <w:r>
        <w:rPr>
          <w:rFonts w:ascii="SimSun" w:eastAsia="SimSun" w:hAnsi="SimSun" w:cs="SimSun"/>
          <w:spacing w:val="2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9"/>
          <w:sz w:val="23"/>
          <w:szCs w:val="23"/>
        </w:rPr>
        <w:t>制</w:t>
      </w:r>
      <w:r>
        <w:rPr>
          <w:rFonts w:ascii="SimSun" w:eastAsia="SimSun" w:hAnsi="SimSun" w:cs="SimSun"/>
          <w:spacing w:val="2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9"/>
          <w:sz w:val="23"/>
          <w:szCs w:val="23"/>
        </w:rPr>
        <w:t>说</w:t>
      </w:r>
      <w:r>
        <w:rPr>
          <w:rFonts w:ascii="SimSun" w:eastAsia="SimSun" w:hAnsi="SimSun" w:cs="SimSun"/>
          <w:spacing w:val="4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9"/>
          <w:sz w:val="23"/>
          <w:szCs w:val="23"/>
        </w:rPr>
        <w:t>明</w:t>
      </w:r>
    </w:p>
    <w:p>
      <w:pPr>
        <w:spacing w:before="1" w:line="181" w:lineRule="auto"/>
        <w:ind w:left="1317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z w:val="23"/>
          <w:szCs w:val="23"/>
        </w:rPr>
        <w:t>5</w:t>
      </w:r>
    </w:p>
    <w:p>
      <w:pPr>
        <w:spacing w:before="53" w:line="220" w:lineRule="auto"/>
        <w:ind w:left="1059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5"/>
          <w:sz w:val="23"/>
          <w:szCs w:val="23"/>
        </w:rPr>
        <w:t>校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5"/>
          <w:sz w:val="23"/>
          <w:szCs w:val="23"/>
        </w:rPr>
        <w:t>对</w:t>
      </w:r>
    </w:p>
    <w:p>
      <w:pPr>
        <w:spacing w:line="220" w:lineRule="auto"/>
        <w:rPr>
          <w:rFonts w:ascii="SimSun" w:eastAsia="SimSun" w:hAnsi="SimSun" w:cs="SimSun"/>
          <w:sz w:val="23"/>
          <w:szCs w:val="23"/>
        </w:rPr>
        <w:sectPr>
          <w:headerReference w:type="default" r:id="rId18"/>
          <w:type w:val="nextPage"/>
          <w:pgSz w:w="15140" w:h="10880"/>
          <w:pgMar w:top="400" w:right="720" w:bottom="0" w:left="689" w:header="0" w:footer="0" w:gutter="0"/>
          <w:pgNumType w:start="12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  <w:r>
        <w:drawing>
          <wp:anchor distT="0" distB="0" distL="0" distR="0" simplePos="0" relativeHeight="251740160" behindDoc="1" locked="0" layoutInCell="0" allowOverlap="1">
            <wp:simplePos x="0" y="0"/>
            <wp:positionH relativeFrom="page">
              <wp:posOffset>438105</wp:posOffset>
            </wp:positionH>
            <wp:positionV relativeFrom="page">
              <wp:posOffset>444511</wp:posOffset>
            </wp:positionV>
            <wp:extent cx="8718557" cy="6007062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718557" cy="6007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5" w:line="257" w:lineRule="auto"/>
        <w:ind w:left="11400" w:right="1119" w:firstLine="790"/>
        <w:rPr>
          <w:rFonts w:ascii="SimSun" w:eastAsia="SimSun" w:hAnsi="SimSun" w:cs="SimSun"/>
          <w:sz w:val="20"/>
          <w:szCs w:val="20"/>
        </w:rPr>
      </w:pPr>
      <w:r>
        <w:pict>
          <v:shape id="_x0000_s1099" type="#_x0000_t202" style="width:51.6pt;height:181.2pt;margin-top:-0.25pt;margin-left:270.01pt;position:absolute;z-index:251743232" filled="f" stroked="f">
            <o:lock v:ext="edit" aspectratio="f"/>
            <v:textbox inset="0,0,0,0">
              <w:txbxContent>
                <w:p>
                  <w:pPr>
                    <w:spacing w:before="20" w:line="380" w:lineRule="exact"/>
                    <w:ind w:right="20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position w:val="13"/>
                      <w:sz w:val="20"/>
                      <w:szCs w:val="20"/>
                    </w:rPr>
                    <w:t>续表9</w:t>
                  </w:r>
                </w:p>
                <w:p>
                  <w:pPr>
                    <w:spacing w:line="220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性能指标</w:t>
                  </w:r>
                </w:p>
                <w:p>
                  <w:pPr>
                    <w:spacing w:before="139" w:line="237" w:lineRule="auto"/>
                    <w:ind w:left="12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≥0.10</w:t>
                  </w:r>
                </w:p>
                <w:p>
                  <w:pPr>
                    <w:spacing w:before="100" w:line="237" w:lineRule="auto"/>
                    <w:ind w:left="12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≥0.06</w:t>
                  </w:r>
                </w:p>
                <w:p>
                  <w:pPr>
                    <w:spacing w:before="100" w:line="237" w:lineRule="auto"/>
                    <w:ind w:left="12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≥0.10</w:t>
                  </w:r>
                </w:p>
                <w:p>
                  <w:pPr>
                    <w:spacing w:before="100" w:line="237" w:lineRule="auto"/>
                    <w:ind w:left="12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≥0.10</w:t>
                  </w:r>
                </w:p>
                <w:p>
                  <w:pPr>
                    <w:spacing w:before="100" w:line="237" w:lineRule="auto"/>
                    <w:ind w:left="12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≥0.06</w:t>
                  </w:r>
                </w:p>
                <w:p>
                  <w:pPr>
                    <w:spacing w:before="91" w:line="237" w:lineRule="auto"/>
                    <w:ind w:left="12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≥0.10</w:t>
                  </w:r>
                </w:p>
                <w:p>
                  <w:pPr>
                    <w:pStyle w:val="BodyText"/>
                    <w:spacing w:before="100" w:line="265" w:lineRule="auto"/>
                    <w:ind w:left="98" w:right="103" w:hanging="29"/>
                    <w:rPr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1.5~4.0</w:t>
                  </w:r>
                  <w:r>
                    <w:rPr>
                      <w:rFonts w:ascii="SimSun" w:eastAsia="SimSun" w:hAnsi="SimSun" w:cs="SimSun"/>
                      <w:spacing w:val="1"/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4"/>
                      <w:sz w:val="21"/>
                      <w:szCs w:val="21"/>
                    </w:rPr>
                    <w:t>挤塑聚苯</w:t>
                  </w:r>
                </w:p>
              </w:txbxContent>
            </v:textbox>
          </v:shape>
        </w:pict>
      </w:r>
      <w:r>
        <w:pict>
          <v:shape id="_x0000_s1100" type="#_x0000_t202" style="width:81.6pt;height:13.9pt;margin-top:2.21pt;margin-left:461pt;position:absolute;z-index:251761664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保温浆料性能指标</w:t>
                  </w:r>
                </w:p>
              </w:txbxContent>
            </v:textbox>
          </v:shape>
        </w:pict>
      </w:r>
      <w:r>
        <w:pict>
          <v:shape id="_x0000_s1101" type="#_x0000_t202" style="width:95.65pt;height:50.1pt;margin-top:1.71pt;margin-left:143pt;position:absolute;z-index:251745280" filled="f" stroked="f">
            <o:lock v:ext="edit" aspectratio="f"/>
            <v:textbox inset="0,0,0,0">
              <w:txbxContent>
                <w:p>
                  <w:pPr>
                    <w:spacing w:before="20" w:line="361" w:lineRule="exact"/>
                    <w:ind w:right="19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position w:val="12"/>
                      <w:sz w:val="20"/>
                      <w:szCs w:val="20"/>
                    </w:rPr>
                    <w:t>粘结砂浆性能指标</w:t>
                  </w:r>
                </w:p>
                <w:p>
                  <w:pPr>
                    <w:spacing w:before="1" w:line="230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项</w:t>
                  </w:r>
                  <w:r>
                    <w:rPr>
                      <w:rFonts w:ascii="SimSun" w:eastAsia="SimSun" w:hAnsi="SimSun" w:cs="SimSun"/>
                      <w:spacing w:val="25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目</w:t>
                  </w:r>
                </w:p>
                <w:p>
                  <w:pPr>
                    <w:spacing w:before="87" w:line="220" w:lineRule="auto"/>
                    <w:ind w:left="64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>原强度</w:t>
                  </w:r>
                </w:p>
              </w:txbxContent>
            </v:textbox>
          </v:shape>
        </w:pict>
      </w:r>
      <w:r>
        <w:pict>
          <v:shape id="_x0000_s1102" type="#_x0000_t202" style="width:51.65pt;height:76.8pt;margin-top:18.25pt;margin-left:408.01pt;position:absolute;z-index:251746304" filled="f" stroked="f">
            <o:lock v:ext="edit" aspectratio="f"/>
            <v:textbox inset="0,0,0,0">
              <w:txbxContent>
                <w:p>
                  <w:pPr>
                    <w:spacing w:before="19" w:line="252" w:lineRule="auto"/>
                    <w:ind w:left="20" w:right="20" w:firstLine="14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9"/>
                      <w:sz w:val="20"/>
                      <w:szCs w:val="20"/>
                    </w:rPr>
                    <w:t>项</w:t>
                  </w:r>
                  <w:r>
                    <w:rPr>
                      <w:rFonts w:ascii="SimSun" w:eastAsia="SimSun" w:hAnsi="SimSun" w:cs="SimSun"/>
                      <w:spacing w:val="31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29"/>
                      <w:sz w:val="20"/>
                      <w:szCs w:val="20"/>
                    </w:rPr>
                    <w:t>目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干表观密度</w:t>
                  </w:r>
                </w:p>
                <w:p>
                  <w:pPr>
                    <w:spacing w:before="74" w:line="219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抗压强度</w:t>
                  </w:r>
                </w:p>
                <w:p>
                  <w:pPr>
                    <w:spacing w:before="81" w:line="257" w:lineRule="auto"/>
                    <w:ind w:left="20" w:right="23" w:firstLine="9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软化系数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线性收缩率</w:t>
                  </w:r>
                </w:p>
              </w:txbxContent>
            </v:textbox>
          </v:shape>
        </w:pict>
      </w:r>
      <w:r>
        <w:pict>
          <v:shape id="_x0000_s1103" type="#_x0000_t202" style="width:26.7pt;height:45.5pt;margin-top:18.25pt;margin-left:508.01pt;position:absolute;z-index:251759616" filled="f" stroked="f">
            <o:lock v:ext="edit" aspectratio="f"/>
            <v:textbox inset="0,0,0,0">
              <w:txbxContent>
                <w:p>
                  <w:pPr>
                    <w:spacing w:before="20" w:line="310" w:lineRule="auto"/>
                    <w:ind w:left="20" w:right="20" w:firstLine="99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20"/>
                      <w:szCs w:val="20"/>
                    </w:rPr>
                    <w:t>单位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kg/m³</w:t>
                  </w:r>
                </w:p>
                <w:p>
                  <w:pPr>
                    <w:spacing w:line="181" w:lineRule="auto"/>
                    <w:ind w:left="16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MPa</w:t>
                  </w:r>
                </w:p>
              </w:txbxContent>
            </v:textbox>
          </v:shape>
        </w:pict>
      </w:r>
      <w:r>
        <w:pict>
          <v:shape id="_x0000_s1104" type="#_x0000_t202" style="width:22.55pt;height:125.6pt;margin-top:18.78pt;margin-left:241pt;position:absolute;z-index:251749376" filled="f" stroked="f">
            <o:lock v:ext="edit" aspectratio="f"/>
            <v:textbox inset="0,0,0,0">
              <w:txbxContent>
                <w:p>
                  <w:pPr>
                    <w:spacing w:before="19" w:line="332" w:lineRule="auto"/>
                    <w:ind w:left="69" w:right="20" w:hanging="49"/>
                    <w:jc w:val="both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21"/>
                      <w:szCs w:val="21"/>
                    </w:rPr>
                    <w:t>单位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MPa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MPa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MPa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MPa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MPa</w:t>
                  </w:r>
                </w:p>
                <w:p>
                  <w:pPr>
                    <w:spacing w:line="181" w:lineRule="auto"/>
                    <w:ind w:left="2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MPa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6"/>
          <w:sz w:val="20"/>
          <w:szCs w:val="20"/>
        </w:rPr>
        <w:t>表11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性能指标</w:t>
      </w:r>
    </w:p>
    <w:p>
      <w:pPr>
        <w:spacing w:before="90"/>
        <w:ind w:left="1145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250~350</w:t>
      </w:r>
    </w:p>
    <w:p>
      <w:pPr>
        <w:spacing w:before="50" w:line="237" w:lineRule="auto"/>
        <w:ind w:left="11500"/>
        <w:rPr>
          <w:rFonts w:ascii="SimSun" w:eastAsia="SimSun" w:hAnsi="SimSun" w:cs="SimSun"/>
          <w:sz w:val="20"/>
          <w:szCs w:val="20"/>
        </w:rPr>
      </w:pPr>
      <w:r>
        <w:pict>
          <v:shape id="_x0000_s1105" type="#_x0000_t202" style="width:65.65pt;height:85.95pt;margin-top:-0.94pt;margin-left:67pt;position:absolute;z-index:251744256" filled="f" stroked="f">
            <o:lock v:ext="edit" aspectratio="f"/>
            <v:textbox inset="0,0,0,0">
              <w:txbxContent>
                <w:p>
                  <w:pPr>
                    <w:spacing w:before="20" w:line="245" w:lineRule="auto"/>
                    <w:ind w:left="120" w:right="20" w:hanging="10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>拉伸粘结强度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1"/>
                      <w:sz w:val="21"/>
                      <w:szCs w:val="21"/>
                    </w:rPr>
                    <w:t>(与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SEPS</w:t>
                  </w:r>
                  <w:r>
                    <w:rPr>
                      <w:rFonts w:ascii="SimSun" w:eastAsia="SimSun" w:hAnsi="SimSun" w:cs="SimSun"/>
                      <w:spacing w:val="11"/>
                      <w:sz w:val="21"/>
                      <w:szCs w:val="21"/>
                    </w:rPr>
                    <w:t>板)</w:t>
                  </w: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8" w:line="250" w:lineRule="auto"/>
                    <w:ind w:left="228" w:right="20" w:hanging="20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>拉伸粘结强度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1"/>
                      <w:sz w:val="21"/>
                      <w:szCs w:val="21"/>
                    </w:rPr>
                    <w:t>(与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PU</w:t>
                  </w:r>
                  <w:r>
                    <w:rPr>
                      <w:rFonts w:ascii="SimSun" w:eastAsia="SimSun" w:hAnsi="SimSun" w:cs="SimSun"/>
                      <w:spacing w:val="11"/>
                      <w:sz w:val="21"/>
                      <w:szCs w:val="21"/>
                    </w:rPr>
                    <w:t>板)</w:t>
                  </w:r>
                </w:p>
              </w:txbxContent>
            </v:textbox>
          </v:shape>
        </w:pict>
      </w:r>
      <w:r>
        <w:pict>
          <v:shape id="_x0000_s1106" type="#_x0000_t202" style="width:75.1pt;height:87.85pt;margin-top:6.9pt;margin-left:168pt;position:absolute;z-index:-251577344" filled="f" stroked="f">
            <o:lock v:ext="edit" aspectratio="f"/>
            <v:textbox inset="0,0,0,0">
              <w:txbxContent>
                <w:p>
                  <w:pPr>
                    <w:spacing w:before="20" w:line="370" w:lineRule="exact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position w:val="12"/>
                      <w:sz w:val="21"/>
                      <w:szCs w:val="21"/>
                    </w:rPr>
                    <w:t>浸水48h,干燥2h</w:t>
                  </w:r>
                </w:p>
                <w:p>
                  <w:pPr>
                    <w:spacing w:line="216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浸水48h,干燥7d</w:t>
                  </w:r>
                </w:p>
                <w:p>
                  <w:pPr>
                    <w:spacing w:line="4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9" w:line="266" w:lineRule="auto"/>
                    <w:ind w:left="20" w:righ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浸水48h,干燥2h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浸水48h,干燥7d</w:t>
                  </w:r>
                </w:p>
              </w:txbxContent>
            </v:textbox>
          </v:shape>
        </w:pict>
      </w:r>
      <w:r>
        <w:pict>
          <v:shape id="_x0000_s1107" type="#_x0000_t202" style="width:23.65pt;height:30.6pt;margin-top:8.06pt;margin-left:143pt;position:absolute;z-index:251764736" filled="f" stroked="f">
            <o:lock v:ext="edit" aspectratio="f"/>
            <v:textbox inset="0,0,0,0">
              <w:txbxContent>
                <w:p>
                  <w:pPr>
                    <w:spacing w:before="20" w:line="251" w:lineRule="auto"/>
                    <w:ind w:left="20" w:righ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>耐水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21"/>
                      <w:szCs w:val="21"/>
                    </w:rPr>
                    <w:t>强度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6"/>
          <w:sz w:val="20"/>
          <w:szCs w:val="20"/>
        </w:rPr>
        <w:t>≥0.30</w:t>
      </w:r>
    </w:p>
    <w:p>
      <w:pPr>
        <w:spacing w:before="63" w:line="237" w:lineRule="auto"/>
        <w:ind w:left="11550"/>
        <w:rPr>
          <w:rFonts w:ascii="SimSun" w:eastAsia="SimSun" w:hAnsi="SimSun" w:cs="SimSun"/>
          <w:sz w:val="20"/>
          <w:szCs w:val="20"/>
        </w:rPr>
      </w:pPr>
      <w:r>
        <w:pict>
          <v:shape id="_x0000_s1108" type="#_x0000_t202" style="width:11.5pt;height:9.75pt;margin-top:5.95pt;margin-left:518.01pt;position:absolute;z-index:251776000" filled="f" stroked="f">
            <o:lock v:ext="edit" aspectratio="f"/>
            <v:textbox inset="0,0,0,0">
              <w:txbxContent>
                <w:p>
                  <w:pPr>
                    <w:spacing w:before="20" w:line="154" w:lineRule="exact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position w:val="-4"/>
                      <w:sz w:val="20"/>
                      <w:szCs w:val="20"/>
                    </w:rPr>
                    <w:t>一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0"/>
          <w:sz w:val="20"/>
          <w:szCs w:val="20"/>
        </w:rPr>
        <w:t>≥0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sz w:val="20"/>
          <w:szCs w:val="20"/>
        </w:rPr>
        <w:t>6</w:t>
      </w:r>
    </w:p>
    <w:p>
      <w:pPr>
        <w:spacing w:before="61" w:line="236" w:lineRule="auto"/>
        <w:ind w:left="11550"/>
        <w:rPr>
          <w:rFonts w:ascii="SimSun" w:eastAsia="SimSun" w:hAnsi="SimSun" w:cs="SimSun"/>
          <w:sz w:val="20"/>
          <w:szCs w:val="20"/>
        </w:rPr>
      </w:pPr>
      <w:r>
        <w:pict>
          <v:shape id="_x0000_s1109" type="#_x0000_t202" style="width:6.9pt;height:15pt;margin-top:2.17pt;margin-left:520.5pt;position:absolute;z-index:251773952" filled="f" stroked="f">
            <o:lock v:ext="edit" aspectratio="f"/>
            <v:textbox inset="0,0,0,0">
              <w:txbxContent>
                <w:p>
                  <w:pPr>
                    <w:spacing w:before="19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%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6"/>
          <w:sz w:val="20"/>
          <w:szCs w:val="20"/>
        </w:rPr>
        <w:t>≤0.3</w:t>
      </w:r>
    </w:p>
    <w:p>
      <w:pPr>
        <w:spacing w:before="66" w:line="237" w:lineRule="auto"/>
        <w:ind w:left="11500"/>
        <w:rPr>
          <w:rFonts w:ascii="SimSun" w:eastAsia="SimSun" w:hAnsi="SimSun" w:cs="SimSun"/>
          <w:sz w:val="20"/>
          <w:szCs w:val="20"/>
        </w:rPr>
      </w:pPr>
      <w:r>
        <w:pict>
          <v:shape id="_x0000_s1110" type="#_x0000_t202" style="width:32.6pt;height:61.5pt;margin-top:1.34pt;margin-left:369.01pt;position:absolute;z-index:251757568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拉伸粘</w:t>
                  </w:r>
                </w:p>
                <w:p>
                  <w:pPr>
                    <w:spacing w:before="41" w:line="280" w:lineRule="auto"/>
                    <w:ind w:left="20" w:right="20"/>
                    <w:jc w:val="both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结强度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sz w:val="20"/>
                      <w:szCs w:val="20"/>
                    </w:rPr>
                    <w:t>拉伸粘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结强度</w:t>
                  </w:r>
                </w:p>
              </w:txbxContent>
            </v:textbox>
          </v:shape>
        </w:pict>
      </w:r>
      <w:r>
        <w:pict>
          <v:shape id="_x0000_s1111" type="#_x0000_t202" style="width:41.65pt;height:62.9pt;margin-top:1.34pt;margin-left:456.5pt;position:absolute;z-index:251751424" filled="f" stroked="f">
            <o:lock v:ext="edit" aspectratio="f"/>
            <v:textbox inset="0,0,0,0">
              <w:txbxContent>
                <w:p>
                  <w:pPr>
                    <w:spacing w:before="19" w:line="281" w:lineRule="auto"/>
                    <w:ind w:left="20" w:right="20"/>
                    <w:jc w:val="both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标准状态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浸水状态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sz w:val="20"/>
                      <w:szCs w:val="20"/>
                    </w:rPr>
                    <w:t>标准状态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浸水状态</w:t>
                  </w:r>
                </w:p>
              </w:txbxContent>
            </v:textbox>
          </v:shape>
        </w:pict>
      </w:r>
      <w:r>
        <w:pict>
          <v:shape id="_x0000_s1112" type="#_x0000_t202" style="width:34.15pt;height:14.55pt;margin-top:-3.1pt;margin-left:174.5pt;position:absolute;z-index:251769856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>原强度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6"/>
          <w:sz w:val="20"/>
          <w:szCs w:val="20"/>
        </w:rPr>
        <w:t>≥0.10</w:t>
      </w:r>
    </w:p>
    <w:p>
      <w:pPr>
        <w:spacing w:before="73" w:line="237" w:lineRule="auto"/>
        <w:ind w:left="11500"/>
        <w:rPr>
          <w:rFonts w:ascii="SimSun" w:eastAsia="SimSun" w:hAnsi="SimSun" w:cs="SimSun"/>
          <w:sz w:val="20"/>
          <w:szCs w:val="20"/>
        </w:rPr>
      </w:pPr>
      <w:r>
        <w:pict>
          <v:shape id="_x0000_s1113" type="#_x0000_t202" style="width:16.95pt;height:11.85pt;margin-top:-3.66pt;margin-left:515.5pt;position:absolute;z-index:251771904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MPa</w:t>
                  </w:r>
                </w:p>
              </w:txbxContent>
            </v:textbox>
          </v:shape>
        </w:pict>
      </w:r>
      <w:r>
        <w:pict>
          <v:shape id="_x0000_s1114" type="#_x0000_t202" style="width:51.45pt;height:46.35pt;margin-top:-6.32pt;margin-left:402.5pt;position:absolute;z-index:251752448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0"/>
                      <w:szCs w:val="20"/>
                    </w:rPr>
                    <w:t>与水泥砂浆</w:t>
                  </w:r>
                </w:p>
                <w:p>
                  <w:pPr>
                    <w:spacing w:line="3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5" w:line="219" w:lineRule="auto"/>
                    <w:ind w:left="1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>与保温板</w:t>
                  </w:r>
                </w:p>
              </w:txbxContent>
            </v:textbox>
          </v:shape>
        </w:pict>
      </w:r>
      <w:r>
        <w:pict>
          <v:shape id="_x0000_s1115" type="#_x0000_t202" style="width:23.65pt;height:30.1pt;margin-top:0.7pt;margin-left:143pt;position:absolute;z-index:251765760" filled="f" stroked="f">
            <o:lock v:ext="edit" aspectratio="f"/>
            <v:textbox inset="0,0,0,0">
              <w:txbxContent>
                <w:p>
                  <w:pPr>
                    <w:spacing w:before="19" w:line="247" w:lineRule="auto"/>
                    <w:ind w:left="20" w:righ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>耐水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  <w:sz w:val="21"/>
                      <w:szCs w:val="21"/>
                    </w:rPr>
                    <w:t>强度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6"/>
          <w:sz w:val="20"/>
          <w:szCs w:val="20"/>
        </w:rPr>
        <w:t>≥0.10</w:t>
      </w:r>
    </w:p>
    <w:p>
      <w:pPr>
        <w:spacing w:before="73" w:line="182" w:lineRule="auto"/>
        <w:ind w:left="115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≥0.10</w:t>
      </w:r>
    </w:p>
    <w:p>
      <w:pPr>
        <w:spacing w:line="128" w:lineRule="exact"/>
        <w:ind w:left="103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position w:val="-3"/>
          <w:sz w:val="20"/>
          <w:szCs w:val="20"/>
        </w:rPr>
        <w:t>MPa</w:t>
      </w:r>
    </w:p>
    <w:p>
      <w:pPr>
        <w:spacing w:before="1" w:line="232" w:lineRule="auto"/>
        <w:ind w:left="11500"/>
        <w:rPr>
          <w:rFonts w:ascii="SimSun" w:eastAsia="SimSun" w:hAnsi="SimSun" w:cs="SimSun"/>
          <w:sz w:val="20"/>
          <w:szCs w:val="20"/>
        </w:rPr>
      </w:pPr>
      <w:r>
        <w:pict>
          <v:shape id="_x0000_s1116" type="#_x0000_t202" style="width:73.05pt;height:14.5pt;margin-top:-0.67pt;margin-left:113.5pt;position:absolute;z-index:251762688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jc w:val="right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1"/>
                      <w:szCs w:val="21"/>
                    </w:rPr>
                    <w:t>可 操 作</w:t>
                  </w:r>
                  <w:r>
                    <w:rPr>
                      <w:rFonts w:ascii="SimSun" w:eastAsia="SimSun" w:hAnsi="SimSun" w:cs="SimSun"/>
                      <w:spacing w:val="1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21"/>
                      <w:szCs w:val="21"/>
                    </w:rPr>
                    <w:t>时</w:t>
                  </w:r>
                  <w:r>
                    <w:rPr>
                      <w:rFonts w:ascii="SimSun" w:eastAsia="SimSun" w:hAnsi="SimSun" w:cs="SimSun"/>
                      <w:spacing w:val="1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21"/>
                      <w:szCs w:val="21"/>
                    </w:rPr>
                    <w:t>间</w:t>
                  </w:r>
                </w:p>
              </w:txbxContent>
            </v:textbox>
          </v:shape>
        </w:pict>
      </w:r>
      <w:r>
        <w:pict>
          <v:shape id="_x0000_s1117" type="#_x0000_t202" style="width:7pt;height:15.75pt;margin-top:0.39pt;margin-left:249.01pt;position:absolute;z-index:251772928" filled="f" stroked="f">
            <o:lock v:ext="edit" aspectratio="f"/>
            <v:textbox inset="0,0,0,0">
              <w:txbxContent>
                <w:p>
                  <w:pPr>
                    <w:spacing w:before="19" w:line="24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h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9"/>
          <w:sz w:val="20"/>
          <w:szCs w:val="20"/>
        </w:rPr>
        <w:t>≥0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08</w:t>
      </w:r>
    </w:p>
    <w:p>
      <w:pPr>
        <w:spacing w:before="61" w:line="236" w:lineRule="auto"/>
        <w:ind w:left="11450"/>
        <w:rPr>
          <w:rFonts w:ascii="SimSun" w:eastAsia="SimSun" w:hAnsi="SimSun" w:cs="SimSun"/>
          <w:sz w:val="20"/>
          <w:szCs w:val="20"/>
        </w:rPr>
      </w:pPr>
      <w:r>
        <w:pict>
          <v:shape id="_x0000_s1118" type="#_x0000_t202" style="width:42.45pt;height:13.9pt;margin-top:1.16pt;margin-left:413pt;position:absolute;z-index:251766784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>导热系数</w:t>
                  </w:r>
                </w:p>
              </w:txbxContent>
            </v:textbox>
          </v:shape>
        </w:pict>
      </w:r>
      <w:r>
        <w:pict>
          <v:shape id="_x0000_s1119" type="#_x0000_t202" style="width:41.95pt;height:14.05pt;margin-top:1.32pt;margin-left:503pt;position:absolute;z-index:251767808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W/(m·K)</w:t>
                  </w:r>
                </w:p>
              </w:txbxContent>
            </v:textbox>
          </v:shape>
        </w:pict>
      </w:r>
      <w:r>
        <w:pict>
          <v:shape id="_x0000_s1120" type="#_x0000_t202" style="width:62.65pt;height:13.85pt;margin-top:17.13pt;margin-left:403pt;position:absolute;z-index:251763712" filled="f" stroked="f">
            <o:lock v:ext="edit" aspectratio="f"/>
            <v:textbox inset="0,0,0,0">
              <w:txbxContent>
                <w:p>
                  <w:pPr>
                    <w:spacing w:before="19" w:line="219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>燃烧性能等级</w:t>
                  </w:r>
                </w:p>
              </w:txbxContent>
            </v:textbox>
          </v:shape>
        </w:pict>
      </w:r>
      <w:r>
        <w:pict>
          <v:shape id="_x0000_s1121" type="#_x0000_t202" style="width:11.5pt;height:9.75pt;margin-top:21.92pt;margin-left:518.01pt;position:absolute;z-index:251774976" filled="f" stroked="f">
            <o:lock v:ext="edit" aspectratio="f"/>
            <v:textbox inset="0,0,0,0">
              <w:txbxContent>
                <w:p>
                  <w:pPr>
                    <w:spacing w:before="20" w:line="154" w:lineRule="exact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position w:val="-4"/>
                      <w:sz w:val="20"/>
                      <w:szCs w:val="20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122" type="#_x0000_t202" style="width:213.5pt;height:14.1pt;margin-top:5.5pt;margin-left:54pt;position:absolute;z-index:2517504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2" w:lineRule="auto"/>
                    <w:jc w:val="right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9.保温板可采用石墨模塑聚苯乙烯板</w:t>
                  </w:r>
                  <w:r>
                    <w:rPr>
                      <w:spacing w:val="-4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(SEPS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)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、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4"/>
          <w:sz w:val="20"/>
          <w:szCs w:val="20"/>
        </w:rPr>
        <w:t>≤0.085</w:t>
      </w:r>
    </w:p>
    <w:p>
      <w:pPr>
        <w:spacing w:before="49" w:line="221" w:lineRule="auto"/>
        <w:ind w:left="11650"/>
        <w:rPr>
          <w:rFonts w:ascii="SimSun" w:eastAsia="SimSun" w:hAnsi="SimSun" w:cs="SimSun"/>
          <w:sz w:val="20"/>
          <w:szCs w:val="20"/>
        </w:rPr>
      </w:pPr>
      <w:r>
        <w:pict>
          <v:shape id="_x0000_s1123" type="#_x0000_t202" style="width:257.35pt;height:14.1pt;margin-top:5.69pt;margin-left:62.01pt;position:absolute;z-index:2517483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2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乙烯板</w:t>
                  </w:r>
                  <w:r>
                    <w:rPr>
                      <w:spacing w:val="-3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(XPS)</w:t>
                  </w:r>
                  <w:r>
                    <w:rPr>
                      <w:rFonts w:ascii="Times New Roman" w:eastAsia="Times New Roman" w:hAnsi="Times New Roman" w:cs="Times New Roman"/>
                      <w:spacing w:val="-2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、</w:t>
                  </w:r>
                  <w:r>
                    <w:rPr>
                      <w:rFonts w:ascii="SimSun" w:eastAsia="SimSun" w:hAnsi="SimSun" w:cs="SimSun"/>
                      <w:spacing w:val="28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石墨挤塑聚苯乙烯板</w:t>
                  </w:r>
                  <w:r>
                    <w:rPr>
                      <w:spacing w:val="-3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 xml:space="preserve">(SXPS)  </w:t>
                  </w:r>
                  <w:r>
                    <w:rPr>
                      <w:spacing w:val="-1"/>
                      <w:sz w:val="21"/>
                      <w:szCs w:val="21"/>
                    </w:rPr>
                    <w:t>和硬泡聚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20"/>
          <w:szCs w:val="20"/>
        </w:rPr>
        <w:t>A级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73" w:line="236" w:lineRule="auto"/>
        <w:ind w:left="11540" w:right="1087" w:firstLine="670"/>
        <w:rPr>
          <w:rFonts w:ascii="SimSun" w:eastAsia="SimSun" w:hAnsi="SimSun" w:cs="SimSun"/>
          <w:sz w:val="20"/>
          <w:szCs w:val="20"/>
        </w:rPr>
      </w:pPr>
      <w:r>
        <w:pict>
          <v:shape id="_x0000_s1124" type="#_x0000_t202" style="width:191.9pt;height:14.55pt;margin-top:-12.66pt;margin-left:123.5pt;position:absolute;z-index:2517534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等保温材料，保温板的性能指标应符合表</w:t>
                  </w:r>
                </w:p>
              </w:txbxContent>
            </v:textbox>
          </v:shape>
        </w:pict>
      </w:r>
      <w:r>
        <w:pict>
          <v:shape id="_x0000_s1125" type="#_x0000_t202" style="width:60pt;height:185.9pt;margin-top:-12.66pt;margin-left:60.01pt;position:absolute;z-index:2517422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8" w:line="262" w:lineRule="auto"/>
                    <w:ind w:left="59" w:right="60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氨酯板</w:t>
                  </w:r>
                  <w:r>
                    <w:rPr>
                      <w:spacing w:val="-3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(PU)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2"/>
                      <w:sz w:val="21"/>
                      <w:szCs w:val="21"/>
                    </w:rPr>
                    <w:t>10的要求。</w:t>
                  </w:r>
                </w:p>
                <w:p>
                  <w:pPr>
                    <w:spacing w:line="3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2" w:line="220" w:lineRule="auto"/>
                    <w:ind w:left="34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项</w:t>
                  </w:r>
                  <w:r>
                    <w:rPr>
                      <w:rFonts w:ascii="SimSun" w:eastAsia="SimSun" w:hAnsi="SimSun" w:cs="SimSun"/>
                      <w:spacing w:val="86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目</w:t>
                  </w:r>
                </w:p>
                <w:p>
                  <w:pPr>
                    <w:spacing w:before="253" w:line="220" w:lineRule="auto"/>
                    <w:ind w:left="2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表观密度</w:t>
                  </w:r>
                </w:p>
                <w:p>
                  <w:pPr>
                    <w:spacing w:before="91" w:line="219" w:lineRule="auto"/>
                    <w:ind w:left="2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压缩强度</w:t>
                  </w:r>
                </w:p>
                <w:p>
                  <w:pPr>
                    <w:spacing w:before="115" w:line="246" w:lineRule="auto"/>
                    <w:ind w:left="108" w:right="20" w:hanging="8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19"/>
                      <w:szCs w:val="19"/>
                    </w:rPr>
                    <w:t>垂直板面方向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  <w:sz w:val="19"/>
                      <w:szCs w:val="19"/>
                    </w:rPr>
                    <w:t>的抗拉强度</w:t>
                  </w:r>
                </w:p>
                <w:p>
                  <w:pPr>
                    <w:spacing w:before="115" w:line="219" w:lineRule="auto"/>
                    <w:ind w:left="2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19"/>
                      <w:szCs w:val="19"/>
                    </w:rPr>
                    <w:t>导热系数</w:t>
                  </w:r>
                </w:p>
                <w:p>
                  <w:pPr>
                    <w:spacing w:before="104" w:line="219" w:lineRule="auto"/>
                    <w:ind w:left="29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19"/>
                      <w:szCs w:val="19"/>
                    </w:rPr>
                    <w:t>吸水率</w:t>
                  </w:r>
                </w:p>
                <w:p>
                  <w:pPr>
                    <w:spacing w:before="93" w:line="219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燃烧性能等级</w:t>
                  </w:r>
                </w:p>
              </w:txbxContent>
            </v:textbox>
          </v:shape>
        </w:pict>
      </w:r>
      <w:r>
        <w:pict>
          <v:shape id="_x0000_s1126" type="#_x0000_t202" style="width:202.45pt;height:110.6pt;margin-top:-14.18pt;margin-left:355pt;position:absolute;z-index:2517411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47" w:lineRule="auto"/>
                    <w:ind w:left="2140" w:right="359" w:hanging="21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11.玻纤网性能指标应符合表12的规定。</w:t>
                  </w:r>
                  <w:r>
                    <w:rPr>
                      <w:spacing w:val="1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2"/>
                      <w:szCs w:val="22"/>
                    </w:rPr>
                    <w:t>玻纤网性能指标</w:t>
                  </w:r>
                </w:p>
                <w:p>
                  <w:pPr>
                    <w:spacing w:before="58" w:line="220" w:lineRule="auto"/>
                    <w:ind w:left="139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20"/>
                      <w:szCs w:val="20"/>
                    </w:rPr>
                    <w:t>项</w:t>
                  </w:r>
                  <w:r>
                    <w:rPr>
                      <w:rFonts w:ascii="SimSun" w:eastAsia="SimSun" w:hAnsi="SimSun" w:cs="SimSun"/>
                      <w:spacing w:val="24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-9"/>
                      <w:sz w:val="20"/>
                      <w:szCs w:val="20"/>
                    </w:rPr>
                    <w:t>目              单位</w:t>
                  </w:r>
                </w:p>
                <w:p>
                  <w:pPr>
                    <w:spacing w:before="44" w:line="220" w:lineRule="auto"/>
                    <w:ind w:left="119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0"/>
                      <w:szCs w:val="20"/>
                    </w:rPr>
                    <w:t>单位面积质量           g/m²</w:t>
                  </w:r>
                </w:p>
                <w:p>
                  <w:pPr>
                    <w:spacing w:before="97" w:line="267" w:lineRule="auto"/>
                    <w:ind w:left="390" w:right="20" w:firstLine="30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>耐碱断裂强力(经、纬向)</w:t>
                  </w:r>
                  <w:r>
                    <w:rPr>
                      <w:rFonts w:ascii="SimSun" w:eastAsia="SimSun" w:hAnsi="SimSun" w:cs="SimSun"/>
                      <w:spacing w:val="26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>N/50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mm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  <w:sz w:val="20"/>
                      <w:szCs w:val="20"/>
                    </w:rPr>
                    <w:t>耐碱断裂强力保留率(经、纬向)</w:t>
                  </w:r>
                  <w:r>
                    <w:rPr>
                      <w:rFonts w:ascii="SimSun" w:eastAsia="SimSun" w:hAnsi="SimSun" w:cs="SimSun"/>
                      <w:spacing w:val="14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2"/>
                      <w:position w:val="-1"/>
                      <w:sz w:val="20"/>
                      <w:szCs w:val="20"/>
                    </w:rPr>
                    <w:t>%</w:t>
                  </w:r>
                </w:p>
                <w:p>
                  <w:pPr>
                    <w:spacing w:before="62" w:line="238" w:lineRule="auto"/>
                    <w:ind w:left="79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断裂伸长率(经、纬向)</w:t>
                  </w:r>
                  <w:r>
                    <w:rPr>
                      <w:rFonts w:ascii="SimSun" w:eastAsia="SimSun" w:hAnsi="SimSun" w:cs="SimSun"/>
                      <w:spacing w:val="6"/>
                      <w:sz w:val="20"/>
                      <w:szCs w:val="20"/>
                    </w:rPr>
                    <w:t xml:space="preserve">        </w:t>
                  </w:r>
                  <w:r>
                    <w:rPr>
                      <w:rFonts w:ascii="SimSun" w:eastAsia="SimSun" w:hAnsi="SimSun" w:cs="SimSun"/>
                      <w:spacing w:val="3"/>
                      <w:position w:val="-1"/>
                      <w:sz w:val="20"/>
                      <w:szCs w:val="20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1127" type="#_x0000_t202" style="width:23.65pt;height:15.2pt;margin-top:13.12pt;margin-left:297.5pt;position:absolute;z-index:251770880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2"/>
                      <w:szCs w:val="22"/>
                    </w:rPr>
                    <w:t>表10</w:t>
                  </w:r>
                </w:p>
              </w:txbxContent>
            </v:textbox>
          </v:shape>
        </w:pict>
      </w:r>
      <w:r>
        <w:pict>
          <v:shape id="_x0000_s1128" type="#_x0000_t202" style="width:78.55pt;height:15.05pt;margin-top:14pt;margin-left:156pt;position:absolute;z-index:251760640" filled="f" stroked="f">
            <o:lock v:ext="edit" aspectratio="f"/>
            <v:textbox inset="0,0,0,0">
              <w:txbxContent>
                <w:p>
                  <w:pPr>
                    <w:spacing w:before="19" w:line="219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2"/>
                      <w:szCs w:val="22"/>
                    </w:rPr>
                    <w:t>保温板性能指标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3"/>
          <w:sz w:val="22"/>
          <w:szCs w:val="22"/>
        </w:rPr>
        <w:t>表12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性能指标</w:t>
      </w:r>
    </w:p>
    <w:p>
      <w:pPr>
        <w:spacing w:before="71" w:line="237" w:lineRule="auto"/>
        <w:ind w:left="11690"/>
        <w:rPr>
          <w:rFonts w:ascii="SimSun" w:eastAsia="SimSun" w:hAnsi="SimSun" w:cs="SimSun"/>
          <w:sz w:val="20"/>
          <w:szCs w:val="20"/>
        </w:rPr>
      </w:pPr>
      <w:r>
        <w:pict>
          <v:shape id="_x0000_s1129" type="#_x0000_t202" style="width:39.55pt;height:13.35pt;margin-top:1.07pt;margin-left:223.5pt;position:absolute;z-index:251768832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性能指标</w:t>
                  </w:r>
                </w:p>
              </w:txbxContent>
            </v:textbox>
          </v:shape>
        </w:pict>
      </w:r>
      <w:r>
        <w:pict>
          <v:shape id="_x0000_s1130" type="#_x0000_t202" style="width:25.5pt;height:77.85pt;margin-top:9.08pt;margin-left:128.5pt;position:absolute;z-index:251758592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11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单位</w:t>
                  </w:r>
                </w:p>
                <w:p>
                  <w:pPr>
                    <w:spacing w:before="246" w:line="371" w:lineRule="exact"/>
                    <w:ind w:left="2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position w:val="14"/>
                      <w:sz w:val="19"/>
                      <w:szCs w:val="19"/>
                    </w:rPr>
                    <w:t>kg/m³</w:t>
                  </w:r>
                </w:p>
                <w:p>
                  <w:pPr>
                    <w:spacing w:line="187" w:lineRule="auto"/>
                    <w:ind w:left="16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kPa</w:t>
                  </w:r>
                </w:p>
                <w:p>
                  <w:pPr>
                    <w:spacing w:before="286" w:line="188" w:lineRule="auto"/>
                    <w:ind w:left="16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kPa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6"/>
          <w:sz w:val="20"/>
          <w:szCs w:val="20"/>
        </w:rPr>
        <w:t>≥160</w:t>
      </w:r>
    </w:p>
    <w:p>
      <w:pPr>
        <w:spacing w:before="73" w:line="237" w:lineRule="auto"/>
        <w:ind w:left="11640"/>
        <w:rPr>
          <w:rFonts w:ascii="SimSun" w:eastAsia="SimSun" w:hAnsi="SimSun" w:cs="SimSun"/>
          <w:sz w:val="20"/>
          <w:szCs w:val="20"/>
        </w:rPr>
      </w:pPr>
      <w:r>
        <w:pict>
          <v:shape id="_x0000_s1131" type="#_x0000_t202" style="width:30.1pt;height:71.2pt;margin-top:0.64pt;margin-left:244.5pt;position:absolute;z-index:251755520" filled="f" stroked="f">
            <o:lock v:ext="edit" aspectratio="f"/>
            <v:textbox inset="0,0,0,0">
              <w:txbxContent>
                <w:p>
                  <w:pPr>
                    <w:spacing w:before="18" w:line="293" w:lineRule="auto"/>
                    <w:ind w:left="69" w:right="20" w:hanging="49"/>
                    <w:jc w:val="both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SXPS板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sz w:val="19"/>
                      <w:szCs w:val="19"/>
                    </w:rPr>
                    <w:t>30~38</w:t>
                  </w:r>
                  <w:r>
                    <w:rPr>
                      <w:rFonts w:ascii="SimSun" w:eastAsia="SimSun" w:hAnsi="SimSun" w:cs="SimSun"/>
                      <w:spacing w:val="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≥200</w:t>
                  </w:r>
                </w:p>
                <w:p>
                  <w:pPr>
                    <w:spacing w:before="236" w:line="237" w:lineRule="auto"/>
                    <w:ind w:left="6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≥150</w:t>
                  </w:r>
                </w:p>
              </w:txbxContent>
            </v:textbox>
          </v:shape>
        </w:pict>
      </w:r>
      <w:r>
        <w:pict>
          <v:shape id="_x0000_s1132" type="#_x0000_t202" style="width:30.05pt;height:71.2pt;margin-top:0.64pt;margin-left:208pt;position:absolute;z-index:251756544" filled="f" stroked="f">
            <o:lock v:ext="edit" aspectratio="f"/>
            <v:textbox inset="0,0,0,0">
              <w:txbxContent>
                <w:p>
                  <w:pPr>
                    <w:spacing w:before="20" w:line="320" w:lineRule="auto"/>
                    <w:ind w:left="20" w:right="20" w:firstLine="50"/>
                    <w:jc w:val="both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XPS板</w:t>
                  </w:r>
                  <w:r>
                    <w:rPr>
                      <w:rFonts w:ascii="SimSun" w:eastAsia="SimSun" w:hAnsi="SimSun" w:cs="SimSun"/>
                      <w:spacing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25～35</w:t>
                  </w:r>
                </w:p>
                <w:p>
                  <w:pPr>
                    <w:spacing w:line="237" w:lineRule="auto"/>
                    <w:ind w:left="7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≥200</w:t>
                  </w:r>
                </w:p>
                <w:p>
                  <w:pPr>
                    <w:spacing w:before="236" w:line="237" w:lineRule="auto"/>
                    <w:ind w:left="7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≥150</w:t>
                  </w:r>
                </w:p>
              </w:txbxContent>
            </v:textbox>
          </v:shape>
        </w:pict>
      </w:r>
      <w:r>
        <w:pict>
          <v:shape id="_x0000_s1133" type="#_x0000_t202" style="width:30.1pt;height:71.2pt;margin-top:0.64pt;margin-left:170.51pt;position:absolute;z-index:251754496" filled="f" stroked="f">
            <o:lock v:ext="edit" aspectratio="f"/>
            <v:textbox inset="0,0,0,0">
              <w:txbxContent>
                <w:p>
                  <w:pPr>
                    <w:spacing w:before="18" w:line="293" w:lineRule="auto"/>
                    <w:ind w:left="59" w:right="20" w:hanging="39"/>
                    <w:jc w:val="both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SEPS板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19"/>
                      <w:szCs w:val="19"/>
                    </w:rPr>
                    <w:t xml:space="preserve">18~22 </w:t>
                  </w: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≥100</w:t>
                  </w:r>
                </w:p>
                <w:p>
                  <w:pPr>
                    <w:spacing w:before="236" w:line="237" w:lineRule="auto"/>
                    <w:ind w:left="5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≥100</w:t>
                  </w:r>
                </w:p>
              </w:txbxContent>
            </v:textbox>
          </v:shape>
        </w:pict>
      </w:r>
      <w:r>
        <w:pict>
          <v:shape id="_x0000_s1134" type="#_x0000_t202" style="width:34.25pt;height:111.55pt;margin-top:0.64pt;margin-left:282pt;position:absolute;z-index:251747328" filled="f" stroked="f">
            <o:lock v:ext="edit" aspectratio="f"/>
            <v:textbox inset="0,0,0,0">
              <w:txbxContent>
                <w:p>
                  <w:pPr>
                    <w:spacing w:before="18" w:line="293" w:lineRule="auto"/>
                    <w:ind w:left="109" w:right="125" w:firstLine="50"/>
                    <w:jc w:val="both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9"/>
                      <w:szCs w:val="19"/>
                    </w:rPr>
                    <w:t>PU板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8"/>
                      <w:sz w:val="19"/>
                      <w:szCs w:val="19"/>
                    </w:rPr>
                    <w:t>≥35</w:t>
                  </w:r>
                  <w:r>
                    <w:rPr>
                      <w:rFonts w:ascii="SimSun" w:eastAsia="SimSun" w:hAnsi="SimSun" w:cs="SimSun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19"/>
                      <w:szCs w:val="19"/>
                    </w:rPr>
                    <w:t>≥100</w:t>
                  </w:r>
                </w:p>
                <w:p>
                  <w:pPr>
                    <w:spacing w:before="236" w:line="237" w:lineRule="auto"/>
                    <w:ind w:left="109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9"/>
                      <w:szCs w:val="19"/>
                    </w:rPr>
                    <w:t>≥100</w:t>
                  </w:r>
                </w:p>
                <w:p>
                  <w:pPr>
                    <w:spacing w:before="234" w:line="278" w:lineRule="auto"/>
                    <w:ind w:left="210" w:right="20" w:hanging="190"/>
                    <w:rPr>
                      <w:rFonts w:ascii="SimSun" w:eastAsia="SimSun" w:hAnsi="SimSun" w:cs="SimSu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9"/>
                      <w:szCs w:val="19"/>
                    </w:rPr>
                    <w:t>≤0.024</w:t>
                  </w:r>
                  <w:r>
                    <w:rPr>
                      <w:rFonts w:ascii="SimSun" w:eastAsia="SimSun" w:hAnsi="SimSun" w:cs="SimSun"/>
                      <w:spacing w:val="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19"/>
                      <w:szCs w:val="19"/>
                    </w:rPr>
                    <w:t>≤3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5"/>
          <w:sz w:val="20"/>
          <w:szCs w:val="20"/>
        </w:rPr>
        <w:t>≥1200</w:t>
      </w:r>
    </w:p>
    <w:p>
      <w:pPr>
        <w:spacing w:before="63" w:line="237" w:lineRule="auto"/>
        <w:ind w:left="117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≥75</w:t>
      </w:r>
    </w:p>
    <w:p>
      <w:pPr>
        <w:spacing w:before="71" w:line="236" w:lineRule="auto"/>
        <w:ind w:left="1169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8"/>
          <w:sz w:val="20"/>
          <w:szCs w:val="20"/>
        </w:rPr>
        <w:t>≤4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0</w:t>
      </w:r>
    </w:p>
    <w:p>
      <w:pPr>
        <w:pStyle w:val="BodyText"/>
        <w:spacing w:before="83" w:line="220" w:lineRule="auto"/>
        <w:ind w:left="7130"/>
        <w:rPr>
          <w:sz w:val="21"/>
          <w:szCs w:val="21"/>
        </w:rPr>
      </w:pPr>
      <w:r>
        <w:rPr>
          <w:spacing w:val="-4"/>
          <w:sz w:val="21"/>
          <w:szCs w:val="21"/>
        </w:rPr>
        <w:t>12.塑料锚栓</w:t>
      </w:r>
    </w:p>
    <w:p>
      <w:pPr>
        <w:pStyle w:val="BodyText"/>
        <w:spacing w:before="70" w:line="220" w:lineRule="auto"/>
        <w:ind w:left="7420"/>
        <w:rPr>
          <w:sz w:val="21"/>
          <w:szCs w:val="21"/>
        </w:rPr>
      </w:pPr>
      <w:r>
        <w:rPr>
          <w:spacing w:val="-2"/>
          <w:sz w:val="21"/>
          <w:szCs w:val="21"/>
        </w:rPr>
        <w:t>锚栓是由尾端带圆盘的塑料膨胀套管和金属螺钉组成。</w:t>
      </w: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https://d.book118.com/308051123072006027</w:t>
        </w:r>
      </w:hyperlink>
    </w:p>
    <w:p>
      <w:pPr>
        <w:pStyle w:val="BodyText"/>
        <w:spacing w:before="70" w:line="220" w:lineRule="auto"/>
        <w:ind w:left="7420"/>
        <w:rPr>
          <w:sz w:val="21"/>
          <w:szCs w:val="21"/>
        </w:rPr>
      </w:pPr>
    </w:p>
    <w:sectPr>
      <w:headerReference w:type="default" r:id="rId21"/>
      <w:pgSz w:w="15140" w:h="10880"/>
      <w:pgMar w:top="400" w:right="720" w:bottom="0" w:left="689" w:header="0" w:footer="0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3"/>
      <w:szCs w:val="2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image" Target="media/image4.png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image" Target="media/image5.png" /><Relationship Id="rId17" Type="http://schemas.openxmlformats.org/officeDocument/2006/relationships/header" Target="header9.xml" /><Relationship Id="rId18" Type="http://schemas.openxmlformats.org/officeDocument/2006/relationships/header" Target="header10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08051123072006027" TargetMode="External" /><Relationship Id="rId21" Type="http://schemas.openxmlformats.org/officeDocument/2006/relationships/header" Target="header11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2024-01-19T20:29:02Z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2024-01-19T20:29:07Z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65aa6b04e82a55002026a79ewl</vt:lpwstr>
  </property>
</Properties>
</file>