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石英玻璃纤维绳项目规划设计蓝图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4808" w:history="1">
        <w:r>
          <w:rPr>
            <w:rFonts w:ascii="仿宋" w:eastAsia="仿宋" w:hAnsi="仿宋" w:cs="仿宋" w:hint="eastAsia"/>
            <w:lang w:eastAsia="zh-CN"/>
          </w:rPr>
          <w:t>序言</w:t>
        </w:r>
        <w:r>
          <w:tab/>
        </w:r>
        <w:r>
          <w:fldChar w:fldCharType="begin"/>
        </w:r>
        <w:r>
          <w:instrText xml:space="preserve"> PAGEREF _Toc4808 \h </w:instrText>
        </w:r>
        <w:r>
          <w:fldChar w:fldCharType="separate"/>
        </w:r>
        <w:r>
          <w:t>3</w:t>
        </w:r>
        <w:r>
          <w:fldChar w:fldCharType="end"/>
        </w:r>
      </w:hyperlink>
    </w:p>
    <w:p>
      <w:pPr>
        <w:pStyle w:val="TOC1"/>
        <w:tabs>
          <w:tab w:val="right" w:leader="dot" w:pos="8306"/>
        </w:tabs>
      </w:pPr>
      <w:hyperlink w:anchor="_Toc22865" w:history="1">
        <w:r>
          <w:rPr>
            <w:rFonts w:ascii="仿宋" w:eastAsia="仿宋" w:hAnsi="仿宋" w:cs="仿宋" w:hint="eastAsia"/>
            <w:lang w:eastAsia="zh-CN"/>
          </w:rPr>
          <w:t>一、石英玻璃纤维绳项目选址可行性分析</w:t>
        </w:r>
        <w:r>
          <w:tab/>
        </w:r>
        <w:r>
          <w:fldChar w:fldCharType="begin"/>
        </w:r>
        <w:r>
          <w:instrText xml:space="preserve"> PAGEREF _Toc22865 \h </w:instrText>
        </w:r>
        <w:r>
          <w:fldChar w:fldCharType="separate"/>
        </w:r>
        <w:r>
          <w:t>3</w:t>
        </w:r>
        <w:r>
          <w:fldChar w:fldCharType="end"/>
        </w:r>
      </w:hyperlink>
    </w:p>
    <w:p>
      <w:pPr>
        <w:pStyle w:val="TOC2"/>
        <w:tabs>
          <w:tab w:val="right" w:leader="dot" w:pos="8306"/>
        </w:tabs>
      </w:pPr>
      <w:hyperlink w:anchor="_Toc20183" w:history="1">
        <w:r>
          <w:rPr>
            <w:rFonts w:ascii="仿宋" w:eastAsia="仿宋" w:hAnsi="仿宋" w:cs="仿宋" w:hint="eastAsia"/>
            <w:lang w:eastAsia="zh-CN"/>
          </w:rPr>
          <w:t>(一)、石英玻璃纤维绳项目选址</w:t>
        </w:r>
        <w:r>
          <w:tab/>
        </w:r>
        <w:r>
          <w:fldChar w:fldCharType="begin"/>
        </w:r>
        <w:r>
          <w:instrText xml:space="preserve"> PAGEREF _Toc20183 \h </w:instrText>
        </w:r>
        <w:r>
          <w:fldChar w:fldCharType="separate"/>
        </w:r>
        <w:r>
          <w:t>3</w:t>
        </w:r>
        <w:r>
          <w:fldChar w:fldCharType="end"/>
        </w:r>
      </w:hyperlink>
    </w:p>
    <w:p>
      <w:pPr>
        <w:pStyle w:val="TOC2"/>
        <w:tabs>
          <w:tab w:val="right" w:leader="dot" w:pos="8306"/>
        </w:tabs>
      </w:pPr>
      <w:hyperlink w:anchor="_Toc14870" w:history="1">
        <w:r>
          <w:rPr>
            <w:rFonts w:ascii="仿宋" w:eastAsia="仿宋" w:hAnsi="仿宋" w:cs="仿宋" w:hint="eastAsia"/>
            <w:lang w:eastAsia="zh-CN"/>
          </w:rPr>
          <w:t>(二)、用地控制指标</w:t>
        </w:r>
        <w:r>
          <w:tab/>
        </w:r>
        <w:r>
          <w:fldChar w:fldCharType="begin"/>
        </w:r>
        <w:r>
          <w:instrText xml:space="preserve"> PAGEREF _Toc14870 \h </w:instrText>
        </w:r>
        <w:r>
          <w:fldChar w:fldCharType="separate"/>
        </w:r>
        <w:r>
          <w:t>3</w:t>
        </w:r>
        <w:r>
          <w:fldChar w:fldCharType="end"/>
        </w:r>
      </w:hyperlink>
    </w:p>
    <w:p>
      <w:pPr>
        <w:pStyle w:val="TOC2"/>
        <w:tabs>
          <w:tab w:val="right" w:leader="dot" w:pos="8306"/>
        </w:tabs>
      </w:pPr>
      <w:hyperlink w:anchor="_Toc24409" w:history="1">
        <w:r>
          <w:rPr>
            <w:rFonts w:ascii="仿宋" w:eastAsia="仿宋" w:hAnsi="仿宋" w:cs="仿宋" w:hint="eastAsia"/>
            <w:lang w:eastAsia="zh-CN"/>
          </w:rPr>
          <w:t>(三)、节约用地措施</w:t>
        </w:r>
        <w:r>
          <w:tab/>
        </w:r>
        <w:r>
          <w:fldChar w:fldCharType="begin"/>
        </w:r>
        <w:r>
          <w:instrText xml:space="preserve"> PAGEREF _Toc24409 \h </w:instrText>
        </w:r>
        <w:r>
          <w:fldChar w:fldCharType="separate"/>
        </w:r>
        <w:r>
          <w:t>5</w:t>
        </w:r>
        <w:r>
          <w:fldChar w:fldCharType="end"/>
        </w:r>
      </w:hyperlink>
    </w:p>
    <w:p>
      <w:pPr>
        <w:pStyle w:val="TOC2"/>
        <w:tabs>
          <w:tab w:val="right" w:leader="dot" w:pos="8306"/>
        </w:tabs>
      </w:pPr>
      <w:hyperlink w:anchor="_Toc6974" w:history="1">
        <w:r>
          <w:rPr>
            <w:rFonts w:ascii="仿宋" w:eastAsia="仿宋" w:hAnsi="仿宋" w:cs="仿宋" w:hint="eastAsia"/>
            <w:lang w:eastAsia="zh-CN"/>
          </w:rPr>
          <w:t>(四)、总图布置方案</w:t>
        </w:r>
        <w:r>
          <w:tab/>
        </w:r>
        <w:r>
          <w:fldChar w:fldCharType="begin"/>
        </w:r>
        <w:r>
          <w:instrText xml:space="preserve"> PAGEREF _Toc6974 \h </w:instrText>
        </w:r>
        <w:r>
          <w:fldChar w:fldCharType="separate"/>
        </w:r>
        <w:r>
          <w:t>6</w:t>
        </w:r>
        <w:r>
          <w:fldChar w:fldCharType="end"/>
        </w:r>
      </w:hyperlink>
    </w:p>
    <w:p>
      <w:pPr>
        <w:pStyle w:val="TOC2"/>
        <w:tabs>
          <w:tab w:val="right" w:leader="dot" w:pos="8306"/>
        </w:tabs>
      </w:pPr>
      <w:hyperlink w:anchor="_Toc627" w:history="1">
        <w:r>
          <w:rPr>
            <w:rFonts w:ascii="仿宋" w:eastAsia="仿宋" w:hAnsi="仿宋" w:cs="仿宋" w:hint="eastAsia"/>
            <w:lang w:eastAsia="zh-CN"/>
          </w:rPr>
          <w:t>(五)、选址综合评价</w:t>
        </w:r>
        <w:r>
          <w:tab/>
        </w:r>
        <w:r>
          <w:fldChar w:fldCharType="begin"/>
        </w:r>
        <w:r>
          <w:instrText xml:space="preserve"> PAGEREF _Toc627 \h </w:instrText>
        </w:r>
        <w:r>
          <w:fldChar w:fldCharType="separate"/>
        </w:r>
        <w:r>
          <w:t>7</w:t>
        </w:r>
        <w:r>
          <w:fldChar w:fldCharType="end"/>
        </w:r>
      </w:hyperlink>
    </w:p>
    <w:p>
      <w:pPr>
        <w:pStyle w:val="TOC1"/>
        <w:tabs>
          <w:tab w:val="right" w:leader="dot" w:pos="8306"/>
        </w:tabs>
      </w:pPr>
      <w:hyperlink w:anchor="_Toc25177" w:history="1">
        <w:r>
          <w:rPr>
            <w:rFonts w:ascii="仿宋" w:eastAsia="仿宋" w:hAnsi="仿宋" w:cs="仿宋" w:hint="eastAsia"/>
            <w:lang w:eastAsia="zh-CN"/>
          </w:rPr>
          <w:t>二、石英玻璃纤维绳项目可持续发展</w:t>
        </w:r>
        <w:r>
          <w:tab/>
        </w:r>
        <w:r>
          <w:fldChar w:fldCharType="begin"/>
        </w:r>
        <w:r>
          <w:instrText xml:space="preserve"> PAGEREF _Toc25177 \h </w:instrText>
        </w:r>
        <w:r>
          <w:fldChar w:fldCharType="separate"/>
        </w:r>
        <w:r>
          <w:t>8</w:t>
        </w:r>
        <w:r>
          <w:fldChar w:fldCharType="end"/>
        </w:r>
      </w:hyperlink>
    </w:p>
    <w:p>
      <w:pPr>
        <w:pStyle w:val="TOC2"/>
        <w:tabs>
          <w:tab w:val="right" w:leader="dot" w:pos="8306"/>
        </w:tabs>
      </w:pPr>
      <w:hyperlink w:anchor="_Toc3978" w:history="1">
        <w:r>
          <w:rPr>
            <w:rFonts w:ascii="仿宋" w:eastAsia="仿宋" w:hAnsi="仿宋" w:cs="仿宋" w:hint="eastAsia"/>
            <w:lang w:eastAsia="zh-CN"/>
          </w:rPr>
          <w:t>(一)、可持续战略与实践</w:t>
        </w:r>
        <w:r>
          <w:tab/>
        </w:r>
        <w:r>
          <w:fldChar w:fldCharType="begin"/>
        </w:r>
        <w:r>
          <w:instrText xml:space="preserve"> PAGEREF _Toc3978 \h </w:instrText>
        </w:r>
        <w:r>
          <w:fldChar w:fldCharType="separate"/>
        </w:r>
        <w:r>
          <w:t>8</w:t>
        </w:r>
        <w:r>
          <w:fldChar w:fldCharType="end"/>
        </w:r>
      </w:hyperlink>
    </w:p>
    <w:p>
      <w:pPr>
        <w:pStyle w:val="TOC2"/>
        <w:tabs>
          <w:tab w:val="right" w:leader="dot" w:pos="8306"/>
        </w:tabs>
      </w:pPr>
      <w:hyperlink w:anchor="_Toc14591" w:history="1">
        <w:r>
          <w:rPr>
            <w:rFonts w:ascii="仿宋" w:eastAsia="仿宋" w:hAnsi="仿宋" w:cs="仿宋" w:hint="eastAsia"/>
            <w:lang w:eastAsia="zh-CN"/>
          </w:rPr>
          <w:t>(二)、环保与社会责任</w:t>
        </w:r>
        <w:r>
          <w:tab/>
        </w:r>
        <w:r>
          <w:fldChar w:fldCharType="begin"/>
        </w:r>
        <w:r>
          <w:instrText xml:space="preserve"> PAGEREF _Toc14591 \h </w:instrText>
        </w:r>
        <w:r>
          <w:fldChar w:fldCharType="separate"/>
        </w:r>
        <w:r>
          <w:t>9</w:t>
        </w:r>
        <w:r>
          <w:fldChar w:fldCharType="end"/>
        </w:r>
      </w:hyperlink>
    </w:p>
    <w:p>
      <w:pPr>
        <w:pStyle w:val="TOC1"/>
        <w:tabs>
          <w:tab w:val="right" w:leader="dot" w:pos="8306"/>
        </w:tabs>
      </w:pPr>
      <w:hyperlink w:anchor="_Toc8819" w:history="1">
        <w:r>
          <w:rPr>
            <w:rFonts w:ascii="仿宋" w:eastAsia="仿宋" w:hAnsi="仿宋" w:cs="仿宋" w:hint="eastAsia"/>
            <w:lang w:eastAsia="zh-CN"/>
          </w:rPr>
          <w:t>三、石英玻璃纤维绳项目建设单位说明</w:t>
        </w:r>
        <w:r>
          <w:tab/>
        </w:r>
        <w:r>
          <w:fldChar w:fldCharType="begin"/>
        </w:r>
        <w:r>
          <w:instrText xml:space="preserve"> PAGEREF _Toc8819 \h </w:instrText>
        </w:r>
        <w:r>
          <w:fldChar w:fldCharType="separate"/>
        </w:r>
        <w:r>
          <w:t>10</w:t>
        </w:r>
        <w:r>
          <w:fldChar w:fldCharType="end"/>
        </w:r>
      </w:hyperlink>
    </w:p>
    <w:p>
      <w:pPr>
        <w:pStyle w:val="TOC2"/>
        <w:tabs>
          <w:tab w:val="right" w:leader="dot" w:pos="8306"/>
        </w:tabs>
      </w:pPr>
      <w:hyperlink w:anchor="_Toc2510" w:history="1">
        <w:r>
          <w:rPr>
            <w:rFonts w:ascii="仿宋" w:eastAsia="仿宋" w:hAnsi="仿宋" w:cs="仿宋" w:hint="eastAsia"/>
            <w:lang w:eastAsia="zh-CN"/>
          </w:rPr>
          <w:t>(一)、石英玻璃纤维绳项目承办单位基本情况</w:t>
        </w:r>
        <w:r>
          <w:tab/>
        </w:r>
        <w:r>
          <w:fldChar w:fldCharType="begin"/>
        </w:r>
        <w:r>
          <w:instrText xml:space="preserve"> PAGEREF _Toc2510 \h </w:instrText>
        </w:r>
        <w:r>
          <w:fldChar w:fldCharType="separate"/>
        </w:r>
        <w:r>
          <w:t>10</w:t>
        </w:r>
        <w:r>
          <w:fldChar w:fldCharType="end"/>
        </w:r>
      </w:hyperlink>
    </w:p>
    <w:p>
      <w:pPr>
        <w:pStyle w:val="TOC2"/>
        <w:tabs>
          <w:tab w:val="right" w:leader="dot" w:pos="8306"/>
        </w:tabs>
      </w:pPr>
      <w:hyperlink w:anchor="_Toc10508" w:history="1">
        <w:r>
          <w:rPr>
            <w:rFonts w:ascii="仿宋" w:eastAsia="仿宋" w:hAnsi="仿宋" w:cs="仿宋" w:hint="eastAsia"/>
            <w:lang w:eastAsia="zh-CN"/>
          </w:rPr>
          <w:t>(二)、公司经济效益分析</w:t>
        </w:r>
        <w:r>
          <w:tab/>
        </w:r>
        <w:r>
          <w:fldChar w:fldCharType="begin"/>
        </w:r>
        <w:r>
          <w:instrText xml:space="preserve"> PAGEREF _Toc10508 \h </w:instrText>
        </w:r>
        <w:r>
          <w:fldChar w:fldCharType="separate"/>
        </w:r>
        <w:r>
          <w:t>11</w:t>
        </w:r>
        <w:r>
          <w:fldChar w:fldCharType="end"/>
        </w:r>
      </w:hyperlink>
    </w:p>
    <w:p>
      <w:pPr>
        <w:pStyle w:val="TOC1"/>
        <w:tabs>
          <w:tab w:val="right" w:leader="dot" w:pos="8306"/>
        </w:tabs>
      </w:pPr>
      <w:hyperlink w:anchor="_Toc18963" w:history="1">
        <w:r>
          <w:rPr>
            <w:rFonts w:ascii="仿宋" w:eastAsia="仿宋" w:hAnsi="仿宋" w:cs="仿宋" w:hint="eastAsia"/>
            <w:lang w:eastAsia="zh-CN"/>
          </w:rPr>
          <w:t>四、产品规划分析</w:t>
        </w:r>
        <w:r>
          <w:tab/>
        </w:r>
        <w:r>
          <w:fldChar w:fldCharType="begin"/>
        </w:r>
        <w:r>
          <w:instrText xml:space="preserve"> PAGEREF _Toc18963 \h </w:instrText>
        </w:r>
        <w:r>
          <w:fldChar w:fldCharType="separate"/>
        </w:r>
        <w:r>
          <w:t>12</w:t>
        </w:r>
        <w:r>
          <w:fldChar w:fldCharType="end"/>
        </w:r>
      </w:hyperlink>
    </w:p>
    <w:p>
      <w:pPr>
        <w:pStyle w:val="TOC2"/>
        <w:tabs>
          <w:tab w:val="right" w:leader="dot" w:pos="8306"/>
        </w:tabs>
      </w:pPr>
      <w:hyperlink w:anchor="_Toc11950" w:history="1">
        <w:r>
          <w:rPr>
            <w:rFonts w:ascii="仿宋" w:eastAsia="仿宋" w:hAnsi="仿宋" w:cs="仿宋" w:hint="eastAsia"/>
            <w:lang w:eastAsia="zh-CN"/>
          </w:rPr>
          <w:t>(一)、产品规划</w:t>
        </w:r>
        <w:r>
          <w:tab/>
        </w:r>
        <w:r>
          <w:fldChar w:fldCharType="begin"/>
        </w:r>
        <w:r>
          <w:instrText xml:space="preserve"> PAGEREF _Toc11950 \h </w:instrText>
        </w:r>
        <w:r>
          <w:fldChar w:fldCharType="separate"/>
        </w:r>
        <w:r>
          <w:t>12</w:t>
        </w:r>
        <w:r>
          <w:fldChar w:fldCharType="end"/>
        </w:r>
      </w:hyperlink>
    </w:p>
    <w:p>
      <w:pPr>
        <w:pStyle w:val="TOC2"/>
        <w:tabs>
          <w:tab w:val="right" w:leader="dot" w:pos="8306"/>
        </w:tabs>
      </w:pPr>
      <w:hyperlink w:anchor="_Toc7678" w:history="1">
        <w:r>
          <w:rPr>
            <w:rFonts w:ascii="仿宋" w:eastAsia="仿宋" w:hAnsi="仿宋" w:cs="仿宋" w:hint="eastAsia"/>
            <w:lang w:eastAsia="zh-CN"/>
          </w:rPr>
          <w:t>(二)、建设规模</w:t>
        </w:r>
        <w:r>
          <w:tab/>
        </w:r>
        <w:r>
          <w:fldChar w:fldCharType="begin"/>
        </w:r>
        <w:r>
          <w:instrText xml:space="preserve"> PAGEREF _Toc7678 \h </w:instrText>
        </w:r>
        <w:r>
          <w:fldChar w:fldCharType="separate"/>
        </w:r>
        <w:r>
          <w:t>13</w:t>
        </w:r>
        <w:r>
          <w:fldChar w:fldCharType="end"/>
        </w:r>
      </w:hyperlink>
    </w:p>
    <w:p>
      <w:pPr>
        <w:pStyle w:val="TOC1"/>
        <w:tabs>
          <w:tab w:val="right" w:leader="dot" w:pos="8306"/>
        </w:tabs>
      </w:pPr>
      <w:hyperlink w:anchor="_Toc23575" w:history="1">
        <w:r>
          <w:rPr>
            <w:rFonts w:ascii="仿宋" w:eastAsia="仿宋" w:hAnsi="仿宋" w:cs="仿宋" w:hint="eastAsia"/>
            <w:lang w:eastAsia="zh-CN"/>
          </w:rPr>
          <w:t>五、石英玻璃纤维绳项目土建工程</w:t>
        </w:r>
        <w:r>
          <w:tab/>
        </w:r>
        <w:r>
          <w:fldChar w:fldCharType="begin"/>
        </w:r>
        <w:r>
          <w:instrText xml:space="preserve"> PAGEREF _Toc23575 \h </w:instrText>
        </w:r>
        <w:r>
          <w:fldChar w:fldCharType="separate"/>
        </w:r>
        <w:r>
          <w:t>14</w:t>
        </w:r>
        <w:r>
          <w:fldChar w:fldCharType="end"/>
        </w:r>
      </w:hyperlink>
    </w:p>
    <w:p>
      <w:pPr>
        <w:pStyle w:val="TOC2"/>
        <w:tabs>
          <w:tab w:val="right" w:leader="dot" w:pos="8306"/>
        </w:tabs>
      </w:pPr>
      <w:hyperlink w:anchor="_Toc4959" w:history="1">
        <w:r>
          <w:rPr>
            <w:rFonts w:ascii="仿宋" w:eastAsia="仿宋" w:hAnsi="仿宋" w:cs="仿宋" w:hint="eastAsia"/>
            <w:lang w:eastAsia="zh-CN"/>
          </w:rPr>
          <w:t>(一)、建筑工程设计原则</w:t>
        </w:r>
        <w:r>
          <w:tab/>
        </w:r>
        <w:r>
          <w:fldChar w:fldCharType="begin"/>
        </w:r>
        <w:r>
          <w:instrText xml:space="preserve"> PAGEREF _Toc4959 \h </w:instrText>
        </w:r>
        <w:r>
          <w:fldChar w:fldCharType="separate"/>
        </w:r>
        <w:r>
          <w:t>14</w:t>
        </w:r>
        <w:r>
          <w:fldChar w:fldCharType="end"/>
        </w:r>
      </w:hyperlink>
    </w:p>
    <w:p>
      <w:pPr>
        <w:pStyle w:val="TOC2"/>
        <w:tabs>
          <w:tab w:val="right" w:leader="dot" w:pos="8306"/>
        </w:tabs>
      </w:pPr>
      <w:hyperlink w:anchor="_Toc6078" w:history="1">
        <w:r>
          <w:rPr>
            <w:rFonts w:ascii="仿宋" w:eastAsia="仿宋" w:hAnsi="仿宋" w:cs="仿宋" w:hint="eastAsia"/>
            <w:lang w:eastAsia="zh-CN"/>
          </w:rPr>
          <w:t>(二)、土建工程设计年限及安全等级</w:t>
        </w:r>
        <w:r>
          <w:tab/>
        </w:r>
        <w:r>
          <w:fldChar w:fldCharType="begin"/>
        </w:r>
        <w:r>
          <w:instrText xml:space="preserve"> PAGEREF _Toc6078 \h </w:instrText>
        </w:r>
        <w:r>
          <w:fldChar w:fldCharType="separate"/>
        </w:r>
        <w:r>
          <w:t>15</w:t>
        </w:r>
        <w:r>
          <w:fldChar w:fldCharType="end"/>
        </w:r>
      </w:hyperlink>
    </w:p>
    <w:p>
      <w:pPr>
        <w:pStyle w:val="TOC2"/>
        <w:tabs>
          <w:tab w:val="right" w:leader="dot" w:pos="8306"/>
        </w:tabs>
      </w:pPr>
      <w:hyperlink w:anchor="_Toc20269" w:history="1">
        <w:r>
          <w:rPr>
            <w:rFonts w:ascii="仿宋" w:eastAsia="仿宋" w:hAnsi="仿宋" w:cs="仿宋" w:hint="eastAsia"/>
            <w:lang w:eastAsia="zh-CN"/>
          </w:rPr>
          <w:t>(三)、建筑工程设计总体要求</w:t>
        </w:r>
        <w:r>
          <w:tab/>
        </w:r>
        <w:r>
          <w:fldChar w:fldCharType="begin"/>
        </w:r>
        <w:r>
          <w:instrText xml:space="preserve"> PAGEREF _Toc20269 \h </w:instrText>
        </w:r>
        <w:r>
          <w:fldChar w:fldCharType="separate"/>
        </w:r>
        <w:r>
          <w:t>16</w:t>
        </w:r>
        <w:r>
          <w:fldChar w:fldCharType="end"/>
        </w:r>
      </w:hyperlink>
    </w:p>
    <w:p>
      <w:pPr>
        <w:pStyle w:val="TOC2"/>
        <w:tabs>
          <w:tab w:val="right" w:leader="dot" w:pos="8306"/>
        </w:tabs>
      </w:pPr>
      <w:hyperlink w:anchor="_Toc20911" w:history="1">
        <w:r>
          <w:rPr>
            <w:rFonts w:ascii="仿宋" w:eastAsia="仿宋" w:hAnsi="仿宋" w:cs="仿宋" w:hint="eastAsia"/>
            <w:lang w:eastAsia="zh-CN"/>
          </w:rPr>
          <w:t>(四)、土建工程建设指标</w:t>
        </w:r>
        <w:r>
          <w:tab/>
        </w:r>
        <w:r>
          <w:fldChar w:fldCharType="begin"/>
        </w:r>
        <w:r>
          <w:instrText xml:space="preserve"> PAGEREF _Toc20911 \h </w:instrText>
        </w:r>
        <w:r>
          <w:fldChar w:fldCharType="separate"/>
        </w:r>
        <w:r>
          <w:t>17</w:t>
        </w:r>
        <w:r>
          <w:fldChar w:fldCharType="end"/>
        </w:r>
      </w:hyperlink>
    </w:p>
    <w:p>
      <w:pPr>
        <w:pStyle w:val="TOC1"/>
        <w:tabs>
          <w:tab w:val="right" w:leader="dot" w:pos="8306"/>
        </w:tabs>
      </w:pPr>
      <w:hyperlink w:anchor="_Toc11371" w:history="1">
        <w:r>
          <w:rPr>
            <w:rFonts w:ascii="仿宋" w:eastAsia="仿宋" w:hAnsi="仿宋" w:cs="仿宋" w:hint="eastAsia"/>
            <w:lang w:eastAsia="zh-CN"/>
          </w:rPr>
          <w:t>六、石英玻璃纤维绳项目绩效评估</w:t>
        </w:r>
        <w:r>
          <w:tab/>
        </w:r>
        <w:r>
          <w:fldChar w:fldCharType="begin"/>
        </w:r>
        <w:r>
          <w:instrText xml:space="preserve"> PAGEREF _Toc11371 \h </w:instrText>
        </w:r>
        <w:r>
          <w:fldChar w:fldCharType="separate"/>
        </w:r>
        <w:r>
          <w:t>17</w:t>
        </w:r>
        <w:r>
          <w:fldChar w:fldCharType="end"/>
        </w:r>
      </w:hyperlink>
    </w:p>
    <w:p>
      <w:pPr>
        <w:pStyle w:val="TOC2"/>
        <w:tabs>
          <w:tab w:val="right" w:leader="dot" w:pos="8306"/>
        </w:tabs>
      </w:pPr>
      <w:hyperlink w:anchor="_Toc8033" w:history="1">
        <w:r>
          <w:rPr>
            <w:rFonts w:ascii="仿宋" w:eastAsia="仿宋" w:hAnsi="仿宋" w:cs="仿宋" w:hint="eastAsia"/>
            <w:lang w:eastAsia="zh-CN"/>
          </w:rPr>
          <w:t>(一)、绩效评估指标</w:t>
        </w:r>
        <w:r>
          <w:tab/>
        </w:r>
        <w:r>
          <w:fldChar w:fldCharType="begin"/>
        </w:r>
        <w:r>
          <w:instrText xml:space="preserve"> PAGEREF _Toc8033 \h </w:instrText>
        </w:r>
        <w:r>
          <w:fldChar w:fldCharType="separate"/>
        </w:r>
        <w:r>
          <w:t>17</w:t>
        </w:r>
        <w:r>
          <w:fldChar w:fldCharType="end"/>
        </w:r>
      </w:hyperlink>
    </w:p>
    <w:p>
      <w:pPr>
        <w:pStyle w:val="TOC2"/>
        <w:tabs>
          <w:tab w:val="right" w:leader="dot" w:pos="8306"/>
        </w:tabs>
      </w:pPr>
      <w:hyperlink w:anchor="_Toc32559" w:history="1">
        <w:r>
          <w:rPr>
            <w:rFonts w:ascii="仿宋" w:eastAsia="仿宋" w:hAnsi="仿宋" w:cs="仿宋" w:hint="eastAsia"/>
            <w:lang w:eastAsia="zh-CN"/>
          </w:rPr>
          <w:t>(二)、绩效评估方法</w:t>
        </w:r>
        <w:r>
          <w:tab/>
        </w:r>
        <w:r>
          <w:fldChar w:fldCharType="begin"/>
        </w:r>
        <w:r>
          <w:instrText xml:space="preserve"> PAGEREF _Toc32559 \h </w:instrText>
        </w:r>
        <w:r>
          <w:fldChar w:fldCharType="separate"/>
        </w:r>
        <w:r>
          <w:t>18</w:t>
        </w:r>
        <w:r>
          <w:fldChar w:fldCharType="end"/>
        </w:r>
      </w:hyperlink>
    </w:p>
    <w:p>
      <w:pPr>
        <w:pStyle w:val="TOC2"/>
        <w:tabs>
          <w:tab w:val="right" w:leader="dot" w:pos="8306"/>
        </w:tabs>
      </w:pPr>
      <w:hyperlink w:anchor="_Toc12070" w:history="1">
        <w:r>
          <w:rPr>
            <w:rFonts w:ascii="仿宋" w:eastAsia="仿宋" w:hAnsi="仿宋" w:cs="仿宋" w:hint="eastAsia"/>
            <w:lang w:eastAsia="zh-CN"/>
          </w:rPr>
          <w:t>(三)、绩效评估周期</w:t>
        </w:r>
        <w:r>
          <w:tab/>
        </w:r>
        <w:r>
          <w:fldChar w:fldCharType="begin"/>
        </w:r>
        <w:r>
          <w:instrText xml:space="preserve"> PAGEREF _Toc12070 \h </w:instrText>
        </w:r>
        <w:r>
          <w:fldChar w:fldCharType="separate"/>
        </w:r>
        <w:r>
          <w:t>19</w:t>
        </w:r>
        <w:r>
          <w:fldChar w:fldCharType="end"/>
        </w:r>
      </w:hyperlink>
    </w:p>
    <w:p>
      <w:pPr>
        <w:pStyle w:val="TOC1"/>
        <w:tabs>
          <w:tab w:val="right" w:leader="dot" w:pos="8306"/>
        </w:tabs>
      </w:pPr>
      <w:hyperlink w:anchor="_Toc1230" w:history="1">
        <w:r>
          <w:rPr>
            <w:rFonts w:ascii="仿宋" w:eastAsia="仿宋" w:hAnsi="仿宋" w:cs="仿宋" w:hint="eastAsia"/>
            <w:lang w:eastAsia="zh-CN"/>
          </w:rPr>
          <w:t>七、石英玻璃纤维绳项目财务管理</w:t>
        </w:r>
        <w:r>
          <w:tab/>
        </w:r>
        <w:r>
          <w:fldChar w:fldCharType="begin"/>
        </w:r>
        <w:r>
          <w:instrText xml:space="preserve"> PAGEREF _Toc1230 \h </w:instrText>
        </w:r>
        <w:r>
          <w:fldChar w:fldCharType="separate"/>
        </w:r>
        <w:r>
          <w:t>20</w:t>
        </w:r>
        <w:r>
          <w:fldChar w:fldCharType="end"/>
        </w:r>
      </w:hyperlink>
    </w:p>
    <w:p>
      <w:pPr>
        <w:pStyle w:val="TOC2"/>
        <w:tabs>
          <w:tab w:val="right" w:leader="dot" w:pos="8306"/>
        </w:tabs>
      </w:pPr>
      <w:hyperlink w:anchor="_Toc6175" w:history="1">
        <w:r>
          <w:rPr>
            <w:rFonts w:ascii="仿宋" w:eastAsia="仿宋" w:hAnsi="仿宋" w:cs="仿宋" w:hint="eastAsia"/>
            <w:lang w:eastAsia="zh-CN"/>
          </w:rPr>
          <w:t>(一)、资金需求大</w:t>
        </w:r>
        <w:r>
          <w:tab/>
        </w:r>
        <w:r>
          <w:fldChar w:fldCharType="begin"/>
        </w:r>
        <w:r>
          <w:instrText xml:space="preserve"> PAGEREF _Toc6175 \h </w:instrText>
        </w:r>
        <w:r>
          <w:fldChar w:fldCharType="separate"/>
        </w:r>
        <w:r>
          <w:t>20</w:t>
        </w:r>
        <w:r>
          <w:fldChar w:fldCharType="end"/>
        </w:r>
      </w:hyperlink>
    </w:p>
    <w:p>
      <w:pPr>
        <w:pStyle w:val="TOC2"/>
        <w:tabs>
          <w:tab w:val="right" w:leader="dot" w:pos="8306"/>
        </w:tabs>
      </w:pPr>
      <w:hyperlink w:anchor="_Toc4733" w:history="1">
        <w:r>
          <w:rPr>
            <w:rFonts w:ascii="仿宋" w:eastAsia="仿宋" w:hAnsi="仿宋" w:cs="仿宋" w:hint="eastAsia"/>
            <w:lang w:eastAsia="zh-CN"/>
          </w:rPr>
          <w:t>(二)、研发周期长</w:t>
        </w:r>
        <w:r>
          <w:tab/>
        </w:r>
        <w:r>
          <w:fldChar w:fldCharType="begin"/>
        </w:r>
        <w:r>
          <w:instrText xml:space="preserve"> PAGEREF _Toc4733 \h </w:instrText>
        </w:r>
        <w:r>
          <w:fldChar w:fldCharType="separate"/>
        </w:r>
        <w:r>
          <w:t>21</w:t>
        </w:r>
        <w:r>
          <w:fldChar w:fldCharType="end"/>
        </w:r>
      </w:hyperlink>
    </w:p>
    <w:p>
      <w:pPr>
        <w:pStyle w:val="TOC2"/>
        <w:tabs>
          <w:tab w:val="right" w:leader="dot" w:pos="8306"/>
        </w:tabs>
      </w:pPr>
      <w:hyperlink w:anchor="_Toc29410" w:history="1">
        <w:r>
          <w:rPr>
            <w:rFonts w:ascii="仿宋" w:eastAsia="仿宋" w:hAnsi="仿宋" w:cs="仿宋" w:hint="eastAsia"/>
            <w:lang w:eastAsia="zh-CN"/>
          </w:rPr>
          <w:t>(三)、市场风险大</w:t>
        </w:r>
        <w:r>
          <w:tab/>
        </w:r>
        <w:r>
          <w:fldChar w:fldCharType="begin"/>
        </w:r>
        <w:r>
          <w:instrText xml:space="preserve"> PAGEREF _Toc29410 \h </w:instrText>
        </w:r>
        <w:r>
          <w:fldChar w:fldCharType="separate"/>
        </w:r>
        <w:r>
          <w:t>23</w:t>
        </w:r>
        <w:r>
          <w:fldChar w:fldCharType="end"/>
        </w:r>
      </w:hyperlink>
    </w:p>
    <w:p>
      <w:pPr>
        <w:pStyle w:val="TOC2"/>
        <w:tabs>
          <w:tab w:val="right" w:leader="dot" w:pos="8306"/>
        </w:tabs>
      </w:pPr>
      <w:hyperlink w:anchor="_Toc24039" w:history="1">
        <w:r>
          <w:rPr>
            <w:rFonts w:ascii="仿宋" w:eastAsia="仿宋" w:hAnsi="仿宋" w:cs="仿宋" w:hint="eastAsia"/>
            <w:lang w:eastAsia="zh-CN"/>
          </w:rPr>
          <w:t>(四)、利润率高</w:t>
        </w:r>
        <w:r>
          <w:tab/>
        </w:r>
        <w:r>
          <w:fldChar w:fldCharType="begin"/>
        </w:r>
        <w:r>
          <w:instrText xml:space="preserve"> PAGEREF _Toc24039 \h </w:instrText>
        </w:r>
        <w:r>
          <w:fldChar w:fldCharType="separate"/>
        </w:r>
        <w:r>
          <w:t>25</w:t>
        </w:r>
        <w:r>
          <w:fldChar w:fldCharType="end"/>
        </w:r>
      </w:hyperlink>
    </w:p>
    <w:p>
      <w:pPr>
        <w:pStyle w:val="TOC1"/>
        <w:tabs>
          <w:tab w:val="right" w:leader="dot" w:pos="8306"/>
        </w:tabs>
      </w:pPr>
      <w:hyperlink w:anchor="_Toc18477" w:history="1">
        <w:r>
          <w:rPr>
            <w:rFonts w:ascii="仿宋" w:eastAsia="仿宋" w:hAnsi="仿宋" w:cs="仿宋" w:hint="eastAsia"/>
            <w:lang w:eastAsia="zh-CN"/>
          </w:rPr>
          <w:t>八、石英玻璃纤维绳项目技术管理</w:t>
        </w:r>
        <w:r>
          <w:tab/>
        </w:r>
        <w:r>
          <w:fldChar w:fldCharType="begin"/>
        </w:r>
        <w:r>
          <w:instrText xml:space="preserve"> PAGEREF _Toc18477 \h </w:instrText>
        </w:r>
        <w:r>
          <w:fldChar w:fldCharType="separate"/>
        </w:r>
        <w:r>
          <w:t>27</w:t>
        </w:r>
        <w:r>
          <w:fldChar w:fldCharType="end"/>
        </w:r>
      </w:hyperlink>
    </w:p>
    <w:p>
      <w:pPr>
        <w:pStyle w:val="TOC2"/>
        <w:tabs>
          <w:tab w:val="right" w:leader="dot" w:pos="8306"/>
        </w:tabs>
      </w:pPr>
      <w:hyperlink w:anchor="_Toc22408" w:history="1">
        <w:r>
          <w:rPr>
            <w:rFonts w:ascii="仿宋" w:eastAsia="仿宋" w:hAnsi="仿宋" w:cs="仿宋" w:hint="eastAsia"/>
            <w:lang w:eastAsia="zh-CN"/>
          </w:rPr>
          <w:t>(一)、技术方案选用方向</w:t>
        </w:r>
        <w:r>
          <w:tab/>
        </w:r>
        <w:r>
          <w:fldChar w:fldCharType="begin"/>
        </w:r>
        <w:r>
          <w:instrText xml:space="preserve"> PAGEREF _Toc22408 \h </w:instrText>
        </w:r>
        <w:r>
          <w:fldChar w:fldCharType="separate"/>
        </w:r>
        <w:r>
          <w:t>27</w:t>
        </w:r>
        <w:r>
          <w:fldChar w:fldCharType="end"/>
        </w:r>
      </w:hyperlink>
    </w:p>
    <w:p>
      <w:pPr>
        <w:pStyle w:val="TOC2"/>
        <w:tabs>
          <w:tab w:val="right" w:leader="dot" w:pos="8306"/>
        </w:tabs>
      </w:pPr>
      <w:hyperlink w:anchor="_Toc3680" w:history="1">
        <w:r>
          <w:rPr>
            <w:rFonts w:ascii="仿宋" w:eastAsia="仿宋" w:hAnsi="仿宋" w:cs="仿宋" w:hint="eastAsia"/>
            <w:lang w:eastAsia="zh-CN"/>
          </w:rPr>
          <w:t>(二)、工艺技术方案选用原则</w:t>
        </w:r>
        <w:r>
          <w:tab/>
        </w:r>
        <w:r>
          <w:fldChar w:fldCharType="begin"/>
        </w:r>
        <w:r>
          <w:instrText xml:space="preserve"> PAGEREF _Toc3680 \h </w:instrText>
        </w:r>
        <w:r>
          <w:fldChar w:fldCharType="separate"/>
        </w:r>
        <w:r>
          <w:t>29</w:t>
        </w:r>
        <w:r>
          <w:fldChar w:fldCharType="end"/>
        </w:r>
      </w:hyperlink>
    </w:p>
    <w:p>
      <w:pPr>
        <w:pStyle w:val="TOC2"/>
        <w:tabs>
          <w:tab w:val="right" w:leader="dot" w:pos="8306"/>
        </w:tabs>
      </w:pPr>
      <w:hyperlink w:anchor="_Toc3278" w:history="1">
        <w:r>
          <w:rPr>
            <w:rFonts w:ascii="仿宋" w:eastAsia="仿宋" w:hAnsi="仿宋" w:cs="仿宋" w:hint="eastAsia"/>
            <w:lang w:eastAsia="zh-CN"/>
          </w:rPr>
          <w:t>(三)、工艺技术方案要求</w:t>
        </w:r>
        <w:r>
          <w:tab/>
        </w:r>
        <w:r>
          <w:fldChar w:fldCharType="begin"/>
        </w:r>
        <w:r>
          <w:instrText xml:space="preserve"> PAGEREF _Toc3278 \h </w:instrText>
        </w:r>
        <w:r>
          <w:fldChar w:fldCharType="separate"/>
        </w:r>
        <w:r>
          <w:t>31</w:t>
        </w:r>
        <w:r>
          <w:fldChar w:fldCharType="end"/>
        </w:r>
      </w:hyperlink>
    </w:p>
    <w:p>
      <w:pPr>
        <w:pStyle w:val="TOC1"/>
        <w:tabs>
          <w:tab w:val="right" w:leader="dot" w:pos="8306"/>
        </w:tabs>
      </w:pPr>
      <w:hyperlink w:anchor="_Toc29586" w:history="1">
        <w:r>
          <w:rPr>
            <w:rFonts w:ascii="仿宋" w:eastAsia="仿宋" w:hAnsi="仿宋" w:cs="仿宋" w:hint="eastAsia"/>
            <w:lang w:eastAsia="zh-CN"/>
          </w:rPr>
          <w:t>九、石英玻璃纤维绳项目人力资源管理</w:t>
        </w:r>
        <w:r>
          <w:tab/>
        </w:r>
        <w:r>
          <w:fldChar w:fldCharType="begin"/>
        </w:r>
        <w:r>
          <w:instrText xml:space="preserve"> PAGEREF _Toc29586 \h </w:instrText>
        </w:r>
        <w:r>
          <w:fldChar w:fldCharType="separate"/>
        </w:r>
        <w:r>
          <w:t>34</w:t>
        </w:r>
        <w:r>
          <w:fldChar w:fldCharType="end"/>
        </w:r>
      </w:hyperlink>
    </w:p>
    <w:p>
      <w:pPr>
        <w:pStyle w:val="TOC2"/>
        <w:tabs>
          <w:tab w:val="right" w:leader="dot" w:pos="8306"/>
        </w:tabs>
      </w:pPr>
      <w:hyperlink w:anchor="_Toc30797" w:history="1">
        <w:r>
          <w:rPr>
            <w:rFonts w:ascii="仿宋" w:eastAsia="仿宋" w:hAnsi="仿宋" w:cs="仿宋" w:hint="eastAsia"/>
            <w:lang w:eastAsia="zh-CN"/>
          </w:rPr>
          <w:t>(一)、建立健全的预算管理制度</w:t>
        </w:r>
        <w:r>
          <w:tab/>
        </w:r>
        <w:r>
          <w:fldChar w:fldCharType="begin"/>
        </w:r>
        <w:r>
          <w:instrText xml:space="preserve"> PAGEREF _Toc30797 \h </w:instrText>
        </w:r>
        <w:r>
          <w:fldChar w:fldCharType="separate"/>
        </w:r>
        <w:r>
          <w:t>34</w:t>
        </w:r>
        <w:r>
          <w:fldChar w:fldCharType="end"/>
        </w:r>
      </w:hyperlink>
    </w:p>
    <w:p>
      <w:pPr>
        <w:pStyle w:val="TOC2"/>
        <w:tabs>
          <w:tab w:val="right" w:leader="dot" w:pos="8306"/>
        </w:tabs>
      </w:pPr>
      <w:hyperlink w:anchor="_Toc24953" w:history="1">
        <w:r>
          <w:rPr>
            <w:rFonts w:ascii="仿宋" w:eastAsia="仿宋" w:hAnsi="仿宋" w:cs="仿宋" w:hint="eastAsia"/>
            <w:lang w:eastAsia="zh-CN"/>
          </w:rPr>
          <w:t>(二)、加强资金流动监控</w:t>
        </w:r>
        <w:r>
          <w:tab/>
        </w:r>
        <w:r>
          <w:fldChar w:fldCharType="begin"/>
        </w:r>
        <w:r>
          <w:instrText xml:space="preserve"> PAGEREF _Toc24953 \h </w:instrText>
        </w:r>
        <w:r>
          <w:fldChar w:fldCharType="separate"/>
        </w:r>
        <w:r>
          <w:t>35</w:t>
        </w:r>
        <w:r>
          <w:fldChar w:fldCharType="end"/>
        </w:r>
      </w:hyperlink>
    </w:p>
    <w:p>
      <w:pPr>
        <w:pStyle w:val="TOC2"/>
        <w:tabs>
          <w:tab w:val="right" w:leader="dot" w:pos="8306"/>
        </w:tabs>
      </w:pPr>
      <w:hyperlink w:anchor="_Toc6282" w:history="1">
        <w:r>
          <w:rPr>
            <w:rFonts w:ascii="仿宋" w:eastAsia="仿宋" w:hAnsi="仿宋" w:cs="仿宋" w:hint="eastAsia"/>
            <w:lang w:eastAsia="zh-CN"/>
          </w:rPr>
          <w:t>(三)、制定完善的风险控制机制</w:t>
        </w:r>
        <w:r>
          <w:tab/>
        </w:r>
        <w:r>
          <w:fldChar w:fldCharType="begin"/>
        </w:r>
        <w:r>
          <w:instrText xml:space="preserve"> PAGEREF _Toc6282 \h </w:instrText>
        </w:r>
        <w:r>
          <w:fldChar w:fldCharType="separate"/>
        </w:r>
        <w:r>
          <w:t>37</w:t>
        </w:r>
        <w:r>
          <w:fldChar w:fldCharType="end"/>
        </w:r>
      </w:hyperlink>
    </w:p>
    <w:p>
      <w:pPr>
        <w:pStyle w:val="TOC2"/>
        <w:tabs>
          <w:tab w:val="right" w:leader="dot" w:pos="8306"/>
        </w:tabs>
      </w:pPr>
      <w:hyperlink w:anchor="_Toc20872" w:history="1">
        <w:r>
          <w:rPr>
            <w:rFonts w:ascii="仿宋" w:eastAsia="仿宋" w:hAnsi="仿宋" w:cs="仿宋" w:hint="eastAsia"/>
            <w:lang w:eastAsia="zh-CN"/>
          </w:rPr>
          <w:t>(四)、优化成本管理</w:t>
        </w:r>
        <w:r>
          <w:tab/>
        </w:r>
        <w:r>
          <w:fldChar w:fldCharType="begin"/>
        </w:r>
        <w:r>
          <w:instrText xml:space="preserve"> PAGEREF _Toc20872 \h </w:instrText>
        </w:r>
        <w:r>
          <w:fldChar w:fldCharType="separate"/>
        </w:r>
        <w:r>
          <w:t>38</w:t>
        </w:r>
        <w:r>
          <w:fldChar w:fldCharType="end"/>
        </w:r>
      </w:hyperlink>
    </w:p>
    <w:p>
      <w:pPr>
        <w:pStyle w:val="TOC1"/>
        <w:tabs>
          <w:tab w:val="right" w:leader="dot" w:pos="8306"/>
        </w:tabs>
      </w:pPr>
      <w:hyperlink w:anchor="_Toc10794" w:history="1">
        <w:r>
          <w:rPr>
            <w:rFonts w:ascii="仿宋" w:eastAsia="仿宋" w:hAnsi="仿宋" w:cs="仿宋" w:hint="eastAsia"/>
            <w:lang w:eastAsia="zh-CN"/>
          </w:rPr>
          <w:t>十、石英玻璃纤维绳项目投资规划</w:t>
        </w:r>
        <w:r>
          <w:tab/>
        </w:r>
        <w:r>
          <w:fldChar w:fldCharType="begin"/>
        </w:r>
        <w:r>
          <w:instrText xml:space="preserve"> PAGEREF _Toc10794 \h </w:instrText>
        </w:r>
        <w:r>
          <w:fldChar w:fldCharType="separate"/>
        </w:r>
        <w:r>
          <w:t>39</w:t>
        </w:r>
        <w:r>
          <w:fldChar w:fldCharType="end"/>
        </w:r>
      </w:hyperlink>
    </w:p>
    <w:p>
      <w:pPr>
        <w:pStyle w:val="TOC2"/>
        <w:tabs>
          <w:tab w:val="right" w:leader="dot" w:pos="8306"/>
        </w:tabs>
      </w:pPr>
      <w:hyperlink w:anchor="_Toc31460" w:history="1">
        <w:r>
          <w:rPr>
            <w:rFonts w:ascii="仿宋" w:eastAsia="仿宋" w:hAnsi="仿宋" w:cs="仿宋" w:hint="eastAsia"/>
            <w:lang w:eastAsia="zh-CN"/>
          </w:rPr>
          <w:t>(一)、石英玻璃纤维绳项目总投资估算</w:t>
        </w:r>
        <w:r>
          <w:tab/>
        </w:r>
        <w:r>
          <w:fldChar w:fldCharType="begin"/>
        </w:r>
        <w:r>
          <w:instrText xml:space="preserve"> PAGEREF _Toc31460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181" w:history="1">
        <w:r>
          <w:rPr>
            <w:rFonts w:ascii="仿宋" w:eastAsia="仿宋" w:hAnsi="仿宋" w:cs="仿宋" w:hint="eastAsia"/>
            <w:lang w:eastAsia="zh-CN"/>
          </w:rPr>
          <w:t>(二)、资金筹措</w:t>
        </w:r>
        <w:r>
          <w:tab/>
        </w:r>
        <w:r>
          <w:fldChar w:fldCharType="begin"/>
        </w:r>
        <w:r>
          <w:instrText xml:space="preserve"> PAGEREF _Toc2181 \h </w:instrText>
        </w:r>
        <w:r>
          <w:fldChar w:fldCharType="separate"/>
        </w:r>
        <w:r>
          <w:t>41</w:t>
        </w:r>
        <w:r>
          <w:fldChar w:fldCharType="end"/>
        </w:r>
      </w:hyperlink>
    </w:p>
    <w:p>
      <w:pPr>
        <w:pStyle w:val="TOC1"/>
        <w:tabs>
          <w:tab w:val="right" w:leader="dot" w:pos="8306"/>
        </w:tabs>
      </w:pPr>
      <w:hyperlink w:anchor="_Toc28965" w:history="1">
        <w:r>
          <w:rPr>
            <w:rFonts w:ascii="仿宋" w:eastAsia="仿宋" w:hAnsi="仿宋" w:cs="仿宋" w:hint="eastAsia"/>
            <w:lang w:eastAsia="zh-CN"/>
          </w:rPr>
          <w:t>十一、石英玻璃纤维绳项目风险管理</w:t>
        </w:r>
        <w:r>
          <w:tab/>
        </w:r>
        <w:r>
          <w:fldChar w:fldCharType="begin"/>
        </w:r>
        <w:r>
          <w:instrText xml:space="preserve"> PAGEREF _Toc28965 \h </w:instrText>
        </w:r>
        <w:r>
          <w:fldChar w:fldCharType="separate"/>
        </w:r>
        <w:r>
          <w:t>41</w:t>
        </w:r>
        <w:r>
          <w:fldChar w:fldCharType="end"/>
        </w:r>
      </w:hyperlink>
    </w:p>
    <w:p>
      <w:pPr>
        <w:pStyle w:val="TOC2"/>
        <w:tabs>
          <w:tab w:val="right" w:leader="dot" w:pos="8306"/>
        </w:tabs>
      </w:pPr>
      <w:hyperlink w:anchor="_Toc4080" w:history="1">
        <w:r>
          <w:rPr>
            <w:rFonts w:ascii="仿宋" w:eastAsia="仿宋" w:hAnsi="仿宋" w:cs="仿宋" w:hint="eastAsia"/>
            <w:lang w:eastAsia="zh-CN"/>
          </w:rPr>
          <w:t>(一)、风险识别与评估</w:t>
        </w:r>
        <w:r>
          <w:tab/>
        </w:r>
        <w:r>
          <w:fldChar w:fldCharType="begin"/>
        </w:r>
        <w:r>
          <w:instrText xml:space="preserve"> PAGEREF _Toc4080 \h </w:instrText>
        </w:r>
        <w:r>
          <w:fldChar w:fldCharType="separate"/>
        </w:r>
        <w:r>
          <w:t>41</w:t>
        </w:r>
        <w:r>
          <w:fldChar w:fldCharType="end"/>
        </w:r>
      </w:hyperlink>
    </w:p>
    <w:p>
      <w:pPr>
        <w:pStyle w:val="TOC2"/>
        <w:tabs>
          <w:tab w:val="right" w:leader="dot" w:pos="8306"/>
        </w:tabs>
      </w:pPr>
      <w:hyperlink w:anchor="_Toc16893" w:history="1">
        <w:r>
          <w:rPr>
            <w:rFonts w:ascii="仿宋" w:eastAsia="仿宋" w:hAnsi="仿宋" w:cs="仿宋" w:hint="eastAsia"/>
            <w:lang w:eastAsia="zh-CN"/>
          </w:rPr>
          <w:t>(二)、风险应对策略</w:t>
        </w:r>
        <w:r>
          <w:tab/>
        </w:r>
        <w:r>
          <w:fldChar w:fldCharType="begin"/>
        </w:r>
        <w:r>
          <w:instrText xml:space="preserve"> PAGEREF _Toc16893 \h </w:instrText>
        </w:r>
        <w:r>
          <w:fldChar w:fldCharType="separate"/>
        </w:r>
        <w:r>
          <w:t>43</w:t>
        </w:r>
        <w:r>
          <w:fldChar w:fldCharType="end"/>
        </w:r>
      </w:hyperlink>
    </w:p>
    <w:p>
      <w:pPr>
        <w:pStyle w:val="TOC2"/>
        <w:tabs>
          <w:tab w:val="right" w:leader="dot" w:pos="8306"/>
        </w:tabs>
      </w:pPr>
      <w:hyperlink w:anchor="_Toc30525" w:history="1">
        <w:r>
          <w:rPr>
            <w:rFonts w:ascii="仿宋" w:eastAsia="仿宋" w:hAnsi="仿宋" w:cs="仿宋" w:hint="eastAsia"/>
            <w:lang w:eastAsia="zh-CN"/>
          </w:rPr>
          <w:t>(三)、风险监控与控制</w:t>
        </w:r>
        <w:r>
          <w:tab/>
        </w:r>
        <w:r>
          <w:fldChar w:fldCharType="begin"/>
        </w:r>
        <w:r>
          <w:instrText xml:space="preserve"> PAGEREF _Toc30525 \h </w:instrText>
        </w:r>
        <w:r>
          <w:fldChar w:fldCharType="separate"/>
        </w:r>
        <w:r>
          <w:t>44</w:t>
        </w:r>
        <w:r>
          <w:fldChar w:fldCharType="end"/>
        </w:r>
      </w:hyperlink>
    </w:p>
    <w:p>
      <w:pPr>
        <w:pStyle w:val="TOC1"/>
        <w:tabs>
          <w:tab w:val="right" w:leader="dot" w:pos="8306"/>
        </w:tabs>
      </w:pPr>
      <w:hyperlink w:anchor="_Toc20794" w:history="1">
        <w:r>
          <w:rPr>
            <w:rFonts w:ascii="仿宋" w:eastAsia="仿宋" w:hAnsi="仿宋" w:cs="仿宋" w:hint="eastAsia"/>
            <w:lang w:eastAsia="zh-CN"/>
          </w:rPr>
          <w:t>十二、石英玻璃纤维绳项目计划安排</w:t>
        </w:r>
        <w:r>
          <w:tab/>
        </w:r>
        <w:r>
          <w:fldChar w:fldCharType="begin"/>
        </w:r>
        <w:r>
          <w:instrText xml:space="preserve"> PAGEREF _Toc20794 \h </w:instrText>
        </w:r>
        <w:r>
          <w:fldChar w:fldCharType="separate"/>
        </w:r>
        <w:r>
          <w:t>45</w:t>
        </w:r>
        <w:r>
          <w:fldChar w:fldCharType="end"/>
        </w:r>
      </w:hyperlink>
    </w:p>
    <w:p>
      <w:pPr>
        <w:pStyle w:val="TOC2"/>
        <w:tabs>
          <w:tab w:val="right" w:leader="dot" w:pos="8306"/>
        </w:tabs>
      </w:pPr>
      <w:hyperlink w:anchor="_Toc569" w:history="1">
        <w:r>
          <w:rPr>
            <w:rFonts w:ascii="仿宋" w:eastAsia="仿宋" w:hAnsi="仿宋" w:cs="仿宋" w:hint="eastAsia"/>
            <w:lang w:eastAsia="zh-CN"/>
          </w:rPr>
          <w:t>(一)、建设周期</w:t>
        </w:r>
        <w:r>
          <w:tab/>
        </w:r>
        <w:r>
          <w:fldChar w:fldCharType="begin"/>
        </w:r>
        <w:r>
          <w:instrText xml:space="preserve"> PAGEREF _Toc569 \h </w:instrText>
        </w:r>
        <w:r>
          <w:fldChar w:fldCharType="separate"/>
        </w:r>
        <w:r>
          <w:t>45</w:t>
        </w:r>
        <w:r>
          <w:fldChar w:fldCharType="end"/>
        </w:r>
      </w:hyperlink>
    </w:p>
    <w:p>
      <w:pPr>
        <w:pStyle w:val="TOC2"/>
        <w:tabs>
          <w:tab w:val="right" w:leader="dot" w:pos="8306"/>
        </w:tabs>
      </w:pPr>
      <w:hyperlink w:anchor="_Toc28100" w:history="1">
        <w:r>
          <w:rPr>
            <w:rFonts w:ascii="仿宋" w:eastAsia="仿宋" w:hAnsi="仿宋" w:cs="仿宋" w:hint="eastAsia"/>
            <w:lang w:eastAsia="zh-CN"/>
          </w:rPr>
          <w:t>(二)、建设进度</w:t>
        </w:r>
        <w:r>
          <w:tab/>
        </w:r>
        <w:r>
          <w:fldChar w:fldCharType="begin"/>
        </w:r>
        <w:r>
          <w:instrText xml:space="preserve"> PAGEREF _Toc28100 \h </w:instrText>
        </w:r>
        <w:r>
          <w:fldChar w:fldCharType="separate"/>
        </w:r>
        <w:r>
          <w:t>46</w:t>
        </w:r>
        <w:r>
          <w:fldChar w:fldCharType="end"/>
        </w:r>
      </w:hyperlink>
    </w:p>
    <w:p>
      <w:pPr>
        <w:pStyle w:val="TOC2"/>
        <w:tabs>
          <w:tab w:val="right" w:leader="dot" w:pos="8306"/>
        </w:tabs>
      </w:pPr>
      <w:hyperlink w:anchor="_Toc15675" w:history="1">
        <w:r>
          <w:rPr>
            <w:rFonts w:ascii="仿宋" w:eastAsia="仿宋" w:hAnsi="仿宋" w:cs="仿宋" w:hint="eastAsia"/>
            <w:lang w:eastAsia="zh-CN"/>
          </w:rPr>
          <w:t>(三)、进度安排注意事项</w:t>
        </w:r>
        <w:r>
          <w:tab/>
        </w:r>
        <w:r>
          <w:fldChar w:fldCharType="begin"/>
        </w:r>
        <w:r>
          <w:instrText xml:space="preserve"> PAGEREF _Toc15675 \h </w:instrText>
        </w:r>
        <w:r>
          <w:fldChar w:fldCharType="separate"/>
        </w:r>
        <w:r>
          <w:t>47</w:t>
        </w:r>
        <w:r>
          <w:fldChar w:fldCharType="end"/>
        </w:r>
      </w:hyperlink>
    </w:p>
    <w:p>
      <w:pPr>
        <w:pStyle w:val="TOC2"/>
        <w:tabs>
          <w:tab w:val="right" w:leader="dot" w:pos="8306"/>
        </w:tabs>
      </w:pPr>
      <w:hyperlink w:anchor="_Toc12156" w:history="1">
        <w:r>
          <w:rPr>
            <w:rFonts w:ascii="仿宋" w:eastAsia="仿宋" w:hAnsi="仿宋" w:cs="仿宋" w:hint="eastAsia"/>
            <w:lang w:eastAsia="zh-CN"/>
          </w:rPr>
          <w:t>(四)、人力资源配置</w:t>
        </w:r>
        <w:r>
          <w:tab/>
        </w:r>
        <w:r>
          <w:fldChar w:fldCharType="begin"/>
        </w:r>
        <w:r>
          <w:instrText xml:space="preserve"> PAGEREF _Toc12156 \h </w:instrText>
        </w:r>
        <w:r>
          <w:fldChar w:fldCharType="separate"/>
        </w:r>
        <w:r>
          <w:t>49</w:t>
        </w:r>
        <w:r>
          <w:fldChar w:fldCharType="end"/>
        </w:r>
      </w:hyperlink>
    </w:p>
    <w:p>
      <w:pPr>
        <w:pStyle w:val="TOC1"/>
        <w:tabs>
          <w:tab w:val="right" w:leader="dot" w:pos="8306"/>
        </w:tabs>
      </w:pPr>
      <w:hyperlink w:anchor="_Toc12796" w:history="1">
        <w:r>
          <w:rPr>
            <w:rFonts w:ascii="仿宋" w:eastAsia="仿宋" w:hAnsi="仿宋" w:cs="仿宋" w:hint="eastAsia"/>
            <w:lang w:eastAsia="zh-CN"/>
          </w:rPr>
          <w:t>十三、石英玻璃纤维绳项目实施保障措施</w:t>
        </w:r>
        <w:r>
          <w:tab/>
        </w:r>
        <w:r>
          <w:fldChar w:fldCharType="begin"/>
        </w:r>
        <w:r>
          <w:instrText xml:space="preserve"> PAGEREF _Toc12796 \h </w:instrText>
        </w:r>
        <w:r>
          <w:fldChar w:fldCharType="separate"/>
        </w:r>
        <w:r>
          <w:t>50</w:t>
        </w:r>
        <w:r>
          <w:fldChar w:fldCharType="end"/>
        </w:r>
      </w:hyperlink>
    </w:p>
    <w:p>
      <w:pPr>
        <w:pStyle w:val="TOC2"/>
        <w:tabs>
          <w:tab w:val="right" w:leader="dot" w:pos="8306"/>
        </w:tabs>
      </w:pPr>
      <w:hyperlink w:anchor="_Toc27945" w:history="1">
        <w:r>
          <w:rPr>
            <w:rFonts w:ascii="仿宋" w:eastAsia="仿宋" w:hAnsi="仿宋" w:cs="仿宋" w:hint="eastAsia"/>
            <w:lang w:eastAsia="zh-CN"/>
          </w:rPr>
          <w:t>(一)、石英玻璃纤维绳项目实施保障机制</w:t>
        </w:r>
        <w:r>
          <w:tab/>
        </w:r>
        <w:r>
          <w:fldChar w:fldCharType="begin"/>
        </w:r>
        <w:r>
          <w:instrText xml:space="preserve"> PAGEREF _Toc27945 \h </w:instrText>
        </w:r>
        <w:r>
          <w:fldChar w:fldCharType="separate"/>
        </w:r>
        <w:r>
          <w:t>50</w:t>
        </w:r>
        <w:r>
          <w:fldChar w:fldCharType="end"/>
        </w:r>
      </w:hyperlink>
    </w:p>
    <w:p>
      <w:pPr>
        <w:pStyle w:val="TOC2"/>
        <w:tabs>
          <w:tab w:val="right" w:leader="dot" w:pos="8306"/>
        </w:tabs>
      </w:pPr>
      <w:hyperlink w:anchor="_Toc18505" w:history="1">
        <w:r>
          <w:rPr>
            <w:rFonts w:ascii="仿宋" w:eastAsia="仿宋" w:hAnsi="仿宋" w:cs="仿宋" w:hint="eastAsia"/>
            <w:lang w:eastAsia="zh-CN"/>
          </w:rPr>
          <w:t>(二)、石英玻璃纤维绳项目法律合规要求</w:t>
        </w:r>
        <w:r>
          <w:tab/>
        </w:r>
        <w:r>
          <w:fldChar w:fldCharType="begin"/>
        </w:r>
        <w:r>
          <w:instrText xml:space="preserve"> PAGEREF _Toc18505 \h </w:instrText>
        </w:r>
        <w:r>
          <w:fldChar w:fldCharType="separate"/>
        </w:r>
        <w:r>
          <w:t>53</w:t>
        </w:r>
        <w:r>
          <w:fldChar w:fldCharType="end"/>
        </w:r>
      </w:hyperlink>
    </w:p>
    <w:p>
      <w:pPr>
        <w:pStyle w:val="TOC2"/>
        <w:tabs>
          <w:tab w:val="right" w:leader="dot" w:pos="8306"/>
        </w:tabs>
      </w:pPr>
      <w:hyperlink w:anchor="_Toc21217" w:history="1">
        <w:r>
          <w:rPr>
            <w:rFonts w:ascii="仿宋" w:eastAsia="仿宋" w:hAnsi="仿宋" w:cs="仿宋" w:hint="eastAsia"/>
            <w:lang w:eastAsia="zh-CN"/>
          </w:rPr>
          <w:t>(三)、石英玻璃纤维绳项目合同管理与法律事务</w:t>
        </w:r>
        <w:r>
          <w:tab/>
        </w:r>
        <w:r>
          <w:fldChar w:fldCharType="begin"/>
        </w:r>
        <w:r>
          <w:instrText xml:space="preserve"> PAGEREF _Toc21217 \h </w:instrText>
        </w:r>
        <w:r>
          <w:fldChar w:fldCharType="separate"/>
        </w:r>
        <w:r>
          <w:t>58</w:t>
        </w:r>
        <w:r>
          <w:fldChar w:fldCharType="end"/>
        </w:r>
      </w:hyperlink>
    </w:p>
    <w:p>
      <w:pPr>
        <w:pStyle w:val="TOC2"/>
        <w:tabs>
          <w:tab w:val="right" w:leader="dot" w:pos="8306"/>
        </w:tabs>
      </w:pPr>
      <w:hyperlink w:anchor="_Toc22878" w:history="1">
        <w:r>
          <w:rPr>
            <w:rFonts w:ascii="仿宋" w:eastAsia="仿宋" w:hAnsi="仿宋" w:cs="仿宋" w:hint="eastAsia"/>
            <w:lang w:eastAsia="zh-CN"/>
          </w:rPr>
          <w:t>(四)、石英玻璃纤维绳项目知识产权保护策略</w:t>
        </w:r>
        <w:r>
          <w:tab/>
        </w:r>
        <w:r>
          <w:fldChar w:fldCharType="begin"/>
        </w:r>
        <w:r>
          <w:instrText xml:space="preserve"> PAGEREF _Toc22878 \h </w:instrText>
        </w:r>
        <w:r>
          <w:fldChar w:fldCharType="separate"/>
        </w:r>
        <w:r>
          <w:t>64</w:t>
        </w:r>
        <w:r>
          <w:fldChar w:fldCharType="end"/>
        </w:r>
      </w:hyperlink>
    </w:p>
    <w:p>
      <w:pPr>
        <w:pStyle w:val="TOC1"/>
        <w:tabs>
          <w:tab w:val="right" w:leader="dot" w:pos="8306"/>
        </w:tabs>
      </w:pPr>
      <w:hyperlink w:anchor="_Toc9351" w:history="1">
        <w:r>
          <w:rPr>
            <w:rFonts w:ascii="仿宋" w:eastAsia="仿宋" w:hAnsi="仿宋" w:cs="仿宋" w:hint="eastAsia"/>
            <w:lang w:eastAsia="zh-CN"/>
          </w:rPr>
          <w:t>十四、石英玻璃纤维绳项目变更管理</w:t>
        </w:r>
        <w:r>
          <w:tab/>
        </w:r>
        <w:r>
          <w:fldChar w:fldCharType="begin"/>
        </w:r>
        <w:r>
          <w:instrText xml:space="preserve"> PAGEREF _Toc9351 \h </w:instrText>
        </w:r>
        <w:r>
          <w:fldChar w:fldCharType="separate"/>
        </w:r>
        <w:r>
          <w:t>67</w:t>
        </w:r>
        <w:r>
          <w:fldChar w:fldCharType="end"/>
        </w:r>
      </w:hyperlink>
    </w:p>
    <w:p>
      <w:pPr>
        <w:pStyle w:val="TOC2"/>
        <w:tabs>
          <w:tab w:val="right" w:leader="dot" w:pos="8306"/>
        </w:tabs>
      </w:pPr>
      <w:hyperlink w:anchor="_Toc29408" w:history="1">
        <w:r>
          <w:rPr>
            <w:rFonts w:ascii="仿宋" w:eastAsia="仿宋" w:hAnsi="仿宋" w:cs="仿宋" w:hint="eastAsia"/>
            <w:lang w:eastAsia="zh-CN"/>
          </w:rPr>
          <w:t>(一)、变更申请与评估</w:t>
        </w:r>
        <w:r>
          <w:tab/>
        </w:r>
        <w:r>
          <w:fldChar w:fldCharType="begin"/>
        </w:r>
        <w:r>
          <w:instrText xml:space="preserve"> PAGEREF _Toc29408 \h </w:instrText>
        </w:r>
        <w:r>
          <w:fldChar w:fldCharType="separate"/>
        </w:r>
        <w:r>
          <w:t>67</w:t>
        </w:r>
        <w:r>
          <w:fldChar w:fldCharType="end"/>
        </w:r>
      </w:hyperlink>
    </w:p>
    <w:p>
      <w:pPr>
        <w:pStyle w:val="TOC2"/>
        <w:tabs>
          <w:tab w:val="right" w:leader="dot" w:pos="8306"/>
        </w:tabs>
      </w:pPr>
      <w:hyperlink w:anchor="_Toc21837" w:history="1">
        <w:r>
          <w:rPr>
            <w:rFonts w:ascii="仿宋" w:eastAsia="仿宋" w:hAnsi="仿宋" w:cs="仿宋" w:hint="eastAsia"/>
            <w:lang w:eastAsia="zh-CN"/>
          </w:rPr>
          <w:t>(二)、变更实施与控制</w:t>
        </w:r>
        <w:r>
          <w:tab/>
        </w:r>
        <w:r>
          <w:fldChar w:fldCharType="begin"/>
        </w:r>
        <w:r>
          <w:instrText xml:space="preserve"> PAGEREF _Toc21837 \h </w:instrText>
        </w:r>
        <w:r>
          <w:fldChar w:fldCharType="separate"/>
        </w:r>
        <w:r>
          <w:t>67</w:t>
        </w:r>
        <w:r>
          <w:fldChar w:fldCharType="end"/>
        </w:r>
      </w:hyperlink>
    </w:p>
    <w:p>
      <w:pPr>
        <w:pStyle w:val="TOC1"/>
        <w:tabs>
          <w:tab w:val="right" w:leader="dot" w:pos="8306"/>
        </w:tabs>
      </w:pPr>
      <w:hyperlink w:anchor="_Toc28363" w:history="1">
        <w:r>
          <w:rPr>
            <w:rFonts w:ascii="仿宋" w:eastAsia="仿宋" w:hAnsi="仿宋" w:cs="仿宋" w:hint="eastAsia"/>
            <w:lang w:eastAsia="zh-CN"/>
          </w:rPr>
          <w:t>十五、供应链管理</w:t>
        </w:r>
        <w:r>
          <w:tab/>
        </w:r>
        <w:r>
          <w:fldChar w:fldCharType="begin"/>
        </w:r>
        <w:r>
          <w:instrText xml:space="preserve"> PAGEREF _Toc28363 \h </w:instrText>
        </w:r>
        <w:r>
          <w:fldChar w:fldCharType="separate"/>
        </w:r>
        <w:r>
          <w:t>68</w:t>
        </w:r>
        <w:r>
          <w:fldChar w:fldCharType="end"/>
        </w:r>
      </w:hyperlink>
    </w:p>
    <w:p>
      <w:pPr>
        <w:pStyle w:val="TOC2"/>
        <w:tabs>
          <w:tab w:val="right" w:leader="dot" w:pos="8306"/>
        </w:tabs>
      </w:pPr>
      <w:hyperlink w:anchor="_Toc9326" w:history="1">
        <w:r>
          <w:rPr>
            <w:rFonts w:ascii="仿宋" w:eastAsia="仿宋" w:hAnsi="仿宋" w:cs="仿宋" w:hint="eastAsia"/>
            <w:lang w:eastAsia="zh-CN"/>
          </w:rPr>
          <w:t>(一)、供应链战略规划</w:t>
        </w:r>
        <w:r>
          <w:tab/>
        </w:r>
        <w:r>
          <w:fldChar w:fldCharType="begin"/>
        </w:r>
        <w:r>
          <w:instrText xml:space="preserve"> PAGEREF _Toc9326 \h </w:instrText>
        </w:r>
        <w:r>
          <w:fldChar w:fldCharType="separate"/>
        </w:r>
        <w:r>
          <w:t>68</w:t>
        </w:r>
        <w:r>
          <w:fldChar w:fldCharType="end"/>
        </w:r>
      </w:hyperlink>
    </w:p>
    <w:p>
      <w:pPr>
        <w:pStyle w:val="TOC2"/>
        <w:tabs>
          <w:tab w:val="right" w:leader="dot" w:pos="8306"/>
        </w:tabs>
      </w:pPr>
      <w:hyperlink w:anchor="_Toc28640" w:history="1">
        <w:r>
          <w:rPr>
            <w:rFonts w:ascii="仿宋" w:eastAsia="仿宋" w:hAnsi="仿宋" w:cs="仿宋" w:hint="eastAsia"/>
            <w:lang w:eastAsia="zh-CN"/>
          </w:rPr>
          <w:t>(二)、供应商选择与合作</w:t>
        </w:r>
        <w:r>
          <w:tab/>
        </w:r>
        <w:r>
          <w:fldChar w:fldCharType="begin"/>
        </w:r>
        <w:r>
          <w:instrText xml:space="preserve"> PAGEREF _Toc28640 \h </w:instrText>
        </w:r>
        <w:r>
          <w:fldChar w:fldCharType="separate"/>
        </w:r>
        <w:r>
          <w:t>70</w:t>
        </w:r>
        <w:r>
          <w:fldChar w:fldCharType="end"/>
        </w:r>
      </w:hyperlink>
    </w:p>
    <w:p>
      <w:pPr>
        <w:pStyle w:val="TOC2"/>
        <w:tabs>
          <w:tab w:val="right" w:leader="dot" w:pos="8306"/>
        </w:tabs>
      </w:pPr>
      <w:hyperlink w:anchor="_Toc12398" w:history="1">
        <w:r>
          <w:rPr>
            <w:rFonts w:ascii="仿宋" w:eastAsia="仿宋" w:hAnsi="仿宋" w:cs="仿宋" w:hint="eastAsia"/>
            <w:lang w:eastAsia="zh-CN"/>
          </w:rPr>
          <w:t>(三)、物流与库存管理</w:t>
        </w:r>
        <w:r>
          <w:tab/>
        </w:r>
        <w:r>
          <w:fldChar w:fldCharType="begin"/>
        </w:r>
        <w:r>
          <w:instrText xml:space="preserve"> PAGEREF _Toc12398 \h </w:instrText>
        </w:r>
        <w:r>
          <w:fldChar w:fldCharType="separate"/>
        </w:r>
        <w:r>
          <w:t>71</w:t>
        </w:r>
        <w:r>
          <w:fldChar w:fldCharType="end"/>
        </w:r>
      </w:hyperlink>
    </w:p>
    <w:p>
      <w:pPr>
        <w:pStyle w:val="TOC1"/>
        <w:tabs>
          <w:tab w:val="right" w:leader="dot" w:pos="8306"/>
        </w:tabs>
      </w:pPr>
      <w:hyperlink w:anchor="_Toc3654" w:history="1">
        <w:r>
          <w:rPr>
            <w:rFonts w:ascii="仿宋" w:eastAsia="仿宋" w:hAnsi="仿宋" w:cs="仿宋" w:hint="eastAsia"/>
            <w:lang w:eastAsia="zh-CN"/>
          </w:rPr>
          <w:t>十六、石英玻璃纤维绳项目治理与监督</w:t>
        </w:r>
        <w:r>
          <w:tab/>
        </w:r>
        <w:r>
          <w:fldChar w:fldCharType="begin"/>
        </w:r>
        <w:r>
          <w:instrText xml:space="preserve"> PAGEREF _Toc3654 \h </w:instrText>
        </w:r>
        <w:r>
          <w:fldChar w:fldCharType="separate"/>
        </w:r>
        <w:r>
          <w:t>72</w:t>
        </w:r>
        <w:r>
          <w:fldChar w:fldCharType="end"/>
        </w:r>
      </w:hyperlink>
    </w:p>
    <w:p>
      <w:pPr>
        <w:pStyle w:val="TOC2"/>
        <w:tabs>
          <w:tab w:val="right" w:leader="dot" w:pos="8306"/>
        </w:tabs>
      </w:pPr>
      <w:hyperlink w:anchor="_Toc15781" w:history="1">
        <w:r>
          <w:rPr>
            <w:rFonts w:ascii="仿宋" w:eastAsia="仿宋" w:hAnsi="仿宋" w:cs="仿宋" w:hint="eastAsia"/>
            <w:lang w:eastAsia="zh-CN"/>
          </w:rPr>
          <w:t>(一)、石英玻璃纤维绳项目治理结构</w:t>
        </w:r>
        <w:r>
          <w:tab/>
        </w:r>
        <w:r>
          <w:fldChar w:fldCharType="begin"/>
        </w:r>
        <w:r>
          <w:instrText xml:space="preserve"> PAGEREF _Toc15781 \h </w:instrText>
        </w:r>
        <w:r>
          <w:fldChar w:fldCharType="separate"/>
        </w:r>
        <w:r>
          <w:t>72</w:t>
        </w:r>
        <w:r>
          <w:fldChar w:fldCharType="end"/>
        </w:r>
      </w:hyperlink>
    </w:p>
    <w:p>
      <w:pPr>
        <w:pStyle w:val="TOC2"/>
        <w:tabs>
          <w:tab w:val="right" w:leader="dot" w:pos="8306"/>
        </w:tabs>
      </w:pPr>
      <w:hyperlink w:anchor="_Toc7811" w:history="1">
        <w:r>
          <w:rPr>
            <w:rFonts w:ascii="仿宋" w:eastAsia="仿宋" w:hAnsi="仿宋" w:cs="仿宋" w:hint="eastAsia"/>
            <w:lang w:eastAsia="zh-CN"/>
          </w:rPr>
          <w:t>(二)、监督与审计</w:t>
        </w:r>
        <w:r>
          <w:tab/>
        </w:r>
        <w:r>
          <w:fldChar w:fldCharType="begin"/>
        </w:r>
        <w:r>
          <w:instrText xml:space="preserve"> PAGEREF _Toc7811 \h </w:instrText>
        </w:r>
        <w:r>
          <w:fldChar w:fldCharType="separate"/>
        </w:r>
        <w:r>
          <w:t>74</w:t>
        </w:r>
        <w:r>
          <w:fldChar w:fldCharType="end"/>
        </w:r>
      </w:hyperlink>
    </w:p>
    <w:p>
      <w:pPr>
        <w:pStyle w:val="TOC1"/>
        <w:tabs>
          <w:tab w:val="right" w:leader="dot" w:pos="8306"/>
        </w:tabs>
      </w:pPr>
      <w:hyperlink w:anchor="_Toc4580" w:history="1">
        <w:r>
          <w:rPr>
            <w:rFonts w:ascii="仿宋" w:eastAsia="仿宋" w:hAnsi="仿宋" w:cs="仿宋" w:hint="eastAsia"/>
            <w:lang w:eastAsia="zh-CN"/>
          </w:rPr>
          <w:t>十七、石英玻璃纤维绳项目工程方案分析</w:t>
        </w:r>
        <w:r>
          <w:tab/>
        </w:r>
        <w:r>
          <w:fldChar w:fldCharType="begin"/>
        </w:r>
        <w:r>
          <w:instrText xml:space="preserve"> PAGEREF _Toc4580 \h </w:instrText>
        </w:r>
        <w:r>
          <w:fldChar w:fldCharType="separate"/>
        </w:r>
        <w:r>
          <w:t>75</w:t>
        </w:r>
        <w:r>
          <w:fldChar w:fldCharType="end"/>
        </w:r>
      </w:hyperlink>
    </w:p>
    <w:p>
      <w:pPr>
        <w:pStyle w:val="TOC2"/>
        <w:tabs>
          <w:tab w:val="right" w:leader="dot" w:pos="8306"/>
        </w:tabs>
      </w:pPr>
      <w:hyperlink w:anchor="_Toc3325" w:history="1">
        <w:r>
          <w:rPr>
            <w:rFonts w:ascii="仿宋" w:eastAsia="仿宋" w:hAnsi="仿宋" w:cs="仿宋" w:hint="eastAsia"/>
            <w:lang w:eastAsia="zh-CN"/>
          </w:rPr>
          <w:t>(一)、建筑工程设计原则</w:t>
        </w:r>
        <w:r>
          <w:tab/>
        </w:r>
        <w:r>
          <w:fldChar w:fldCharType="begin"/>
        </w:r>
        <w:r>
          <w:instrText xml:space="preserve"> PAGEREF _Toc3325 \h </w:instrText>
        </w:r>
        <w:r>
          <w:fldChar w:fldCharType="separate"/>
        </w:r>
        <w:r>
          <w:t>75</w:t>
        </w:r>
        <w:r>
          <w:fldChar w:fldCharType="end"/>
        </w:r>
      </w:hyperlink>
    </w:p>
    <w:p>
      <w:pPr>
        <w:pStyle w:val="TOC2"/>
        <w:tabs>
          <w:tab w:val="right" w:leader="dot" w:pos="8306"/>
        </w:tabs>
      </w:pPr>
      <w:hyperlink w:anchor="_Toc5743" w:history="1">
        <w:r>
          <w:rPr>
            <w:rFonts w:ascii="仿宋" w:eastAsia="仿宋" w:hAnsi="仿宋" w:cs="仿宋" w:hint="eastAsia"/>
            <w:lang w:eastAsia="zh-CN"/>
          </w:rPr>
          <w:t>(二)、土建工程建设指标</w:t>
        </w:r>
        <w:r>
          <w:tab/>
        </w:r>
        <w:r>
          <w:fldChar w:fldCharType="begin"/>
        </w:r>
        <w:r>
          <w:instrText xml:space="preserve"> PAGEREF _Toc5743 \h </w:instrText>
        </w:r>
        <w:r>
          <w:fldChar w:fldCharType="separate"/>
        </w:r>
        <w:r>
          <w:t>79</w:t>
        </w:r>
        <w:r>
          <w:fldChar w:fldCharType="end"/>
        </w:r>
      </w:hyperlink>
    </w:p>
    <w:p>
      <w:pPr>
        <w:pStyle w:val="TOC1"/>
        <w:tabs>
          <w:tab w:val="right" w:leader="dot" w:pos="8306"/>
        </w:tabs>
      </w:pPr>
      <w:hyperlink w:anchor="_Toc23188" w:history="1">
        <w:r>
          <w:rPr>
            <w:rFonts w:ascii="仿宋" w:eastAsia="仿宋" w:hAnsi="仿宋" w:cs="仿宋" w:hint="eastAsia"/>
            <w:lang w:eastAsia="zh-CN"/>
          </w:rPr>
          <w:t>十八、质量管理体系</w:t>
        </w:r>
        <w:r>
          <w:tab/>
        </w:r>
        <w:r>
          <w:fldChar w:fldCharType="begin"/>
        </w:r>
        <w:r>
          <w:instrText xml:space="preserve"> PAGEREF _Toc23188 \h </w:instrText>
        </w:r>
        <w:r>
          <w:fldChar w:fldCharType="separate"/>
        </w:r>
        <w:r>
          <w:t>80</w:t>
        </w:r>
        <w:r>
          <w:fldChar w:fldCharType="end"/>
        </w:r>
      </w:hyperlink>
    </w:p>
    <w:p>
      <w:pPr>
        <w:pStyle w:val="TOC2"/>
        <w:tabs>
          <w:tab w:val="right" w:leader="dot" w:pos="8306"/>
        </w:tabs>
      </w:pPr>
      <w:hyperlink w:anchor="_Toc15014" w:history="1">
        <w:r>
          <w:rPr>
            <w:rFonts w:ascii="仿宋" w:eastAsia="仿宋" w:hAnsi="仿宋" w:cs="仿宋" w:hint="eastAsia"/>
            <w:lang w:eastAsia="zh-CN"/>
          </w:rPr>
          <w:t>(一)、质量目标与方针</w:t>
        </w:r>
        <w:r>
          <w:tab/>
        </w:r>
        <w:r>
          <w:fldChar w:fldCharType="begin"/>
        </w:r>
        <w:r>
          <w:instrText xml:space="preserve"> PAGEREF _Toc15014 \h </w:instrText>
        </w:r>
        <w:r>
          <w:fldChar w:fldCharType="separate"/>
        </w:r>
        <w:r>
          <w:t>80</w:t>
        </w:r>
        <w:r>
          <w:fldChar w:fldCharType="end"/>
        </w:r>
      </w:hyperlink>
    </w:p>
    <w:p>
      <w:pPr>
        <w:pStyle w:val="TOC2"/>
        <w:tabs>
          <w:tab w:val="right" w:leader="dot" w:pos="8306"/>
        </w:tabs>
      </w:pPr>
      <w:hyperlink w:anchor="_Toc27425" w:history="1">
        <w:r>
          <w:rPr>
            <w:rFonts w:ascii="仿宋" w:eastAsia="仿宋" w:hAnsi="仿宋" w:cs="仿宋" w:hint="eastAsia"/>
            <w:lang w:eastAsia="zh-CN"/>
          </w:rPr>
          <w:t>(二)、质量管理责任</w:t>
        </w:r>
        <w:r>
          <w:tab/>
        </w:r>
        <w:r>
          <w:fldChar w:fldCharType="begin"/>
        </w:r>
        <w:r>
          <w:instrText xml:space="preserve"> PAGEREF _Toc27425 \h </w:instrText>
        </w:r>
        <w:r>
          <w:fldChar w:fldCharType="separate"/>
        </w:r>
        <w:r>
          <w:t>81</w:t>
        </w:r>
        <w:r>
          <w:fldChar w:fldCharType="end"/>
        </w:r>
      </w:hyperlink>
    </w:p>
    <w:p>
      <w:pPr>
        <w:pStyle w:val="TOC2"/>
        <w:tabs>
          <w:tab w:val="right" w:leader="dot" w:pos="8306"/>
        </w:tabs>
      </w:pPr>
      <w:hyperlink w:anchor="_Toc9486" w:history="1">
        <w:r>
          <w:rPr>
            <w:rFonts w:ascii="仿宋" w:eastAsia="仿宋" w:hAnsi="仿宋" w:cs="仿宋" w:hint="eastAsia"/>
            <w:lang w:eastAsia="zh-CN"/>
          </w:rPr>
          <w:t>(三)、质量管理体系文件</w:t>
        </w:r>
        <w:r>
          <w:tab/>
        </w:r>
        <w:r>
          <w:fldChar w:fldCharType="begin"/>
        </w:r>
        <w:r>
          <w:instrText xml:space="preserve"> PAGEREF _Toc9486 \h </w:instrText>
        </w:r>
        <w:r>
          <w:fldChar w:fldCharType="separate"/>
        </w:r>
        <w:r>
          <w:t>83</w:t>
        </w:r>
        <w:r>
          <w:fldChar w:fldCharType="end"/>
        </w:r>
      </w:hyperlink>
    </w:p>
    <w:p>
      <w:pPr>
        <w:pStyle w:val="TOC2"/>
        <w:tabs>
          <w:tab w:val="right" w:leader="dot" w:pos="8306"/>
        </w:tabs>
      </w:pPr>
      <w:hyperlink w:anchor="_Toc7388" w:history="1">
        <w:r>
          <w:rPr>
            <w:rFonts w:ascii="仿宋" w:eastAsia="仿宋" w:hAnsi="仿宋" w:cs="仿宋" w:hint="eastAsia"/>
            <w:lang w:eastAsia="zh-CN"/>
          </w:rPr>
          <w:t>(四)、质量培训与教育</w:t>
        </w:r>
        <w:r>
          <w:tab/>
        </w:r>
        <w:r>
          <w:fldChar w:fldCharType="begin"/>
        </w:r>
        <w:r>
          <w:instrText xml:space="preserve"> PAGEREF _Toc7388 \h </w:instrText>
        </w:r>
        <w:r>
          <w:fldChar w:fldCharType="separate"/>
        </w:r>
        <w:r>
          <w:t>85</w:t>
        </w:r>
        <w:r>
          <w:fldChar w:fldCharType="end"/>
        </w:r>
      </w:hyperlink>
    </w:p>
    <w:p>
      <w:pPr>
        <w:pStyle w:val="TOC2"/>
        <w:tabs>
          <w:tab w:val="right" w:leader="dot" w:pos="8306"/>
        </w:tabs>
      </w:pPr>
      <w:hyperlink w:anchor="_Toc28065" w:history="1">
        <w:r>
          <w:rPr>
            <w:rFonts w:ascii="仿宋" w:eastAsia="仿宋" w:hAnsi="仿宋" w:cs="仿宋" w:hint="eastAsia"/>
            <w:lang w:eastAsia="zh-CN"/>
          </w:rPr>
          <w:t>(五)、质量审核与评价</w:t>
        </w:r>
        <w:r>
          <w:tab/>
        </w:r>
        <w:r>
          <w:fldChar w:fldCharType="begin"/>
        </w:r>
        <w:r>
          <w:instrText xml:space="preserve"> PAGEREF _Toc28065 \h </w:instrText>
        </w:r>
        <w:r>
          <w:fldChar w:fldCharType="separate"/>
        </w:r>
        <w:r>
          <w:t>86</w:t>
        </w:r>
        <w:r>
          <w:fldChar w:fldCharType="end"/>
        </w:r>
      </w:hyperlink>
    </w:p>
    <w:p>
      <w:pPr>
        <w:pStyle w:val="TOC2"/>
        <w:tabs>
          <w:tab w:val="right" w:leader="dot" w:pos="8306"/>
        </w:tabs>
      </w:pPr>
      <w:hyperlink w:anchor="_Toc6132" w:history="1">
        <w:r>
          <w:rPr>
            <w:rFonts w:ascii="仿宋" w:eastAsia="仿宋" w:hAnsi="仿宋" w:cs="仿宋" w:hint="eastAsia"/>
            <w:lang w:eastAsia="zh-CN"/>
          </w:rPr>
          <w:t>(六)、不符合与纠正措施</w:t>
        </w:r>
        <w:r>
          <w:tab/>
        </w:r>
        <w:r>
          <w:fldChar w:fldCharType="begin"/>
        </w:r>
        <w:r>
          <w:instrText xml:space="preserve"> PAGEREF _Toc6132 \h </w:instrText>
        </w:r>
        <w:r>
          <w:fldChar w:fldCharType="separate"/>
        </w:r>
        <w:r>
          <w:t>87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4808"/>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2865"/>
      <w:r>
        <w:rPr>
          <w:rFonts w:ascii="仿宋" w:eastAsia="仿宋" w:hAnsi="仿宋" w:cs="仿宋" w:hint="eastAsia"/>
          <w:sz w:val="28"/>
          <w:lang w:eastAsia="zh-CN"/>
        </w:rPr>
        <w:t>一、石英玻璃纤维绳项目选址可行性分析</w:t>
      </w:r>
      <w:bookmarkEnd w:id="2"/>
    </w:p>
    <w:p>
      <w:pPr>
        <w:pStyle w:val="Heading2"/>
        <w:rPr>
          <w:rFonts w:ascii="仿宋" w:eastAsia="仿宋" w:hAnsi="仿宋" w:cs="仿宋" w:hint="eastAsia"/>
          <w:lang w:eastAsia="zh-CN"/>
        </w:rPr>
      </w:pPr>
      <w:bookmarkStart w:id="3" w:name="_Toc20183"/>
      <w:r>
        <w:rPr>
          <w:rFonts w:ascii="仿宋" w:eastAsia="仿宋" w:hAnsi="仿宋" w:cs="仿宋" w:hint="eastAsia"/>
          <w:lang w:eastAsia="zh-CN"/>
        </w:rPr>
        <w:t>(一)、石英玻璃纤维绳项目选址</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该石英玻璃纤维绳项目选址位于XX省XX市XX区XXX街道</w:t>
      </w:r>
    </w:p>
    <w:p>
      <w:pPr>
        <w:pStyle w:val="Heading2"/>
        <w:ind w:firstLine="560" w:firstLineChars="200"/>
        <w:rPr>
          <w:rFonts w:ascii="仿宋" w:eastAsia="仿宋" w:hAnsi="仿宋" w:cs="仿宋" w:hint="eastAsia"/>
          <w:sz w:val="28"/>
          <w:lang w:eastAsia="zh-CN"/>
        </w:rPr>
      </w:pPr>
      <w:bookmarkStart w:id="4" w:name="_Toc14870"/>
      <w:r>
        <w:rPr>
          <w:rFonts w:ascii="仿宋" w:eastAsia="仿宋" w:hAnsi="仿宋" w:cs="仿宋" w:hint="eastAsia"/>
          <w:sz w:val="28"/>
          <w:lang w:eastAsia="zh-CN"/>
        </w:rPr>
        <w:t>(二)、用地控制指标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石英玻璃纤维绳项目的征地面积将根据石英玻璃纤维绳项目的实际规模和需求进行精确规划。具体面积XXX平方米，旨在确保石英玻璃纤维绳项目不仅能够满足当前的发展需求，还能够预留空间以适应未来的扩展。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净用地面积是在征地面积基础上去除不可利用面积后的实际可开发用地。具体面积XXX平方米，考虑到环保、交通、安全等多方面因素，以确保石英玻璃纤维绳项目在整体利用效率上达到最优。</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建筑面积：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石英玻璃纤维绳项目计划建设的建筑总规模具体面积XXX平方米。这一规模的确定综合考虑了石英玻璃纤维绳项目的性质、规模，以及城市规划的相关要求，确保建筑布局与周边环境协调一致。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绿地率是石英玻璃纤维绳项目用地中被规划为绿地的比例。具体面积XXX平方米，旨在通过合理规划绿地，改善石英玻璃纤维绳项目周边环境，提升居民生活质量，并符合城市整体绿化规划。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容积率是用地上可以建设的建筑总体积与用地面积之比。具体面积XXX，通过合理的容积率规划，确保石英玻璃纤维绳项目建筑规模与周边环境和谐共生。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石英玻璃纤维绳项目选址与当地城市规划相一致，具体面积XXX平方米。通过与城市规划部门深入沟通，确保石英玻璃纤维绳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石英玻璃纤维绳项目选址符合当地产业政策，具体面积XXX平方米。这包括石英玻璃纤维绳项目对当地经济的促进作用，以及对相关产业的带动效应，确保石英玻璃纤维绳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用地总体要求必须符合环保和可持续发展的原则，具体面积XXX平方米。通过采用绿色建筑设计、节能减排等措施，确保石英玻璃纤维绳项目在建设和运营过程中对环境的影响最小化，达到可持续发展的要求。</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9.</w:t>
      </w:r>
      <w:r>
        <w:rPr>
          <w:rFonts w:ascii="仿宋" w:eastAsia="仿宋" w:hAnsi="仿宋" w:cs="仿宋" w:hint="eastAsia"/>
          <w:sz w:val="28"/>
          <w:lang w:eastAsia="zh-CN"/>
        </w:rPr>
        <w:t xml:space="preserve"> 公共设施配套：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确保石英玻璃纤维绳项目选址具备必要的公共设施配套，具体面积XXX平方米。这包括交通便利性、教育、医疗等基础设施，以提高居民生活品质，使得石英玻璃纤维绳项目选址更具吸引力。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考虑用地总体要求对当地社会稳定性的影响，具体面积XXX平方米。通过深入了解当地社区反馈，确保石英玻璃纤维绳项目的选址和建设过程对当地社会和谐稳定产生积极作用。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石英玻璃纤维绳项目选址不仅符合法规和规划，还在实际操作中具有可行性。这一全面规划将为石英玻璃纤维绳项目的成功实施提供坚实的基础，确保石英玻璃纤维绳项目选址阶段就能够奠定良好的发展基础。</w:t>
      </w:r>
    </w:p>
    <w:p>
      <w:pPr>
        <w:pStyle w:val="Heading2"/>
        <w:ind w:firstLine="560" w:firstLineChars="200"/>
        <w:rPr>
          <w:rFonts w:ascii="仿宋" w:eastAsia="仿宋" w:hAnsi="仿宋" w:cs="仿宋" w:hint="eastAsia"/>
          <w:sz w:val="28"/>
          <w:lang w:eastAsia="zh-CN"/>
        </w:rPr>
      </w:pPr>
      <w:bookmarkStart w:id="5" w:name="_Toc24409"/>
      <w:r>
        <w:rPr>
          <w:rFonts w:ascii="仿宋" w:eastAsia="仿宋" w:hAnsi="仿宋" w:cs="仿宋" w:hint="eastAsia"/>
          <w:sz w:val="28"/>
          <w:lang w:eastAsia="zh-CN"/>
        </w:rPr>
        <w:t>(三)、节约用地措施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石英玻璃纤维绳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石英玻璃纤维绳项目的设备规划和空间设计中，我们将采取灵活设备布局的措施。设备布局将根据实际需求进行灵活设计，避免不必要的浪费。通过合理规划设备摆放位置，我们将提高设备的利用率，减少设备间距，以确保石英玻璃纤维绳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石英玻璃纤维绳项目内部引入共享设施的概念，例如共享会议室、办公区等。通过这种方式，我们可以减少对资源的重复建设，提高资源共享效率，从而减小石英玻璃纤维绳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6" w:name="_Toc6974"/>
      <w:r>
        <w:rPr>
          <w:rFonts w:ascii="仿宋" w:eastAsia="仿宋" w:hAnsi="仿宋" w:cs="仿宋" w:hint="eastAsia"/>
          <w:sz w:val="28"/>
          <w:lang w:eastAsia="zh-CN"/>
        </w:rPr>
        <w:t>(四)、总图布置方案</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石英玻璃纤维绳项目的总图布置中，我们将不同功能区域进行明确的规划，以最大程度满足石英玻璃纤维绳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交通与通道设计：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7" w:name="_Toc627"/>
      <w:r>
        <w:rPr>
          <w:rFonts w:ascii="仿宋" w:eastAsia="仿宋" w:hAnsi="仿宋" w:cs="仿宋" w:hint="eastAsia"/>
          <w:sz w:val="28"/>
          <w:lang w:eastAsia="zh-CN"/>
        </w:rPr>
        <w:t>(五)、选址综合评价</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石英玻璃纤维绳项目能够在有利的市场环境中蓬勃发展。</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交通便利性：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石英玻璃纤维绳项目对环境的影响是综合评价的重要因素之一。我们将详细考虑选址周边的自然环境、生态保护区、水源地等情况，确保石英玻璃纤维绳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对选址的评价还需充分考虑当地政府的产业政策和法规。我们将详细了解石英玻璃纤维绳项目所在地的相关政策，确保石英玻璃纤维绳项目的规划和运营与当地法规相符，降低不必要的法律风险。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考虑到社会稳定性对企业运营的重要性，我们将评估选址地区的社会安全情况、劳工关系、社区反馈等方面，以确保石英玻璃纤维绳项目的建设和运营不会受到社会稳定性的负面影响。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最后，我们将综合考虑用地成本，包括土地购置费用、土地开发成本等。通过对用地成本的详细评估，我们能够做出更为精确的经济效益分析，为石英玻璃纤维绳项目的投资决策提供有力支持。</w:t>
      </w:r>
    </w:p>
    <w:p>
      <w:pPr>
        <w:pStyle w:val="Heading1"/>
        <w:ind w:firstLine="560" w:firstLineChars="200"/>
        <w:rPr>
          <w:rFonts w:ascii="仿宋" w:eastAsia="仿宋" w:hAnsi="仿宋" w:cs="仿宋" w:hint="eastAsia"/>
          <w:sz w:val="28"/>
          <w:lang w:eastAsia="zh-CN"/>
        </w:rPr>
      </w:pPr>
      <w:bookmarkStart w:id="8" w:name="_Toc25177"/>
      <w:r>
        <w:rPr>
          <w:rFonts w:ascii="仿宋" w:eastAsia="仿宋" w:hAnsi="仿宋" w:cs="仿宋" w:hint="eastAsia"/>
          <w:sz w:val="28"/>
          <w:lang w:eastAsia="zh-CN"/>
        </w:rPr>
        <w:t>二、石英玻璃纤维绳项目可持续发展</w:t>
      </w:r>
      <w:bookmarkEnd w:id="8"/>
    </w:p>
    <w:p>
      <w:pPr>
        <w:pStyle w:val="Heading2"/>
        <w:rPr>
          <w:rFonts w:ascii="仿宋" w:eastAsia="仿宋" w:hAnsi="仿宋" w:cs="仿宋" w:hint="eastAsia"/>
          <w:lang w:eastAsia="zh-CN"/>
        </w:rPr>
      </w:pPr>
      <w:bookmarkStart w:id="9" w:name="_Toc3978"/>
      <w:r>
        <w:rPr>
          <w:rFonts w:ascii="仿宋" w:eastAsia="仿宋" w:hAnsi="仿宋" w:cs="仿宋" w:hint="eastAsia"/>
          <w:lang w:eastAsia="zh-CN"/>
        </w:rPr>
        <w:t>(一)、可持续战略与实践</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石英玻璃纤维绳项目中，石英玻璃纤维绳项目团队着眼于未来，明确了可持续发展的战略方向。制定的具体可持续发展目标包括降低资源使用、采用环保技术、最大化社会效益等。这一步骤不仅有助于石英玻璃纤维绳项目在环保和社会责任方面达到最高标准，也为未来提供了明确的指引，确保石英玻璃纤维绳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可持续实践的融入石英玻璃纤维绳项目管理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石英玻璃纤维绳项目管理周期。从石英玻璃纤维绳项目规划开始，石英玻璃纤维绳项目团队就考虑了环境和社会的因素。在执行阶段，石英玻璃纤维绳项目团队积极推动绿色技术的应用，优化资源利用。此外，关注员工的社会责任，通过培训和沟通活动提高员工对可持续发展的认知，使他们能够在日常工作中践行可持续实践。这些举措不仅为石英玻璃纤维绳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0" w:name="_Toc14591"/>
      <w:r>
        <w:rPr>
          <w:rFonts w:ascii="仿宋" w:eastAsia="仿宋" w:hAnsi="仿宋" w:cs="仿宋" w:hint="eastAsia"/>
          <w:sz w:val="28"/>
          <w:lang w:eastAsia="zh-CN"/>
        </w:rPr>
        <w:t>(二)、环保与社会责任</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扎根于石英玻璃纤维绳项目的可持续发展理念，我们深信环保与社会责任是石英玻璃纤维绳项目成功的关键支柱。在石英玻璃纤维绳项目的每一步，我们都致力于通过创新和实践，履行对环境和社会的坚定责任。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石英玻璃纤维绳项目团队通过引入先进的环保技术、建立高效的废物处理系统以及推动能源节约措施，积极履行环保责任。定期的环保监测和评估确保石英玻璃纤维绳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石英玻璃纤维绳项目不仅致力于自身可持续发展，还注重对社会的回馈。通过支持社区石英玻璃纤维绳项目、参与慈善事业、提供培训机会等方式，石英玻璃纤维绳项目积极履行社会责任。与当地社区建立积极互动，关注员工的工作与生活平衡，以及员工的身心健康，是石英玻璃纤维绳项目在社会责任层面的关键举措。这样的实践不仅增强了石英玻璃纤维绳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1" w:name="_Toc8819"/>
      <w:r>
        <w:rPr>
          <w:rFonts w:ascii="仿宋" w:eastAsia="仿宋" w:hAnsi="仿宋" w:cs="仿宋" w:hint="eastAsia"/>
          <w:sz w:val="28"/>
          <w:lang w:eastAsia="zh-CN"/>
        </w:rPr>
        <w:t>三、石英玻璃纤维绳项目建设单位说明</w:t>
      </w:r>
      <w:bookmarkEnd w:id="11"/>
    </w:p>
    <w:p>
      <w:pPr>
        <w:pStyle w:val="Heading2"/>
        <w:rPr>
          <w:rFonts w:ascii="仿宋" w:eastAsia="仿宋" w:hAnsi="仿宋" w:cs="仿宋" w:hint="eastAsia"/>
          <w:lang w:eastAsia="zh-CN"/>
        </w:rPr>
      </w:pPr>
      <w:bookmarkStart w:id="12" w:name="_Toc2510"/>
      <w:r>
        <w:rPr>
          <w:rFonts w:ascii="仿宋" w:eastAsia="仿宋" w:hAnsi="仿宋" w:cs="仿宋" w:hint="eastAsia"/>
          <w:lang w:eastAsia="zh-CN"/>
        </w:rPr>
        <w:t>(一)、石英玻璃纤维绳项目承办单位基本情况</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3" w:name="_Toc10508"/>
      <w:r>
        <w:rPr>
          <w:rFonts w:ascii="仿宋" w:eastAsia="仿宋" w:hAnsi="仿宋" w:cs="仿宋" w:hint="eastAsia"/>
          <w:sz w:val="28"/>
          <w:lang w:eastAsia="zh-CN"/>
        </w:rPr>
        <w:t>(二)、公司经济效益分析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石英玻璃纤维绳项目承办单位的XXXX，我们着眼于实现可持续的经济效益。通过技术创新和解决方案的提供，公司预计在石英玻璃纤维绳项目执行期间将获得可观的收入增长。这一收入来源主要包括石英玻璃纤维绳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同时，我们注重成本控制和效率提升，以确保石英玻璃纤维绳项目的可持续盈利。透过精细的管理和资源优化，公司期望实现石英玻璃纤维绳项目利润最大化。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石英玻璃纤维绳项目实施进行全面的投资评估，包括石英玻璃纤维绳项目启动阶段的资金投入和后续运营成本。通过对石英玻璃纤维绳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石英玻璃纤维绳项目实施过程中具备足够的资金流动性，公司将进行详尽的现金流分析。这包括资金需求的合理预测、石英玻璃纤维绳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4" w:name="_Toc18963"/>
      <w:r>
        <w:rPr>
          <w:rFonts w:ascii="仿宋" w:eastAsia="仿宋" w:hAnsi="仿宋" w:cs="仿宋" w:hint="eastAsia"/>
          <w:sz w:val="28"/>
          <w:lang w:eastAsia="zh-CN"/>
        </w:rPr>
        <w:t>四、产品规划分析</w:t>
      </w:r>
      <w:bookmarkEnd w:id="14"/>
    </w:p>
    <w:p>
      <w:pPr>
        <w:pStyle w:val="Heading2"/>
        <w:rPr>
          <w:rFonts w:ascii="仿宋" w:eastAsia="仿宋" w:hAnsi="仿宋" w:cs="仿宋" w:hint="eastAsia"/>
          <w:lang w:eastAsia="zh-CN"/>
        </w:rPr>
      </w:pPr>
      <w:bookmarkStart w:id="15" w:name="_Toc11950"/>
      <w:r>
        <w:rPr>
          <w:rFonts w:ascii="仿宋" w:eastAsia="仿宋" w:hAnsi="仿宋" w:cs="仿宋" w:hint="eastAsia"/>
          <w:lang w:eastAsia="zh-CN"/>
        </w:rPr>
        <w:t>(一)、产品规划</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石英玻璃纤维绳项目的主要产品是XXXX，预计年产值为XXX万元。这一产品在市场中占据着重要的地位，其广泛的应用范围使得该石英玻璃纤维绳项目的市场前景非常广阔。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在这一产业生态系统中，石英玻璃纤维绳项目的xxx产品作为重要的原材料之一，将在多个领域发挥关键作用。其在建筑、交通、能源等方面的广泛应用将为整个产业链提供强大的支持，形成产业协同效应。石英玻璃纤维绳项目的年产值XXX万XXX万XXX万万元不仅反映了其在市场上的巨大潜力，更预示着它对国民经济的积极贡献。这种关联度高、涉及面广的产业关系，使得该石英玻璃纤维绳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6" w:name="_Toc7678"/>
      <w:r>
        <w:rPr>
          <w:rFonts w:ascii="仿宋" w:eastAsia="仿宋" w:hAnsi="仿宋" w:cs="仿宋" w:hint="eastAsia"/>
          <w:sz w:val="28"/>
          <w:lang w:eastAsia="zh-CN"/>
        </w:rPr>
        <w:t>(二)、建设规模</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石英玻璃纤维绳项目总征地面积为XXXX平方米，相当于约XX.XX亩，其中净用地面积为XXXX平方米，红线范围内相当于约XX.XX亩。这一用地规模充分考虑了石英玻璃纤维绳项目的建设需求，保障了石英玻璃纤维绳项目在合适的空间内得以充分发展。石英玻璃纤维绳项目规划的总建筑面积为XXXX平方米，其中主体工程建设占XXXX平方米，计容建筑面积达XXXX平方米。预计建筑工程的投资将达到XXXX万元，为石英玻璃纤维绳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石英玻璃纤维绳项目计划购置的设备共计XXXX台（套），设备购置费用为XXXX万元。这一设备购置计划充分考虑到石英玻璃纤维绳项目的生产需求和技术要求，确保了石英玻璃纤维绳项目在生产运营中具备先进的技术装备和高效的生产能力。设备的合理配置将为石英玻璃纤维绳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石英玻璃纤维绳项目计划总投资为XXXX万元，预计年实现营业收入为XXXX万元。这一产能规模的设定旨在确保石英玻璃纤维绳项目能够在投资与回报之间取得平衡，实现长期可持续的发展。石英玻璃纤维绳项目的总投资充分考虑到各个方面的需求，包括用地建设、设备购置等多个环节，以确保石英玻璃纤维绳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7" w:name="_Toc23575"/>
      <w:r>
        <w:rPr>
          <w:rFonts w:ascii="仿宋" w:eastAsia="仿宋" w:hAnsi="仿宋" w:cs="仿宋" w:hint="eastAsia"/>
          <w:sz w:val="28"/>
          <w:lang w:eastAsia="zh-CN"/>
        </w:rPr>
        <w:t>五、石英玻璃纤维绳项目土建工程</w:t>
      </w:r>
      <w:bookmarkEnd w:id="17"/>
    </w:p>
    <w:p>
      <w:pPr>
        <w:pStyle w:val="Heading2"/>
        <w:rPr>
          <w:rFonts w:ascii="仿宋" w:eastAsia="仿宋" w:hAnsi="仿宋" w:cs="仿宋" w:hint="eastAsia"/>
          <w:lang w:eastAsia="zh-CN"/>
        </w:rPr>
      </w:pPr>
      <w:bookmarkStart w:id="18" w:name="_Toc4959"/>
      <w:r>
        <w:rPr>
          <w:rFonts w:ascii="仿宋" w:eastAsia="仿宋" w:hAnsi="仿宋" w:cs="仿宋" w:hint="eastAsia"/>
          <w:lang w:eastAsia="zh-CN"/>
        </w:rPr>
        <w:t>(一)、建筑工程设计原则</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在石英玻璃纤维绳项目的建筑工程设计中，我们将秉承一系列重要的设计原则，以确保石英玻璃纤维绳项目建筑在功能、美观、可持续性等方面达到最佳效果。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首要原则是确保建筑的功能性得到最大化的发挥。我们将充分理解石英玻璃纤维绳项目的实际需求，合理布局各个功能区域，保证建筑在满足业务需求的同时，提供高效的工作环境。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灵活性与可扩展性：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在建筑设计中，我们将综合考虑建设和运营成本。通过精细的经济效益分析，确保设计方案在高效利用资源的同时，对石英玻璃纤维绳项目的长期盈利能力有积极的贡献。</w:t>
      </w:r>
    </w:p>
    <w:p>
      <w:pPr>
        <w:pStyle w:val="Heading2"/>
        <w:ind w:firstLine="560" w:firstLineChars="200"/>
        <w:rPr>
          <w:rFonts w:ascii="仿宋" w:eastAsia="仿宋" w:hAnsi="仿宋" w:cs="仿宋" w:hint="eastAsia"/>
          <w:sz w:val="28"/>
          <w:lang w:eastAsia="zh-CN"/>
        </w:rPr>
      </w:pPr>
      <w:bookmarkStart w:id="19" w:name="_Toc6078"/>
      <w:r>
        <w:rPr>
          <w:rFonts w:ascii="仿宋" w:eastAsia="仿宋" w:hAnsi="仿宋" w:cs="仿宋" w:hint="eastAsia"/>
          <w:sz w:val="28"/>
          <w:lang w:eastAsia="zh-CN"/>
        </w:rPr>
        <w:t>(二)、土建工程设计年限及安全等级</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石英玻璃纤维绳项目的土建工程设计中，我们将精准设定设计年限，结合石英玻璃纤维绳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石英玻璃纤维绳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20" w:name="_Toc20269"/>
      <w:r>
        <w:rPr>
          <w:rFonts w:ascii="仿宋" w:eastAsia="仿宋" w:hAnsi="仿宋" w:cs="仿宋" w:hint="eastAsia"/>
          <w:sz w:val="28"/>
          <w:lang w:eastAsia="zh-CN"/>
        </w:rPr>
        <w:t>(三)、建筑工程设计总体要求</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该石英玻璃纤维绳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石英玻璃纤维绳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https://d.book118.com/308053142007006027</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石英玻璃纤维绳项目规划设计蓝图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石英玻璃纤维绳项目规划设计蓝图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石英玻璃纤维绳项目规划设计蓝图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石英玻璃纤维绳项目规划设计蓝图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石英玻璃纤维绳项目规划设计蓝图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石英玻璃纤维绳项目规划设计蓝图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石英玻璃纤维绳项目规划设计蓝图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石英玻璃纤维绳项目规划设计蓝图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石英玻璃纤维绳项目规划设计蓝图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石英玻璃纤维绳项目规划设计蓝图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石英玻璃纤维绳项目规划设计蓝图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石英玻璃纤维绳项目规划设计蓝图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石英玻璃纤维绳项目规划设计蓝图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石英玻璃纤维绳项目规划设计蓝图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石英玻璃纤维绳项目规划设计蓝图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石英玻璃纤维绳项目规划设计蓝图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石英玻璃纤维绳项目规划设计蓝图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3CB09A1"/>
    <w:rsid w:val="73CB09A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308053142007006027"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2024-01-16T10:34:00Z</dcterms:created>
  <dcterms:modified xsi:type="dcterms:W3CDTF">2024-01-16T10:34:58Z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48CEAEC9DE4744928789E1C872A89C53_11</vt:lpwstr>
  </property>
  <property fmtid="{D5CDD505-2E9C-101B-9397-08002B2CF9AE}" pid="3" name="KSOProductBuildVer">
    <vt:lpwstr>2052-12.1.0.16120</vt:lpwstr>
  </property>
</Properties>
</file>