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玻璃浮球项目可行性研究报告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38" w:history="1">
        <w:r>
          <w:rPr>
            <w:rFonts w:ascii="仿宋" w:eastAsia="仿宋" w:hAnsi="仿宋" w:cs="仿宋" w:hint="eastAsia"/>
            <w:lang w:eastAsia="zh-CN"/>
          </w:rPr>
          <w:t>概论</w:t>
        </w:r>
        <w:r>
          <w:tab/>
        </w:r>
        <w:r>
          <w:fldChar w:fldCharType="begin"/>
        </w:r>
        <w:r>
          <w:instrText xml:space="preserve"> PAGEREF _Toc21138 \h </w:instrText>
        </w:r>
        <w:r>
          <w:fldChar w:fldCharType="separate"/>
        </w:r>
        <w:r>
          <w:t>3</w:t>
        </w:r>
        <w:r>
          <w:fldChar w:fldCharType="end"/>
        </w:r>
      </w:hyperlink>
    </w:p>
    <w:p>
      <w:pPr>
        <w:pStyle w:val="TOC1"/>
        <w:tabs>
          <w:tab w:val="right" w:leader="dot" w:pos="8306"/>
        </w:tabs>
      </w:pPr>
      <w:hyperlink w:anchor="_Toc15670" w:history="1">
        <w:r>
          <w:rPr>
            <w:rFonts w:ascii="仿宋" w:eastAsia="仿宋" w:hAnsi="仿宋" w:cs="仿宋" w:hint="eastAsia"/>
            <w:lang w:eastAsia="zh-CN"/>
          </w:rPr>
          <w:t>一、建设内容与产品方案</w:t>
        </w:r>
        <w:r>
          <w:tab/>
        </w:r>
        <w:r>
          <w:fldChar w:fldCharType="begin"/>
        </w:r>
        <w:r>
          <w:instrText xml:space="preserve"> PAGEREF _Toc15670 \h </w:instrText>
        </w:r>
        <w:r>
          <w:fldChar w:fldCharType="separate"/>
        </w:r>
        <w:r>
          <w:t>3</w:t>
        </w:r>
        <w:r>
          <w:fldChar w:fldCharType="end"/>
        </w:r>
      </w:hyperlink>
    </w:p>
    <w:p>
      <w:pPr>
        <w:pStyle w:val="TOC2"/>
        <w:tabs>
          <w:tab w:val="right" w:leader="dot" w:pos="8306"/>
        </w:tabs>
      </w:pPr>
      <w:hyperlink w:anchor="_Toc21398" w:history="1">
        <w:r>
          <w:rPr>
            <w:rFonts w:ascii="仿宋" w:eastAsia="仿宋" w:hAnsi="仿宋" w:cs="仿宋" w:hint="eastAsia"/>
            <w:lang w:eastAsia="zh-CN"/>
          </w:rPr>
          <w:t>(一)、建设规模及主要建设内容</w:t>
        </w:r>
        <w:r>
          <w:tab/>
        </w:r>
        <w:r>
          <w:fldChar w:fldCharType="begin"/>
        </w:r>
        <w:r>
          <w:instrText xml:space="preserve"> PAGEREF _Toc21398 \h </w:instrText>
        </w:r>
        <w:r>
          <w:fldChar w:fldCharType="separate"/>
        </w:r>
        <w:r>
          <w:t>3</w:t>
        </w:r>
        <w:r>
          <w:fldChar w:fldCharType="end"/>
        </w:r>
      </w:hyperlink>
    </w:p>
    <w:p>
      <w:pPr>
        <w:pStyle w:val="TOC2"/>
        <w:tabs>
          <w:tab w:val="right" w:leader="dot" w:pos="8306"/>
        </w:tabs>
      </w:pPr>
      <w:hyperlink w:anchor="_Toc3070" w:history="1">
        <w:r>
          <w:rPr>
            <w:rFonts w:ascii="仿宋" w:eastAsia="仿宋" w:hAnsi="仿宋" w:cs="仿宋" w:hint="eastAsia"/>
            <w:lang w:eastAsia="zh-CN"/>
          </w:rPr>
          <w:t>(二)、玻璃浮球产品规划方案及生产纲领</w:t>
        </w:r>
        <w:r>
          <w:tab/>
        </w:r>
        <w:r>
          <w:fldChar w:fldCharType="begin"/>
        </w:r>
        <w:r>
          <w:instrText xml:space="preserve"> PAGEREF _Toc3070 \h </w:instrText>
        </w:r>
        <w:r>
          <w:fldChar w:fldCharType="separate"/>
        </w:r>
        <w:r>
          <w:t>3</w:t>
        </w:r>
        <w:r>
          <w:fldChar w:fldCharType="end"/>
        </w:r>
      </w:hyperlink>
    </w:p>
    <w:p>
      <w:pPr>
        <w:pStyle w:val="TOC1"/>
        <w:tabs>
          <w:tab w:val="right" w:leader="dot" w:pos="8306"/>
        </w:tabs>
      </w:pPr>
      <w:hyperlink w:anchor="_Toc13531" w:history="1">
        <w:r>
          <w:rPr>
            <w:rFonts w:ascii="仿宋" w:eastAsia="仿宋" w:hAnsi="仿宋" w:cs="仿宋" w:hint="eastAsia"/>
            <w:lang w:eastAsia="zh-CN"/>
          </w:rPr>
          <w:t>二、项目概要</w:t>
        </w:r>
        <w:r>
          <w:tab/>
        </w:r>
        <w:r>
          <w:fldChar w:fldCharType="begin"/>
        </w:r>
        <w:r>
          <w:instrText xml:space="preserve"> PAGEREF _Toc13531 \h </w:instrText>
        </w:r>
        <w:r>
          <w:fldChar w:fldCharType="separate"/>
        </w:r>
        <w:r>
          <w:t>4</w:t>
        </w:r>
        <w:r>
          <w:fldChar w:fldCharType="end"/>
        </w:r>
      </w:hyperlink>
    </w:p>
    <w:p>
      <w:pPr>
        <w:pStyle w:val="TOC2"/>
        <w:tabs>
          <w:tab w:val="right" w:leader="dot" w:pos="8306"/>
        </w:tabs>
      </w:pPr>
      <w:hyperlink w:anchor="_Toc13817" w:history="1">
        <w:r>
          <w:rPr>
            <w:rFonts w:ascii="仿宋" w:eastAsia="仿宋" w:hAnsi="仿宋" w:cs="仿宋" w:hint="eastAsia"/>
            <w:lang w:eastAsia="zh-CN"/>
          </w:rPr>
          <w:t>(一)、项目名称及建设性质</w:t>
        </w:r>
        <w:r>
          <w:tab/>
        </w:r>
        <w:r>
          <w:fldChar w:fldCharType="begin"/>
        </w:r>
        <w:r>
          <w:instrText xml:space="preserve"> PAGEREF _Toc13817 \h </w:instrText>
        </w:r>
        <w:r>
          <w:fldChar w:fldCharType="separate"/>
        </w:r>
        <w:r>
          <w:t>4</w:t>
        </w:r>
        <w:r>
          <w:fldChar w:fldCharType="end"/>
        </w:r>
      </w:hyperlink>
    </w:p>
    <w:p>
      <w:pPr>
        <w:pStyle w:val="TOC2"/>
        <w:tabs>
          <w:tab w:val="right" w:leader="dot" w:pos="8306"/>
        </w:tabs>
      </w:pPr>
      <w:hyperlink w:anchor="_Toc10672" w:history="1">
        <w:r>
          <w:rPr>
            <w:rFonts w:ascii="仿宋" w:eastAsia="仿宋" w:hAnsi="仿宋" w:cs="仿宋" w:hint="eastAsia"/>
            <w:lang w:eastAsia="zh-CN"/>
          </w:rPr>
          <w:t>(二)、项目主办方</w:t>
        </w:r>
        <w:r>
          <w:tab/>
        </w:r>
        <w:r>
          <w:fldChar w:fldCharType="begin"/>
        </w:r>
        <w:r>
          <w:instrText xml:space="preserve"> PAGEREF _Toc10672 \h </w:instrText>
        </w:r>
        <w:r>
          <w:fldChar w:fldCharType="separate"/>
        </w:r>
        <w:r>
          <w:t>4</w:t>
        </w:r>
        <w:r>
          <w:fldChar w:fldCharType="end"/>
        </w:r>
      </w:hyperlink>
    </w:p>
    <w:p>
      <w:pPr>
        <w:pStyle w:val="TOC2"/>
        <w:tabs>
          <w:tab w:val="right" w:leader="dot" w:pos="8306"/>
        </w:tabs>
      </w:pPr>
      <w:hyperlink w:anchor="_Toc27333" w:history="1">
        <w:r>
          <w:rPr>
            <w:rFonts w:ascii="仿宋" w:eastAsia="仿宋" w:hAnsi="仿宋" w:cs="仿宋" w:hint="eastAsia"/>
            <w:lang w:eastAsia="zh-CN"/>
          </w:rPr>
          <w:t>(三)、玻璃浮球项目定位及建设原因</w:t>
        </w:r>
        <w:r>
          <w:tab/>
        </w:r>
        <w:r>
          <w:fldChar w:fldCharType="begin"/>
        </w:r>
        <w:r>
          <w:instrText xml:space="preserve"> PAGEREF _Toc27333 \h </w:instrText>
        </w:r>
        <w:r>
          <w:fldChar w:fldCharType="separate"/>
        </w:r>
        <w:r>
          <w:t>5</w:t>
        </w:r>
        <w:r>
          <w:fldChar w:fldCharType="end"/>
        </w:r>
      </w:hyperlink>
    </w:p>
    <w:p>
      <w:pPr>
        <w:pStyle w:val="TOC2"/>
        <w:tabs>
          <w:tab w:val="right" w:leader="dot" w:pos="8306"/>
        </w:tabs>
      </w:pPr>
      <w:hyperlink w:anchor="_Toc3718" w:history="1">
        <w:r>
          <w:rPr>
            <w:rFonts w:ascii="仿宋" w:eastAsia="仿宋" w:hAnsi="仿宋" w:cs="仿宋" w:hint="eastAsia"/>
            <w:lang w:eastAsia="zh-CN"/>
          </w:rPr>
          <w:t>(四)、玻璃浮球项目选址及背景</w:t>
        </w:r>
        <w:r>
          <w:tab/>
        </w:r>
        <w:r>
          <w:fldChar w:fldCharType="begin"/>
        </w:r>
        <w:r>
          <w:instrText xml:space="preserve"> PAGEREF _Toc3718 \h </w:instrText>
        </w:r>
        <w:r>
          <w:fldChar w:fldCharType="separate"/>
        </w:r>
        <w:r>
          <w:t>6</w:t>
        </w:r>
        <w:r>
          <w:fldChar w:fldCharType="end"/>
        </w:r>
      </w:hyperlink>
    </w:p>
    <w:p>
      <w:pPr>
        <w:pStyle w:val="TOC2"/>
        <w:tabs>
          <w:tab w:val="right" w:leader="dot" w:pos="8306"/>
        </w:tabs>
      </w:pPr>
      <w:hyperlink w:anchor="_Toc31542" w:history="1">
        <w:r>
          <w:rPr>
            <w:rFonts w:ascii="仿宋" w:eastAsia="仿宋" w:hAnsi="仿宋" w:cs="仿宋" w:hint="eastAsia"/>
            <w:lang w:eastAsia="zh-CN"/>
          </w:rPr>
          <w:t>(五)、玻璃浮球项目生产规模概述</w:t>
        </w:r>
        <w:r>
          <w:tab/>
        </w:r>
        <w:r>
          <w:fldChar w:fldCharType="begin"/>
        </w:r>
        <w:r>
          <w:instrText xml:space="preserve"> PAGEREF _Toc31542 \h </w:instrText>
        </w:r>
        <w:r>
          <w:fldChar w:fldCharType="separate"/>
        </w:r>
        <w:r>
          <w:t>6</w:t>
        </w:r>
        <w:r>
          <w:fldChar w:fldCharType="end"/>
        </w:r>
      </w:hyperlink>
    </w:p>
    <w:p>
      <w:pPr>
        <w:pStyle w:val="TOC2"/>
        <w:tabs>
          <w:tab w:val="right" w:leader="dot" w:pos="8306"/>
        </w:tabs>
      </w:pPr>
      <w:hyperlink w:anchor="_Toc18040" w:history="1">
        <w:r>
          <w:rPr>
            <w:rFonts w:ascii="仿宋" w:eastAsia="仿宋" w:hAnsi="仿宋" w:cs="仿宋" w:hint="eastAsia"/>
            <w:lang w:eastAsia="zh-CN"/>
          </w:rPr>
          <w:t>(六)、建筑规模与设计要点</w:t>
        </w:r>
        <w:r>
          <w:tab/>
        </w:r>
        <w:r>
          <w:fldChar w:fldCharType="begin"/>
        </w:r>
        <w:r>
          <w:instrText xml:space="preserve"> PAGEREF _Toc18040 \h </w:instrText>
        </w:r>
        <w:r>
          <w:fldChar w:fldCharType="separate"/>
        </w:r>
        <w:r>
          <w:t>7</w:t>
        </w:r>
        <w:r>
          <w:fldChar w:fldCharType="end"/>
        </w:r>
      </w:hyperlink>
    </w:p>
    <w:p>
      <w:pPr>
        <w:pStyle w:val="TOC2"/>
        <w:tabs>
          <w:tab w:val="right" w:leader="dot" w:pos="8306"/>
        </w:tabs>
      </w:pPr>
      <w:hyperlink w:anchor="_Toc9515" w:history="1">
        <w:r>
          <w:rPr>
            <w:rFonts w:ascii="仿宋" w:eastAsia="仿宋" w:hAnsi="仿宋" w:cs="仿宋" w:hint="eastAsia"/>
            <w:lang w:eastAsia="zh-CN"/>
          </w:rPr>
          <w:t>(七)、环境影响考察</w:t>
        </w:r>
        <w:r>
          <w:tab/>
        </w:r>
        <w:r>
          <w:fldChar w:fldCharType="begin"/>
        </w:r>
        <w:r>
          <w:instrText xml:space="preserve"> PAGEREF _Toc9515 \h </w:instrText>
        </w:r>
        <w:r>
          <w:fldChar w:fldCharType="separate"/>
        </w:r>
        <w:r>
          <w:t>7</w:t>
        </w:r>
        <w:r>
          <w:fldChar w:fldCharType="end"/>
        </w:r>
      </w:hyperlink>
    </w:p>
    <w:p>
      <w:pPr>
        <w:pStyle w:val="TOC2"/>
        <w:tabs>
          <w:tab w:val="right" w:leader="dot" w:pos="8306"/>
        </w:tabs>
      </w:pPr>
      <w:hyperlink w:anchor="_Toc10840" w:history="1">
        <w:r>
          <w:rPr>
            <w:rFonts w:ascii="仿宋" w:eastAsia="仿宋" w:hAnsi="仿宋" w:cs="仿宋" w:hint="eastAsia"/>
            <w:lang w:eastAsia="zh-CN"/>
          </w:rPr>
          <w:t>(八)、项目总投资与资金结构</w:t>
        </w:r>
        <w:r>
          <w:tab/>
        </w:r>
        <w:r>
          <w:fldChar w:fldCharType="begin"/>
        </w:r>
        <w:r>
          <w:instrText xml:space="preserve"> PAGEREF _Toc10840 \h </w:instrText>
        </w:r>
        <w:r>
          <w:fldChar w:fldCharType="separate"/>
        </w:r>
        <w:r>
          <w:t>8</w:t>
        </w:r>
        <w:r>
          <w:fldChar w:fldCharType="end"/>
        </w:r>
      </w:hyperlink>
    </w:p>
    <w:p>
      <w:pPr>
        <w:pStyle w:val="TOC2"/>
        <w:tabs>
          <w:tab w:val="right" w:leader="dot" w:pos="8306"/>
        </w:tabs>
      </w:pPr>
      <w:hyperlink w:anchor="_Toc20209" w:history="1">
        <w:r>
          <w:rPr>
            <w:rFonts w:ascii="仿宋" w:eastAsia="仿宋" w:hAnsi="仿宋" w:cs="仿宋" w:hint="eastAsia"/>
            <w:lang w:eastAsia="zh-CN"/>
          </w:rPr>
          <w:t>(九)、资金筹措方案概述</w:t>
        </w:r>
        <w:r>
          <w:tab/>
        </w:r>
        <w:r>
          <w:fldChar w:fldCharType="begin"/>
        </w:r>
        <w:r>
          <w:instrText xml:space="preserve"> PAGEREF _Toc20209 \h </w:instrText>
        </w:r>
        <w:r>
          <w:fldChar w:fldCharType="separate"/>
        </w:r>
        <w:r>
          <w:t>9</w:t>
        </w:r>
        <w:r>
          <w:fldChar w:fldCharType="end"/>
        </w:r>
      </w:hyperlink>
    </w:p>
    <w:p>
      <w:pPr>
        <w:pStyle w:val="TOC2"/>
        <w:tabs>
          <w:tab w:val="right" w:leader="dot" w:pos="8306"/>
        </w:tabs>
      </w:pPr>
      <w:hyperlink w:anchor="_Toc15605" w:history="1">
        <w:r>
          <w:rPr>
            <w:rFonts w:ascii="仿宋" w:eastAsia="仿宋" w:hAnsi="仿宋" w:cs="仿宋" w:hint="eastAsia"/>
            <w:lang w:eastAsia="zh-CN"/>
          </w:rPr>
          <w:t>(十)、玻璃浮球项目经济效益预期规划</w:t>
        </w:r>
        <w:r>
          <w:tab/>
        </w:r>
        <w:r>
          <w:fldChar w:fldCharType="begin"/>
        </w:r>
        <w:r>
          <w:instrText xml:space="preserve"> PAGEREF _Toc15605 \h </w:instrText>
        </w:r>
        <w:r>
          <w:fldChar w:fldCharType="separate"/>
        </w:r>
        <w:r>
          <w:t>9</w:t>
        </w:r>
        <w:r>
          <w:fldChar w:fldCharType="end"/>
        </w:r>
      </w:hyperlink>
    </w:p>
    <w:p>
      <w:pPr>
        <w:pStyle w:val="TOC2"/>
        <w:tabs>
          <w:tab w:val="right" w:leader="dot" w:pos="8306"/>
        </w:tabs>
      </w:pPr>
      <w:hyperlink w:anchor="_Toc14060" w:history="1">
        <w:r>
          <w:rPr>
            <w:rFonts w:ascii="仿宋" w:eastAsia="仿宋" w:hAnsi="仿宋" w:cs="仿宋" w:hint="eastAsia"/>
            <w:lang w:eastAsia="zh-CN"/>
          </w:rPr>
          <w:t>(十一)、玻璃浮球项目建设进度计划</w:t>
        </w:r>
        <w:r>
          <w:tab/>
        </w:r>
        <w:r>
          <w:fldChar w:fldCharType="begin"/>
        </w:r>
        <w:r>
          <w:instrText xml:space="preserve"> PAGEREF _Toc14060 \h </w:instrText>
        </w:r>
        <w:r>
          <w:fldChar w:fldCharType="separate"/>
        </w:r>
        <w:r>
          <w:t>10</w:t>
        </w:r>
        <w:r>
          <w:fldChar w:fldCharType="end"/>
        </w:r>
      </w:hyperlink>
    </w:p>
    <w:p>
      <w:pPr>
        <w:pStyle w:val="TOC1"/>
        <w:tabs>
          <w:tab w:val="right" w:leader="dot" w:pos="8306"/>
        </w:tabs>
      </w:pPr>
      <w:hyperlink w:anchor="_Toc13999" w:history="1">
        <w:r>
          <w:rPr>
            <w:rFonts w:ascii="仿宋" w:eastAsia="仿宋" w:hAnsi="仿宋" w:cs="仿宋" w:hint="eastAsia"/>
            <w:lang w:eastAsia="zh-CN"/>
          </w:rPr>
          <w:t>三、玻璃浮球企业概貌</w:t>
        </w:r>
        <w:r>
          <w:tab/>
        </w:r>
        <w:r>
          <w:fldChar w:fldCharType="begin"/>
        </w:r>
        <w:r>
          <w:instrText xml:space="preserve"> PAGEREF _Toc13999 \h </w:instrText>
        </w:r>
        <w:r>
          <w:fldChar w:fldCharType="separate"/>
        </w:r>
        <w:r>
          <w:t>10</w:t>
        </w:r>
        <w:r>
          <w:fldChar w:fldCharType="end"/>
        </w:r>
      </w:hyperlink>
    </w:p>
    <w:p>
      <w:pPr>
        <w:pStyle w:val="TOC2"/>
        <w:tabs>
          <w:tab w:val="right" w:leader="dot" w:pos="8306"/>
        </w:tabs>
      </w:pPr>
      <w:hyperlink w:anchor="_Toc350" w:history="1">
        <w:r>
          <w:rPr>
            <w:rFonts w:ascii="仿宋" w:eastAsia="仿宋" w:hAnsi="仿宋" w:cs="仿宋" w:hint="eastAsia"/>
            <w:lang w:eastAsia="zh-CN"/>
          </w:rPr>
          <w:t>(一)、玻璃浮球企业基础信息</w:t>
        </w:r>
        <w:r>
          <w:tab/>
        </w:r>
        <w:r>
          <w:fldChar w:fldCharType="begin"/>
        </w:r>
        <w:r>
          <w:instrText xml:space="preserve"> PAGEREF _Toc350 \h </w:instrText>
        </w:r>
        <w:r>
          <w:fldChar w:fldCharType="separate"/>
        </w:r>
        <w:r>
          <w:t>10</w:t>
        </w:r>
        <w:r>
          <w:fldChar w:fldCharType="end"/>
        </w:r>
      </w:hyperlink>
    </w:p>
    <w:p>
      <w:pPr>
        <w:pStyle w:val="TOC2"/>
        <w:tabs>
          <w:tab w:val="right" w:leader="dot" w:pos="8306"/>
        </w:tabs>
      </w:pPr>
      <w:hyperlink w:anchor="_Toc19098" w:history="1">
        <w:r>
          <w:rPr>
            <w:rFonts w:ascii="仿宋" w:eastAsia="仿宋" w:hAnsi="仿宋" w:cs="仿宋" w:hint="eastAsia"/>
            <w:lang w:eastAsia="zh-CN"/>
          </w:rPr>
          <w:t>(二)、玻璃浮球企业简要介绍</w:t>
        </w:r>
        <w:r>
          <w:tab/>
        </w:r>
        <w:r>
          <w:fldChar w:fldCharType="begin"/>
        </w:r>
        <w:r>
          <w:instrText xml:space="preserve"> PAGEREF _Toc19098 \h </w:instrText>
        </w:r>
        <w:r>
          <w:fldChar w:fldCharType="separate"/>
        </w:r>
        <w:r>
          <w:t>11</w:t>
        </w:r>
        <w:r>
          <w:fldChar w:fldCharType="end"/>
        </w:r>
      </w:hyperlink>
    </w:p>
    <w:p>
      <w:pPr>
        <w:pStyle w:val="TOC2"/>
        <w:tabs>
          <w:tab w:val="right" w:leader="dot" w:pos="8306"/>
        </w:tabs>
      </w:pPr>
      <w:hyperlink w:anchor="_Toc7550" w:history="1">
        <w:r>
          <w:rPr>
            <w:rFonts w:ascii="仿宋" w:eastAsia="仿宋" w:hAnsi="仿宋" w:cs="仿宋" w:hint="eastAsia"/>
            <w:lang w:eastAsia="zh-CN"/>
          </w:rPr>
          <w:t>(三)、企业竞争优势概览</w:t>
        </w:r>
        <w:r>
          <w:tab/>
        </w:r>
        <w:r>
          <w:fldChar w:fldCharType="begin"/>
        </w:r>
        <w:r>
          <w:instrText xml:space="preserve"> PAGEREF _Toc7550 \h </w:instrText>
        </w:r>
        <w:r>
          <w:fldChar w:fldCharType="separate"/>
        </w:r>
        <w:r>
          <w:t>11</w:t>
        </w:r>
        <w:r>
          <w:fldChar w:fldCharType="end"/>
        </w:r>
      </w:hyperlink>
    </w:p>
    <w:p>
      <w:pPr>
        <w:pStyle w:val="TOC2"/>
        <w:tabs>
          <w:tab w:val="right" w:leader="dot" w:pos="8306"/>
        </w:tabs>
      </w:pPr>
      <w:hyperlink w:anchor="_Toc22968" w:history="1">
        <w:r>
          <w:rPr>
            <w:rFonts w:ascii="仿宋" w:eastAsia="仿宋" w:hAnsi="仿宋" w:cs="仿宋" w:hint="eastAsia"/>
            <w:lang w:eastAsia="zh-CN"/>
          </w:rPr>
          <w:t>(四)、玻璃浮球企业财务数据要略</w:t>
        </w:r>
        <w:r>
          <w:tab/>
        </w:r>
        <w:r>
          <w:fldChar w:fldCharType="begin"/>
        </w:r>
        <w:r>
          <w:instrText xml:space="preserve"> PAGEREF _Toc22968 \h </w:instrText>
        </w:r>
        <w:r>
          <w:fldChar w:fldCharType="separate"/>
        </w:r>
        <w:r>
          <w:t>12</w:t>
        </w:r>
        <w:r>
          <w:fldChar w:fldCharType="end"/>
        </w:r>
      </w:hyperlink>
    </w:p>
    <w:p>
      <w:pPr>
        <w:pStyle w:val="TOC2"/>
        <w:tabs>
          <w:tab w:val="right" w:leader="dot" w:pos="8306"/>
        </w:tabs>
      </w:pPr>
      <w:hyperlink w:anchor="_Toc1094" w:history="1">
        <w:r>
          <w:rPr>
            <w:rFonts w:ascii="仿宋" w:eastAsia="仿宋" w:hAnsi="仿宋" w:cs="仿宋" w:hint="eastAsia"/>
            <w:lang w:eastAsia="zh-CN"/>
          </w:rPr>
          <w:t>(五)、核心团队成员简述</w:t>
        </w:r>
        <w:r>
          <w:tab/>
        </w:r>
        <w:r>
          <w:fldChar w:fldCharType="begin"/>
        </w:r>
        <w:r>
          <w:instrText xml:space="preserve"> PAGEREF _Toc1094 \h </w:instrText>
        </w:r>
        <w:r>
          <w:fldChar w:fldCharType="separate"/>
        </w:r>
        <w:r>
          <w:t>13</w:t>
        </w:r>
        <w:r>
          <w:fldChar w:fldCharType="end"/>
        </w:r>
      </w:hyperlink>
    </w:p>
    <w:p>
      <w:pPr>
        <w:pStyle w:val="TOC2"/>
        <w:tabs>
          <w:tab w:val="right" w:leader="dot" w:pos="8306"/>
        </w:tabs>
      </w:pPr>
      <w:hyperlink w:anchor="_Toc11546" w:history="1">
        <w:r>
          <w:rPr>
            <w:rFonts w:ascii="仿宋" w:eastAsia="仿宋" w:hAnsi="仿宋" w:cs="仿宋" w:hint="eastAsia"/>
            <w:lang w:eastAsia="zh-CN"/>
          </w:rPr>
          <w:t>(六)、玻璃浮球企业经营宗旨阐述</w:t>
        </w:r>
        <w:r>
          <w:tab/>
        </w:r>
        <w:r>
          <w:fldChar w:fldCharType="begin"/>
        </w:r>
        <w:r>
          <w:instrText xml:space="preserve"> PAGEREF _Toc11546 \h </w:instrText>
        </w:r>
        <w:r>
          <w:fldChar w:fldCharType="separate"/>
        </w:r>
        <w:r>
          <w:t>14</w:t>
        </w:r>
        <w:r>
          <w:fldChar w:fldCharType="end"/>
        </w:r>
      </w:hyperlink>
    </w:p>
    <w:p>
      <w:pPr>
        <w:pStyle w:val="TOC2"/>
        <w:tabs>
          <w:tab w:val="right" w:leader="dot" w:pos="8306"/>
        </w:tabs>
      </w:pPr>
      <w:hyperlink w:anchor="_Toc9879" w:history="1">
        <w:r>
          <w:rPr>
            <w:rFonts w:ascii="仿宋" w:eastAsia="仿宋" w:hAnsi="仿宋" w:cs="仿宋" w:hint="eastAsia"/>
            <w:lang w:eastAsia="zh-CN"/>
          </w:rPr>
          <w:t>(七)、玻璃浮球企业未来发展规划</w:t>
        </w:r>
        <w:r>
          <w:tab/>
        </w:r>
        <w:r>
          <w:fldChar w:fldCharType="begin"/>
        </w:r>
        <w:r>
          <w:instrText xml:space="preserve"> PAGEREF _Toc9879 \h </w:instrText>
        </w:r>
        <w:r>
          <w:fldChar w:fldCharType="separate"/>
        </w:r>
        <w:r>
          <w:t>14</w:t>
        </w:r>
        <w:r>
          <w:fldChar w:fldCharType="end"/>
        </w:r>
      </w:hyperlink>
    </w:p>
    <w:p>
      <w:pPr>
        <w:pStyle w:val="TOC1"/>
        <w:tabs>
          <w:tab w:val="right" w:leader="dot" w:pos="8306"/>
        </w:tabs>
      </w:pPr>
      <w:hyperlink w:anchor="_Toc21986" w:history="1">
        <w:r>
          <w:rPr>
            <w:rFonts w:ascii="仿宋" w:eastAsia="仿宋" w:hAnsi="仿宋" w:cs="仿宋" w:hint="eastAsia"/>
            <w:lang w:eastAsia="zh-CN"/>
          </w:rPr>
          <w:t>四、建筑物技术方案</w:t>
        </w:r>
        <w:r>
          <w:tab/>
        </w:r>
        <w:r>
          <w:fldChar w:fldCharType="begin"/>
        </w:r>
        <w:r>
          <w:instrText xml:space="preserve"> PAGEREF _Toc21986 \h </w:instrText>
        </w:r>
        <w:r>
          <w:fldChar w:fldCharType="separate"/>
        </w:r>
        <w:r>
          <w:t>16</w:t>
        </w:r>
        <w:r>
          <w:fldChar w:fldCharType="end"/>
        </w:r>
      </w:hyperlink>
    </w:p>
    <w:p>
      <w:pPr>
        <w:pStyle w:val="TOC2"/>
        <w:tabs>
          <w:tab w:val="right" w:leader="dot" w:pos="8306"/>
        </w:tabs>
      </w:pPr>
      <w:hyperlink w:anchor="_Toc19883" w:history="1">
        <w:r>
          <w:rPr>
            <w:rFonts w:ascii="仿宋" w:eastAsia="仿宋" w:hAnsi="仿宋" w:cs="仿宋" w:hint="eastAsia"/>
            <w:lang w:eastAsia="zh-CN"/>
          </w:rPr>
          <w:t>(一)、项目工程设计总体要求</w:t>
        </w:r>
        <w:r>
          <w:tab/>
        </w:r>
        <w:r>
          <w:fldChar w:fldCharType="begin"/>
        </w:r>
        <w:r>
          <w:instrText xml:space="preserve"> PAGEREF _Toc19883 \h </w:instrText>
        </w:r>
        <w:r>
          <w:fldChar w:fldCharType="separate"/>
        </w:r>
        <w:r>
          <w:t>16</w:t>
        </w:r>
        <w:r>
          <w:fldChar w:fldCharType="end"/>
        </w:r>
      </w:hyperlink>
    </w:p>
    <w:p>
      <w:pPr>
        <w:pStyle w:val="TOC2"/>
        <w:tabs>
          <w:tab w:val="right" w:leader="dot" w:pos="8306"/>
        </w:tabs>
      </w:pPr>
      <w:hyperlink w:anchor="_Toc2686" w:history="1">
        <w:r>
          <w:rPr>
            <w:rFonts w:ascii="仿宋" w:eastAsia="仿宋" w:hAnsi="仿宋" w:cs="仿宋" w:hint="eastAsia"/>
            <w:lang w:eastAsia="zh-CN"/>
          </w:rPr>
          <w:t>(二)、建设方案</w:t>
        </w:r>
        <w:r>
          <w:tab/>
        </w:r>
        <w:r>
          <w:fldChar w:fldCharType="begin"/>
        </w:r>
        <w:r>
          <w:instrText xml:space="preserve"> PAGEREF _Toc2686 \h </w:instrText>
        </w:r>
        <w:r>
          <w:fldChar w:fldCharType="separate"/>
        </w:r>
        <w:r>
          <w:t>17</w:t>
        </w:r>
        <w:r>
          <w:fldChar w:fldCharType="end"/>
        </w:r>
      </w:hyperlink>
    </w:p>
    <w:p>
      <w:pPr>
        <w:pStyle w:val="TOC2"/>
        <w:tabs>
          <w:tab w:val="right" w:leader="dot" w:pos="8306"/>
        </w:tabs>
      </w:pPr>
      <w:hyperlink w:anchor="_Toc2031" w:history="1">
        <w:r>
          <w:rPr>
            <w:rFonts w:ascii="仿宋" w:eastAsia="仿宋" w:hAnsi="仿宋" w:cs="仿宋" w:hint="eastAsia"/>
            <w:lang w:eastAsia="zh-CN"/>
          </w:rPr>
          <w:t>(三)、建筑工程建设指标</w:t>
        </w:r>
        <w:r>
          <w:tab/>
        </w:r>
        <w:r>
          <w:fldChar w:fldCharType="begin"/>
        </w:r>
        <w:r>
          <w:instrText xml:space="preserve"> PAGEREF _Toc2031 \h </w:instrText>
        </w:r>
        <w:r>
          <w:fldChar w:fldCharType="separate"/>
        </w:r>
        <w:r>
          <w:t>18</w:t>
        </w:r>
        <w:r>
          <w:fldChar w:fldCharType="end"/>
        </w:r>
      </w:hyperlink>
    </w:p>
    <w:p>
      <w:pPr>
        <w:pStyle w:val="TOC1"/>
        <w:tabs>
          <w:tab w:val="right" w:leader="dot" w:pos="8306"/>
        </w:tabs>
      </w:pPr>
      <w:hyperlink w:anchor="_Toc21139" w:history="1">
        <w:r>
          <w:rPr>
            <w:rFonts w:ascii="仿宋" w:eastAsia="仿宋" w:hAnsi="仿宋" w:cs="仿宋" w:hint="eastAsia"/>
            <w:lang w:eastAsia="zh-CN"/>
          </w:rPr>
          <w:t>五、运营管理</w:t>
        </w:r>
        <w:r>
          <w:tab/>
        </w:r>
        <w:r>
          <w:fldChar w:fldCharType="begin"/>
        </w:r>
        <w:r>
          <w:instrText xml:space="preserve"> PAGEREF _Toc21139 \h </w:instrText>
        </w:r>
        <w:r>
          <w:fldChar w:fldCharType="separate"/>
        </w:r>
        <w:r>
          <w:t>18</w:t>
        </w:r>
        <w:r>
          <w:fldChar w:fldCharType="end"/>
        </w:r>
      </w:hyperlink>
    </w:p>
    <w:p>
      <w:pPr>
        <w:pStyle w:val="TOC2"/>
        <w:tabs>
          <w:tab w:val="right" w:leader="dot" w:pos="8306"/>
        </w:tabs>
      </w:pPr>
      <w:hyperlink w:anchor="_Toc19887" w:history="1">
        <w:r>
          <w:rPr>
            <w:rFonts w:ascii="仿宋" w:eastAsia="仿宋" w:hAnsi="仿宋" w:cs="仿宋" w:hint="eastAsia"/>
            <w:lang w:eastAsia="zh-CN"/>
          </w:rPr>
          <w:t>(一)、公司经营宗旨</w:t>
        </w:r>
        <w:r>
          <w:tab/>
        </w:r>
        <w:r>
          <w:fldChar w:fldCharType="begin"/>
        </w:r>
        <w:r>
          <w:instrText xml:space="preserve"> PAGEREF _Toc19887 \h </w:instrText>
        </w:r>
        <w:r>
          <w:fldChar w:fldCharType="separate"/>
        </w:r>
        <w:r>
          <w:t>18</w:t>
        </w:r>
        <w:r>
          <w:fldChar w:fldCharType="end"/>
        </w:r>
      </w:hyperlink>
    </w:p>
    <w:p>
      <w:pPr>
        <w:pStyle w:val="TOC2"/>
        <w:tabs>
          <w:tab w:val="right" w:leader="dot" w:pos="8306"/>
        </w:tabs>
      </w:pPr>
      <w:hyperlink w:anchor="_Toc8052" w:history="1">
        <w:r>
          <w:rPr>
            <w:rFonts w:ascii="仿宋" w:eastAsia="仿宋" w:hAnsi="仿宋" w:cs="仿宋" w:hint="eastAsia"/>
            <w:lang w:eastAsia="zh-CN"/>
          </w:rPr>
          <w:t>(二)、公司目标与主职责</w:t>
        </w:r>
        <w:r>
          <w:tab/>
        </w:r>
        <w:r>
          <w:fldChar w:fldCharType="begin"/>
        </w:r>
        <w:r>
          <w:instrText xml:space="preserve"> PAGEREF _Toc8052 \h </w:instrText>
        </w:r>
        <w:r>
          <w:fldChar w:fldCharType="separate"/>
        </w:r>
        <w:r>
          <w:t>18</w:t>
        </w:r>
        <w:r>
          <w:fldChar w:fldCharType="end"/>
        </w:r>
      </w:hyperlink>
    </w:p>
    <w:p>
      <w:pPr>
        <w:pStyle w:val="TOC2"/>
        <w:tabs>
          <w:tab w:val="right" w:leader="dot" w:pos="8306"/>
        </w:tabs>
      </w:pPr>
      <w:hyperlink w:anchor="_Toc9287" w:history="1">
        <w:r>
          <w:rPr>
            <w:rFonts w:ascii="仿宋" w:eastAsia="仿宋" w:hAnsi="仿宋" w:cs="仿宋" w:hint="eastAsia"/>
            <w:lang w:eastAsia="zh-CN"/>
          </w:rPr>
          <w:t>(三)、各部门职责及权限</w:t>
        </w:r>
        <w:r>
          <w:tab/>
        </w:r>
        <w:r>
          <w:fldChar w:fldCharType="begin"/>
        </w:r>
        <w:r>
          <w:instrText xml:space="preserve"> PAGEREF _Toc9287 \h </w:instrText>
        </w:r>
        <w:r>
          <w:fldChar w:fldCharType="separate"/>
        </w:r>
        <w:r>
          <w:t>19</w:t>
        </w:r>
        <w:r>
          <w:fldChar w:fldCharType="end"/>
        </w:r>
      </w:hyperlink>
    </w:p>
    <w:p>
      <w:pPr>
        <w:pStyle w:val="TOC2"/>
        <w:tabs>
          <w:tab w:val="right" w:leader="dot" w:pos="8306"/>
        </w:tabs>
      </w:pPr>
      <w:hyperlink w:anchor="_Toc7449" w:history="1">
        <w:r>
          <w:rPr>
            <w:rFonts w:ascii="仿宋" w:eastAsia="仿宋" w:hAnsi="仿宋" w:cs="仿宋" w:hint="eastAsia"/>
            <w:lang w:eastAsia="zh-CN"/>
          </w:rPr>
          <w:t>(四)、财务会计制度</w:t>
        </w:r>
        <w:r>
          <w:tab/>
        </w:r>
        <w:r>
          <w:fldChar w:fldCharType="begin"/>
        </w:r>
        <w:r>
          <w:instrText xml:space="preserve"> PAGEREF _Toc7449 \h </w:instrText>
        </w:r>
        <w:r>
          <w:fldChar w:fldCharType="separate"/>
        </w:r>
        <w:r>
          <w:t>23</w:t>
        </w:r>
        <w:r>
          <w:fldChar w:fldCharType="end"/>
        </w:r>
      </w:hyperlink>
    </w:p>
    <w:p>
      <w:pPr>
        <w:pStyle w:val="TOC1"/>
        <w:tabs>
          <w:tab w:val="right" w:leader="dot" w:pos="8306"/>
        </w:tabs>
      </w:pPr>
      <w:hyperlink w:anchor="_Toc31666" w:history="1">
        <w:r>
          <w:rPr>
            <w:rFonts w:ascii="仿宋" w:eastAsia="仿宋" w:hAnsi="仿宋" w:cs="仿宋" w:hint="eastAsia"/>
            <w:lang w:eastAsia="zh-CN"/>
          </w:rPr>
          <w:t>六、项目进度计划</w:t>
        </w:r>
        <w:r>
          <w:tab/>
        </w:r>
        <w:r>
          <w:fldChar w:fldCharType="begin"/>
        </w:r>
        <w:r>
          <w:instrText xml:space="preserve"> PAGEREF _Toc31666 \h </w:instrText>
        </w:r>
        <w:r>
          <w:fldChar w:fldCharType="separate"/>
        </w:r>
        <w:r>
          <w:t>25</w:t>
        </w:r>
        <w:r>
          <w:fldChar w:fldCharType="end"/>
        </w:r>
      </w:hyperlink>
    </w:p>
    <w:p>
      <w:pPr>
        <w:pStyle w:val="TOC2"/>
        <w:tabs>
          <w:tab w:val="right" w:leader="dot" w:pos="8306"/>
        </w:tabs>
      </w:pPr>
      <w:hyperlink w:anchor="_Toc10218" w:history="1">
        <w:r>
          <w:rPr>
            <w:rFonts w:ascii="仿宋" w:eastAsia="仿宋" w:hAnsi="仿宋" w:cs="仿宋" w:hint="eastAsia"/>
            <w:lang w:eastAsia="zh-CN"/>
          </w:rPr>
          <w:t>(一)、项目进度安排</w:t>
        </w:r>
        <w:r>
          <w:tab/>
        </w:r>
        <w:r>
          <w:fldChar w:fldCharType="begin"/>
        </w:r>
        <w:r>
          <w:instrText xml:space="preserve"> PAGEREF _Toc10218 \h </w:instrText>
        </w:r>
        <w:r>
          <w:fldChar w:fldCharType="separate"/>
        </w:r>
        <w:r>
          <w:t>25</w:t>
        </w:r>
        <w:r>
          <w:fldChar w:fldCharType="end"/>
        </w:r>
      </w:hyperlink>
    </w:p>
    <w:p>
      <w:pPr>
        <w:pStyle w:val="TOC2"/>
        <w:tabs>
          <w:tab w:val="right" w:leader="dot" w:pos="8306"/>
        </w:tabs>
      </w:pPr>
      <w:hyperlink w:anchor="_Toc8618" w:history="1">
        <w:r>
          <w:rPr>
            <w:rFonts w:ascii="仿宋" w:eastAsia="仿宋" w:hAnsi="仿宋" w:cs="仿宋" w:hint="eastAsia"/>
            <w:lang w:eastAsia="zh-CN"/>
          </w:rPr>
          <w:t>(二)、项目实施保障措施</w:t>
        </w:r>
        <w:r>
          <w:tab/>
        </w:r>
        <w:r>
          <w:fldChar w:fldCharType="begin"/>
        </w:r>
        <w:r>
          <w:instrText xml:space="preserve"> PAGEREF _Toc8618 \h </w:instrText>
        </w:r>
        <w:r>
          <w:fldChar w:fldCharType="separate"/>
        </w:r>
        <w:r>
          <w:t>26</w:t>
        </w:r>
        <w:r>
          <w:fldChar w:fldCharType="end"/>
        </w:r>
      </w:hyperlink>
    </w:p>
    <w:p>
      <w:pPr>
        <w:pStyle w:val="TOC1"/>
        <w:tabs>
          <w:tab w:val="right" w:leader="dot" w:pos="8306"/>
        </w:tabs>
      </w:pPr>
      <w:hyperlink w:anchor="_Toc30179" w:history="1">
        <w:r>
          <w:rPr>
            <w:rFonts w:ascii="仿宋" w:eastAsia="仿宋" w:hAnsi="仿宋" w:cs="仿宋" w:hint="eastAsia"/>
            <w:lang w:eastAsia="zh-CN"/>
          </w:rPr>
          <w:t>七、投资估算</w:t>
        </w:r>
        <w:r>
          <w:tab/>
        </w:r>
        <w:r>
          <w:fldChar w:fldCharType="begin"/>
        </w:r>
        <w:r>
          <w:instrText xml:space="preserve"> PAGEREF _Toc30179 \h </w:instrText>
        </w:r>
        <w:r>
          <w:fldChar w:fldCharType="separate"/>
        </w:r>
        <w:r>
          <w:t>29</w:t>
        </w:r>
        <w:r>
          <w:fldChar w:fldCharType="end"/>
        </w:r>
      </w:hyperlink>
    </w:p>
    <w:p>
      <w:pPr>
        <w:pStyle w:val="TOC2"/>
        <w:tabs>
          <w:tab w:val="right" w:leader="dot" w:pos="8306"/>
        </w:tabs>
      </w:pPr>
      <w:hyperlink w:anchor="_Toc16059" w:history="1">
        <w:r>
          <w:rPr>
            <w:rFonts w:ascii="仿宋" w:eastAsia="仿宋" w:hAnsi="仿宋" w:cs="仿宋" w:hint="eastAsia"/>
            <w:lang w:eastAsia="zh-CN"/>
          </w:rPr>
          <w:t>(一)、投资估算的依据和说明</w:t>
        </w:r>
        <w:r>
          <w:tab/>
        </w:r>
        <w:r>
          <w:fldChar w:fldCharType="begin"/>
        </w:r>
        <w:r>
          <w:instrText xml:space="preserve"> PAGEREF _Toc16059 \h </w:instrText>
        </w:r>
        <w:r>
          <w:fldChar w:fldCharType="separate"/>
        </w:r>
        <w:r>
          <w:t>29</w:t>
        </w:r>
        <w:r>
          <w:fldChar w:fldCharType="end"/>
        </w:r>
      </w:hyperlink>
    </w:p>
    <w:p>
      <w:pPr>
        <w:pStyle w:val="TOC2"/>
        <w:tabs>
          <w:tab w:val="right" w:leader="dot" w:pos="8306"/>
        </w:tabs>
      </w:pPr>
      <w:hyperlink w:anchor="_Toc13787" w:history="1">
        <w:r>
          <w:rPr>
            <w:rFonts w:ascii="仿宋" w:eastAsia="仿宋" w:hAnsi="仿宋" w:cs="仿宋" w:hint="eastAsia"/>
            <w:lang w:eastAsia="zh-CN"/>
          </w:rPr>
          <w:t>(二)、建设投资估算</w:t>
        </w:r>
        <w:r>
          <w:tab/>
        </w:r>
        <w:r>
          <w:fldChar w:fldCharType="begin"/>
        </w:r>
        <w:r>
          <w:instrText xml:space="preserve"> PAGEREF _Toc13787 \h </w:instrText>
        </w:r>
        <w:r>
          <w:fldChar w:fldCharType="separate"/>
        </w:r>
        <w:r>
          <w:t>30</w:t>
        </w:r>
        <w:r>
          <w:fldChar w:fldCharType="end"/>
        </w:r>
      </w:hyperlink>
    </w:p>
    <w:p>
      <w:pPr>
        <w:pStyle w:val="TOC2"/>
        <w:tabs>
          <w:tab w:val="right" w:leader="dot" w:pos="8306"/>
        </w:tabs>
      </w:pPr>
      <w:hyperlink w:anchor="_Toc13555" w:history="1">
        <w:r>
          <w:rPr>
            <w:rFonts w:ascii="仿宋" w:eastAsia="仿宋" w:hAnsi="仿宋" w:cs="仿宋" w:hint="eastAsia"/>
            <w:lang w:eastAsia="zh-CN"/>
          </w:rPr>
          <w:t>(三)、建设期利息</w:t>
        </w:r>
        <w:r>
          <w:tab/>
        </w:r>
        <w:r>
          <w:fldChar w:fldCharType="begin"/>
        </w:r>
        <w:r>
          <w:instrText xml:space="preserve"> PAGEREF _Toc13555 \h </w:instrText>
        </w:r>
        <w:r>
          <w:fldChar w:fldCharType="separate"/>
        </w:r>
        <w:r>
          <w:t>33</w:t>
        </w:r>
        <w:r>
          <w:fldChar w:fldCharType="end"/>
        </w:r>
      </w:hyperlink>
    </w:p>
    <w:p>
      <w:pPr>
        <w:pStyle w:val="TOC2"/>
        <w:tabs>
          <w:tab w:val="right" w:leader="dot" w:pos="8306"/>
        </w:tabs>
      </w:pPr>
      <w:hyperlink w:anchor="_Toc15857" w:history="1">
        <w:r>
          <w:rPr>
            <w:rFonts w:ascii="仿宋" w:eastAsia="仿宋" w:hAnsi="仿宋" w:cs="仿宋" w:hint="eastAsia"/>
            <w:lang w:eastAsia="zh-CN"/>
          </w:rPr>
          <w:t>(四)、流动资金</w:t>
        </w:r>
        <w:r>
          <w:tab/>
        </w:r>
        <w:r>
          <w:fldChar w:fldCharType="begin"/>
        </w:r>
        <w:r>
          <w:instrText xml:space="preserve"> PAGEREF _Toc15857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3" w:history="1">
        <w:r>
          <w:rPr>
            <w:rFonts w:ascii="仿宋" w:eastAsia="仿宋" w:hAnsi="仿宋" w:cs="仿宋" w:hint="eastAsia"/>
            <w:lang w:eastAsia="zh-CN"/>
          </w:rPr>
          <w:t>(五)、总投资</w:t>
        </w:r>
        <w:r>
          <w:tab/>
        </w:r>
        <w:r>
          <w:fldChar w:fldCharType="begin"/>
        </w:r>
        <w:r>
          <w:instrText xml:space="preserve"> PAGEREF _Toc13593 \h </w:instrText>
        </w:r>
        <w:r>
          <w:fldChar w:fldCharType="separate"/>
        </w:r>
        <w:r>
          <w:t>34</w:t>
        </w:r>
        <w:r>
          <w:fldChar w:fldCharType="end"/>
        </w:r>
      </w:hyperlink>
    </w:p>
    <w:p>
      <w:pPr>
        <w:pStyle w:val="TOC2"/>
        <w:tabs>
          <w:tab w:val="right" w:leader="dot" w:pos="8306"/>
        </w:tabs>
      </w:pPr>
      <w:hyperlink w:anchor="_Toc27241" w:history="1">
        <w:r>
          <w:rPr>
            <w:rFonts w:ascii="仿宋" w:eastAsia="仿宋" w:hAnsi="仿宋" w:cs="仿宋" w:hint="eastAsia"/>
            <w:lang w:eastAsia="zh-CN"/>
          </w:rPr>
          <w:t>(六)、资金筹措与投资计划</w:t>
        </w:r>
        <w:r>
          <w:tab/>
        </w:r>
        <w:r>
          <w:fldChar w:fldCharType="begin"/>
        </w:r>
        <w:r>
          <w:instrText xml:space="preserve"> PAGEREF _Toc27241 \h </w:instrText>
        </w:r>
        <w:r>
          <w:fldChar w:fldCharType="separate"/>
        </w:r>
        <w:r>
          <w:t>34</w:t>
        </w:r>
        <w:r>
          <w:fldChar w:fldCharType="end"/>
        </w:r>
      </w:hyperlink>
    </w:p>
    <w:p>
      <w:pPr>
        <w:pStyle w:val="TOC1"/>
        <w:tabs>
          <w:tab w:val="right" w:leader="dot" w:pos="8306"/>
        </w:tabs>
      </w:pPr>
      <w:hyperlink w:anchor="_Toc18063" w:history="1">
        <w:r>
          <w:rPr>
            <w:rFonts w:ascii="仿宋" w:eastAsia="仿宋" w:hAnsi="仿宋" w:cs="仿宋" w:hint="eastAsia"/>
            <w:lang w:eastAsia="zh-CN"/>
          </w:rPr>
          <w:t>八、环境可持续性管理</w:t>
        </w:r>
        <w:r>
          <w:tab/>
        </w:r>
        <w:r>
          <w:fldChar w:fldCharType="begin"/>
        </w:r>
        <w:r>
          <w:instrText xml:space="preserve"> PAGEREF _Toc18063 \h </w:instrText>
        </w:r>
        <w:r>
          <w:fldChar w:fldCharType="separate"/>
        </w:r>
        <w:r>
          <w:t>34</w:t>
        </w:r>
        <w:r>
          <w:fldChar w:fldCharType="end"/>
        </w:r>
      </w:hyperlink>
    </w:p>
    <w:p>
      <w:pPr>
        <w:pStyle w:val="TOC2"/>
        <w:tabs>
          <w:tab w:val="right" w:leader="dot" w:pos="8306"/>
        </w:tabs>
      </w:pPr>
      <w:hyperlink w:anchor="_Toc6281" w:history="1">
        <w:r>
          <w:rPr>
            <w:rFonts w:ascii="仿宋" w:eastAsia="仿宋" w:hAnsi="仿宋" w:cs="仿宋" w:hint="eastAsia"/>
            <w:lang w:eastAsia="zh-CN"/>
          </w:rPr>
          <w:t>(一)、环境友好型生产策略</w:t>
        </w:r>
        <w:r>
          <w:tab/>
        </w:r>
        <w:r>
          <w:fldChar w:fldCharType="begin"/>
        </w:r>
        <w:r>
          <w:instrText xml:space="preserve"> PAGEREF _Toc6281 \h </w:instrText>
        </w:r>
        <w:r>
          <w:fldChar w:fldCharType="separate"/>
        </w:r>
        <w:r>
          <w:t>34</w:t>
        </w:r>
        <w:r>
          <w:fldChar w:fldCharType="end"/>
        </w:r>
      </w:hyperlink>
    </w:p>
    <w:p>
      <w:pPr>
        <w:pStyle w:val="TOC2"/>
        <w:tabs>
          <w:tab w:val="right" w:leader="dot" w:pos="8306"/>
        </w:tabs>
      </w:pPr>
      <w:hyperlink w:anchor="_Toc8010" w:history="1">
        <w:r>
          <w:rPr>
            <w:rFonts w:ascii="仿宋" w:eastAsia="仿宋" w:hAnsi="仿宋" w:cs="仿宋" w:hint="eastAsia"/>
            <w:lang w:eastAsia="zh-CN"/>
          </w:rPr>
          <w:t>(二)、绿色供应链管理</w:t>
        </w:r>
        <w:r>
          <w:tab/>
        </w:r>
        <w:r>
          <w:fldChar w:fldCharType="begin"/>
        </w:r>
        <w:r>
          <w:instrText xml:space="preserve"> PAGEREF _Toc8010 \h </w:instrText>
        </w:r>
        <w:r>
          <w:fldChar w:fldCharType="separate"/>
        </w:r>
        <w:r>
          <w:t>35</w:t>
        </w:r>
        <w:r>
          <w:fldChar w:fldCharType="end"/>
        </w:r>
      </w:hyperlink>
    </w:p>
    <w:p>
      <w:pPr>
        <w:pStyle w:val="TOC2"/>
        <w:tabs>
          <w:tab w:val="right" w:leader="dot" w:pos="8306"/>
        </w:tabs>
      </w:pPr>
      <w:hyperlink w:anchor="_Toc17709" w:history="1">
        <w:r>
          <w:rPr>
            <w:rFonts w:ascii="仿宋" w:eastAsia="仿宋" w:hAnsi="仿宋" w:cs="仿宋" w:hint="eastAsia"/>
            <w:lang w:eastAsia="zh-CN"/>
          </w:rPr>
          <w:t>(三)、能源与资源节约计划</w:t>
        </w:r>
        <w:r>
          <w:tab/>
        </w:r>
        <w:r>
          <w:fldChar w:fldCharType="begin"/>
        </w:r>
        <w:r>
          <w:instrText xml:space="preserve"> PAGEREF _Toc17709 \h </w:instrText>
        </w:r>
        <w:r>
          <w:fldChar w:fldCharType="separate"/>
        </w:r>
        <w:r>
          <w:t>36</w:t>
        </w:r>
        <w:r>
          <w:fldChar w:fldCharType="end"/>
        </w:r>
      </w:hyperlink>
    </w:p>
    <w:p>
      <w:pPr>
        <w:pStyle w:val="TOC2"/>
        <w:tabs>
          <w:tab w:val="right" w:leader="dot" w:pos="8306"/>
        </w:tabs>
      </w:pPr>
      <w:hyperlink w:anchor="_Toc21636" w:history="1">
        <w:r>
          <w:rPr>
            <w:rFonts w:ascii="仿宋" w:eastAsia="仿宋" w:hAnsi="仿宋" w:cs="仿宋" w:hint="eastAsia"/>
            <w:lang w:eastAsia="zh-CN"/>
          </w:rPr>
          <w:t>(四)、企业社会责任履行</w:t>
        </w:r>
        <w:r>
          <w:tab/>
        </w:r>
        <w:r>
          <w:fldChar w:fldCharType="begin"/>
        </w:r>
        <w:r>
          <w:instrText xml:space="preserve"> PAGEREF _Toc21636 \h </w:instrText>
        </w:r>
        <w:r>
          <w:fldChar w:fldCharType="separate"/>
        </w:r>
        <w:r>
          <w:t>37</w:t>
        </w:r>
        <w:r>
          <w:fldChar w:fldCharType="end"/>
        </w:r>
      </w:hyperlink>
    </w:p>
    <w:p>
      <w:pPr>
        <w:pStyle w:val="TOC1"/>
        <w:tabs>
          <w:tab w:val="right" w:leader="dot" w:pos="8306"/>
        </w:tabs>
      </w:pPr>
      <w:hyperlink w:anchor="_Toc21804" w:history="1">
        <w:r>
          <w:rPr>
            <w:rFonts w:ascii="仿宋" w:eastAsia="仿宋" w:hAnsi="仿宋" w:cs="仿宋" w:hint="eastAsia"/>
            <w:lang w:eastAsia="zh-CN"/>
          </w:rPr>
          <w:t>九、社会效益评价</w:t>
        </w:r>
        <w:r>
          <w:tab/>
        </w:r>
        <w:r>
          <w:fldChar w:fldCharType="begin"/>
        </w:r>
        <w:r>
          <w:instrText xml:space="preserve"> PAGEREF _Toc21804 \h </w:instrText>
        </w:r>
        <w:r>
          <w:fldChar w:fldCharType="separate"/>
        </w:r>
        <w:r>
          <w:t>38</w:t>
        </w:r>
        <w:r>
          <w:fldChar w:fldCharType="end"/>
        </w:r>
      </w:hyperlink>
    </w:p>
    <w:p>
      <w:pPr>
        <w:pStyle w:val="TOC2"/>
        <w:tabs>
          <w:tab w:val="right" w:leader="dot" w:pos="8306"/>
        </w:tabs>
      </w:pPr>
      <w:hyperlink w:anchor="_Toc29211" w:history="1">
        <w:r>
          <w:rPr>
            <w:rFonts w:ascii="仿宋" w:eastAsia="仿宋" w:hAnsi="仿宋" w:cs="仿宋" w:hint="eastAsia"/>
            <w:lang w:eastAsia="zh-CN"/>
          </w:rPr>
          <w:t>(一)、促进当地经济进展</w:t>
        </w:r>
        <w:r>
          <w:tab/>
        </w:r>
        <w:r>
          <w:fldChar w:fldCharType="begin"/>
        </w:r>
        <w:r>
          <w:instrText xml:space="preserve"> PAGEREF _Toc29211 \h </w:instrText>
        </w:r>
        <w:r>
          <w:fldChar w:fldCharType="separate"/>
        </w:r>
        <w:r>
          <w:t>38</w:t>
        </w:r>
        <w:r>
          <w:fldChar w:fldCharType="end"/>
        </w:r>
      </w:hyperlink>
    </w:p>
    <w:p>
      <w:pPr>
        <w:pStyle w:val="TOC2"/>
        <w:tabs>
          <w:tab w:val="right" w:leader="dot" w:pos="8306"/>
        </w:tabs>
      </w:pPr>
      <w:hyperlink w:anchor="_Toc32203" w:history="1">
        <w:r>
          <w:rPr>
            <w:rFonts w:ascii="仿宋" w:eastAsia="仿宋" w:hAnsi="仿宋" w:cs="仿宋" w:hint="eastAsia"/>
            <w:lang w:eastAsia="zh-CN"/>
          </w:rPr>
          <w:t>(二)、带动有关产业进展</w:t>
        </w:r>
        <w:r>
          <w:tab/>
        </w:r>
        <w:r>
          <w:fldChar w:fldCharType="begin"/>
        </w:r>
        <w:r>
          <w:instrText xml:space="preserve"> PAGEREF _Toc32203 \h </w:instrText>
        </w:r>
        <w:r>
          <w:fldChar w:fldCharType="separate"/>
        </w:r>
        <w:r>
          <w:t>39</w:t>
        </w:r>
        <w:r>
          <w:fldChar w:fldCharType="end"/>
        </w:r>
      </w:hyperlink>
    </w:p>
    <w:p>
      <w:pPr>
        <w:pStyle w:val="TOC2"/>
        <w:tabs>
          <w:tab w:val="right" w:leader="dot" w:pos="8306"/>
        </w:tabs>
      </w:pPr>
      <w:hyperlink w:anchor="_Toc13746" w:history="1">
        <w:r>
          <w:rPr>
            <w:rFonts w:ascii="仿宋" w:eastAsia="仿宋" w:hAnsi="仿宋" w:cs="仿宋" w:hint="eastAsia"/>
            <w:lang w:eastAsia="zh-CN"/>
          </w:rPr>
          <w:t>(三)、增加地方财政收入</w:t>
        </w:r>
        <w:r>
          <w:tab/>
        </w:r>
        <w:r>
          <w:fldChar w:fldCharType="begin"/>
        </w:r>
        <w:r>
          <w:instrText xml:space="preserve"> PAGEREF _Toc13746 \h </w:instrText>
        </w:r>
        <w:r>
          <w:fldChar w:fldCharType="separate"/>
        </w:r>
        <w:r>
          <w:t>40</w:t>
        </w:r>
        <w:r>
          <w:fldChar w:fldCharType="end"/>
        </w:r>
      </w:hyperlink>
    </w:p>
    <w:p>
      <w:pPr>
        <w:pStyle w:val="TOC2"/>
        <w:tabs>
          <w:tab w:val="right" w:leader="dot" w:pos="8306"/>
        </w:tabs>
      </w:pPr>
      <w:hyperlink w:anchor="_Toc13768" w:history="1">
        <w:r>
          <w:rPr>
            <w:rFonts w:ascii="仿宋" w:eastAsia="仿宋" w:hAnsi="仿宋" w:cs="仿宋" w:hint="eastAsia"/>
            <w:lang w:eastAsia="zh-CN"/>
          </w:rPr>
          <w:t>(四)、增加就业机会</w:t>
        </w:r>
        <w:r>
          <w:tab/>
        </w:r>
        <w:r>
          <w:fldChar w:fldCharType="begin"/>
        </w:r>
        <w:r>
          <w:instrText xml:space="preserve"> PAGEREF _Toc13768 \h </w:instrText>
        </w:r>
        <w:r>
          <w:fldChar w:fldCharType="separate"/>
        </w:r>
        <w:r>
          <w:t>40</w:t>
        </w:r>
        <w:r>
          <w:fldChar w:fldCharType="end"/>
        </w:r>
      </w:hyperlink>
    </w:p>
    <w:p>
      <w:pPr>
        <w:pStyle w:val="TOC1"/>
        <w:tabs>
          <w:tab w:val="right" w:leader="dot" w:pos="8306"/>
        </w:tabs>
      </w:pPr>
      <w:hyperlink w:anchor="_Toc21521" w:history="1">
        <w:r>
          <w:rPr>
            <w:rFonts w:ascii="仿宋" w:eastAsia="仿宋" w:hAnsi="仿宋" w:cs="仿宋" w:hint="eastAsia"/>
            <w:lang w:eastAsia="zh-CN"/>
          </w:rPr>
          <w:t>十、法规合规与审计</w:t>
        </w:r>
        <w:r>
          <w:tab/>
        </w:r>
        <w:r>
          <w:fldChar w:fldCharType="begin"/>
        </w:r>
        <w:r>
          <w:instrText xml:space="preserve"> PAGEREF _Toc21521 \h </w:instrText>
        </w:r>
        <w:r>
          <w:fldChar w:fldCharType="separate"/>
        </w:r>
        <w:r>
          <w:t>42</w:t>
        </w:r>
        <w:r>
          <w:fldChar w:fldCharType="end"/>
        </w:r>
      </w:hyperlink>
    </w:p>
    <w:p>
      <w:pPr>
        <w:pStyle w:val="TOC2"/>
        <w:tabs>
          <w:tab w:val="right" w:leader="dot" w:pos="8306"/>
        </w:tabs>
      </w:pPr>
      <w:hyperlink w:anchor="_Toc7113" w:history="1">
        <w:r>
          <w:rPr>
            <w:rFonts w:ascii="仿宋" w:eastAsia="仿宋" w:hAnsi="仿宋" w:cs="仿宋" w:hint="eastAsia"/>
            <w:lang w:eastAsia="zh-CN"/>
          </w:rPr>
          <w:t>(一)、法规遵从与合规性</w:t>
        </w:r>
        <w:r>
          <w:tab/>
        </w:r>
        <w:r>
          <w:fldChar w:fldCharType="begin"/>
        </w:r>
        <w:r>
          <w:instrText xml:space="preserve"> PAGEREF _Toc7113 \h </w:instrText>
        </w:r>
        <w:r>
          <w:fldChar w:fldCharType="separate"/>
        </w:r>
        <w:r>
          <w:t>42</w:t>
        </w:r>
        <w:r>
          <w:fldChar w:fldCharType="end"/>
        </w:r>
      </w:hyperlink>
    </w:p>
    <w:p>
      <w:pPr>
        <w:pStyle w:val="TOC2"/>
        <w:tabs>
          <w:tab w:val="right" w:leader="dot" w:pos="8306"/>
        </w:tabs>
      </w:pPr>
      <w:hyperlink w:anchor="_Toc8793" w:history="1">
        <w:r>
          <w:rPr>
            <w:rFonts w:ascii="仿宋" w:eastAsia="仿宋" w:hAnsi="仿宋" w:cs="仿宋" w:hint="eastAsia"/>
            <w:lang w:eastAsia="zh-CN"/>
          </w:rPr>
          <w:t>(二)、内部审计计划</w:t>
        </w:r>
        <w:r>
          <w:tab/>
        </w:r>
        <w:r>
          <w:fldChar w:fldCharType="begin"/>
        </w:r>
        <w:r>
          <w:instrText xml:space="preserve"> PAGEREF _Toc8793 \h </w:instrText>
        </w:r>
        <w:r>
          <w:fldChar w:fldCharType="separate"/>
        </w:r>
        <w:r>
          <w:t>42</w:t>
        </w:r>
        <w:r>
          <w:fldChar w:fldCharType="end"/>
        </w:r>
      </w:hyperlink>
    </w:p>
    <w:p>
      <w:pPr>
        <w:pStyle w:val="TOC2"/>
        <w:tabs>
          <w:tab w:val="right" w:leader="dot" w:pos="8306"/>
        </w:tabs>
      </w:pPr>
      <w:hyperlink w:anchor="_Toc25903" w:history="1">
        <w:r>
          <w:rPr>
            <w:rFonts w:ascii="仿宋" w:eastAsia="仿宋" w:hAnsi="仿宋" w:cs="仿宋" w:hint="eastAsia"/>
            <w:lang w:eastAsia="zh-CN"/>
          </w:rPr>
          <w:t>(三)、外部审计准备</w:t>
        </w:r>
        <w:r>
          <w:tab/>
        </w:r>
        <w:r>
          <w:fldChar w:fldCharType="begin"/>
        </w:r>
        <w:r>
          <w:instrText xml:space="preserve"> PAGEREF _Toc25903 \h </w:instrText>
        </w:r>
        <w:r>
          <w:fldChar w:fldCharType="separate"/>
        </w:r>
        <w:r>
          <w:t>43</w:t>
        </w:r>
        <w:r>
          <w:fldChar w:fldCharType="end"/>
        </w:r>
      </w:hyperlink>
    </w:p>
    <w:p>
      <w:pPr>
        <w:pStyle w:val="TOC2"/>
        <w:tabs>
          <w:tab w:val="right" w:leader="dot" w:pos="8306"/>
        </w:tabs>
      </w:pPr>
      <w:hyperlink w:anchor="_Toc2568" w:history="1">
        <w:r>
          <w:rPr>
            <w:rFonts w:ascii="仿宋" w:eastAsia="仿宋" w:hAnsi="仿宋" w:cs="仿宋" w:hint="eastAsia"/>
            <w:lang w:eastAsia="zh-CN"/>
          </w:rPr>
          <w:t>(四)、审计结果整改</w:t>
        </w:r>
        <w:r>
          <w:tab/>
        </w:r>
        <w:r>
          <w:fldChar w:fldCharType="begin"/>
        </w:r>
        <w:r>
          <w:instrText xml:space="preserve"> PAGEREF _Toc2568 \h </w:instrText>
        </w:r>
        <w:r>
          <w:fldChar w:fldCharType="separate"/>
        </w:r>
        <w:r>
          <w:t>43</w:t>
        </w:r>
        <w:r>
          <w:fldChar w:fldCharType="end"/>
        </w:r>
      </w:hyperlink>
    </w:p>
    <w:p>
      <w:pPr>
        <w:pStyle w:val="TOC1"/>
        <w:tabs>
          <w:tab w:val="right" w:leader="dot" w:pos="8306"/>
        </w:tabs>
      </w:pPr>
      <w:hyperlink w:anchor="_Toc16545" w:history="1">
        <w:r>
          <w:rPr>
            <w:rFonts w:ascii="仿宋" w:eastAsia="仿宋" w:hAnsi="仿宋" w:cs="仿宋" w:hint="eastAsia"/>
            <w:lang w:eastAsia="zh-CN"/>
          </w:rPr>
          <w:t>十一、法律法规及环境影响评价</w:t>
        </w:r>
        <w:r>
          <w:tab/>
        </w:r>
        <w:r>
          <w:fldChar w:fldCharType="begin"/>
        </w:r>
        <w:r>
          <w:instrText xml:space="preserve"> PAGEREF _Toc16545 \h </w:instrText>
        </w:r>
        <w:r>
          <w:fldChar w:fldCharType="separate"/>
        </w:r>
        <w:r>
          <w:t>43</w:t>
        </w:r>
        <w:r>
          <w:fldChar w:fldCharType="end"/>
        </w:r>
      </w:hyperlink>
    </w:p>
    <w:p>
      <w:pPr>
        <w:pStyle w:val="TOC2"/>
        <w:tabs>
          <w:tab w:val="right" w:leader="dot" w:pos="8306"/>
        </w:tabs>
      </w:pPr>
      <w:hyperlink w:anchor="_Toc9692" w:history="1">
        <w:r>
          <w:rPr>
            <w:rFonts w:ascii="仿宋" w:eastAsia="仿宋" w:hAnsi="仿宋" w:cs="仿宋" w:hint="eastAsia"/>
            <w:lang w:eastAsia="zh-CN"/>
          </w:rPr>
          <w:t>(一)、法律法规的遵守</w:t>
        </w:r>
        <w:r>
          <w:tab/>
        </w:r>
        <w:r>
          <w:fldChar w:fldCharType="begin"/>
        </w:r>
        <w:r>
          <w:instrText xml:space="preserve"> PAGEREF _Toc9692 \h </w:instrText>
        </w:r>
        <w:r>
          <w:fldChar w:fldCharType="separate"/>
        </w:r>
        <w:r>
          <w:t>43</w:t>
        </w:r>
        <w:r>
          <w:fldChar w:fldCharType="end"/>
        </w:r>
      </w:hyperlink>
    </w:p>
    <w:p>
      <w:pPr>
        <w:pStyle w:val="TOC2"/>
        <w:tabs>
          <w:tab w:val="right" w:leader="dot" w:pos="8306"/>
        </w:tabs>
      </w:pPr>
      <w:hyperlink w:anchor="_Toc12744" w:history="1">
        <w:r>
          <w:rPr>
            <w:rFonts w:ascii="仿宋" w:eastAsia="仿宋" w:hAnsi="仿宋" w:cs="仿宋" w:hint="eastAsia"/>
            <w:lang w:eastAsia="zh-CN"/>
          </w:rPr>
          <w:t>(二)、环境影响评价</w:t>
        </w:r>
        <w:r>
          <w:tab/>
        </w:r>
        <w:r>
          <w:fldChar w:fldCharType="begin"/>
        </w:r>
        <w:r>
          <w:instrText xml:space="preserve"> PAGEREF _Toc12744 \h </w:instrText>
        </w:r>
        <w:r>
          <w:fldChar w:fldCharType="separate"/>
        </w:r>
        <w:r>
          <w:t>45</w:t>
        </w:r>
        <w:r>
          <w:fldChar w:fldCharType="end"/>
        </w:r>
      </w:hyperlink>
    </w:p>
    <w:p>
      <w:pPr>
        <w:pStyle w:val="TOC2"/>
        <w:tabs>
          <w:tab w:val="right" w:leader="dot" w:pos="8306"/>
        </w:tabs>
      </w:pPr>
      <w:hyperlink w:anchor="_Toc5914" w:history="1">
        <w:r>
          <w:rPr>
            <w:rFonts w:ascii="仿宋" w:eastAsia="仿宋" w:hAnsi="仿宋" w:cs="仿宋" w:hint="eastAsia"/>
            <w:lang w:eastAsia="zh-CN"/>
          </w:rPr>
          <w:t>(三)、环保手续办理</w:t>
        </w:r>
        <w:r>
          <w:tab/>
        </w:r>
        <w:r>
          <w:fldChar w:fldCharType="begin"/>
        </w:r>
        <w:r>
          <w:instrText xml:space="preserve"> PAGEREF _Toc5914 \h </w:instrText>
        </w:r>
        <w:r>
          <w:fldChar w:fldCharType="separate"/>
        </w:r>
        <w:r>
          <w:t>46</w:t>
        </w:r>
        <w:r>
          <w:fldChar w:fldCharType="end"/>
        </w:r>
      </w:hyperlink>
    </w:p>
    <w:p>
      <w:pPr>
        <w:pStyle w:val="TOC1"/>
        <w:tabs>
          <w:tab w:val="right" w:leader="dot" w:pos="8306"/>
        </w:tabs>
      </w:pPr>
      <w:hyperlink w:anchor="_Toc22548" w:history="1">
        <w:r>
          <w:rPr>
            <w:rFonts w:ascii="仿宋" w:eastAsia="仿宋" w:hAnsi="仿宋" w:cs="仿宋" w:hint="eastAsia"/>
            <w:lang w:eastAsia="zh-CN"/>
          </w:rPr>
          <w:t>十二、项目运营管理</w:t>
        </w:r>
        <w:r>
          <w:tab/>
        </w:r>
        <w:r>
          <w:fldChar w:fldCharType="begin"/>
        </w:r>
        <w:r>
          <w:instrText xml:space="preserve"> PAGEREF _Toc22548 \h </w:instrText>
        </w:r>
        <w:r>
          <w:fldChar w:fldCharType="separate"/>
        </w:r>
        <w:r>
          <w:t>47</w:t>
        </w:r>
        <w:r>
          <w:fldChar w:fldCharType="end"/>
        </w:r>
      </w:hyperlink>
    </w:p>
    <w:p>
      <w:pPr>
        <w:pStyle w:val="TOC2"/>
        <w:tabs>
          <w:tab w:val="right" w:leader="dot" w:pos="8306"/>
        </w:tabs>
      </w:pPr>
      <w:hyperlink w:anchor="_Toc24005" w:history="1">
        <w:r>
          <w:rPr>
            <w:rFonts w:ascii="仿宋" w:eastAsia="仿宋" w:hAnsi="仿宋" w:cs="仿宋" w:hint="eastAsia"/>
            <w:lang w:eastAsia="zh-CN"/>
          </w:rPr>
          <w:t>(一)、项目管理体系建设</w:t>
        </w:r>
        <w:r>
          <w:tab/>
        </w:r>
        <w:r>
          <w:fldChar w:fldCharType="begin"/>
        </w:r>
        <w:r>
          <w:instrText xml:space="preserve"> PAGEREF _Toc24005 \h </w:instrText>
        </w:r>
        <w:r>
          <w:fldChar w:fldCharType="separate"/>
        </w:r>
        <w:r>
          <w:t>47</w:t>
        </w:r>
        <w:r>
          <w:fldChar w:fldCharType="end"/>
        </w:r>
      </w:hyperlink>
    </w:p>
    <w:p>
      <w:pPr>
        <w:pStyle w:val="TOC2"/>
        <w:tabs>
          <w:tab w:val="right" w:leader="dot" w:pos="8306"/>
        </w:tabs>
      </w:pPr>
      <w:hyperlink w:anchor="_Toc24708" w:history="1">
        <w:r>
          <w:rPr>
            <w:rFonts w:ascii="仿宋" w:eastAsia="仿宋" w:hAnsi="仿宋" w:cs="仿宋" w:hint="eastAsia"/>
            <w:lang w:eastAsia="zh-CN"/>
          </w:rPr>
          <w:t>(二)、运营计划</w:t>
        </w:r>
        <w:r>
          <w:tab/>
        </w:r>
        <w:r>
          <w:fldChar w:fldCharType="begin"/>
        </w:r>
        <w:r>
          <w:instrText xml:space="preserve"> PAGEREF _Toc24708 \h </w:instrText>
        </w:r>
        <w:r>
          <w:fldChar w:fldCharType="separate"/>
        </w:r>
        <w:r>
          <w:t>48</w:t>
        </w:r>
        <w:r>
          <w:fldChar w:fldCharType="end"/>
        </w:r>
      </w:hyperlink>
    </w:p>
    <w:p>
      <w:pPr>
        <w:pStyle w:val="TOC2"/>
        <w:tabs>
          <w:tab w:val="right" w:leader="dot" w:pos="8306"/>
        </w:tabs>
      </w:pPr>
      <w:hyperlink w:anchor="_Toc5058" w:history="1">
        <w:r>
          <w:rPr>
            <w:rFonts w:ascii="仿宋" w:eastAsia="仿宋" w:hAnsi="仿宋" w:cs="仿宋" w:hint="eastAsia"/>
            <w:lang w:eastAsia="zh-CN"/>
          </w:rPr>
          <w:t>(三)、运营管理措施</w:t>
        </w:r>
        <w:r>
          <w:tab/>
        </w:r>
        <w:r>
          <w:fldChar w:fldCharType="begin"/>
        </w:r>
        <w:r>
          <w:instrText xml:space="preserve"> PAGEREF _Toc5058 \h </w:instrText>
        </w:r>
        <w:r>
          <w:fldChar w:fldCharType="separate"/>
        </w:r>
        <w:r>
          <w:t>49</w:t>
        </w:r>
        <w:r>
          <w:fldChar w:fldCharType="end"/>
        </w:r>
      </w:hyperlink>
    </w:p>
    <w:p>
      <w:pPr>
        <w:pStyle w:val="TOC2"/>
        <w:tabs>
          <w:tab w:val="right" w:leader="dot" w:pos="8306"/>
        </w:tabs>
      </w:pPr>
      <w:hyperlink w:anchor="_Toc8898" w:history="1">
        <w:r>
          <w:rPr>
            <w:rFonts w:ascii="仿宋" w:eastAsia="仿宋" w:hAnsi="仿宋" w:cs="仿宋" w:hint="eastAsia"/>
            <w:lang w:eastAsia="zh-CN"/>
          </w:rPr>
          <w:t>(四)、项目监测与改进</w:t>
        </w:r>
        <w:r>
          <w:tab/>
        </w:r>
        <w:r>
          <w:fldChar w:fldCharType="begin"/>
        </w:r>
        <w:r>
          <w:instrText xml:space="preserve"> PAGEREF _Toc8898 \h </w:instrText>
        </w:r>
        <w:r>
          <w:fldChar w:fldCharType="separate"/>
        </w:r>
        <w:r>
          <w:t>50</w:t>
        </w:r>
        <w:r>
          <w:fldChar w:fldCharType="end"/>
        </w:r>
      </w:hyperlink>
    </w:p>
    <w:p>
      <w:pPr>
        <w:pStyle w:val="TOC1"/>
        <w:tabs>
          <w:tab w:val="right" w:leader="dot" w:pos="8306"/>
        </w:tabs>
      </w:pPr>
      <w:hyperlink w:anchor="_Toc10760" w:history="1">
        <w:r>
          <w:rPr>
            <w:rFonts w:ascii="仿宋" w:eastAsia="仿宋" w:hAnsi="仿宋" w:cs="仿宋" w:hint="eastAsia"/>
            <w:lang w:eastAsia="zh-CN"/>
          </w:rPr>
          <w:t>十三、信息化建设</w:t>
        </w:r>
        <w:r>
          <w:tab/>
        </w:r>
        <w:r>
          <w:fldChar w:fldCharType="begin"/>
        </w:r>
        <w:r>
          <w:instrText xml:space="preserve"> PAGEREF _Toc10760 \h </w:instrText>
        </w:r>
        <w:r>
          <w:fldChar w:fldCharType="separate"/>
        </w:r>
        <w:r>
          <w:t>51</w:t>
        </w:r>
        <w:r>
          <w:fldChar w:fldCharType="end"/>
        </w:r>
      </w:hyperlink>
    </w:p>
    <w:p>
      <w:pPr>
        <w:pStyle w:val="TOC2"/>
        <w:tabs>
          <w:tab w:val="right" w:leader="dot" w:pos="8306"/>
        </w:tabs>
      </w:pPr>
      <w:hyperlink w:anchor="_Toc11284" w:history="1">
        <w:r>
          <w:rPr>
            <w:rFonts w:ascii="仿宋" w:eastAsia="仿宋" w:hAnsi="仿宋" w:cs="仿宋" w:hint="eastAsia"/>
            <w:lang w:eastAsia="zh-CN"/>
          </w:rPr>
          <w:t>(一)、信息化规划</w:t>
        </w:r>
        <w:r>
          <w:tab/>
        </w:r>
        <w:r>
          <w:fldChar w:fldCharType="begin"/>
        </w:r>
        <w:r>
          <w:instrText xml:space="preserve"> PAGEREF _Toc11284 \h </w:instrText>
        </w:r>
        <w:r>
          <w:fldChar w:fldCharType="separate"/>
        </w:r>
        <w:r>
          <w:t>51</w:t>
        </w:r>
        <w:r>
          <w:fldChar w:fldCharType="end"/>
        </w:r>
      </w:hyperlink>
    </w:p>
    <w:p>
      <w:pPr>
        <w:pStyle w:val="TOC2"/>
        <w:tabs>
          <w:tab w:val="right" w:leader="dot" w:pos="8306"/>
        </w:tabs>
      </w:pPr>
      <w:hyperlink w:anchor="_Toc65" w:history="1">
        <w:r>
          <w:rPr>
            <w:rFonts w:ascii="仿宋" w:eastAsia="仿宋" w:hAnsi="仿宋" w:cs="仿宋" w:hint="eastAsia"/>
            <w:lang w:eastAsia="zh-CN"/>
          </w:rPr>
          <w:t>(二)、信息系统建设</w:t>
        </w:r>
        <w:r>
          <w:tab/>
        </w:r>
        <w:r>
          <w:fldChar w:fldCharType="begin"/>
        </w:r>
        <w:r>
          <w:instrText xml:space="preserve"> PAGEREF _Toc65 \h </w:instrText>
        </w:r>
        <w:r>
          <w:fldChar w:fldCharType="separate"/>
        </w:r>
        <w:r>
          <w:t>52</w:t>
        </w:r>
        <w:r>
          <w:fldChar w:fldCharType="end"/>
        </w:r>
      </w:hyperlink>
    </w:p>
    <w:p>
      <w:pPr>
        <w:pStyle w:val="TOC2"/>
        <w:tabs>
          <w:tab w:val="right" w:leader="dot" w:pos="8306"/>
        </w:tabs>
      </w:pPr>
      <w:hyperlink w:anchor="_Toc20216" w:history="1">
        <w:r>
          <w:rPr>
            <w:rFonts w:ascii="仿宋" w:eastAsia="仿宋" w:hAnsi="仿宋" w:cs="仿宋" w:hint="eastAsia"/>
            <w:lang w:eastAsia="zh-CN"/>
          </w:rPr>
          <w:t>(三)、数据保护与隐私保护</w:t>
        </w:r>
        <w:r>
          <w:tab/>
        </w:r>
        <w:r>
          <w:fldChar w:fldCharType="begin"/>
        </w:r>
        <w:r>
          <w:instrText xml:space="preserve"> PAGEREF _Toc20216 \h </w:instrText>
        </w:r>
        <w:r>
          <w:fldChar w:fldCharType="separate"/>
        </w:r>
        <w:r>
          <w:t>53</w:t>
        </w:r>
        <w:r>
          <w:fldChar w:fldCharType="end"/>
        </w:r>
      </w:hyperlink>
    </w:p>
    <w:p>
      <w:pPr>
        <w:pStyle w:val="TOC1"/>
        <w:tabs>
          <w:tab w:val="right" w:leader="dot" w:pos="8306"/>
        </w:tabs>
      </w:pPr>
      <w:hyperlink w:anchor="_Toc12940" w:history="1">
        <w:r>
          <w:rPr>
            <w:rFonts w:ascii="仿宋" w:eastAsia="仿宋" w:hAnsi="仿宋" w:cs="仿宋" w:hint="eastAsia"/>
            <w:lang w:eastAsia="zh-CN"/>
          </w:rPr>
          <w:t>十四、项目验收与收尾工作</w:t>
        </w:r>
        <w:r>
          <w:tab/>
        </w:r>
        <w:r>
          <w:fldChar w:fldCharType="begin"/>
        </w:r>
        <w:r>
          <w:instrText xml:space="preserve"> PAGEREF _Toc12940 \h </w:instrText>
        </w:r>
        <w:r>
          <w:fldChar w:fldCharType="separate"/>
        </w:r>
        <w:r>
          <w:t>54</w:t>
        </w:r>
        <w:r>
          <w:fldChar w:fldCharType="end"/>
        </w:r>
      </w:hyperlink>
    </w:p>
    <w:p>
      <w:pPr>
        <w:pStyle w:val="TOC2"/>
        <w:tabs>
          <w:tab w:val="right" w:leader="dot" w:pos="8306"/>
        </w:tabs>
      </w:pPr>
      <w:hyperlink w:anchor="_Toc17498" w:history="1">
        <w:r>
          <w:rPr>
            <w:rFonts w:ascii="仿宋" w:eastAsia="仿宋" w:hAnsi="仿宋" w:cs="仿宋" w:hint="eastAsia"/>
            <w:lang w:eastAsia="zh-CN"/>
          </w:rPr>
          <w:t>(一)、项目竣工验收</w:t>
        </w:r>
        <w:r>
          <w:tab/>
        </w:r>
        <w:r>
          <w:fldChar w:fldCharType="begin"/>
        </w:r>
        <w:r>
          <w:instrText xml:space="preserve"> PAGEREF _Toc17498 \h </w:instrText>
        </w:r>
        <w:r>
          <w:fldChar w:fldCharType="separate"/>
        </w:r>
        <w:r>
          <w:t>54</w:t>
        </w:r>
        <w:r>
          <w:fldChar w:fldCharType="end"/>
        </w:r>
      </w:hyperlink>
    </w:p>
    <w:p>
      <w:pPr>
        <w:pStyle w:val="TOC2"/>
        <w:tabs>
          <w:tab w:val="right" w:leader="dot" w:pos="8306"/>
        </w:tabs>
      </w:pPr>
      <w:hyperlink w:anchor="_Toc5697" w:history="1">
        <w:r>
          <w:rPr>
            <w:rFonts w:ascii="仿宋" w:eastAsia="仿宋" w:hAnsi="仿宋" w:cs="仿宋" w:hint="eastAsia"/>
            <w:lang w:eastAsia="zh-CN"/>
          </w:rPr>
          <w:t>(二)、收尾工作计划</w:t>
        </w:r>
        <w:r>
          <w:tab/>
        </w:r>
        <w:r>
          <w:fldChar w:fldCharType="begin"/>
        </w:r>
        <w:r>
          <w:instrText xml:space="preserve"> PAGEREF _Toc5697 \h </w:instrText>
        </w:r>
        <w:r>
          <w:fldChar w:fldCharType="separate"/>
        </w:r>
        <w:r>
          <w:t>55</w:t>
        </w:r>
        <w:r>
          <w:fldChar w:fldCharType="end"/>
        </w:r>
      </w:hyperlink>
    </w:p>
    <w:p>
      <w:pPr>
        <w:pStyle w:val="TOC2"/>
        <w:tabs>
          <w:tab w:val="right" w:leader="dot" w:pos="8306"/>
        </w:tabs>
      </w:pPr>
      <w:hyperlink w:anchor="_Toc5065" w:history="1">
        <w:r>
          <w:rPr>
            <w:rFonts w:ascii="仿宋" w:eastAsia="仿宋" w:hAnsi="仿宋" w:cs="仿宋" w:hint="eastAsia"/>
            <w:lang w:eastAsia="zh-CN"/>
          </w:rPr>
          <w:t>(三)、移交与运营</w:t>
        </w:r>
        <w:r>
          <w:tab/>
        </w:r>
        <w:r>
          <w:fldChar w:fldCharType="begin"/>
        </w:r>
        <w:r>
          <w:instrText xml:space="preserve"> PAGEREF _Toc5065 \h </w:instrText>
        </w:r>
        <w:r>
          <w:fldChar w:fldCharType="separate"/>
        </w:r>
        <w:r>
          <w:t>57</w:t>
        </w:r>
        <w:r>
          <w:fldChar w:fldCharType="end"/>
        </w:r>
      </w:hyperlink>
    </w:p>
    <w:p>
      <w:pPr>
        <w:pStyle w:val="TOC1"/>
        <w:tabs>
          <w:tab w:val="right" w:leader="dot" w:pos="8306"/>
        </w:tabs>
      </w:pPr>
      <w:hyperlink w:anchor="_Toc26087" w:history="1">
        <w:r>
          <w:rPr>
            <w:rFonts w:ascii="仿宋" w:eastAsia="仿宋" w:hAnsi="仿宋" w:cs="仿宋" w:hint="eastAsia"/>
            <w:lang w:eastAsia="zh-CN"/>
          </w:rPr>
          <w:t>十五、合同与法务管理</w:t>
        </w:r>
        <w:r>
          <w:tab/>
        </w:r>
        <w:r>
          <w:fldChar w:fldCharType="begin"/>
        </w:r>
        <w:r>
          <w:instrText xml:space="preserve"> PAGEREF _Toc26087 \h </w:instrText>
        </w:r>
        <w:r>
          <w:fldChar w:fldCharType="separate"/>
        </w:r>
        <w:r>
          <w:t>58</w:t>
        </w:r>
        <w:r>
          <w:fldChar w:fldCharType="end"/>
        </w:r>
      </w:hyperlink>
    </w:p>
    <w:p>
      <w:pPr>
        <w:pStyle w:val="TOC2"/>
        <w:tabs>
          <w:tab w:val="right" w:leader="dot" w:pos="8306"/>
        </w:tabs>
      </w:pPr>
      <w:hyperlink w:anchor="_Toc25117" w:history="1">
        <w:r>
          <w:rPr>
            <w:rFonts w:ascii="仿宋" w:eastAsia="仿宋" w:hAnsi="仿宋" w:cs="仿宋" w:hint="eastAsia"/>
            <w:lang w:eastAsia="zh-CN"/>
          </w:rPr>
          <w:t>(一)、合同管理</w:t>
        </w:r>
        <w:r>
          <w:tab/>
        </w:r>
        <w:r>
          <w:fldChar w:fldCharType="begin"/>
        </w:r>
        <w:r>
          <w:instrText xml:space="preserve"> PAGEREF _Toc25117 \h </w:instrText>
        </w:r>
        <w:r>
          <w:fldChar w:fldCharType="separate"/>
        </w:r>
        <w:r>
          <w:t>58</w:t>
        </w:r>
        <w:r>
          <w:fldChar w:fldCharType="end"/>
        </w:r>
      </w:hyperlink>
    </w:p>
    <w:p>
      <w:pPr>
        <w:pStyle w:val="TOC2"/>
        <w:tabs>
          <w:tab w:val="right" w:leader="dot" w:pos="8306"/>
        </w:tabs>
      </w:pPr>
      <w:hyperlink w:anchor="_Toc23993" w:history="1">
        <w:r>
          <w:rPr>
            <w:rFonts w:ascii="仿宋" w:eastAsia="仿宋" w:hAnsi="仿宋" w:cs="仿宋" w:hint="eastAsia"/>
            <w:lang w:eastAsia="zh-CN"/>
          </w:rPr>
          <w:t>(二)、法务风险分析</w:t>
        </w:r>
        <w:r>
          <w:tab/>
        </w:r>
        <w:r>
          <w:fldChar w:fldCharType="begin"/>
        </w:r>
        <w:r>
          <w:instrText xml:space="preserve"> PAGEREF _Toc23993 \h </w:instrText>
        </w:r>
        <w:r>
          <w:fldChar w:fldCharType="separate"/>
        </w:r>
        <w:r>
          <w:t>59</w:t>
        </w:r>
        <w:r>
          <w:fldChar w:fldCharType="end"/>
        </w:r>
      </w:hyperlink>
    </w:p>
    <w:p>
      <w:pPr>
        <w:pStyle w:val="TOC2"/>
        <w:tabs>
          <w:tab w:val="right" w:leader="dot" w:pos="8306"/>
        </w:tabs>
      </w:pPr>
      <w:hyperlink w:anchor="_Toc608" w:history="1">
        <w:r>
          <w:rPr>
            <w:rFonts w:ascii="仿宋" w:eastAsia="仿宋" w:hAnsi="仿宋" w:cs="仿宋" w:hint="eastAsia"/>
            <w:lang w:eastAsia="zh-CN"/>
          </w:rPr>
          <w:t>(三)、合同纠纷解决机制</w:t>
        </w:r>
        <w:r>
          <w:tab/>
        </w:r>
        <w:r>
          <w:fldChar w:fldCharType="begin"/>
        </w:r>
        <w:r>
          <w:instrText xml:space="preserve"> PAGEREF _Toc608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11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玻璃浮球市场需求，保持技术和管理上的创新。我们明确表示申请的资金将专注于支持和实现组织的核心目标与战略，进而实现长期发展。玻璃浮球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670"/>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1398"/>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3070"/>
      <w:r>
        <w:rPr>
          <w:rFonts w:ascii="仿宋" w:eastAsia="仿宋" w:hAnsi="仿宋" w:cs="仿宋" w:hint="eastAsia"/>
          <w:sz w:val="28"/>
          <w:lang w:eastAsia="zh-CN"/>
        </w:rPr>
        <w:t>(二)、玻璃浮球产品规划方案及生产纲领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13531"/>
      <w:r>
        <w:rPr>
          <w:rFonts w:ascii="仿宋" w:eastAsia="仿宋" w:hAnsi="仿宋" w:cs="仿宋" w:hint="eastAsia"/>
          <w:sz w:val="28"/>
          <w:lang w:eastAsia="zh-CN"/>
        </w:rPr>
        <w:t>二、项目概要</w:t>
      </w:r>
      <w:bookmarkEnd w:id="5"/>
    </w:p>
    <w:p>
      <w:pPr>
        <w:pStyle w:val="Heading2"/>
        <w:rPr>
          <w:rFonts w:ascii="仿宋" w:eastAsia="仿宋" w:hAnsi="仿宋" w:cs="仿宋" w:hint="eastAsia"/>
          <w:lang w:eastAsia="zh-CN"/>
        </w:rPr>
      </w:pPr>
      <w:bookmarkStart w:id="6" w:name="_Toc13817"/>
      <w:r>
        <w:rPr>
          <w:rFonts w:ascii="仿宋" w:eastAsia="仿宋" w:hAnsi="仿宋" w:cs="仿宋" w:hint="eastAsia"/>
          <w:lang w:eastAsia="zh-CN"/>
        </w:rPr>
        <w:t>(一)、项目名称及建设性质</w:t>
      </w:r>
      <w:bookmarkEnd w:id="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玻璃浮球项目为扩建项目</w:t>
      </w:r>
    </w:p>
    <w:p>
      <w:pPr>
        <w:pStyle w:val="Heading2"/>
        <w:ind w:firstLine="560" w:firstLineChars="200"/>
        <w:rPr>
          <w:rFonts w:ascii="仿宋" w:eastAsia="仿宋" w:hAnsi="仿宋" w:cs="仿宋" w:hint="eastAsia"/>
          <w:sz w:val="28"/>
          <w:lang w:eastAsia="zh-CN"/>
        </w:rPr>
      </w:pPr>
      <w:bookmarkStart w:id="7" w:name="_Toc10672"/>
      <w:r>
        <w:rPr>
          <w:rFonts w:ascii="仿宋" w:eastAsia="仿宋" w:hAnsi="仿宋" w:cs="仿宋" w:hint="eastAsia"/>
          <w:sz w:val="28"/>
          <w:lang w:eastAsia="zh-CN"/>
        </w:rPr>
        <w:t>(二)、项目主办方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8" w:name="_Toc27333"/>
      <w:r>
        <w:rPr>
          <w:rFonts w:ascii="仿宋" w:eastAsia="仿宋" w:hAnsi="仿宋" w:cs="仿宋" w:hint="eastAsia"/>
          <w:sz w:val="28"/>
          <w:lang w:eastAsia="zh-CN"/>
        </w:rPr>
        <w:t>(三)、玻璃浮球项目定位及建设原因</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一、玻璃浮球项目定位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玻璃浮球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玻璃浮球项目将以技术研发为驱动，推动公司产品线的技术创新和升级，确保公司在激烈的市场竞争中始终保持技术优势。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通过玻璃浮球项目的实施，公司将在当前市场的基础上拓展更多的业务领域，增加新的市场份额，促使公司业务全面发展。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顺应玻璃浮球行业趋势： 扩建玻璃浮球项目将有助于公司更好地适应玻璃浮球行业的发展趋势，提前布局未来市场，确保公司在市场动荡中稳健发展。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9" w:name="_Toc3718"/>
      <w:r>
        <w:rPr>
          <w:rFonts w:ascii="仿宋" w:eastAsia="仿宋" w:hAnsi="仿宋" w:cs="仿宋" w:hint="eastAsia"/>
          <w:sz w:val="28"/>
          <w:lang w:eastAsia="zh-CN"/>
        </w:rPr>
        <w:t>(四)、玻璃浮球项目选址及背景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玻璃浮球项目选址于XX（具体选址以最终确定方案为准），占地面积约XXX亩。项目规划建设区域地理位置得天独厚，交通便利，电力、供排水、通讯等公用设施条件齐全，非常适宜玻璃浮球项目的建设。</w:t>
      </w:r>
    </w:p>
    <w:p>
      <w:pPr>
        <w:pStyle w:val="Heading2"/>
        <w:ind w:firstLine="560" w:firstLineChars="200"/>
        <w:rPr>
          <w:rFonts w:ascii="仿宋" w:eastAsia="仿宋" w:hAnsi="仿宋" w:cs="仿宋" w:hint="eastAsia"/>
          <w:sz w:val="28"/>
          <w:lang w:eastAsia="zh-CN"/>
        </w:rPr>
      </w:pPr>
      <w:bookmarkStart w:id="10" w:name="_Toc31542"/>
      <w:r>
        <w:rPr>
          <w:rFonts w:ascii="仿宋" w:eastAsia="仿宋" w:hAnsi="仿宋" w:cs="仿宋" w:hint="eastAsia"/>
          <w:sz w:val="28"/>
          <w:lang w:eastAsia="zh-CN"/>
        </w:rPr>
        <w:t>(五)、玻璃浮球项目生产规模概述</w:t>
      </w:r>
      <w:bookmarkEnd w:id="10"/>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旨在实现规模化生产，以满足市场需求并提高竞争力。根据初步规划，玻璃浮球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1" w:name="_Toc18040"/>
      <w:r>
        <w:rPr>
          <w:rFonts w:ascii="仿宋" w:eastAsia="仿宋" w:hAnsi="仿宋" w:cs="仿宋" w:hint="eastAsia"/>
          <w:sz w:val="28"/>
          <w:lang w:eastAsia="zh-CN"/>
        </w:rPr>
        <w:t>(六)、建筑规模与设计要点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玻璃浮球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2" w:name="_Toc9515"/>
      <w:r>
        <w:rPr>
          <w:rFonts w:ascii="仿宋" w:eastAsia="仿宋" w:hAnsi="仿宋" w:cs="仿宋" w:hint="eastAsia"/>
          <w:sz w:val="28"/>
          <w:lang w:eastAsia="zh-CN"/>
        </w:rPr>
        <w:t>(七)、环境影响考察</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调查玻璃浮球项目可能对大气质量产生的影响，包括废气排放、空气颗粒物扬尘等，采取措施确保空气环境质量符合相关标准。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分析玻璃浮球项目对地表水和地下水的潜在影响，考虑废水排放、水资源利用情况，制定水环境保护措施，确保水体质量不受明显影响。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研究玻璃浮球项目可能对土壤的影响，尤其是对于可能产生的污染物，采取土壤保护和修复措施，确保土壤资源可持续利用。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评估玻璃浮球项目对生态系统的潜在冲击，包括对植被、动物、微生物等的影响，制定生态保护方案，最大限度地减小对生态环境的不良影响。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研究玻璃浮球项目对当地社区和居民的潜在经济和社会影响，确保项目的实施不会对当地居民的正常生活和社会秩序产生负面影响。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3" w:name="_Toc10840"/>
      <w:r>
        <w:rPr>
          <w:rFonts w:ascii="仿宋" w:eastAsia="仿宋" w:hAnsi="仿宋" w:cs="仿宋" w:hint="eastAsia"/>
          <w:sz w:val="28"/>
          <w:lang w:eastAsia="zh-CN"/>
        </w:rPr>
        <w:t>(八)、项目总投资与资金结构</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(一)玻璃浮球项目总投资构成详解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4" w:name="_Toc20209"/>
      <w:r>
        <w:rPr>
          <w:rFonts w:ascii="仿宋" w:eastAsia="仿宋" w:hAnsi="仿宋" w:cs="仿宋" w:hint="eastAsia"/>
          <w:sz w:val="28"/>
          <w:lang w:eastAsia="zh-CN"/>
        </w:rPr>
        <w:t>(九)、资金筹措方案概述</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5" w:name="_Toc15605"/>
      <w:r>
        <w:rPr>
          <w:rFonts w:ascii="仿宋" w:eastAsia="仿宋" w:hAnsi="仿宋" w:cs="仿宋" w:hint="eastAsia"/>
          <w:sz w:val="28"/>
          <w:lang w:eastAsia="zh-CN"/>
        </w:rPr>
        <w:t>(十)、玻璃浮球项目经济效益预期规划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玻璃浮球项目总投资构成分析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6" w:name="_Toc14060"/>
      <w:r>
        <w:rPr>
          <w:rFonts w:ascii="仿宋" w:eastAsia="仿宋" w:hAnsi="仿宋" w:cs="仿宋" w:hint="eastAsia"/>
          <w:sz w:val="28"/>
          <w:lang w:eastAsia="zh-CN"/>
        </w:rPr>
        <w:t>(十一)、玻璃浮球项目建设进度计划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7" w:name="_Toc13999"/>
      <w:r>
        <w:rPr>
          <w:rFonts w:ascii="仿宋" w:eastAsia="仿宋" w:hAnsi="仿宋" w:cs="仿宋" w:hint="eastAsia"/>
          <w:sz w:val="28"/>
          <w:lang w:eastAsia="zh-CN"/>
        </w:rPr>
        <w:t>三、玻璃浮球企业概貌</w:t>
      </w:r>
      <w:bookmarkEnd w:id="17"/>
    </w:p>
    <w:p>
      <w:pPr>
        <w:pStyle w:val="Heading2"/>
        <w:rPr>
          <w:rFonts w:ascii="仿宋" w:eastAsia="仿宋" w:hAnsi="仿宋" w:cs="仿宋" w:hint="eastAsia"/>
          <w:lang w:eastAsia="zh-CN"/>
        </w:rPr>
      </w:pPr>
      <w:bookmarkStart w:id="18" w:name="_Toc350"/>
      <w:r>
        <w:rPr>
          <w:rFonts w:ascii="仿宋" w:eastAsia="仿宋" w:hAnsi="仿宋" w:cs="仿宋" w:hint="eastAsia"/>
          <w:lang w:eastAsia="zh-CN"/>
        </w:rPr>
        <w:t>(一)、玻璃浮球企业基础信息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经营范围：从事玻璃浮球相关业务（企业依法自主选择经营项目，开展经营活动；依法须经批准的项目，经相关部门批准后依批准的内容开展经营活动；不得从事本市产业政策禁止和限制类项目的经营活动。）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9" w:name="_Toc19098"/>
      <w:r>
        <w:rPr>
          <w:rFonts w:ascii="仿宋" w:eastAsia="仿宋" w:hAnsi="仿宋" w:cs="仿宋" w:hint="eastAsia"/>
          <w:sz w:val="28"/>
          <w:lang w:eastAsia="zh-CN"/>
        </w:rPr>
        <w:t>(二)、玻璃浮球企业简要介绍</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0" w:name="_Toc7550"/>
      <w:r>
        <w:rPr>
          <w:rFonts w:ascii="仿宋" w:eastAsia="仿宋" w:hAnsi="仿宋" w:cs="仿宋" w:hint="eastAsia"/>
          <w:sz w:val="28"/>
          <w:lang w:eastAsia="zh-CN"/>
        </w:rPr>
        <w:t>(三)、企业竞争优势概览</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玻璃浮球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玻璃浮球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玻璃浮球行业头部客户群体。凭借卓越的技术创新、产品质量和服务水平，公司树立了良好的品牌形象，赢得了高度的客户认可。通过与这些优质客户保持稳定的合作关系，公司更深刻地了解了玻璃浮球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玻璃浮球行业中占据着有利的竞争地位。通过多年的深耕，公司在技术、品牌和运营效率等方面积累了竞争优势。随着玻璃浮球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1" w:name="_Toc22968"/>
      <w:r>
        <w:rPr>
          <w:rFonts w:ascii="仿宋" w:eastAsia="仿宋" w:hAnsi="仿宋" w:cs="仿宋" w:hint="eastAsia"/>
          <w:sz w:val="28"/>
          <w:lang w:eastAsia="zh-CN"/>
        </w:rPr>
        <w:t>(四)、玻璃浮球企业财务数据要略</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营业收入：玻璃浮球公司年度营业收入持续增长，稳健的经营业绩为公司奠定了坚实基础。过去几年，公司营业收入呈现出显著的增长趋势，达到了XX万元，反映了其在市场中的强大竞争力和客户认可度。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净利润：玻璃浮球公司实现了可观的净利润，表明其在成本控制、运营效率和财务管理方面取得了显著的成就。净利润的稳步增长显示了公司良好的盈利能力和财务稳健性，达到了XX万元。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现金流：玻璃浮球公司现金流状况良好，充足的现金储备为公司提供了灵活性和抵御风险的能力。稳定的现金流是公司可持续经营的重要保障，达到了XX万元。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22" w:name="_Toc1094"/>
      <w:r>
        <w:rPr>
          <w:rFonts w:ascii="仿宋" w:eastAsia="仿宋" w:hAnsi="仿宋" w:cs="仿宋" w:hint="eastAsia"/>
          <w:sz w:val="28"/>
          <w:lang w:eastAsia="zh-CN"/>
        </w:rPr>
        <w:t>(五)、核心团队成员简述</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3" w:name="_Toc11546"/>
      <w:r>
        <w:rPr>
          <w:rFonts w:ascii="仿宋" w:eastAsia="仿宋" w:hAnsi="仿宋" w:cs="仿宋" w:hint="eastAsia"/>
          <w:sz w:val="28"/>
          <w:lang w:eastAsia="zh-CN"/>
        </w:rPr>
        <w:t>(六)、玻璃浮球企业经营宗旨阐述</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浮球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4" w:name="_Toc9879"/>
      <w:r>
        <w:rPr>
          <w:rFonts w:ascii="仿宋" w:eastAsia="仿宋" w:hAnsi="仿宋" w:cs="仿宋" w:hint="eastAsia"/>
          <w:sz w:val="28"/>
          <w:lang w:eastAsia="zh-CN"/>
        </w:rPr>
        <w:t>(七)、玻璃浮球企业未来发展规划</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玻璃浮球公司战略目标与发展规划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https://d.book118.com/308061054056006023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autoRedefine/>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style>
  <w:style w:type="paragraph" w:styleId="TOC2">
    <w:name w:val="toc 2"/>
    <w:basedOn w:val="Normal"/>
    <w:next w:val="Normal"/>
    <w:qFormat/>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08061054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2024-01-01T20:45:00Z</dcterms:created>
  <dcterms:modified xsi:type="dcterms:W3CDTF">2024-01-03T10:29:05Z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1C25C2702FFC483EA8A79FB44D3AA8CD_11</vt:lpwstr>
  </property>
  <property fmtid="{D5CDD505-2E9C-101B-9397-08002B2CF9AE}" pid="3" name="KSOProductBuildVer">
    <vt:lpwstr>2052-12.1.0.16120</vt:lpwstr>
  </property>
</Properties>
</file>