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61" w:history="1">
        <w:r>
          <w:rPr>
            <w:rFonts w:ascii="仿宋" w:eastAsia="仿宋" w:hAnsi="仿宋" w:cs="仿宋" w:hint="eastAsia"/>
            <w:lang w:eastAsia="zh-CN"/>
          </w:rPr>
          <w:t>概论</w:t>
        </w:r>
        <w:r>
          <w:tab/>
        </w:r>
        <w:r>
          <w:fldChar w:fldCharType="begin"/>
        </w:r>
        <w:r>
          <w:instrText xml:space="preserve"> PAGEREF _Toc6461 \h </w:instrText>
        </w:r>
        <w:r>
          <w:fldChar w:fldCharType="separate"/>
        </w:r>
        <w:r>
          <w:t>3</w:t>
        </w:r>
        <w:r>
          <w:fldChar w:fldCharType="end"/>
        </w:r>
      </w:hyperlink>
    </w:p>
    <w:p>
      <w:pPr>
        <w:pStyle w:val="TOC1"/>
        <w:tabs>
          <w:tab w:val="right" w:leader="dot" w:pos="8306"/>
        </w:tabs>
      </w:pPr>
      <w:hyperlink w:anchor="_Toc13081" w:history="1">
        <w:r>
          <w:rPr>
            <w:rFonts w:ascii="仿宋" w:eastAsia="仿宋" w:hAnsi="仿宋" w:cs="仿宋" w:hint="eastAsia"/>
            <w:lang w:eastAsia="zh-CN"/>
          </w:rPr>
          <w:t>一、市场分析、调研</w:t>
        </w:r>
        <w:r>
          <w:tab/>
        </w:r>
        <w:r>
          <w:fldChar w:fldCharType="begin"/>
        </w:r>
        <w:r>
          <w:instrText xml:space="preserve"> PAGEREF _Toc13081 \h </w:instrText>
        </w:r>
        <w:r>
          <w:fldChar w:fldCharType="separate"/>
        </w:r>
        <w:r>
          <w:t>3</w:t>
        </w:r>
        <w:r>
          <w:fldChar w:fldCharType="end"/>
        </w:r>
      </w:hyperlink>
    </w:p>
    <w:p>
      <w:pPr>
        <w:pStyle w:val="TOC2"/>
        <w:tabs>
          <w:tab w:val="right" w:leader="dot" w:pos="8306"/>
        </w:tabs>
      </w:pPr>
      <w:hyperlink w:anchor="_Toc14627" w:history="1">
        <w:r>
          <w:rPr>
            <w:rFonts w:ascii="仿宋" w:eastAsia="仿宋" w:hAnsi="仿宋" w:cs="仿宋" w:hint="eastAsia"/>
            <w:lang w:eastAsia="zh-CN"/>
          </w:rPr>
          <w:t>(一)、钛行业分析</w:t>
        </w:r>
        <w:r>
          <w:tab/>
        </w:r>
        <w:r>
          <w:fldChar w:fldCharType="begin"/>
        </w:r>
        <w:r>
          <w:instrText xml:space="preserve"> PAGEREF _Toc14627 \h </w:instrText>
        </w:r>
        <w:r>
          <w:fldChar w:fldCharType="separate"/>
        </w:r>
        <w:r>
          <w:t>3</w:t>
        </w:r>
        <w:r>
          <w:fldChar w:fldCharType="end"/>
        </w:r>
      </w:hyperlink>
    </w:p>
    <w:p>
      <w:pPr>
        <w:pStyle w:val="TOC2"/>
        <w:tabs>
          <w:tab w:val="right" w:leader="dot" w:pos="8306"/>
        </w:tabs>
      </w:pPr>
      <w:hyperlink w:anchor="_Toc5914" w:history="1">
        <w:r>
          <w:rPr>
            <w:rFonts w:ascii="仿宋" w:eastAsia="仿宋" w:hAnsi="仿宋" w:cs="仿宋" w:hint="eastAsia"/>
            <w:lang w:eastAsia="zh-CN"/>
          </w:rPr>
          <w:t>(二)、钛市场分析预测</w:t>
        </w:r>
        <w:r>
          <w:tab/>
        </w:r>
        <w:r>
          <w:fldChar w:fldCharType="begin"/>
        </w:r>
        <w:r>
          <w:instrText xml:space="preserve"> PAGEREF _Toc5914 \h </w:instrText>
        </w:r>
        <w:r>
          <w:fldChar w:fldCharType="separate"/>
        </w:r>
        <w:r>
          <w:t>4</w:t>
        </w:r>
        <w:r>
          <w:fldChar w:fldCharType="end"/>
        </w:r>
      </w:hyperlink>
    </w:p>
    <w:p>
      <w:pPr>
        <w:pStyle w:val="TOC1"/>
        <w:tabs>
          <w:tab w:val="right" w:leader="dot" w:pos="8306"/>
        </w:tabs>
      </w:pPr>
      <w:hyperlink w:anchor="_Toc11297" w:history="1">
        <w:r>
          <w:rPr>
            <w:rFonts w:ascii="仿宋" w:eastAsia="仿宋" w:hAnsi="仿宋" w:cs="仿宋" w:hint="eastAsia"/>
            <w:lang w:eastAsia="zh-CN"/>
          </w:rPr>
          <w:t>二、工艺说明</w:t>
        </w:r>
        <w:r>
          <w:tab/>
        </w:r>
        <w:r>
          <w:fldChar w:fldCharType="begin"/>
        </w:r>
        <w:r>
          <w:instrText xml:space="preserve"> PAGEREF _Toc11297 \h </w:instrText>
        </w:r>
        <w:r>
          <w:fldChar w:fldCharType="separate"/>
        </w:r>
        <w:r>
          <w:t>4</w:t>
        </w:r>
        <w:r>
          <w:fldChar w:fldCharType="end"/>
        </w:r>
      </w:hyperlink>
    </w:p>
    <w:p>
      <w:pPr>
        <w:pStyle w:val="TOC2"/>
        <w:tabs>
          <w:tab w:val="right" w:leader="dot" w:pos="8306"/>
        </w:tabs>
      </w:pPr>
      <w:hyperlink w:anchor="_Toc8884" w:history="1">
        <w:r>
          <w:rPr>
            <w:rFonts w:ascii="仿宋" w:eastAsia="仿宋" w:hAnsi="仿宋" w:cs="仿宋" w:hint="eastAsia"/>
            <w:lang w:eastAsia="zh-CN"/>
          </w:rPr>
          <w:t>(一)、技术管理特点</w:t>
        </w:r>
        <w:r>
          <w:tab/>
        </w:r>
        <w:r>
          <w:fldChar w:fldCharType="begin"/>
        </w:r>
        <w:r>
          <w:instrText xml:space="preserve"> PAGEREF _Toc8884 \h </w:instrText>
        </w:r>
        <w:r>
          <w:fldChar w:fldCharType="separate"/>
        </w:r>
        <w:r>
          <w:t>4</w:t>
        </w:r>
        <w:r>
          <w:fldChar w:fldCharType="end"/>
        </w:r>
      </w:hyperlink>
    </w:p>
    <w:p>
      <w:pPr>
        <w:pStyle w:val="TOC2"/>
        <w:tabs>
          <w:tab w:val="right" w:leader="dot" w:pos="8306"/>
        </w:tabs>
      </w:pPr>
      <w:hyperlink w:anchor="_Toc5816" w:history="1">
        <w:r>
          <w:rPr>
            <w:rFonts w:ascii="仿宋" w:eastAsia="仿宋" w:hAnsi="仿宋" w:cs="仿宋" w:hint="eastAsia"/>
            <w:lang w:eastAsia="zh-CN"/>
          </w:rPr>
          <w:t>(二)、钛项目工艺技术设计方案</w:t>
        </w:r>
        <w:r>
          <w:tab/>
        </w:r>
        <w:r>
          <w:fldChar w:fldCharType="begin"/>
        </w:r>
        <w:r>
          <w:instrText xml:space="preserve"> PAGEREF _Toc5816 \h </w:instrText>
        </w:r>
        <w:r>
          <w:fldChar w:fldCharType="separate"/>
        </w:r>
        <w:r>
          <w:t>5</w:t>
        </w:r>
        <w:r>
          <w:fldChar w:fldCharType="end"/>
        </w:r>
      </w:hyperlink>
    </w:p>
    <w:p>
      <w:pPr>
        <w:pStyle w:val="TOC2"/>
        <w:tabs>
          <w:tab w:val="right" w:leader="dot" w:pos="8306"/>
        </w:tabs>
      </w:pPr>
      <w:hyperlink w:anchor="_Toc2406" w:history="1">
        <w:r>
          <w:rPr>
            <w:rFonts w:ascii="仿宋" w:eastAsia="仿宋" w:hAnsi="仿宋" w:cs="仿宋" w:hint="eastAsia"/>
            <w:lang w:eastAsia="zh-CN"/>
          </w:rPr>
          <w:t>(三)、设备选型方案</w:t>
        </w:r>
        <w:r>
          <w:tab/>
        </w:r>
        <w:r>
          <w:fldChar w:fldCharType="begin"/>
        </w:r>
        <w:r>
          <w:instrText xml:space="preserve"> PAGEREF _Toc2406 \h </w:instrText>
        </w:r>
        <w:r>
          <w:fldChar w:fldCharType="separate"/>
        </w:r>
        <w:r>
          <w:t>7</w:t>
        </w:r>
        <w:r>
          <w:fldChar w:fldCharType="end"/>
        </w:r>
      </w:hyperlink>
    </w:p>
    <w:p>
      <w:pPr>
        <w:pStyle w:val="TOC1"/>
        <w:tabs>
          <w:tab w:val="right" w:leader="dot" w:pos="8306"/>
        </w:tabs>
      </w:pPr>
      <w:hyperlink w:anchor="_Toc862" w:history="1">
        <w:r>
          <w:rPr>
            <w:rFonts w:ascii="仿宋" w:eastAsia="仿宋" w:hAnsi="仿宋" w:cs="仿宋" w:hint="eastAsia"/>
            <w:lang w:eastAsia="zh-CN"/>
          </w:rPr>
          <w:t>三、钛项目选址可行性分析</w:t>
        </w:r>
        <w:r>
          <w:tab/>
        </w:r>
        <w:r>
          <w:fldChar w:fldCharType="begin"/>
        </w:r>
        <w:r>
          <w:instrText xml:space="preserve"> PAGEREF _Toc862 \h </w:instrText>
        </w:r>
        <w:r>
          <w:fldChar w:fldCharType="separate"/>
        </w:r>
        <w:r>
          <w:t>8</w:t>
        </w:r>
        <w:r>
          <w:fldChar w:fldCharType="end"/>
        </w:r>
      </w:hyperlink>
    </w:p>
    <w:p>
      <w:pPr>
        <w:pStyle w:val="TOC2"/>
        <w:tabs>
          <w:tab w:val="right" w:leader="dot" w:pos="8306"/>
        </w:tabs>
      </w:pPr>
      <w:hyperlink w:anchor="_Toc9437" w:history="1">
        <w:r>
          <w:rPr>
            <w:rFonts w:ascii="仿宋" w:eastAsia="仿宋" w:hAnsi="仿宋" w:cs="仿宋" w:hint="eastAsia"/>
            <w:lang w:eastAsia="zh-CN"/>
          </w:rPr>
          <w:t>(一)、钛项目选址</w:t>
        </w:r>
        <w:r>
          <w:tab/>
        </w:r>
        <w:r>
          <w:fldChar w:fldCharType="begin"/>
        </w:r>
        <w:r>
          <w:instrText xml:space="preserve"> PAGEREF _Toc9437 \h </w:instrText>
        </w:r>
        <w:r>
          <w:fldChar w:fldCharType="separate"/>
        </w:r>
        <w:r>
          <w:t>8</w:t>
        </w:r>
        <w:r>
          <w:fldChar w:fldCharType="end"/>
        </w:r>
      </w:hyperlink>
    </w:p>
    <w:p>
      <w:pPr>
        <w:pStyle w:val="TOC2"/>
        <w:tabs>
          <w:tab w:val="right" w:leader="dot" w:pos="8306"/>
        </w:tabs>
      </w:pPr>
      <w:hyperlink w:anchor="_Toc16857" w:history="1">
        <w:r>
          <w:rPr>
            <w:rFonts w:ascii="仿宋" w:eastAsia="仿宋" w:hAnsi="仿宋" w:cs="仿宋" w:hint="eastAsia"/>
            <w:lang w:eastAsia="zh-CN"/>
          </w:rPr>
          <w:t>(二)、用地控制指标</w:t>
        </w:r>
        <w:r>
          <w:tab/>
        </w:r>
        <w:r>
          <w:fldChar w:fldCharType="begin"/>
        </w:r>
        <w:r>
          <w:instrText xml:space="preserve"> PAGEREF _Toc16857 \h </w:instrText>
        </w:r>
        <w:r>
          <w:fldChar w:fldCharType="separate"/>
        </w:r>
        <w:r>
          <w:t>8</w:t>
        </w:r>
        <w:r>
          <w:fldChar w:fldCharType="end"/>
        </w:r>
      </w:hyperlink>
    </w:p>
    <w:p>
      <w:pPr>
        <w:pStyle w:val="TOC2"/>
        <w:tabs>
          <w:tab w:val="right" w:leader="dot" w:pos="8306"/>
        </w:tabs>
      </w:pPr>
      <w:hyperlink w:anchor="_Toc5999" w:history="1">
        <w:r>
          <w:rPr>
            <w:rFonts w:ascii="仿宋" w:eastAsia="仿宋" w:hAnsi="仿宋" w:cs="仿宋" w:hint="eastAsia"/>
            <w:lang w:eastAsia="zh-CN"/>
          </w:rPr>
          <w:t>(三)、节约用地措施</w:t>
        </w:r>
        <w:r>
          <w:tab/>
        </w:r>
        <w:r>
          <w:fldChar w:fldCharType="begin"/>
        </w:r>
        <w:r>
          <w:instrText xml:space="preserve"> PAGEREF _Toc5999 \h </w:instrText>
        </w:r>
        <w:r>
          <w:fldChar w:fldCharType="separate"/>
        </w:r>
        <w:r>
          <w:t>10</w:t>
        </w:r>
        <w:r>
          <w:fldChar w:fldCharType="end"/>
        </w:r>
      </w:hyperlink>
    </w:p>
    <w:p>
      <w:pPr>
        <w:pStyle w:val="TOC2"/>
        <w:tabs>
          <w:tab w:val="right" w:leader="dot" w:pos="8306"/>
        </w:tabs>
      </w:pPr>
      <w:hyperlink w:anchor="_Toc15935" w:history="1">
        <w:r>
          <w:rPr>
            <w:rFonts w:ascii="仿宋" w:eastAsia="仿宋" w:hAnsi="仿宋" w:cs="仿宋" w:hint="eastAsia"/>
            <w:lang w:eastAsia="zh-CN"/>
          </w:rPr>
          <w:t>(四)、总图布置方案</w:t>
        </w:r>
        <w:r>
          <w:tab/>
        </w:r>
        <w:r>
          <w:fldChar w:fldCharType="begin"/>
        </w:r>
        <w:r>
          <w:instrText xml:space="preserve"> PAGEREF _Toc15935 \h </w:instrText>
        </w:r>
        <w:r>
          <w:fldChar w:fldCharType="separate"/>
        </w:r>
        <w:r>
          <w:t>11</w:t>
        </w:r>
        <w:r>
          <w:fldChar w:fldCharType="end"/>
        </w:r>
      </w:hyperlink>
    </w:p>
    <w:p>
      <w:pPr>
        <w:pStyle w:val="TOC2"/>
        <w:tabs>
          <w:tab w:val="right" w:leader="dot" w:pos="8306"/>
        </w:tabs>
      </w:pPr>
      <w:hyperlink w:anchor="_Toc2951" w:history="1">
        <w:r>
          <w:rPr>
            <w:rFonts w:ascii="仿宋" w:eastAsia="仿宋" w:hAnsi="仿宋" w:cs="仿宋" w:hint="eastAsia"/>
            <w:lang w:eastAsia="zh-CN"/>
          </w:rPr>
          <w:t>(五)、选址综合评价</w:t>
        </w:r>
        <w:r>
          <w:tab/>
        </w:r>
        <w:r>
          <w:fldChar w:fldCharType="begin"/>
        </w:r>
        <w:r>
          <w:instrText xml:space="preserve"> PAGEREF _Toc2951 \h </w:instrText>
        </w:r>
        <w:r>
          <w:fldChar w:fldCharType="separate"/>
        </w:r>
        <w:r>
          <w:t>12</w:t>
        </w:r>
        <w:r>
          <w:fldChar w:fldCharType="end"/>
        </w:r>
      </w:hyperlink>
    </w:p>
    <w:p>
      <w:pPr>
        <w:pStyle w:val="TOC1"/>
        <w:tabs>
          <w:tab w:val="right" w:leader="dot" w:pos="8306"/>
        </w:tabs>
      </w:pPr>
      <w:hyperlink w:anchor="_Toc30012" w:history="1">
        <w:r>
          <w:rPr>
            <w:rFonts w:ascii="仿宋" w:eastAsia="仿宋" w:hAnsi="仿宋" w:cs="仿宋" w:hint="eastAsia"/>
            <w:lang w:eastAsia="zh-CN"/>
          </w:rPr>
          <w:t>四、钛项目危机管理</w:t>
        </w:r>
        <w:r>
          <w:tab/>
        </w:r>
        <w:r>
          <w:fldChar w:fldCharType="begin"/>
        </w:r>
        <w:r>
          <w:instrText xml:space="preserve"> PAGEREF _Toc30012 \h </w:instrText>
        </w:r>
        <w:r>
          <w:fldChar w:fldCharType="separate"/>
        </w:r>
        <w:r>
          <w:t>13</w:t>
        </w:r>
        <w:r>
          <w:fldChar w:fldCharType="end"/>
        </w:r>
      </w:hyperlink>
    </w:p>
    <w:p>
      <w:pPr>
        <w:pStyle w:val="TOC2"/>
        <w:tabs>
          <w:tab w:val="right" w:leader="dot" w:pos="8306"/>
        </w:tabs>
      </w:pPr>
      <w:hyperlink w:anchor="_Toc16225" w:history="1">
        <w:r>
          <w:rPr>
            <w:rFonts w:ascii="仿宋" w:eastAsia="仿宋" w:hAnsi="仿宋" w:cs="仿宋" w:hint="eastAsia"/>
            <w:lang w:eastAsia="zh-CN"/>
          </w:rPr>
          <w:t>(一)、危机预警与识别</w:t>
        </w:r>
        <w:r>
          <w:tab/>
        </w:r>
        <w:r>
          <w:fldChar w:fldCharType="begin"/>
        </w:r>
        <w:r>
          <w:instrText xml:space="preserve"> PAGEREF _Toc16225 \h </w:instrText>
        </w:r>
        <w:r>
          <w:fldChar w:fldCharType="separate"/>
        </w:r>
        <w:r>
          <w:t>13</w:t>
        </w:r>
        <w:r>
          <w:fldChar w:fldCharType="end"/>
        </w:r>
      </w:hyperlink>
    </w:p>
    <w:p>
      <w:pPr>
        <w:pStyle w:val="TOC2"/>
        <w:tabs>
          <w:tab w:val="right" w:leader="dot" w:pos="8306"/>
        </w:tabs>
      </w:pPr>
      <w:hyperlink w:anchor="_Toc5971" w:history="1">
        <w:r>
          <w:rPr>
            <w:rFonts w:ascii="仿宋" w:eastAsia="仿宋" w:hAnsi="仿宋" w:cs="仿宋" w:hint="eastAsia"/>
            <w:lang w:eastAsia="zh-CN"/>
          </w:rPr>
          <w:t>(二)、危机应对与恢复</w:t>
        </w:r>
        <w:r>
          <w:tab/>
        </w:r>
        <w:r>
          <w:fldChar w:fldCharType="begin"/>
        </w:r>
        <w:r>
          <w:instrText xml:space="preserve"> PAGEREF _Toc5971 \h </w:instrText>
        </w:r>
        <w:r>
          <w:fldChar w:fldCharType="separate"/>
        </w:r>
        <w:r>
          <w:t>14</w:t>
        </w:r>
        <w:r>
          <w:fldChar w:fldCharType="end"/>
        </w:r>
      </w:hyperlink>
    </w:p>
    <w:p>
      <w:pPr>
        <w:pStyle w:val="TOC1"/>
        <w:tabs>
          <w:tab w:val="right" w:leader="dot" w:pos="8306"/>
        </w:tabs>
      </w:pPr>
      <w:hyperlink w:anchor="_Toc18379" w:history="1">
        <w:r>
          <w:rPr>
            <w:rFonts w:ascii="仿宋" w:eastAsia="仿宋" w:hAnsi="仿宋" w:cs="仿宋" w:hint="eastAsia"/>
            <w:lang w:eastAsia="zh-CN"/>
          </w:rPr>
          <w:t>五、钛项目建设背景及必要性分析</w:t>
        </w:r>
        <w:r>
          <w:tab/>
        </w:r>
        <w:r>
          <w:fldChar w:fldCharType="begin"/>
        </w:r>
        <w:r>
          <w:instrText xml:space="preserve"> PAGEREF _Toc18379 \h </w:instrText>
        </w:r>
        <w:r>
          <w:fldChar w:fldCharType="separate"/>
        </w:r>
        <w:r>
          <w:t>15</w:t>
        </w:r>
        <w:r>
          <w:fldChar w:fldCharType="end"/>
        </w:r>
      </w:hyperlink>
    </w:p>
    <w:p>
      <w:pPr>
        <w:pStyle w:val="TOC2"/>
        <w:tabs>
          <w:tab w:val="right" w:leader="dot" w:pos="8306"/>
        </w:tabs>
      </w:pPr>
      <w:hyperlink w:anchor="_Toc15141" w:history="1">
        <w:r>
          <w:rPr>
            <w:rFonts w:ascii="仿宋" w:eastAsia="仿宋" w:hAnsi="仿宋" w:cs="仿宋" w:hint="eastAsia"/>
            <w:lang w:eastAsia="zh-CN"/>
          </w:rPr>
          <w:t>(一)、钛项目背景分析</w:t>
        </w:r>
        <w:r>
          <w:tab/>
        </w:r>
        <w:r>
          <w:fldChar w:fldCharType="begin"/>
        </w:r>
        <w:r>
          <w:instrText xml:space="preserve"> PAGEREF _Toc15141 \h </w:instrText>
        </w:r>
        <w:r>
          <w:fldChar w:fldCharType="separate"/>
        </w:r>
        <w:r>
          <w:t>15</w:t>
        </w:r>
        <w:r>
          <w:fldChar w:fldCharType="end"/>
        </w:r>
      </w:hyperlink>
    </w:p>
    <w:p>
      <w:pPr>
        <w:pStyle w:val="TOC2"/>
        <w:tabs>
          <w:tab w:val="right" w:leader="dot" w:pos="8306"/>
        </w:tabs>
      </w:pPr>
      <w:hyperlink w:anchor="_Toc2502" w:history="1">
        <w:r>
          <w:rPr>
            <w:rFonts w:ascii="仿宋" w:eastAsia="仿宋" w:hAnsi="仿宋" w:cs="仿宋" w:hint="eastAsia"/>
            <w:lang w:eastAsia="zh-CN"/>
          </w:rPr>
          <w:t>(二)、钛项目建设必要性分析</w:t>
        </w:r>
        <w:r>
          <w:tab/>
        </w:r>
        <w:r>
          <w:fldChar w:fldCharType="begin"/>
        </w:r>
        <w:r>
          <w:instrText xml:space="preserve"> PAGEREF _Toc2502 \h </w:instrText>
        </w:r>
        <w:r>
          <w:fldChar w:fldCharType="separate"/>
        </w:r>
        <w:r>
          <w:t>17</w:t>
        </w:r>
        <w:r>
          <w:fldChar w:fldCharType="end"/>
        </w:r>
      </w:hyperlink>
    </w:p>
    <w:p>
      <w:pPr>
        <w:pStyle w:val="TOC1"/>
        <w:tabs>
          <w:tab w:val="right" w:leader="dot" w:pos="8306"/>
        </w:tabs>
      </w:pPr>
      <w:hyperlink w:anchor="_Toc16139" w:history="1">
        <w:r>
          <w:rPr>
            <w:rFonts w:ascii="仿宋" w:eastAsia="仿宋" w:hAnsi="仿宋" w:cs="仿宋" w:hint="eastAsia"/>
            <w:lang w:eastAsia="zh-CN"/>
          </w:rPr>
          <w:t>六、钛项目土建工程</w:t>
        </w:r>
        <w:r>
          <w:tab/>
        </w:r>
        <w:r>
          <w:fldChar w:fldCharType="begin"/>
        </w:r>
        <w:r>
          <w:instrText xml:space="preserve"> PAGEREF _Toc16139 \h </w:instrText>
        </w:r>
        <w:r>
          <w:fldChar w:fldCharType="separate"/>
        </w:r>
        <w:r>
          <w:t>18</w:t>
        </w:r>
        <w:r>
          <w:fldChar w:fldCharType="end"/>
        </w:r>
      </w:hyperlink>
    </w:p>
    <w:p>
      <w:pPr>
        <w:pStyle w:val="TOC2"/>
        <w:tabs>
          <w:tab w:val="right" w:leader="dot" w:pos="8306"/>
        </w:tabs>
      </w:pPr>
      <w:hyperlink w:anchor="_Toc10800" w:history="1">
        <w:r>
          <w:rPr>
            <w:rFonts w:ascii="仿宋" w:eastAsia="仿宋" w:hAnsi="仿宋" w:cs="仿宋" w:hint="eastAsia"/>
            <w:lang w:eastAsia="zh-CN"/>
          </w:rPr>
          <w:t>(一)、建筑工程设计原则</w:t>
        </w:r>
        <w:r>
          <w:tab/>
        </w:r>
        <w:r>
          <w:fldChar w:fldCharType="begin"/>
        </w:r>
        <w:r>
          <w:instrText xml:space="preserve"> PAGEREF _Toc10800 \h </w:instrText>
        </w:r>
        <w:r>
          <w:fldChar w:fldCharType="separate"/>
        </w:r>
        <w:r>
          <w:t>18</w:t>
        </w:r>
        <w:r>
          <w:fldChar w:fldCharType="end"/>
        </w:r>
      </w:hyperlink>
    </w:p>
    <w:p>
      <w:pPr>
        <w:pStyle w:val="TOC2"/>
        <w:tabs>
          <w:tab w:val="right" w:leader="dot" w:pos="8306"/>
        </w:tabs>
      </w:pPr>
      <w:hyperlink w:anchor="_Toc15505" w:history="1">
        <w:r>
          <w:rPr>
            <w:rFonts w:ascii="仿宋" w:eastAsia="仿宋" w:hAnsi="仿宋" w:cs="仿宋" w:hint="eastAsia"/>
            <w:lang w:eastAsia="zh-CN"/>
          </w:rPr>
          <w:t>(二)、土建工程设计年限及安全等级</w:t>
        </w:r>
        <w:r>
          <w:tab/>
        </w:r>
        <w:r>
          <w:fldChar w:fldCharType="begin"/>
        </w:r>
        <w:r>
          <w:instrText xml:space="preserve"> PAGEREF _Toc15505 \h </w:instrText>
        </w:r>
        <w:r>
          <w:fldChar w:fldCharType="separate"/>
        </w:r>
        <w:r>
          <w:t>19</w:t>
        </w:r>
        <w:r>
          <w:fldChar w:fldCharType="end"/>
        </w:r>
      </w:hyperlink>
    </w:p>
    <w:p>
      <w:pPr>
        <w:pStyle w:val="TOC2"/>
        <w:tabs>
          <w:tab w:val="right" w:leader="dot" w:pos="8306"/>
        </w:tabs>
      </w:pPr>
      <w:hyperlink w:anchor="_Toc27631" w:history="1">
        <w:r>
          <w:rPr>
            <w:rFonts w:ascii="仿宋" w:eastAsia="仿宋" w:hAnsi="仿宋" w:cs="仿宋" w:hint="eastAsia"/>
            <w:lang w:eastAsia="zh-CN"/>
          </w:rPr>
          <w:t>(三)、建筑工程设计总体要求</w:t>
        </w:r>
        <w:r>
          <w:tab/>
        </w:r>
        <w:r>
          <w:fldChar w:fldCharType="begin"/>
        </w:r>
        <w:r>
          <w:instrText xml:space="preserve"> PAGEREF _Toc27631 \h </w:instrText>
        </w:r>
        <w:r>
          <w:fldChar w:fldCharType="separate"/>
        </w:r>
        <w:r>
          <w:t>21</w:t>
        </w:r>
        <w:r>
          <w:fldChar w:fldCharType="end"/>
        </w:r>
      </w:hyperlink>
    </w:p>
    <w:p>
      <w:pPr>
        <w:pStyle w:val="TOC2"/>
        <w:tabs>
          <w:tab w:val="right" w:leader="dot" w:pos="8306"/>
        </w:tabs>
      </w:pPr>
      <w:hyperlink w:anchor="_Toc17540" w:history="1">
        <w:r>
          <w:rPr>
            <w:rFonts w:ascii="仿宋" w:eastAsia="仿宋" w:hAnsi="仿宋" w:cs="仿宋" w:hint="eastAsia"/>
            <w:lang w:eastAsia="zh-CN"/>
          </w:rPr>
          <w:t>(四)、土建工程建设指标</w:t>
        </w:r>
        <w:r>
          <w:tab/>
        </w:r>
        <w:r>
          <w:fldChar w:fldCharType="begin"/>
        </w:r>
        <w:r>
          <w:instrText xml:space="preserve"> PAGEREF _Toc17540 \h </w:instrText>
        </w:r>
        <w:r>
          <w:fldChar w:fldCharType="separate"/>
        </w:r>
        <w:r>
          <w:t>21</w:t>
        </w:r>
        <w:r>
          <w:fldChar w:fldCharType="end"/>
        </w:r>
      </w:hyperlink>
    </w:p>
    <w:p>
      <w:pPr>
        <w:pStyle w:val="TOC1"/>
        <w:tabs>
          <w:tab w:val="right" w:leader="dot" w:pos="8306"/>
        </w:tabs>
      </w:pPr>
      <w:hyperlink w:anchor="_Toc30762" w:history="1">
        <w:r>
          <w:rPr>
            <w:rFonts w:ascii="仿宋" w:eastAsia="仿宋" w:hAnsi="仿宋" w:cs="仿宋" w:hint="eastAsia"/>
            <w:lang w:eastAsia="zh-CN"/>
          </w:rPr>
          <w:t>七、钛项目风险管理</w:t>
        </w:r>
        <w:r>
          <w:tab/>
        </w:r>
        <w:r>
          <w:fldChar w:fldCharType="begin"/>
        </w:r>
        <w:r>
          <w:instrText xml:space="preserve"> PAGEREF _Toc30762 \h </w:instrText>
        </w:r>
        <w:r>
          <w:fldChar w:fldCharType="separate"/>
        </w:r>
        <w:r>
          <w:t>21</w:t>
        </w:r>
        <w:r>
          <w:fldChar w:fldCharType="end"/>
        </w:r>
      </w:hyperlink>
    </w:p>
    <w:p>
      <w:pPr>
        <w:pStyle w:val="TOC2"/>
        <w:tabs>
          <w:tab w:val="right" w:leader="dot" w:pos="8306"/>
        </w:tabs>
      </w:pPr>
      <w:hyperlink w:anchor="_Toc4276" w:history="1">
        <w:r>
          <w:rPr>
            <w:rFonts w:ascii="仿宋" w:eastAsia="仿宋" w:hAnsi="仿宋" w:cs="仿宋" w:hint="eastAsia"/>
            <w:lang w:eastAsia="zh-CN"/>
          </w:rPr>
          <w:t>(一)、风险识别与评估</w:t>
        </w:r>
        <w:r>
          <w:tab/>
        </w:r>
        <w:r>
          <w:fldChar w:fldCharType="begin"/>
        </w:r>
        <w:r>
          <w:instrText xml:space="preserve"> PAGEREF _Toc4276 \h </w:instrText>
        </w:r>
        <w:r>
          <w:fldChar w:fldCharType="separate"/>
        </w:r>
        <w:r>
          <w:t>21</w:t>
        </w:r>
        <w:r>
          <w:fldChar w:fldCharType="end"/>
        </w:r>
      </w:hyperlink>
    </w:p>
    <w:p>
      <w:pPr>
        <w:pStyle w:val="TOC2"/>
        <w:tabs>
          <w:tab w:val="right" w:leader="dot" w:pos="8306"/>
        </w:tabs>
      </w:pPr>
      <w:hyperlink w:anchor="_Toc10645" w:history="1">
        <w:r>
          <w:rPr>
            <w:rFonts w:ascii="仿宋" w:eastAsia="仿宋" w:hAnsi="仿宋" w:cs="仿宋" w:hint="eastAsia"/>
            <w:lang w:eastAsia="zh-CN"/>
          </w:rPr>
          <w:t>(二)、风险应对策略</w:t>
        </w:r>
        <w:r>
          <w:tab/>
        </w:r>
        <w:r>
          <w:fldChar w:fldCharType="begin"/>
        </w:r>
        <w:r>
          <w:instrText xml:space="preserve"> PAGEREF _Toc10645 \h </w:instrText>
        </w:r>
        <w:r>
          <w:fldChar w:fldCharType="separate"/>
        </w:r>
        <w:r>
          <w:t>23</w:t>
        </w:r>
        <w:r>
          <w:fldChar w:fldCharType="end"/>
        </w:r>
      </w:hyperlink>
    </w:p>
    <w:p>
      <w:pPr>
        <w:pStyle w:val="TOC2"/>
        <w:tabs>
          <w:tab w:val="right" w:leader="dot" w:pos="8306"/>
        </w:tabs>
      </w:pPr>
      <w:hyperlink w:anchor="_Toc162" w:history="1">
        <w:r>
          <w:rPr>
            <w:rFonts w:ascii="仿宋" w:eastAsia="仿宋" w:hAnsi="仿宋" w:cs="仿宋" w:hint="eastAsia"/>
            <w:lang w:eastAsia="zh-CN"/>
          </w:rPr>
          <w:t>(三)、风险监控与控制</w:t>
        </w:r>
        <w:r>
          <w:tab/>
        </w:r>
        <w:r>
          <w:fldChar w:fldCharType="begin"/>
        </w:r>
        <w:r>
          <w:instrText xml:space="preserve"> PAGEREF _Toc162 \h </w:instrText>
        </w:r>
        <w:r>
          <w:fldChar w:fldCharType="separate"/>
        </w:r>
        <w:r>
          <w:t>24</w:t>
        </w:r>
        <w:r>
          <w:fldChar w:fldCharType="end"/>
        </w:r>
      </w:hyperlink>
    </w:p>
    <w:p>
      <w:pPr>
        <w:pStyle w:val="TOC1"/>
        <w:tabs>
          <w:tab w:val="right" w:leader="dot" w:pos="8306"/>
        </w:tabs>
      </w:pPr>
      <w:hyperlink w:anchor="_Toc31456" w:history="1">
        <w:r>
          <w:rPr>
            <w:rFonts w:ascii="仿宋" w:eastAsia="仿宋" w:hAnsi="仿宋" w:cs="仿宋" w:hint="eastAsia"/>
            <w:lang w:eastAsia="zh-CN"/>
          </w:rPr>
          <w:t>八、钛项目环境影响分析</w:t>
        </w:r>
        <w:r>
          <w:tab/>
        </w:r>
        <w:r>
          <w:fldChar w:fldCharType="begin"/>
        </w:r>
        <w:r>
          <w:instrText xml:space="preserve"> PAGEREF _Toc31456 \h </w:instrText>
        </w:r>
        <w:r>
          <w:fldChar w:fldCharType="separate"/>
        </w:r>
        <w:r>
          <w:t>25</w:t>
        </w:r>
        <w:r>
          <w:fldChar w:fldCharType="end"/>
        </w:r>
      </w:hyperlink>
    </w:p>
    <w:p>
      <w:pPr>
        <w:pStyle w:val="TOC2"/>
        <w:tabs>
          <w:tab w:val="right" w:leader="dot" w:pos="8306"/>
        </w:tabs>
      </w:pPr>
      <w:hyperlink w:anchor="_Toc8358" w:history="1">
        <w:r>
          <w:rPr>
            <w:rFonts w:ascii="仿宋" w:eastAsia="仿宋" w:hAnsi="仿宋" w:cs="仿宋" w:hint="eastAsia"/>
            <w:lang w:eastAsia="zh-CN"/>
          </w:rPr>
          <w:t>(一)、建设区域环境质量现状</w:t>
        </w:r>
        <w:r>
          <w:tab/>
        </w:r>
        <w:r>
          <w:fldChar w:fldCharType="begin"/>
        </w:r>
        <w:r>
          <w:instrText xml:space="preserve"> PAGEREF _Toc8358 \h </w:instrText>
        </w:r>
        <w:r>
          <w:fldChar w:fldCharType="separate"/>
        </w:r>
        <w:r>
          <w:t>25</w:t>
        </w:r>
        <w:r>
          <w:fldChar w:fldCharType="end"/>
        </w:r>
      </w:hyperlink>
    </w:p>
    <w:p>
      <w:pPr>
        <w:pStyle w:val="TOC2"/>
        <w:tabs>
          <w:tab w:val="right" w:leader="dot" w:pos="8306"/>
        </w:tabs>
      </w:pPr>
      <w:hyperlink w:anchor="_Toc31168" w:history="1">
        <w:r>
          <w:rPr>
            <w:rFonts w:ascii="仿宋" w:eastAsia="仿宋" w:hAnsi="仿宋" w:cs="仿宋" w:hint="eastAsia"/>
            <w:lang w:eastAsia="zh-CN"/>
          </w:rPr>
          <w:t>(二)、建设期环境保护</w:t>
        </w:r>
        <w:r>
          <w:tab/>
        </w:r>
        <w:r>
          <w:fldChar w:fldCharType="begin"/>
        </w:r>
        <w:r>
          <w:instrText xml:space="preserve"> PAGEREF _Toc31168 \h </w:instrText>
        </w:r>
        <w:r>
          <w:fldChar w:fldCharType="separate"/>
        </w:r>
        <w:r>
          <w:t>27</w:t>
        </w:r>
        <w:r>
          <w:fldChar w:fldCharType="end"/>
        </w:r>
      </w:hyperlink>
    </w:p>
    <w:p>
      <w:pPr>
        <w:pStyle w:val="TOC2"/>
        <w:tabs>
          <w:tab w:val="right" w:leader="dot" w:pos="8306"/>
        </w:tabs>
      </w:pPr>
      <w:hyperlink w:anchor="_Toc14174" w:history="1">
        <w:r>
          <w:rPr>
            <w:rFonts w:ascii="仿宋" w:eastAsia="仿宋" w:hAnsi="仿宋" w:cs="仿宋" w:hint="eastAsia"/>
            <w:lang w:eastAsia="zh-CN"/>
          </w:rPr>
          <w:t>(三)、运营期环境保护</w:t>
        </w:r>
        <w:r>
          <w:tab/>
        </w:r>
        <w:r>
          <w:fldChar w:fldCharType="begin"/>
        </w:r>
        <w:r>
          <w:instrText xml:space="preserve"> PAGEREF _Toc14174 \h </w:instrText>
        </w:r>
        <w:r>
          <w:fldChar w:fldCharType="separate"/>
        </w:r>
        <w:r>
          <w:t>28</w:t>
        </w:r>
        <w:r>
          <w:fldChar w:fldCharType="end"/>
        </w:r>
      </w:hyperlink>
    </w:p>
    <w:p>
      <w:pPr>
        <w:pStyle w:val="TOC2"/>
        <w:tabs>
          <w:tab w:val="right" w:leader="dot" w:pos="8306"/>
        </w:tabs>
      </w:pPr>
      <w:hyperlink w:anchor="_Toc27442" w:history="1">
        <w:r>
          <w:rPr>
            <w:rFonts w:ascii="仿宋" w:eastAsia="仿宋" w:hAnsi="仿宋" w:cs="仿宋" w:hint="eastAsia"/>
            <w:lang w:eastAsia="zh-CN"/>
          </w:rPr>
          <w:t>(四)、钛项目建设对区域经济的影响</w:t>
        </w:r>
        <w:r>
          <w:tab/>
        </w:r>
        <w:r>
          <w:fldChar w:fldCharType="begin"/>
        </w:r>
        <w:r>
          <w:instrText xml:space="preserve"> PAGEREF _Toc27442 \h </w:instrText>
        </w:r>
        <w:r>
          <w:fldChar w:fldCharType="separate"/>
        </w:r>
        <w:r>
          <w:t>29</w:t>
        </w:r>
        <w:r>
          <w:fldChar w:fldCharType="end"/>
        </w:r>
      </w:hyperlink>
    </w:p>
    <w:p>
      <w:pPr>
        <w:pStyle w:val="TOC2"/>
        <w:tabs>
          <w:tab w:val="right" w:leader="dot" w:pos="8306"/>
        </w:tabs>
      </w:pPr>
      <w:hyperlink w:anchor="_Toc29530" w:history="1">
        <w:r>
          <w:rPr>
            <w:rFonts w:ascii="仿宋" w:eastAsia="仿宋" w:hAnsi="仿宋" w:cs="仿宋" w:hint="eastAsia"/>
            <w:lang w:eastAsia="zh-CN"/>
          </w:rPr>
          <w:t>(五)、废弃物处理</w:t>
        </w:r>
        <w:r>
          <w:tab/>
        </w:r>
        <w:r>
          <w:fldChar w:fldCharType="begin"/>
        </w:r>
        <w:r>
          <w:instrText xml:space="preserve"> PAGEREF _Toc29530 \h </w:instrText>
        </w:r>
        <w:r>
          <w:fldChar w:fldCharType="separate"/>
        </w:r>
        <w:r>
          <w:t>31</w:t>
        </w:r>
        <w:r>
          <w:fldChar w:fldCharType="end"/>
        </w:r>
      </w:hyperlink>
    </w:p>
    <w:p>
      <w:pPr>
        <w:pStyle w:val="TOC2"/>
        <w:tabs>
          <w:tab w:val="right" w:leader="dot" w:pos="8306"/>
        </w:tabs>
      </w:pPr>
      <w:hyperlink w:anchor="_Toc29416" w:history="1">
        <w:r>
          <w:rPr>
            <w:rFonts w:ascii="仿宋" w:eastAsia="仿宋" w:hAnsi="仿宋" w:cs="仿宋" w:hint="eastAsia"/>
            <w:lang w:eastAsia="zh-CN"/>
          </w:rPr>
          <w:t>(六)、特殊环境影响分析</w:t>
        </w:r>
        <w:r>
          <w:tab/>
        </w:r>
        <w:r>
          <w:fldChar w:fldCharType="begin"/>
        </w:r>
        <w:r>
          <w:instrText xml:space="preserve"> PAGEREF _Toc29416 \h </w:instrText>
        </w:r>
        <w:r>
          <w:fldChar w:fldCharType="separate"/>
        </w:r>
        <w:r>
          <w:t>32</w:t>
        </w:r>
        <w:r>
          <w:fldChar w:fldCharType="end"/>
        </w:r>
      </w:hyperlink>
    </w:p>
    <w:p>
      <w:pPr>
        <w:pStyle w:val="TOC2"/>
        <w:tabs>
          <w:tab w:val="right" w:leader="dot" w:pos="8306"/>
        </w:tabs>
      </w:pPr>
      <w:hyperlink w:anchor="_Toc25441" w:history="1">
        <w:r>
          <w:rPr>
            <w:rFonts w:ascii="仿宋" w:eastAsia="仿宋" w:hAnsi="仿宋" w:cs="仿宋" w:hint="eastAsia"/>
            <w:lang w:eastAsia="zh-CN"/>
          </w:rPr>
          <w:t>(七)、清洁生产</w:t>
        </w:r>
        <w:r>
          <w:tab/>
        </w:r>
        <w:r>
          <w:fldChar w:fldCharType="begin"/>
        </w:r>
        <w:r>
          <w:instrText xml:space="preserve"> PAGEREF _Toc25441 \h </w:instrText>
        </w:r>
        <w:r>
          <w:fldChar w:fldCharType="separate"/>
        </w:r>
        <w:r>
          <w:t>33</w:t>
        </w:r>
        <w:r>
          <w:fldChar w:fldCharType="end"/>
        </w:r>
      </w:hyperlink>
    </w:p>
    <w:p>
      <w:pPr>
        <w:pStyle w:val="TOC2"/>
        <w:tabs>
          <w:tab w:val="right" w:leader="dot" w:pos="8306"/>
        </w:tabs>
      </w:pPr>
      <w:hyperlink w:anchor="_Toc24315" w:history="1">
        <w:r>
          <w:rPr>
            <w:rFonts w:ascii="仿宋" w:eastAsia="仿宋" w:hAnsi="仿宋" w:cs="仿宋" w:hint="eastAsia"/>
            <w:lang w:eastAsia="zh-CN"/>
          </w:rPr>
          <w:t>(八)、环境保护综合评价</w:t>
        </w:r>
        <w:r>
          <w:tab/>
        </w:r>
        <w:r>
          <w:fldChar w:fldCharType="begin"/>
        </w:r>
        <w:r>
          <w:instrText xml:space="preserve"> PAGEREF _Toc24315 \h </w:instrText>
        </w:r>
        <w:r>
          <w:fldChar w:fldCharType="separate"/>
        </w:r>
        <w:r>
          <w:t>34</w:t>
        </w:r>
        <w:r>
          <w:fldChar w:fldCharType="end"/>
        </w:r>
      </w:hyperlink>
    </w:p>
    <w:p>
      <w:pPr>
        <w:pStyle w:val="TOC1"/>
        <w:tabs>
          <w:tab w:val="right" w:leader="dot" w:pos="8306"/>
        </w:tabs>
      </w:pPr>
      <w:hyperlink w:anchor="_Toc30159" w:history="1">
        <w:r>
          <w:rPr>
            <w:rFonts w:ascii="仿宋" w:eastAsia="仿宋" w:hAnsi="仿宋" w:cs="仿宋" w:hint="eastAsia"/>
            <w:lang w:eastAsia="zh-CN"/>
          </w:rPr>
          <w:t>九、钛项目计划安排</w:t>
        </w:r>
        <w:r>
          <w:tab/>
        </w:r>
        <w:r>
          <w:fldChar w:fldCharType="begin"/>
        </w:r>
        <w:r>
          <w:instrText xml:space="preserve"> PAGEREF _Toc30159 \h </w:instrText>
        </w:r>
        <w:r>
          <w:fldChar w:fldCharType="separate"/>
        </w:r>
        <w:r>
          <w:t>36</w:t>
        </w:r>
        <w:r>
          <w:fldChar w:fldCharType="end"/>
        </w:r>
      </w:hyperlink>
    </w:p>
    <w:p>
      <w:pPr>
        <w:pStyle w:val="TOC2"/>
        <w:tabs>
          <w:tab w:val="right" w:leader="dot" w:pos="8306"/>
        </w:tabs>
      </w:pPr>
      <w:hyperlink w:anchor="_Toc602" w:history="1">
        <w:r>
          <w:rPr>
            <w:rFonts w:ascii="仿宋" w:eastAsia="仿宋" w:hAnsi="仿宋" w:cs="仿宋" w:hint="eastAsia"/>
            <w:lang w:eastAsia="zh-CN"/>
          </w:rPr>
          <w:t>(一)、建设周期</w:t>
        </w:r>
        <w:r>
          <w:tab/>
        </w:r>
        <w:r>
          <w:fldChar w:fldCharType="begin"/>
        </w:r>
        <w:r>
          <w:instrText xml:space="preserve"> PAGEREF _Toc602 \h </w:instrText>
        </w:r>
        <w:r>
          <w:fldChar w:fldCharType="separate"/>
        </w:r>
        <w:r>
          <w:t>36</w:t>
        </w:r>
        <w:r>
          <w:fldChar w:fldCharType="end"/>
        </w:r>
      </w:hyperlink>
    </w:p>
    <w:p>
      <w:pPr>
        <w:pStyle w:val="TOC2"/>
        <w:tabs>
          <w:tab w:val="right" w:leader="dot" w:pos="8306"/>
        </w:tabs>
      </w:pPr>
      <w:hyperlink w:anchor="_Toc24529" w:history="1">
        <w:r>
          <w:rPr>
            <w:rFonts w:ascii="仿宋" w:eastAsia="仿宋" w:hAnsi="仿宋" w:cs="仿宋" w:hint="eastAsia"/>
            <w:lang w:eastAsia="zh-CN"/>
          </w:rPr>
          <w:t>(二)、建设进度</w:t>
        </w:r>
        <w:r>
          <w:tab/>
        </w:r>
        <w:r>
          <w:fldChar w:fldCharType="begin"/>
        </w:r>
        <w:r>
          <w:instrText xml:space="preserve"> PAGEREF _Toc24529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9" w:history="1">
        <w:r>
          <w:rPr>
            <w:rFonts w:ascii="仿宋" w:eastAsia="仿宋" w:hAnsi="仿宋" w:cs="仿宋" w:hint="eastAsia"/>
            <w:lang w:eastAsia="zh-CN"/>
          </w:rPr>
          <w:t>(三)、进度安排注意事项</w:t>
        </w:r>
        <w:r>
          <w:tab/>
        </w:r>
        <w:r>
          <w:fldChar w:fldCharType="begin"/>
        </w:r>
        <w:r>
          <w:instrText xml:space="preserve"> PAGEREF _Toc7059 \h </w:instrText>
        </w:r>
        <w:r>
          <w:fldChar w:fldCharType="separate"/>
        </w:r>
        <w:r>
          <w:t>37</w:t>
        </w:r>
        <w:r>
          <w:fldChar w:fldCharType="end"/>
        </w:r>
      </w:hyperlink>
    </w:p>
    <w:p>
      <w:pPr>
        <w:pStyle w:val="TOC2"/>
        <w:tabs>
          <w:tab w:val="right" w:leader="dot" w:pos="8306"/>
        </w:tabs>
      </w:pPr>
      <w:hyperlink w:anchor="_Toc5002" w:history="1">
        <w:r>
          <w:rPr>
            <w:rFonts w:ascii="仿宋" w:eastAsia="仿宋" w:hAnsi="仿宋" w:cs="仿宋" w:hint="eastAsia"/>
            <w:lang w:eastAsia="zh-CN"/>
          </w:rPr>
          <w:t>(四)、人力资源配置</w:t>
        </w:r>
        <w:r>
          <w:tab/>
        </w:r>
        <w:r>
          <w:fldChar w:fldCharType="begin"/>
        </w:r>
        <w:r>
          <w:instrText xml:space="preserve"> PAGEREF _Toc5002 \h </w:instrText>
        </w:r>
        <w:r>
          <w:fldChar w:fldCharType="separate"/>
        </w:r>
        <w:r>
          <w:t>39</w:t>
        </w:r>
        <w:r>
          <w:fldChar w:fldCharType="end"/>
        </w:r>
      </w:hyperlink>
    </w:p>
    <w:p>
      <w:pPr>
        <w:pStyle w:val="TOC1"/>
        <w:tabs>
          <w:tab w:val="right" w:leader="dot" w:pos="8306"/>
        </w:tabs>
      </w:pPr>
      <w:hyperlink w:anchor="_Toc29406" w:history="1">
        <w:r>
          <w:rPr>
            <w:rFonts w:ascii="仿宋" w:eastAsia="仿宋" w:hAnsi="仿宋" w:cs="仿宋" w:hint="eastAsia"/>
            <w:lang w:eastAsia="zh-CN"/>
          </w:rPr>
          <w:t>十、钛项目人力资源培养与发展</w:t>
        </w:r>
        <w:r>
          <w:tab/>
        </w:r>
        <w:r>
          <w:fldChar w:fldCharType="begin"/>
        </w:r>
        <w:r>
          <w:instrText xml:space="preserve"> PAGEREF _Toc29406 \h </w:instrText>
        </w:r>
        <w:r>
          <w:fldChar w:fldCharType="separate"/>
        </w:r>
        <w:r>
          <w:t>40</w:t>
        </w:r>
        <w:r>
          <w:fldChar w:fldCharType="end"/>
        </w:r>
      </w:hyperlink>
    </w:p>
    <w:p>
      <w:pPr>
        <w:pStyle w:val="TOC2"/>
        <w:tabs>
          <w:tab w:val="right" w:leader="dot" w:pos="8306"/>
        </w:tabs>
      </w:pPr>
      <w:hyperlink w:anchor="_Toc25707" w:history="1">
        <w:r>
          <w:rPr>
            <w:rFonts w:ascii="仿宋" w:eastAsia="仿宋" w:hAnsi="仿宋" w:cs="仿宋" w:hint="eastAsia"/>
            <w:lang w:eastAsia="zh-CN"/>
          </w:rPr>
          <w:t>(一)、人才需求与规划</w:t>
        </w:r>
        <w:r>
          <w:tab/>
        </w:r>
        <w:r>
          <w:fldChar w:fldCharType="begin"/>
        </w:r>
        <w:r>
          <w:instrText xml:space="preserve"> PAGEREF _Toc25707 \h </w:instrText>
        </w:r>
        <w:r>
          <w:fldChar w:fldCharType="separate"/>
        </w:r>
        <w:r>
          <w:t>40</w:t>
        </w:r>
        <w:r>
          <w:fldChar w:fldCharType="end"/>
        </w:r>
      </w:hyperlink>
    </w:p>
    <w:p>
      <w:pPr>
        <w:pStyle w:val="TOC2"/>
        <w:tabs>
          <w:tab w:val="right" w:leader="dot" w:pos="8306"/>
        </w:tabs>
      </w:pPr>
      <w:hyperlink w:anchor="_Toc29081" w:history="1">
        <w:r>
          <w:rPr>
            <w:rFonts w:ascii="仿宋" w:eastAsia="仿宋" w:hAnsi="仿宋" w:cs="仿宋" w:hint="eastAsia"/>
            <w:lang w:eastAsia="zh-CN"/>
          </w:rPr>
          <w:t>(二)、培训与发展计划</w:t>
        </w:r>
        <w:r>
          <w:tab/>
        </w:r>
        <w:r>
          <w:fldChar w:fldCharType="begin"/>
        </w:r>
        <w:r>
          <w:instrText xml:space="preserve"> PAGEREF _Toc29081 \h </w:instrText>
        </w:r>
        <w:r>
          <w:fldChar w:fldCharType="separate"/>
        </w:r>
        <w:r>
          <w:t>40</w:t>
        </w:r>
        <w:r>
          <w:fldChar w:fldCharType="end"/>
        </w:r>
      </w:hyperlink>
    </w:p>
    <w:p>
      <w:pPr>
        <w:pStyle w:val="TOC1"/>
        <w:tabs>
          <w:tab w:val="right" w:leader="dot" w:pos="8306"/>
        </w:tabs>
      </w:pPr>
      <w:hyperlink w:anchor="_Toc13123" w:history="1">
        <w:r>
          <w:rPr>
            <w:rFonts w:ascii="仿宋" w:eastAsia="仿宋" w:hAnsi="仿宋" w:cs="仿宋" w:hint="eastAsia"/>
            <w:lang w:eastAsia="zh-CN"/>
          </w:rPr>
          <w:t>十一、钛项目技术管理</w:t>
        </w:r>
        <w:r>
          <w:tab/>
        </w:r>
        <w:r>
          <w:fldChar w:fldCharType="begin"/>
        </w:r>
        <w:r>
          <w:instrText xml:space="preserve"> PAGEREF _Toc13123 \h </w:instrText>
        </w:r>
        <w:r>
          <w:fldChar w:fldCharType="separate"/>
        </w:r>
        <w:r>
          <w:t>41</w:t>
        </w:r>
        <w:r>
          <w:fldChar w:fldCharType="end"/>
        </w:r>
      </w:hyperlink>
    </w:p>
    <w:p>
      <w:pPr>
        <w:pStyle w:val="TOC2"/>
        <w:tabs>
          <w:tab w:val="right" w:leader="dot" w:pos="8306"/>
        </w:tabs>
      </w:pPr>
      <w:hyperlink w:anchor="_Toc18071" w:history="1">
        <w:r>
          <w:rPr>
            <w:rFonts w:ascii="仿宋" w:eastAsia="仿宋" w:hAnsi="仿宋" w:cs="仿宋" w:hint="eastAsia"/>
            <w:lang w:eastAsia="zh-CN"/>
          </w:rPr>
          <w:t>(一)、技术方案选用方向</w:t>
        </w:r>
        <w:r>
          <w:tab/>
        </w:r>
        <w:r>
          <w:fldChar w:fldCharType="begin"/>
        </w:r>
        <w:r>
          <w:instrText xml:space="preserve"> PAGEREF _Toc18071 \h </w:instrText>
        </w:r>
        <w:r>
          <w:fldChar w:fldCharType="separate"/>
        </w:r>
        <w:r>
          <w:t>41</w:t>
        </w:r>
        <w:r>
          <w:fldChar w:fldCharType="end"/>
        </w:r>
      </w:hyperlink>
    </w:p>
    <w:p>
      <w:pPr>
        <w:pStyle w:val="TOC2"/>
        <w:tabs>
          <w:tab w:val="right" w:leader="dot" w:pos="8306"/>
        </w:tabs>
      </w:pPr>
      <w:hyperlink w:anchor="_Toc2002" w:history="1">
        <w:r>
          <w:rPr>
            <w:rFonts w:ascii="仿宋" w:eastAsia="仿宋" w:hAnsi="仿宋" w:cs="仿宋" w:hint="eastAsia"/>
            <w:lang w:eastAsia="zh-CN"/>
          </w:rPr>
          <w:t>(二)、工艺技术方案选用原则</w:t>
        </w:r>
        <w:r>
          <w:tab/>
        </w:r>
        <w:r>
          <w:fldChar w:fldCharType="begin"/>
        </w:r>
        <w:r>
          <w:instrText xml:space="preserve"> PAGEREF _Toc2002 \h </w:instrText>
        </w:r>
        <w:r>
          <w:fldChar w:fldCharType="separate"/>
        </w:r>
        <w:r>
          <w:t>42</w:t>
        </w:r>
        <w:r>
          <w:fldChar w:fldCharType="end"/>
        </w:r>
      </w:hyperlink>
    </w:p>
    <w:p>
      <w:pPr>
        <w:pStyle w:val="TOC2"/>
        <w:tabs>
          <w:tab w:val="right" w:leader="dot" w:pos="8306"/>
        </w:tabs>
      </w:pPr>
      <w:hyperlink w:anchor="_Toc1519" w:history="1">
        <w:r>
          <w:rPr>
            <w:rFonts w:ascii="仿宋" w:eastAsia="仿宋" w:hAnsi="仿宋" w:cs="仿宋" w:hint="eastAsia"/>
            <w:lang w:eastAsia="zh-CN"/>
          </w:rPr>
          <w:t>(三)、工艺技术方案要求</w:t>
        </w:r>
        <w:r>
          <w:tab/>
        </w:r>
        <w:r>
          <w:fldChar w:fldCharType="begin"/>
        </w:r>
        <w:r>
          <w:instrText xml:space="preserve"> PAGEREF _Toc1519 \h </w:instrText>
        </w:r>
        <w:r>
          <w:fldChar w:fldCharType="separate"/>
        </w:r>
        <w:r>
          <w:t>44</w:t>
        </w:r>
        <w:r>
          <w:fldChar w:fldCharType="end"/>
        </w:r>
      </w:hyperlink>
    </w:p>
    <w:p>
      <w:pPr>
        <w:pStyle w:val="TOC1"/>
        <w:tabs>
          <w:tab w:val="right" w:leader="dot" w:pos="8306"/>
        </w:tabs>
      </w:pPr>
      <w:hyperlink w:anchor="_Toc27615" w:history="1">
        <w:r>
          <w:rPr>
            <w:rFonts w:ascii="仿宋" w:eastAsia="仿宋" w:hAnsi="仿宋" w:cs="仿宋" w:hint="eastAsia"/>
            <w:lang w:eastAsia="zh-CN"/>
          </w:rPr>
          <w:t>十二、钛项目创新与研发</w:t>
        </w:r>
        <w:r>
          <w:tab/>
        </w:r>
        <w:r>
          <w:fldChar w:fldCharType="begin"/>
        </w:r>
        <w:r>
          <w:instrText xml:space="preserve"> PAGEREF _Toc27615 \h </w:instrText>
        </w:r>
        <w:r>
          <w:fldChar w:fldCharType="separate"/>
        </w:r>
        <w:r>
          <w:t>47</w:t>
        </w:r>
        <w:r>
          <w:fldChar w:fldCharType="end"/>
        </w:r>
      </w:hyperlink>
    </w:p>
    <w:p>
      <w:pPr>
        <w:pStyle w:val="TOC2"/>
        <w:tabs>
          <w:tab w:val="right" w:leader="dot" w:pos="8306"/>
        </w:tabs>
      </w:pPr>
      <w:hyperlink w:anchor="_Toc26666" w:history="1">
        <w:r>
          <w:rPr>
            <w:rFonts w:ascii="仿宋" w:eastAsia="仿宋" w:hAnsi="仿宋" w:cs="仿宋" w:hint="eastAsia"/>
            <w:lang w:eastAsia="zh-CN"/>
          </w:rPr>
          <w:t>(一)、创新策略与方向</w:t>
        </w:r>
        <w:r>
          <w:tab/>
        </w:r>
        <w:r>
          <w:fldChar w:fldCharType="begin"/>
        </w:r>
        <w:r>
          <w:instrText xml:space="preserve"> PAGEREF _Toc26666 \h </w:instrText>
        </w:r>
        <w:r>
          <w:fldChar w:fldCharType="separate"/>
        </w:r>
        <w:r>
          <w:t>47</w:t>
        </w:r>
        <w:r>
          <w:fldChar w:fldCharType="end"/>
        </w:r>
      </w:hyperlink>
    </w:p>
    <w:p>
      <w:pPr>
        <w:pStyle w:val="TOC2"/>
        <w:tabs>
          <w:tab w:val="right" w:leader="dot" w:pos="8306"/>
        </w:tabs>
      </w:pPr>
      <w:hyperlink w:anchor="_Toc15398" w:history="1">
        <w:r>
          <w:rPr>
            <w:rFonts w:ascii="仿宋" w:eastAsia="仿宋" w:hAnsi="仿宋" w:cs="仿宋" w:hint="eastAsia"/>
            <w:lang w:eastAsia="zh-CN"/>
          </w:rPr>
          <w:t>(二)、研发规划与投入</w:t>
        </w:r>
        <w:r>
          <w:tab/>
        </w:r>
        <w:r>
          <w:fldChar w:fldCharType="begin"/>
        </w:r>
        <w:r>
          <w:instrText xml:space="preserve"> PAGEREF _Toc15398 \h </w:instrText>
        </w:r>
        <w:r>
          <w:fldChar w:fldCharType="separate"/>
        </w:r>
        <w:r>
          <w:t>48</w:t>
        </w:r>
        <w:r>
          <w:fldChar w:fldCharType="end"/>
        </w:r>
      </w:hyperlink>
    </w:p>
    <w:p>
      <w:pPr>
        <w:pStyle w:val="TOC1"/>
        <w:tabs>
          <w:tab w:val="right" w:leader="dot" w:pos="8306"/>
        </w:tabs>
      </w:pPr>
      <w:hyperlink w:anchor="_Toc11269" w:history="1">
        <w:r>
          <w:rPr>
            <w:rFonts w:ascii="仿宋" w:eastAsia="仿宋" w:hAnsi="仿宋" w:cs="仿宋" w:hint="eastAsia"/>
            <w:lang w:eastAsia="zh-CN"/>
          </w:rPr>
          <w:t>十三、供应链管理</w:t>
        </w:r>
        <w:r>
          <w:tab/>
        </w:r>
        <w:r>
          <w:fldChar w:fldCharType="begin"/>
        </w:r>
        <w:r>
          <w:instrText xml:space="preserve"> PAGEREF _Toc11269 \h </w:instrText>
        </w:r>
        <w:r>
          <w:fldChar w:fldCharType="separate"/>
        </w:r>
        <w:r>
          <w:t>50</w:t>
        </w:r>
        <w:r>
          <w:fldChar w:fldCharType="end"/>
        </w:r>
      </w:hyperlink>
    </w:p>
    <w:p>
      <w:pPr>
        <w:pStyle w:val="TOC2"/>
        <w:tabs>
          <w:tab w:val="right" w:leader="dot" w:pos="8306"/>
        </w:tabs>
      </w:pPr>
      <w:hyperlink w:anchor="_Toc1438" w:history="1">
        <w:r>
          <w:rPr>
            <w:rFonts w:ascii="仿宋" w:eastAsia="仿宋" w:hAnsi="仿宋" w:cs="仿宋" w:hint="eastAsia"/>
            <w:lang w:eastAsia="zh-CN"/>
          </w:rPr>
          <w:t>(一)、供应链战略规划</w:t>
        </w:r>
        <w:r>
          <w:tab/>
        </w:r>
        <w:r>
          <w:fldChar w:fldCharType="begin"/>
        </w:r>
        <w:r>
          <w:instrText xml:space="preserve"> PAGEREF _Toc1438 \h </w:instrText>
        </w:r>
        <w:r>
          <w:fldChar w:fldCharType="separate"/>
        </w:r>
        <w:r>
          <w:t>50</w:t>
        </w:r>
        <w:r>
          <w:fldChar w:fldCharType="end"/>
        </w:r>
      </w:hyperlink>
    </w:p>
    <w:p>
      <w:pPr>
        <w:pStyle w:val="TOC2"/>
        <w:tabs>
          <w:tab w:val="right" w:leader="dot" w:pos="8306"/>
        </w:tabs>
      </w:pPr>
      <w:hyperlink w:anchor="_Toc30499" w:history="1">
        <w:r>
          <w:rPr>
            <w:rFonts w:ascii="仿宋" w:eastAsia="仿宋" w:hAnsi="仿宋" w:cs="仿宋" w:hint="eastAsia"/>
            <w:lang w:eastAsia="zh-CN"/>
          </w:rPr>
          <w:t>(二)、供应商选择与合作</w:t>
        </w:r>
        <w:r>
          <w:tab/>
        </w:r>
        <w:r>
          <w:fldChar w:fldCharType="begin"/>
        </w:r>
        <w:r>
          <w:instrText xml:space="preserve"> PAGEREF _Toc30499 \h </w:instrText>
        </w:r>
        <w:r>
          <w:fldChar w:fldCharType="separate"/>
        </w:r>
        <w:r>
          <w:t>51</w:t>
        </w:r>
        <w:r>
          <w:fldChar w:fldCharType="end"/>
        </w:r>
      </w:hyperlink>
    </w:p>
    <w:p>
      <w:pPr>
        <w:pStyle w:val="TOC2"/>
        <w:tabs>
          <w:tab w:val="right" w:leader="dot" w:pos="8306"/>
        </w:tabs>
      </w:pPr>
      <w:hyperlink w:anchor="_Toc31193" w:history="1">
        <w:r>
          <w:rPr>
            <w:rFonts w:ascii="仿宋" w:eastAsia="仿宋" w:hAnsi="仿宋" w:cs="仿宋" w:hint="eastAsia"/>
            <w:lang w:eastAsia="zh-CN"/>
          </w:rPr>
          <w:t>(三)、物流与库存管理</w:t>
        </w:r>
        <w:r>
          <w:tab/>
        </w:r>
        <w:r>
          <w:fldChar w:fldCharType="begin"/>
        </w:r>
        <w:r>
          <w:instrText xml:space="preserve"> PAGEREF _Toc31193 \h </w:instrText>
        </w:r>
        <w:r>
          <w:fldChar w:fldCharType="separate"/>
        </w:r>
        <w:r>
          <w:t>52</w:t>
        </w:r>
        <w:r>
          <w:fldChar w:fldCharType="end"/>
        </w:r>
      </w:hyperlink>
    </w:p>
    <w:p>
      <w:pPr>
        <w:pStyle w:val="TOC1"/>
        <w:tabs>
          <w:tab w:val="right" w:leader="dot" w:pos="8306"/>
        </w:tabs>
      </w:pPr>
      <w:hyperlink w:anchor="_Toc13659" w:history="1">
        <w:r>
          <w:rPr>
            <w:rFonts w:ascii="仿宋" w:eastAsia="仿宋" w:hAnsi="仿宋" w:cs="仿宋" w:hint="eastAsia"/>
            <w:lang w:eastAsia="zh-CN"/>
          </w:rPr>
          <w:t>十四、钛项目治理与监督</w:t>
        </w:r>
        <w:r>
          <w:tab/>
        </w:r>
        <w:r>
          <w:fldChar w:fldCharType="begin"/>
        </w:r>
        <w:r>
          <w:instrText xml:space="preserve"> PAGEREF _Toc13659 \h </w:instrText>
        </w:r>
        <w:r>
          <w:fldChar w:fldCharType="separate"/>
        </w:r>
        <w:r>
          <w:t>54</w:t>
        </w:r>
        <w:r>
          <w:fldChar w:fldCharType="end"/>
        </w:r>
      </w:hyperlink>
    </w:p>
    <w:p>
      <w:pPr>
        <w:pStyle w:val="TOC2"/>
        <w:tabs>
          <w:tab w:val="right" w:leader="dot" w:pos="8306"/>
        </w:tabs>
      </w:pPr>
      <w:hyperlink w:anchor="_Toc7062" w:history="1">
        <w:r>
          <w:rPr>
            <w:rFonts w:ascii="仿宋" w:eastAsia="仿宋" w:hAnsi="仿宋" w:cs="仿宋" w:hint="eastAsia"/>
            <w:lang w:eastAsia="zh-CN"/>
          </w:rPr>
          <w:t>(一)、钛项目治理结构</w:t>
        </w:r>
        <w:r>
          <w:tab/>
        </w:r>
        <w:r>
          <w:fldChar w:fldCharType="begin"/>
        </w:r>
        <w:r>
          <w:instrText xml:space="preserve"> PAGEREF _Toc7062 \h </w:instrText>
        </w:r>
        <w:r>
          <w:fldChar w:fldCharType="separate"/>
        </w:r>
        <w:r>
          <w:t>54</w:t>
        </w:r>
        <w:r>
          <w:fldChar w:fldCharType="end"/>
        </w:r>
      </w:hyperlink>
    </w:p>
    <w:p>
      <w:pPr>
        <w:pStyle w:val="TOC2"/>
        <w:tabs>
          <w:tab w:val="right" w:leader="dot" w:pos="8306"/>
        </w:tabs>
      </w:pPr>
      <w:hyperlink w:anchor="_Toc13204" w:history="1">
        <w:r>
          <w:rPr>
            <w:rFonts w:ascii="仿宋" w:eastAsia="仿宋" w:hAnsi="仿宋" w:cs="仿宋" w:hint="eastAsia"/>
            <w:lang w:eastAsia="zh-CN"/>
          </w:rPr>
          <w:t>(二)、监督与审计</w:t>
        </w:r>
        <w:r>
          <w:tab/>
        </w:r>
        <w:r>
          <w:fldChar w:fldCharType="begin"/>
        </w:r>
        <w:r>
          <w:instrText xml:space="preserve"> PAGEREF _Toc13204 \h </w:instrText>
        </w:r>
        <w:r>
          <w:fldChar w:fldCharType="separate"/>
        </w:r>
        <w:r>
          <w:t>55</w:t>
        </w:r>
        <w:r>
          <w:fldChar w:fldCharType="end"/>
        </w:r>
      </w:hyperlink>
    </w:p>
    <w:p>
      <w:pPr>
        <w:pStyle w:val="TOC1"/>
        <w:tabs>
          <w:tab w:val="right" w:leader="dot" w:pos="8306"/>
        </w:tabs>
      </w:pPr>
      <w:hyperlink w:anchor="_Toc3262" w:history="1">
        <w:r>
          <w:rPr>
            <w:rFonts w:ascii="仿宋" w:eastAsia="仿宋" w:hAnsi="仿宋" w:cs="仿宋" w:hint="eastAsia"/>
            <w:lang w:eastAsia="zh-CN"/>
          </w:rPr>
          <w:t>十五、营销与推广策略</w:t>
        </w:r>
        <w:r>
          <w:tab/>
        </w:r>
        <w:r>
          <w:fldChar w:fldCharType="begin"/>
        </w:r>
        <w:r>
          <w:instrText xml:space="preserve"> PAGEREF _Toc3262 \h </w:instrText>
        </w:r>
        <w:r>
          <w:fldChar w:fldCharType="separate"/>
        </w:r>
        <w:r>
          <w:t>56</w:t>
        </w:r>
        <w:r>
          <w:fldChar w:fldCharType="end"/>
        </w:r>
      </w:hyperlink>
    </w:p>
    <w:p>
      <w:pPr>
        <w:pStyle w:val="TOC2"/>
        <w:tabs>
          <w:tab w:val="right" w:leader="dot" w:pos="8306"/>
        </w:tabs>
      </w:pPr>
      <w:hyperlink w:anchor="_Toc23105" w:history="1">
        <w:r>
          <w:rPr>
            <w:rFonts w:ascii="仿宋" w:eastAsia="仿宋" w:hAnsi="仿宋" w:cs="仿宋" w:hint="eastAsia"/>
            <w:lang w:eastAsia="zh-CN"/>
          </w:rPr>
          <w:t>(一)、产品/服务定位与特点</w:t>
        </w:r>
        <w:r>
          <w:tab/>
        </w:r>
        <w:r>
          <w:fldChar w:fldCharType="begin"/>
        </w:r>
        <w:r>
          <w:instrText xml:space="preserve"> PAGEREF _Toc23105 \h </w:instrText>
        </w:r>
        <w:r>
          <w:fldChar w:fldCharType="separate"/>
        </w:r>
        <w:r>
          <w:t>56</w:t>
        </w:r>
        <w:r>
          <w:fldChar w:fldCharType="end"/>
        </w:r>
      </w:hyperlink>
    </w:p>
    <w:p>
      <w:pPr>
        <w:pStyle w:val="TOC2"/>
        <w:tabs>
          <w:tab w:val="right" w:leader="dot" w:pos="8306"/>
        </w:tabs>
      </w:pPr>
      <w:hyperlink w:anchor="_Toc29024" w:history="1">
        <w:r>
          <w:rPr>
            <w:rFonts w:ascii="仿宋" w:eastAsia="仿宋" w:hAnsi="仿宋" w:cs="仿宋" w:hint="eastAsia"/>
            <w:lang w:eastAsia="zh-CN"/>
          </w:rPr>
          <w:t>(二)、市场定位与竞争分析</w:t>
        </w:r>
        <w:r>
          <w:tab/>
        </w:r>
        <w:r>
          <w:fldChar w:fldCharType="begin"/>
        </w:r>
        <w:r>
          <w:instrText xml:space="preserve"> PAGEREF _Toc29024 \h </w:instrText>
        </w:r>
        <w:r>
          <w:fldChar w:fldCharType="separate"/>
        </w:r>
        <w:r>
          <w:t>57</w:t>
        </w:r>
        <w:r>
          <w:fldChar w:fldCharType="end"/>
        </w:r>
      </w:hyperlink>
    </w:p>
    <w:p>
      <w:pPr>
        <w:pStyle w:val="TOC2"/>
        <w:tabs>
          <w:tab w:val="right" w:leader="dot" w:pos="8306"/>
        </w:tabs>
      </w:pPr>
      <w:hyperlink w:anchor="_Toc19710" w:history="1">
        <w:r>
          <w:rPr>
            <w:rFonts w:ascii="仿宋" w:eastAsia="仿宋" w:hAnsi="仿宋" w:cs="仿宋" w:hint="eastAsia"/>
            <w:lang w:eastAsia="zh-CN"/>
          </w:rPr>
          <w:t>(三)、营销渠道与策略</w:t>
        </w:r>
        <w:r>
          <w:tab/>
        </w:r>
        <w:r>
          <w:fldChar w:fldCharType="begin"/>
        </w:r>
        <w:r>
          <w:instrText xml:space="preserve"> PAGEREF _Toc19710 \h </w:instrText>
        </w:r>
        <w:r>
          <w:fldChar w:fldCharType="separate"/>
        </w:r>
        <w:r>
          <w:t>59</w:t>
        </w:r>
        <w:r>
          <w:fldChar w:fldCharType="end"/>
        </w:r>
      </w:hyperlink>
    </w:p>
    <w:p>
      <w:pPr>
        <w:pStyle w:val="TOC2"/>
        <w:tabs>
          <w:tab w:val="right" w:leader="dot" w:pos="8306"/>
        </w:tabs>
      </w:pPr>
      <w:hyperlink w:anchor="_Toc14179" w:history="1">
        <w:r>
          <w:rPr>
            <w:rFonts w:ascii="仿宋" w:eastAsia="仿宋" w:hAnsi="仿宋" w:cs="仿宋" w:hint="eastAsia"/>
            <w:lang w:eastAsia="zh-CN"/>
          </w:rPr>
          <w:t>(四)、推广与宣传活动</w:t>
        </w:r>
        <w:r>
          <w:tab/>
        </w:r>
        <w:r>
          <w:fldChar w:fldCharType="begin"/>
        </w:r>
        <w:r>
          <w:instrText xml:space="preserve"> PAGEREF _Toc14179 \h </w:instrText>
        </w:r>
        <w:r>
          <w:fldChar w:fldCharType="separate"/>
        </w:r>
        <w:r>
          <w:t>60</w:t>
        </w:r>
        <w:r>
          <w:fldChar w:fldCharType="end"/>
        </w:r>
      </w:hyperlink>
    </w:p>
    <w:p>
      <w:pPr>
        <w:pStyle w:val="TOC1"/>
        <w:tabs>
          <w:tab w:val="right" w:leader="dot" w:pos="8306"/>
        </w:tabs>
      </w:pPr>
      <w:hyperlink w:anchor="_Toc8162" w:history="1">
        <w:r>
          <w:rPr>
            <w:rFonts w:ascii="仿宋" w:eastAsia="仿宋" w:hAnsi="仿宋" w:cs="仿宋" w:hint="eastAsia"/>
            <w:lang w:eastAsia="zh-CN"/>
          </w:rPr>
          <w:t>十六、风险识别与分类</w:t>
        </w:r>
        <w:r>
          <w:tab/>
        </w:r>
        <w:r>
          <w:fldChar w:fldCharType="begin"/>
        </w:r>
        <w:r>
          <w:instrText xml:space="preserve"> PAGEREF _Toc8162 \h </w:instrText>
        </w:r>
        <w:r>
          <w:fldChar w:fldCharType="separate"/>
        </w:r>
        <w:r>
          <w:t>65</w:t>
        </w:r>
        <w:r>
          <w:fldChar w:fldCharType="end"/>
        </w:r>
      </w:hyperlink>
    </w:p>
    <w:p>
      <w:pPr>
        <w:pStyle w:val="TOC2"/>
        <w:tabs>
          <w:tab w:val="right" w:leader="dot" w:pos="8306"/>
        </w:tabs>
      </w:pPr>
      <w:hyperlink w:anchor="_Toc20753" w:history="1">
        <w:r>
          <w:rPr>
            <w:rFonts w:ascii="仿宋" w:eastAsia="仿宋" w:hAnsi="仿宋" w:cs="仿宋" w:hint="eastAsia"/>
            <w:lang w:eastAsia="zh-CN"/>
          </w:rPr>
          <w:t>(一)、风险识别</w:t>
        </w:r>
        <w:r>
          <w:tab/>
        </w:r>
        <w:r>
          <w:fldChar w:fldCharType="begin"/>
        </w:r>
        <w:r>
          <w:instrText xml:space="preserve"> PAGEREF _Toc20753 \h </w:instrText>
        </w:r>
        <w:r>
          <w:fldChar w:fldCharType="separate"/>
        </w:r>
        <w:r>
          <w:t>65</w:t>
        </w:r>
        <w:r>
          <w:fldChar w:fldCharType="end"/>
        </w:r>
      </w:hyperlink>
    </w:p>
    <w:p>
      <w:pPr>
        <w:pStyle w:val="TOC2"/>
        <w:tabs>
          <w:tab w:val="right" w:leader="dot" w:pos="8306"/>
        </w:tabs>
      </w:pPr>
      <w:hyperlink w:anchor="_Toc6261" w:history="1">
        <w:r>
          <w:rPr>
            <w:rFonts w:ascii="仿宋" w:eastAsia="仿宋" w:hAnsi="仿宋" w:cs="仿宋" w:hint="eastAsia"/>
            <w:lang w:eastAsia="zh-CN"/>
          </w:rPr>
          <w:t>(二)、风险分类</w:t>
        </w:r>
        <w:r>
          <w:tab/>
        </w:r>
        <w:r>
          <w:fldChar w:fldCharType="begin"/>
        </w:r>
        <w:r>
          <w:instrText xml:space="preserve"> PAGEREF _Toc6261 \h </w:instrText>
        </w:r>
        <w:r>
          <w:fldChar w:fldCharType="separate"/>
        </w:r>
        <w:r>
          <w:t>66</w:t>
        </w:r>
        <w:r>
          <w:fldChar w:fldCharType="end"/>
        </w:r>
      </w:hyperlink>
    </w:p>
    <w:p>
      <w:pPr>
        <w:pStyle w:val="TOC1"/>
        <w:tabs>
          <w:tab w:val="right" w:leader="dot" w:pos="8306"/>
        </w:tabs>
      </w:pPr>
      <w:hyperlink w:anchor="_Toc8353" w:history="1">
        <w:r>
          <w:rPr>
            <w:rFonts w:ascii="仿宋" w:eastAsia="仿宋" w:hAnsi="仿宋" w:cs="仿宋" w:hint="eastAsia"/>
            <w:lang w:eastAsia="zh-CN"/>
          </w:rPr>
          <w:t>十七、钛项目工程方案分析</w:t>
        </w:r>
        <w:r>
          <w:tab/>
        </w:r>
        <w:r>
          <w:fldChar w:fldCharType="begin"/>
        </w:r>
        <w:r>
          <w:instrText xml:space="preserve"> PAGEREF _Toc8353 \h </w:instrText>
        </w:r>
        <w:r>
          <w:fldChar w:fldCharType="separate"/>
        </w:r>
        <w:r>
          <w:t>68</w:t>
        </w:r>
        <w:r>
          <w:fldChar w:fldCharType="end"/>
        </w:r>
      </w:hyperlink>
    </w:p>
    <w:p>
      <w:pPr>
        <w:pStyle w:val="TOC2"/>
        <w:tabs>
          <w:tab w:val="right" w:leader="dot" w:pos="8306"/>
        </w:tabs>
      </w:pPr>
      <w:hyperlink w:anchor="_Toc24448" w:history="1">
        <w:r>
          <w:rPr>
            <w:rFonts w:ascii="仿宋" w:eastAsia="仿宋" w:hAnsi="仿宋" w:cs="仿宋" w:hint="eastAsia"/>
            <w:lang w:eastAsia="zh-CN"/>
          </w:rPr>
          <w:t>(一)、建筑工程设计原则</w:t>
        </w:r>
        <w:r>
          <w:tab/>
        </w:r>
        <w:r>
          <w:fldChar w:fldCharType="begin"/>
        </w:r>
        <w:r>
          <w:instrText xml:space="preserve"> PAGEREF _Toc24448 \h </w:instrText>
        </w:r>
        <w:r>
          <w:fldChar w:fldCharType="separate"/>
        </w:r>
        <w:r>
          <w:t>68</w:t>
        </w:r>
        <w:r>
          <w:fldChar w:fldCharType="end"/>
        </w:r>
      </w:hyperlink>
    </w:p>
    <w:p>
      <w:pPr>
        <w:pStyle w:val="TOC2"/>
        <w:tabs>
          <w:tab w:val="right" w:leader="dot" w:pos="8306"/>
        </w:tabs>
      </w:pPr>
      <w:hyperlink w:anchor="_Toc1387" w:history="1">
        <w:r>
          <w:rPr>
            <w:rFonts w:ascii="仿宋" w:eastAsia="仿宋" w:hAnsi="仿宋" w:cs="仿宋" w:hint="eastAsia"/>
            <w:lang w:eastAsia="zh-CN"/>
          </w:rPr>
          <w:t>(二)、土建工程建设指标</w:t>
        </w:r>
        <w:r>
          <w:tab/>
        </w:r>
        <w:r>
          <w:fldChar w:fldCharType="begin"/>
        </w:r>
        <w:r>
          <w:instrText xml:space="preserve"> PAGEREF _Toc1387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627"/>
      <w:r>
        <w:rPr>
          <w:rFonts w:ascii="仿宋" w:eastAsia="仿宋" w:hAnsi="仿宋" w:cs="仿宋" w:hint="eastAsia"/>
          <w:lang w:eastAsia="zh-CN"/>
        </w:rPr>
        <w:t>(一)、钛行业分析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钛行业一直以来都是市场的关注焦点。行业内的发展趋势、竞争态势以及潜在机会都对钛项目的推进产生深远的影响。通过深入研究行业的整体概貌，我们将更好地理解行业的核心特征，为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行业，技术一直是推动创新和发展的关键因素。我们将对当前技术趋势进行详尽分析，包括但不限于人工智能、大数据应用、先进制造技术等。这有助于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钛项目成功的基础。我们将对主要竞争对手进行深入研究，包括其市场份额、产品特点、市场定位等。通过全面了解竞争对手的优势和劣势，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14"/>
      <w:r>
        <w:rPr>
          <w:rFonts w:ascii="仿宋" w:eastAsia="仿宋" w:hAnsi="仿宋" w:cs="仿宋" w:hint="eastAsia"/>
          <w:sz w:val="28"/>
          <w:lang w:eastAsia="zh-CN"/>
        </w:rPr>
        <w:t>(二)、钛市场分析预测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通过对市场规模的深入调研，我们将预测钛市场未来的增长趋势。这包括市场的整体规模、各细分领域的发展趋势等。钛项目可以根据市场的扩张速度和潜在机会，制定更符合市场需求的发展策略。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钛项目实施过程中需要充分考虑的因素。我们将对市场风险进行全面评估，包括但不限于政策法规风险、市场竞争风险、技术变革风险等。通过对潜在风险的深入分析，钛项目可以制定相应的风险缓解策略，降低不确定性对钛项目的影响。</w:t>
      </w:r>
    </w:p>
    <w:p>
      <w:pPr>
        <w:pStyle w:val="Heading1"/>
        <w:ind w:firstLine="560" w:firstLineChars="200"/>
        <w:rPr>
          <w:rFonts w:ascii="仿宋" w:eastAsia="仿宋" w:hAnsi="仿宋" w:cs="仿宋" w:hint="eastAsia"/>
          <w:sz w:val="28"/>
          <w:lang w:eastAsia="zh-CN"/>
        </w:rPr>
      </w:pPr>
      <w:bookmarkStart w:id="5" w:name="_Toc1129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8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的技术管理特点体现在其创新导向。通过引入最先进的技术趋势和解决方案，钛项目致力于提升科技含量、提高质量和效率水平。这意味着我们将采用最新的工具和方法，确保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钛项目技术管理的显著特征。通过整合不同领域的技术资源，我们实现了跨学科的协同工作。这有助于优化技术架构，提高整体效能。此外，整合性策略还促进了不同技术团队之间的紧密沟通和高效合作，确保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钛项目所采用的技术。通过不断优化技术方案，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钛项目团队将在钛项目初期识别可能的技术风险，并采取相应的预防和应对措施。通过建立健全的风险评估机制，钛项目能够在实施过程中及时发现并解决潜在的技术问题，保障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通过这些独特的技术管理特点，我们确信在钛项目中，技术将成为钛项目成功的有力支持。这一深度剖析揭示了技术管理在钛项目实施中的关键作用，为钛项目的技术基础奠定了坚实的基础。</w:t>
      </w:r>
    </w:p>
    <w:p>
      <w:pPr>
        <w:pStyle w:val="Heading2"/>
        <w:ind w:firstLine="560" w:firstLineChars="200"/>
        <w:rPr>
          <w:rFonts w:ascii="仿宋" w:eastAsia="仿宋" w:hAnsi="仿宋" w:cs="仿宋" w:hint="eastAsia"/>
          <w:sz w:val="28"/>
          <w:lang w:eastAsia="zh-CN"/>
        </w:rPr>
      </w:pPr>
      <w:bookmarkStart w:id="7" w:name="_Toc5816"/>
      <w:r>
        <w:rPr>
          <w:rFonts w:ascii="仿宋" w:eastAsia="仿宋" w:hAnsi="仿宋" w:cs="仿宋" w:hint="eastAsia"/>
          <w:sz w:val="28"/>
          <w:lang w:eastAsia="zh-CN"/>
        </w:rPr>
        <w:t>(二)、钛项目工艺技术设计方案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钛项目将严格按照相关行业规范要求进行组织。通过有效控制产品质量，钛项目将致力于为顾客提供优质的钛项目产品和良好的服务。这体现了钛项目对于生产活动合规性和质量标准的高度重视，为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钛项目注重生态效益和清洁生产原则。钛项目建设将紧密结合地方特色经济发展，与社会经济发展规划和区域环境保护规划方案相协调一致。通过与当地区域自然生态系统的结合，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钛项目产品具有多样化的客户需求和个性化的特点。因此，钛项目产品规格品种多样，且单批生产数量较小。为满足这一特点，钛项目承办单位将建设先进的柔性制造生产线。通过广泛应用柔性制造技术，钛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总体而言，钛项目采用的技术具有较高的技术含量和自动化水平，处于国内先进水平。这一技术选用不仅体现了对生产效率、质量和环境友好性的高标准要求，同时为钛项目的可持续发展奠定了坚实的基础。</w:t>
      </w:r>
    </w:p>
    <w:p>
      <w:pPr>
        <w:pStyle w:val="Heading2"/>
        <w:ind w:firstLine="560" w:firstLineChars="200"/>
        <w:rPr>
          <w:rFonts w:ascii="仿宋" w:eastAsia="仿宋" w:hAnsi="仿宋" w:cs="仿宋" w:hint="eastAsia"/>
          <w:sz w:val="28"/>
          <w:lang w:eastAsia="zh-CN"/>
        </w:rPr>
      </w:pPr>
      <w:bookmarkStart w:id="8" w:name="_Toc24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为确保钛项目的高效生产和技术实施，我们制定了一套精心设计的设备选型方案，以满足钛项目生产、质量和环保的要求。该方案的主要特点如下：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62"/>
      <w:r>
        <w:rPr>
          <w:rFonts w:ascii="仿宋" w:eastAsia="仿宋" w:hAnsi="仿宋" w:cs="仿宋" w:hint="eastAsia"/>
          <w:sz w:val="28"/>
          <w:lang w:eastAsia="zh-CN"/>
        </w:rPr>
        <w:t>三、钛项目选址可行性分析</w:t>
      </w:r>
      <w:bookmarkEnd w:id="9"/>
    </w:p>
    <w:p>
      <w:pPr>
        <w:pStyle w:val="Heading2"/>
        <w:rPr>
          <w:rFonts w:ascii="仿宋" w:eastAsia="仿宋" w:hAnsi="仿宋" w:cs="仿宋" w:hint="eastAsia"/>
          <w:lang w:eastAsia="zh-CN"/>
        </w:rPr>
      </w:pPr>
      <w:bookmarkStart w:id="10" w:name="_Toc9437"/>
      <w:r>
        <w:rPr>
          <w:rFonts w:ascii="仿宋" w:eastAsia="仿宋" w:hAnsi="仿宋" w:cs="仿宋" w:hint="eastAsia"/>
          <w:lang w:eastAsia="zh-CN"/>
        </w:rPr>
        <w:t>(一)、钛项目选址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该钛项目选址位于XX省XX市XX区XXX街道</w:t>
      </w:r>
    </w:p>
    <w:p>
      <w:pPr>
        <w:pStyle w:val="Heading2"/>
        <w:ind w:firstLine="560" w:firstLineChars="200"/>
        <w:rPr>
          <w:rFonts w:ascii="仿宋" w:eastAsia="仿宋" w:hAnsi="仿宋" w:cs="仿宋" w:hint="eastAsia"/>
          <w:sz w:val="28"/>
          <w:lang w:eastAsia="zh-CN"/>
        </w:rPr>
      </w:pPr>
      <w:bookmarkStart w:id="11" w:name="_Toc1685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钛项目的征地面积将根据钛项目的实际规模和需求进行精确规划。具体面积XXX平方米，旨在确保钛项目不仅能够满足当前的发展需求，还能够预留空间以适应未来的扩展。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钛项目计划建设的建筑总规模具体面积XXX平方米。这一规模的确定综合考虑了钛项目的性质、规模，以及城市规划的相关要求，确保建筑布局与周边环境协调一致。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绿地率是钛项目用地中被规划为绿地的比例。具体面积XXX平方米，旨在通过合理规划绿地，改善钛项目周边环境，提升居民生活质量，并符合城市整体绿化规划。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确保钛项目选址与当地城市规划相一致，具体面积XXX平方米。通过与城市规划部门深入沟通，确保钛项目不仅符合城市的整体发展方向，还能够融入城市的发展布局，为城市的长远发展贡献力量。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充分了解并确保钛项目选址符合当地产业政策，具体面积XXX平方米。这包括钛项目对当地经济的促进作用，以及对相关产业的带动效应，确保钛项目与地方政府的产业政策保持一致，促进共赢合作。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确保钛项目选址具备必要的公共设施配套，具体面积XXX平方米。这包括交通便利性、教育、医疗等基础设施，以提高居民生活品质，使得钛项目选址更具吸引力。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考虑用地总体要求对当地社会稳定性的影响，具体面积XXX平方米。通过深入了解当地社区反馈，确保钛项目的选址和建设过程对当地社会和谐稳定产生积极作用。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钛项目选址不仅符合法规和规划，还在实际操作中具有可行性。这一全面规划将为钛项目的成功实施提供坚实的基础，确保钛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9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钛项目的设备规划和空间设计中，我们将采取灵活设备布局的措施。设备布局将根据实际需求进行灵活设计，避免不必要的浪费。通过合理规划设备摆放位置，我们将提高设备的利用率，减少设备间距，以确保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项目内部引入共享设施的概念，例如共享会议室、办公区等。通过这种方式，我们可以减少对资源的重复建设，提高资源共享效率，从而减小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9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项目的总图布置中，我们将不同功能区域进行明确的规划，以最大程度满足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钛项目对环境的影响是综合评价的重要因素之一。我们将详细考虑选址周边的自然环境、生态保护区、水源地等情况，确保钛项目的建设和运营对环境影响最小化，并符合当地的环保法规标准。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对选址的评价还需充分考虑当地政府的产业政策和法规。我们将详细了解钛项目所在地的相关政策，确保钛项目的规划和运营与当地法规相符，降低不必要的法律风险。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最后，我们将综合考虑用地成本，包括土地购置费用、土地开发成本等。通过对用地成本的详细评估，我们能够做出更为精确的经济效益分析，为钛项目的投资决策提供有力支持。</w:t>
      </w:r>
    </w:p>
    <w:p>
      <w:pPr>
        <w:pStyle w:val="Heading1"/>
        <w:ind w:firstLine="560" w:firstLineChars="200"/>
        <w:rPr>
          <w:rFonts w:ascii="仿宋" w:eastAsia="仿宋" w:hAnsi="仿宋" w:cs="仿宋" w:hint="eastAsia"/>
          <w:sz w:val="28"/>
          <w:lang w:eastAsia="zh-CN"/>
        </w:rPr>
      </w:pPr>
      <w:bookmarkStart w:id="15" w:name="_Toc30012"/>
      <w:r>
        <w:rPr>
          <w:rFonts w:ascii="仿宋" w:eastAsia="仿宋" w:hAnsi="仿宋" w:cs="仿宋" w:hint="eastAsia"/>
          <w:sz w:val="28"/>
          <w:lang w:eastAsia="zh-CN"/>
        </w:rPr>
        <w:t>四、钛项目危机管理</w:t>
      </w:r>
      <w:bookmarkEnd w:id="15"/>
    </w:p>
    <w:p>
      <w:pPr>
        <w:pStyle w:val="Heading2"/>
        <w:rPr>
          <w:rFonts w:ascii="仿宋" w:eastAsia="仿宋" w:hAnsi="仿宋" w:cs="仿宋" w:hint="eastAsia"/>
          <w:lang w:eastAsia="zh-CN"/>
        </w:rPr>
      </w:pPr>
      <w:bookmarkStart w:id="16" w:name="_Toc162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钛项目危机管理中，危机预警与识别是确保钛项目稳健运行的核心步骤。通过建立全面的监测机制，钛项目团队旨在及时发现和理解潜在的风险和危机因素，以便采取及时的预防和应对措施，确保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首先，通过深入的风险评估，钛项目团队全面分析了整个钛项目和各个阶段可能存在的威胁。这包括准确评估每个潜在风险的发生概率和可能影响的程度，为后续危机预警提供了有力支持。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项目团队着重于明确定义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实时监测作为危机预警的关键手段，通过对钛项目进展的持续监控，团队能够及时发现潜在问题并作出迅速反应。钛项目管理工具、定期进度报告以及团队会议等方式都被纳入监测体系，确保信息能够流畅传递。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在这一阶段，团队的专业素养和反应速度将发挥至关重要的作用，以确保潜在危机能够在初期得到有效的处理，最大程度地减轻负面影响。通过危机预警与识别，钛项目得以更有序、可控地推进。</w:t>
      </w:r>
    </w:p>
    <w:p>
      <w:pPr>
        <w:pStyle w:val="Heading2"/>
        <w:ind w:firstLine="560" w:firstLineChars="200"/>
        <w:rPr>
          <w:rFonts w:ascii="仿宋" w:eastAsia="仿宋" w:hAnsi="仿宋" w:cs="仿宋" w:hint="eastAsia"/>
          <w:sz w:val="28"/>
          <w:lang w:eastAsia="zh-CN"/>
        </w:rPr>
      </w:pPr>
      <w:bookmarkStart w:id="17" w:name="_Toc59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暂停钛项目进度：为遏制危机蔓延，钛项目暂时停止进行，以便全面评估当前状况。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实时沟通：与关键利益相关者建立实时沟通机制，向他们传递钛项目危机的实际状况，保障钛项目核心利益。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随着危机得到初步控制，钛项目团队转向制定恢复计划，以确保钛项目能够从中迅速恢复。主要恢复计划包括：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修复受损的进度计划：重新评估钛项目进度，制定修复计划，确保钛项目尽快回归正常进程。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379"/>
      <w:r>
        <w:rPr>
          <w:rFonts w:ascii="仿宋" w:eastAsia="仿宋" w:hAnsi="仿宋" w:cs="仿宋" w:hint="eastAsia"/>
          <w:sz w:val="28"/>
          <w:lang w:eastAsia="zh-CN"/>
        </w:rPr>
        <w:t>五、钛项目建设背景及必要性分析</w:t>
      </w:r>
      <w:bookmarkEnd w:id="18"/>
    </w:p>
    <w:p>
      <w:pPr>
        <w:pStyle w:val="Heading2"/>
        <w:rPr>
          <w:rFonts w:ascii="仿宋" w:eastAsia="仿宋" w:hAnsi="仿宋" w:cs="仿宋" w:hint="eastAsia"/>
          <w:lang w:eastAsia="zh-CN"/>
        </w:rPr>
      </w:pPr>
      <w:bookmarkStart w:id="19" w:name="_Toc15141"/>
      <w:r>
        <w:rPr>
          <w:rFonts w:ascii="仿宋" w:eastAsia="仿宋" w:hAnsi="仿宋" w:cs="仿宋" w:hint="eastAsia"/>
          <w:lang w:eastAsia="zh-CN"/>
        </w:rPr>
        <w:t>(一)、钛项目背景分析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我们的背景分析将深入挖掘当前行业的发展趋势，通过对竞争态势的全面审视，找到钛项目在这个潮流中的定位。同时，我们将关注行业内涌现的新兴机遇，以便钛项目更好地融入行业发展的潮流中。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项目提供了强大的发展动力。我们将聚焦于行业内最新的技术发展趋势，包括但不限于人工智能、大数据分析、物联网等领域。通过深度的技术研究，我们将确保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项目发展的源泉。我们将投入更多的精力对市场需求进行深入剖析，超越表面的需求，深入挖掘潜在的市场痛点和机遇。通过对市场需求的细致了解，钛项目将更有针对性地设计解决方案，满足市场的多样化需求，从而更好地促进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https://d.book118.com/308067005137006025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B51E5"/>
    <w:rsid w:val="70CB51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67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2024-01-12T06:22:00Z</dcterms:created>
  <dcterms:modified xsi:type="dcterms:W3CDTF">2024-01-12T06:22:43Z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31E75427215744D683E26BC93BA7092E_11</vt:lpwstr>
  </property>
  <property fmtid="{D5CDD505-2E9C-101B-9397-08002B2CF9AE}" pid="3" name="KSOProductBuildVer">
    <vt:lpwstr>2052-12.1.0.16120</vt:lpwstr>
  </property>
</Properties>
</file>