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梯度飞片项目建设方案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873" w:history="1">
        <w:r>
          <w:rPr>
            <w:rFonts w:ascii="仿宋" w:eastAsia="仿宋" w:hAnsi="仿宋" w:cs="仿宋" w:hint="eastAsia"/>
            <w:lang w:eastAsia="zh-CN"/>
          </w:rPr>
          <w:t>前言</w:t>
        </w:r>
        <w:r>
          <w:tab/>
        </w:r>
        <w:r>
          <w:fldChar w:fldCharType="begin"/>
        </w:r>
        <w:r>
          <w:instrText xml:space="preserve"> PAGEREF _Toc12873 \h </w:instrText>
        </w:r>
        <w:r>
          <w:fldChar w:fldCharType="separate"/>
        </w:r>
        <w:r>
          <w:t>3</w:t>
        </w:r>
        <w:r>
          <w:fldChar w:fldCharType="end"/>
        </w:r>
      </w:hyperlink>
    </w:p>
    <w:p>
      <w:pPr>
        <w:pStyle w:val="TOC1"/>
        <w:tabs>
          <w:tab w:val="right" w:leader="dot" w:pos="8306"/>
        </w:tabs>
      </w:pPr>
      <w:hyperlink w:anchor="_Toc8535" w:history="1">
        <w:r>
          <w:rPr>
            <w:rFonts w:ascii="仿宋" w:eastAsia="仿宋" w:hAnsi="仿宋" w:cs="仿宋" w:hint="eastAsia"/>
            <w:lang w:eastAsia="zh-CN"/>
          </w:rPr>
          <w:t>一、梯度飞片项目概论</w:t>
        </w:r>
        <w:r>
          <w:tab/>
        </w:r>
        <w:r>
          <w:fldChar w:fldCharType="begin"/>
        </w:r>
        <w:r>
          <w:instrText xml:space="preserve"> PAGEREF _Toc8535 \h </w:instrText>
        </w:r>
        <w:r>
          <w:fldChar w:fldCharType="separate"/>
        </w:r>
        <w:r>
          <w:t>3</w:t>
        </w:r>
        <w:r>
          <w:fldChar w:fldCharType="end"/>
        </w:r>
      </w:hyperlink>
    </w:p>
    <w:p>
      <w:pPr>
        <w:pStyle w:val="TOC2"/>
        <w:tabs>
          <w:tab w:val="right" w:leader="dot" w:pos="8306"/>
        </w:tabs>
      </w:pPr>
      <w:hyperlink w:anchor="_Toc30413" w:history="1">
        <w:r>
          <w:rPr>
            <w:rFonts w:ascii="仿宋" w:eastAsia="仿宋" w:hAnsi="仿宋" w:cs="仿宋" w:hint="eastAsia"/>
            <w:lang w:eastAsia="zh-CN"/>
          </w:rPr>
          <w:t>(一)、项目申报单位概况</w:t>
        </w:r>
        <w:r>
          <w:tab/>
        </w:r>
        <w:r>
          <w:fldChar w:fldCharType="begin"/>
        </w:r>
        <w:r>
          <w:instrText xml:space="preserve"> PAGEREF _Toc30413 \h </w:instrText>
        </w:r>
        <w:r>
          <w:fldChar w:fldCharType="separate"/>
        </w:r>
        <w:r>
          <w:t>3</w:t>
        </w:r>
        <w:r>
          <w:fldChar w:fldCharType="end"/>
        </w:r>
      </w:hyperlink>
    </w:p>
    <w:p>
      <w:pPr>
        <w:pStyle w:val="TOC2"/>
        <w:tabs>
          <w:tab w:val="right" w:leader="dot" w:pos="8306"/>
        </w:tabs>
      </w:pPr>
      <w:hyperlink w:anchor="_Toc26431" w:history="1">
        <w:r>
          <w:rPr>
            <w:rFonts w:ascii="仿宋" w:eastAsia="仿宋" w:hAnsi="仿宋" w:cs="仿宋" w:hint="eastAsia"/>
            <w:lang w:eastAsia="zh-CN"/>
          </w:rPr>
          <w:t>(二)、项目概况</w:t>
        </w:r>
        <w:r>
          <w:tab/>
        </w:r>
        <w:r>
          <w:fldChar w:fldCharType="begin"/>
        </w:r>
        <w:r>
          <w:instrText xml:space="preserve"> PAGEREF _Toc26431 \h </w:instrText>
        </w:r>
        <w:r>
          <w:fldChar w:fldCharType="separate"/>
        </w:r>
        <w:r>
          <w:t>4</w:t>
        </w:r>
        <w:r>
          <w:fldChar w:fldCharType="end"/>
        </w:r>
      </w:hyperlink>
    </w:p>
    <w:p>
      <w:pPr>
        <w:pStyle w:val="TOC1"/>
        <w:tabs>
          <w:tab w:val="right" w:leader="dot" w:pos="8306"/>
        </w:tabs>
      </w:pPr>
      <w:hyperlink w:anchor="_Toc31067" w:history="1">
        <w:r>
          <w:rPr>
            <w:rFonts w:ascii="仿宋" w:eastAsia="仿宋" w:hAnsi="仿宋" w:cs="仿宋" w:hint="eastAsia"/>
            <w:lang w:eastAsia="zh-CN"/>
          </w:rPr>
          <w:t>二、资源开发及综合利用分析</w:t>
        </w:r>
        <w:r>
          <w:tab/>
        </w:r>
        <w:r>
          <w:fldChar w:fldCharType="begin"/>
        </w:r>
        <w:r>
          <w:instrText xml:space="preserve"> PAGEREF _Toc31067 \h </w:instrText>
        </w:r>
        <w:r>
          <w:fldChar w:fldCharType="separate"/>
        </w:r>
        <w:r>
          <w:t>7</w:t>
        </w:r>
        <w:r>
          <w:fldChar w:fldCharType="end"/>
        </w:r>
      </w:hyperlink>
    </w:p>
    <w:p>
      <w:pPr>
        <w:pStyle w:val="TOC2"/>
        <w:tabs>
          <w:tab w:val="right" w:leader="dot" w:pos="8306"/>
        </w:tabs>
      </w:pPr>
      <w:hyperlink w:anchor="_Toc14048" w:history="1">
        <w:r>
          <w:rPr>
            <w:rFonts w:ascii="仿宋" w:eastAsia="仿宋" w:hAnsi="仿宋" w:cs="仿宋" w:hint="eastAsia"/>
            <w:lang w:eastAsia="zh-CN"/>
          </w:rPr>
          <w:t>(一)、资源开发方案</w:t>
        </w:r>
        <w:r>
          <w:tab/>
        </w:r>
        <w:r>
          <w:fldChar w:fldCharType="begin"/>
        </w:r>
        <w:r>
          <w:instrText xml:space="preserve"> PAGEREF _Toc14048 \h </w:instrText>
        </w:r>
        <w:r>
          <w:fldChar w:fldCharType="separate"/>
        </w:r>
        <w:r>
          <w:t>7</w:t>
        </w:r>
        <w:r>
          <w:fldChar w:fldCharType="end"/>
        </w:r>
      </w:hyperlink>
    </w:p>
    <w:p>
      <w:pPr>
        <w:pStyle w:val="TOC2"/>
        <w:tabs>
          <w:tab w:val="right" w:leader="dot" w:pos="8306"/>
        </w:tabs>
      </w:pPr>
      <w:hyperlink w:anchor="_Toc2098" w:history="1">
        <w:r>
          <w:rPr>
            <w:rFonts w:ascii="仿宋" w:eastAsia="仿宋" w:hAnsi="仿宋" w:cs="仿宋" w:hint="eastAsia"/>
            <w:lang w:eastAsia="zh-CN"/>
          </w:rPr>
          <w:t>(二)、资源利用方案</w:t>
        </w:r>
        <w:r>
          <w:tab/>
        </w:r>
        <w:r>
          <w:fldChar w:fldCharType="begin"/>
        </w:r>
        <w:r>
          <w:instrText xml:space="preserve"> PAGEREF _Toc2098 \h </w:instrText>
        </w:r>
        <w:r>
          <w:fldChar w:fldCharType="separate"/>
        </w:r>
        <w:r>
          <w:t>8</w:t>
        </w:r>
        <w:r>
          <w:fldChar w:fldCharType="end"/>
        </w:r>
      </w:hyperlink>
    </w:p>
    <w:p>
      <w:pPr>
        <w:pStyle w:val="TOC2"/>
        <w:tabs>
          <w:tab w:val="right" w:leader="dot" w:pos="8306"/>
        </w:tabs>
      </w:pPr>
      <w:hyperlink w:anchor="_Toc1612" w:history="1">
        <w:r>
          <w:rPr>
            <w:rFonts w:ascii="仿宋" w:eastAsia="仿宋" w:hAnsi="仿宋" w:cs="仿宋" w:hint="eastAsia"/>
            <w:lang w:eastAsia="zh-CN"/>
          </w:rPr>
          <w:t>(三)、资源节约措施</w:t>
        </w:r>
        <w:r>
          <w:tab/>
        </w:r>
        <w:r>
          <w:fldChar w:fldCharType="begin"/>
        </w:r>
        <w:r>
          <w:instrText xml:space="preserve"> PAGEREF _Toc1612 \h </w:instrText>
        </w:r>
        <w:r>
          <w:fldChar w:fldCharType="separate"/>
        </w:r>
        <w:r>
          <w:t>9</w:t>
        </w:r>
        <w:r>
          <w:fldChar w:fldCharType="end"/>
        </w:r>
      </w:hyperlink>
    </w:p>
    <w:p>
      <w:pPr>
        <w:pStyle w:val="TOC1"/>
        <w:tabs>
          <w:tab w:val="right" w:leader="dot" w:pos="8306"/>
        </w:tabs>
      </w:pPr>
      <w:hyperlink w:anchor="_Toc18112" w:history="1">
        <w:r>
          <w:rPr>
            <w:rFonts w:ascii="仿宋" w:eastAsia="仿宋" w:hAnsi="仿宋" w:cs="仿宋" w:hint="eastAsia"/>
            <w:lang w:eastAsia="zh-CN"/>
          </w:rPr>
          <w:t>三、环境和生态影响分析</w:t>
        </w:r>
        <w:r>
          <w:tab/>
        </w:r>
        <w:r>
          <w:fldChar w:fldCharType="begin"/>
        </w:r>
        <w:r>
          <w:instrText xml:space="preserve"> PAGEREF _Toc18112 \h </w:instrText>
        </w:r>
        <w:r>
          <w:fldChar w:fldCharType="separate"/>
        </w:r>
        <w:r>
          <w:t>10</w:t>
        </w:r>
        <w:r>
          <w:fldChar w:fldCharType="end"/>
        </w:r>
      </w:hyperlink>
    </w:p>
    <w:p>
      <w:pPr>
        <w:pStyle w:val="TOC2"/>
        <w:tabs>
          <w:tab w:val="right" w:leader="dot" w:pos="8306"/>
        </w:tabs>
      </w:pPr>
      <w:hyperlink w:anchor="_Toc25167" w:history="1">
        <w:r>
          <w:rPr>
            <w:rFonts w:ascii="仿宋" w:eastAsia="仿宋" w:hAnsi="仿宋" w:cs="仿宋" w:hint="eastAsia"/>
            <w:lang w:eastAsia="zh-CN"/>
          </w:rPr>
          <w:t>(一)、环境和生态现状</w:t>
        </w:r>
        <w:r>
          <w:tab/>
        </w:r>
        <w:r>
          <w:fldChar w:fldCharType="begin"/>
        </w:r>
        <w:r>
          <w:instrText xml:space="preserve"> PAGEREF _Toc25167 \h </w:instrText>
        </w:r>
        <w:r>
          <w:fldChar w:fldCharType="separate"/>
        </w:r>
        <w:r>
          <w:t>10</w:t>
        </w:r>
        <w:r>
          <w:fldChar w:fldCharType="end"/>
        </w:r>
      </w:hyperlink>
    </w:p>
    <w:p>
      <w:pPr>
        <w:pStyle w:val="TOC2"/>
        <w:tabs>
          <w:tab w:val="right" w:leader="dot" w:pos="8306"/>
        </w:tabs>
      </w:pPr>
      <w:hyperlink w:anchor="_Toc4432" w:history="1">
        <w:r>
          <w:rPr>
            <w:rFonts w:ascii="仿宋" w:eastAsia="仿宋" w:hAnsi="仿宋" w:cs="仿宋" w:hint="eastAsia"/>
            <w:lang w:eastAsia="zh-CN"/>
          </w:rPr>
          <w:t>(二)、生态环境影响分析</w:t>
        </w:r>
        <w:r>
          <w:tab/>
        </w:r>
        <w:r>
          <w:fldChar w:fldCharType="begin"/>
        </w:r>
        <w:r>
          <w:instrText xml:space="preserve"> PAGEREF _Toc4432 \h </w:instrText>
        </w:r>
        <w:r>
          <w:fldChar w:fldCharType="separate"/>
        </w:r>
        <w:r>
          <w:t>12</w:t>
        </w:r>
        <w:r>
          <w:fldChar w:fldCharType="end"/>
        </w:r>
      </w:hyperlink>
    </w:p>
    <w:p>
      <w:pPr>
        <w:pStyle w:val="TOC2"/>
        <w:tabs>
          <w:tab w:val="right" w:leader="dot" w:pos="8306"/>
        </w:tabs>
      </w:pPr>
      <w:hyperlink w:anchor="_Toc30194" w:history="1">
        <w:r>
          <w:rPr>
            <w:rFonts w:ascii="仿宋" w:eastAsia="仿宋" w:hAnsi="仿宋" w:cs="仿宋" w:hint="eastAsia"/>
            <w:lang w:eastAsia="zh-CN"/>
          </w:rPr>
          <w:t>(三)、生态环境保护措施</w:t>
        </w:r>
        <w:r>
          <w:tab/>
        </w:r>
        <w:r>
          <w:fldChar w:fldCharType="begin"/>
        </w:r>
        <w:r>
          <w:instrText xml:space="preserve"> PAGEREF _Toc30194 \h </w:instrText>
        </w:r>
        <w:r>
          <w:fldChar w:fldCharType="separate"/>
        </w:r>
        <w:r>
          <w:t>13</w:t>
        </w:r>
        <w:r>
          <w:fldChar w:fldCharType="end"/>
        </w:r>
      </w:hyperlink>
    </w:p>
    <w:p>
      <w:pPr>
        <w:pStyle w:val="TOC2"/>
        <w:tabs>
          <w:tab w:val="right" w:leader="dot" w:pos="8306"/>
        </w:tabs>
      </w:pPr>
      <w:hyperlink w:anchor="_Toc20233" w:history="1">
        <w:r>
          <w:rPr>
            <w:rFonts w:ascii="仿宋" w:eastAsia="仿宋" w:hAnsi="仿宋" w:cs="仿宋" w:hint="eastAsia"/>
            <w:lang w:eastAsia="zh-CN"/>
          </w:rPr>
          <w:t>(四)、地质灾害影响分析</w:t>
        </w:r>
        <w:r>
          <w:tab/>
        </w:r>
        <w:r>
          <w:fldChar w:fldCharType="begin"/>
        </w:r>
        <w:r>
          <w:instrText xml:space="preserve"> PAGEREF _Toc20233 \h </w:instrText>
        </w:r>
        <w:r>
          <w:fldChar w:fldCharType="separate"/>
        </w:r>
        <w:r>
          <w:t>15</w:t>
        </w:r>
        <w:r>
          <w:fldChar w:fldCharType="end"/>
        </w:r>
      </w:hyperlink>
    </w:p>
    <w:p>
      <w:pPr>
        <w:pStyle w:val="TOC2"/>
        <w:tabs>
          <w:tab w:val="right" w:leader="dot" w:pos="8306"/>
        </w:tabs>
      </w:pPr>
      <w:hyperlink w:anchor="_Toc23293" w:history="1">
        <w:r>
          <w:rPr>
            <w:rFonts w:ascii="仿宋" w:eastAsia="仿宋" w:hAnsi="仿宋" w:cs="仿宋" w:hint="eastAsia"/>
            <w:lang w:eastAsia="zh-CN"/>
          </w:rPr>
          <w:t>(五)、特殊环境影响</w:t>
        </w:r>
        <w:r>
          <w:tab/>
        </w:r>
        <w:r>
          <w:fldChar w:fldCharType="begin"/>
        </w:r>
        <w:r>
          <w:instrText xml:space="preserve"> PAGEREF _Toc23293 \h </w:instrText>
        </w:r>
        <w:r>
          <w:fldChar w:fldCharType="separate"/>
        </w:r>
        <w:r>
          <w:t>16</w:t>
        </w:r>
        <w:r>
          <w:fldChar w:fldCharType="end"/>
        </w:r>
      </w:hyperlink>
    </w:p>
    <w:p>
      <w:pPr>
        <w:pStyle w:val="TOC1"/>
        <w:tabs>
          <w:tab w:val="right" w:leader="dot" w:pos="8306"/>
        </w:tabs>
      </w:pPr>
      <w:hyperlink w:anchor="_Toc11498" w:history="1">
        <w:r>
          <w:rPr>
            <w:rFonts w:ascii="仿宋" w:eastAsia="仿宋" w:hAnsi="仿宋" w:cs="仿宋" w:hint="eastAsia"/>
            <w:lang w:eastAsia="zh-CN"/>
          </w:rPr>
          <w:t>四、背景、必要性分析</w:t>
        </w:r>
        <w:r>
          <w:tab/>
        </w:r>
        <w:r>
          <w:fldChar w:fldCharType="begin"/>
        </w:r>
        <w:r>
          <w:instrText xml:space="preserve"> PAGEREF _Toc11498 \h </w:instrText>
        </w:r>
        <w:r>
          <w:fldChar w:fldCharType="separate"/>
        </w:r>
        <w:r>
          <w:t>17</w:t>
        </w:r>
        <w:r>
          <w:fldChar w:fldCharType="end"/>
        </w:r>
      </w:hyperlink>
    </w:p>
    <w:p>
      <w:pPr>
        <w:pStyle w:val="TOC2"/>
        <w:tabs>
          <w:tab w:val="right" w:leader="dot" w:pos="8306"/>
        </w:tabs>
      </w:pPr>
      <w:hyperlink w:anchor="_Toc25468" w:history="1">
        <w:r>
          <w:rPr>
            <w:rFonts w:ascii="仿宋" w:eastAsia="仿宋" w:hAnsi="仿宋" w:cs="仿宋" w:hint="eastAsia"/>
            <w:lang w:eastAsia="zh-CN"/>
          </w:rPr>
          <w:t>(一)、项目建设背景</w:t>
        </w:r>
        <w:r>
          <w:tab/>
        </w:r>
        <w:r>
          <w:fldChar w:fldCharType="begin"/>
        </w:r>
        <w:r>
          <w:instrText xml:space="preserve"> PAGEREF _Toc25468 \h </w:instrText>
        </w:r>
        <w:r>
          <w:fldChar w:fldCharType="separate"/>
        </w:r>
        <w:r>
          <w:t>17</w:t>
        </w:r>
        <w:r>
          <w:fldChar w:fldCharType="end"/>
        </w:r>
      </w:hyperlink>
    </w:p>
    <w:p>
      <w:pPr>
        <w:pStyle w:val="TOC2"/>
        <w:tabs>
          <w:tab w:val="right" w:leader="dot" w:pos="8306"/>
        </w:tabs>
      </w:pPr>
      <w:hyperlink w:anchor="_Toc20906" w:history="1">
        <w:r>
          <w:rPr>
            <w:rFonts w:ascii="仿宋" w:eastAsia="仿宋" w:hAnsi="仿宋" w:cs="仿宋" w:hint="eastAsia"/>
            <w:lang w:eastAsia="zh-CN"/>
          </w:rPr>
          <w:t>(二)、必要性分析</w:t>
        </w:r>
        <w:r>
          <w:tab/>
        </w:r>
        <w:r>
          <w:fldChar w:fldCharType="begin"/>
        </w:r>
        <w:r>
          <w:instrText xml:space="preserve"> PAGEREF _Toc20906 \h </w:instrText>
        </w:r>
        <w:r>
          <w:fldChar w:fldCharType="separate"/>
        </w:r>
        <w:r>
          <w:t>18</w:t>
        </w:r>
        <w:r>
          <w:fldChar w:fldCharType="end"/>
        </w:r>
      </w:hyperlink>
    </w:p>
    <w:p>
      <w:pPr>
        <w:pStyle w:val="TOC2"/>
        <w:tabs>
          <w:tab w:val="right" w:leader="dot" w:pos="8306"/>
        </w:tabs>
      </w:pPr>
      <w:hyperlink w:anchor="_Toc19616" w:history="1">
        <w:r>
          <w:rPr>
            <w:rFonts w:ascii="仿宋" w:eastAsia="仿宋" w:hAnsi="仿宋" w:cs="仿宋" w:hint="eastAsia"/>
            <w:lang w:eastAsia="zh-CN"/>
          </w:rPr>
          <w:t>(三)、项目建设有利条件</w:t>
        </w:r>
        <w:r>
          <w:tab/>
        </w:r>
        <w:r>
          <w:fldChar w:fldCharType="begin"/>
        </w:r>
        <w:r>
          <w:instrText xml:space="preserve"> PAGEREF _Toc19616 \h </w:instrText>
        </w:r>
        <w:r>
          <w:fldChar w:fldCharType="separate"/>
        </w:r>
        <w:r>
          <w:t>20</w:t>
        </w:r>
        <w:r>
          <w:fldChar w:fldCharType="end"/>
        </w:r>
      </w:hyperlink>
    </w:p>
    <w:p>
      <w:pPr>
        <w:pStyle w:val="TOC1"/>
        <w:tabs>
          <w:tab w:val="right" w:leader="dot" w:pos="8306"/>
        </w:tabs>
      </w:pPr>
      <w:hyperlink w:anchor="_Toc22956" w:history="1">
        <w:r>
          <w:rPr>
            <w:rFonts w:ascii="仿宋" w:eastAsia="仿宋" w:hAnsi="仿宋" w:cs="仿宋" w:hint="eastAsia"/>
            <w:lang w:eastAsia="zh-CN"/>
          </w:rPr>
          <w:t>五、财务管理与成本控制</w:t>
        </w:r>
        <w:r>
          <w:tab/>
        </w:r>
        <w:r>
          <w:fldChar w:fldCharType="begin"/>
        </w:r>
        <w:r>
          <w:instrText xml:space="preserve"> PAGEREF _Toc22956 \h </w:instrText>
        </w:r>
        <w:r>
          <w:fldChar w:fldCharType="separate"/>
        </w:r>
        <w:r>
          <w:t>21</w:t>
        </w:r>
        <w:r>
          <w:fldChar w:fldCharType="end"/>
        </w:r>
      </w:hyperlink>
    </w:p>
    <w:p>
      <w:pPr>
        <w:pStyle w:val="TOC2"/>
        <w:tabs>
          <w:tab w:val="right" w:leader="dot" w:pos="8306"/>
        </w:tabs>
      </w:pPr>
      <w:hyperlink w:anchor="_Toc3440" w:history="1">
        <w:r>
          <w:rPr>
            <w:rFonts w:ascii="仿宋" w:eastAsia="仿宋" w:hAnsi="仿宋" w:cs="仿宋" w:hint="eastAsia"/>
            <w:lang w:eastAsia="zh-CN"/>
          </w:rPr>
          <w:t>(一)、财务管理体系建设</w:t>
        </w:r>
        <w:r>
          <w:tab/>
        </w:r>
        <w:r>
          <w:fldChar w:fldCharType="begin"/>
        </w:r>
        <w:r>
          <w:instrText xml:space="preserve"> PAGEREF _Toc3440 \h </w:instrText>
        </w:r>
        <w:r>
          <w:fldChar w:fldCharType="separate"/>
        </w:r>
        <w:r>
          <w:t>21</w:t>
        </w:r>
        <w:r>
          <w:fldChar w:fldCharType="end"/>
        </w:r>
      </w:hyperlink>
    </w:p>
    <w:p>
      <w:pPr>
        <w:pStyle w:val="TOC2"/>
        <w:tabs>
          <w:tab w:val="right" w:leader="dot" w:pos="8306"/>
        </w:tabs>
      </w:pPr>
      <w:hyperlink w:anchor="_Toc9052" w:history="1">
        <w:r>
          <w:rPr>
            <w:rFonts w:ascii="仿宋" w:eastAsia="仿宋" w:hAnsi="仿宋" w:cs="仿宋" w:hint="eastAsia"/>
            <w:lang w:eastAsia="zh-CN"/>
          </w:rPr>
          <w:t>(二)、成本控制措施</w:t>
        </w:r>
        <w:r>
          <w:tab/>
        </w:r>
        <w:r>
          <w:fldChar w:fldCharType="begin"/>
        </w:r>
        <w:r>
          <w:instrText xml:space="preserve"> PAGEREF _Toc9052 \h </w:instrText>
        </w:r>
        <w:r>
          <w:fldChar w:fldCharType="separate"/>
        </w:r>
        <w:r>
          <w:t>23</w:t>
        </w:r>
        <w:r>
          <w:fldChar w:fldCharType="end"/>
        </w:r>
      </w:hyperlink>
    </w:p>
    <w:p>
      <w:pPr>
        <w:pStyle w:val="TOC1"/>
        <w:tabs>
          <w:tab w:val="right" w:leader="dot" w:pos="8306"/>
        </w:tabs>
      </w:pPr>
      <w:hyperlink w:anchor="_Toc18463" w:history="1">
        <w:r>
          <w:rPr>
            <w:rFonts w:ascii="仿宋" w:eastAsia="仿宋" w:hAnsi="仿宋" w:cs="仿宋" w:hint="eastAsia"/>
            <w:lang w:eastAsia="zh-CN"/>
          </w:rPr>
          <w:t>六、社会影响分析</w:t>
        </w:r>
        <w:r>
          <w:tab/>
        </w:r>
        <w:r>
          <w:fldChar w:fldCharType="begin"/>
        </w:r>
        <w:r>
          <w:instrText xml:space="preserve"> PAGEREF _Toc18463 \h </w:instrText>
        </w:r>
        <w:r>
          <w:fldChar w:fldCharType="separate"/>
        </w:r>
        <w:r>
          <w:t>24</w:t>
        </w:r>
        <w:r>
          <w:fldChar w:fldCharType="end"/>
        </w:r>
      </w:hyperlink>
    </w:p>
    <w:p>
      <w:pPr>
        <w:pStyle w:val="TOC2"/>
        <w:tabs>
          <w:tab w:val="right" w:leader="dot" w:pos="8306"/>
        </w:tabs>
      </w:pPr>
      <w:hyperlink w:anchor="_Toc30643" w:history="1">
        <w:r>
          <w:rPr>
            <w:rFonts w:ascii="仿宋" w:eastAsia="仿宋" w:hAnsi="仿宋" w:cs="仿宋" w:hint="eastAsia"/>
            <w:lang w:eastAsia="zh-CN"/>
          </w:rPr>
          <w:t>(一)、社会影响效果分析</w:t>
        </w:r>
        <w:r>
          <w:tab/>
        </w:r>
        <w:r>
          <w:fldChar w:fldCharType="begin"/>
        </w:r>
        <w:r>
          <w:instrText xml:space="preserve"> PAGEREF _Toc30643 \h </w:instrText>
        </w:r>
        <w:r>
          <w:fldChar w:fldCharType="separate"/>
        </w:r>
        <w:r>
          <w:t>24</w:t>
        </w:r>
        <w:r>
          <w:fldChar w:fldCharType="end"/>
        </w:r>
      </w:hyperlink>
    </w:p>
    <w:p>
      <w:pPr>
        <w:pStyle w:val="TOC2"/>
        <w:tabs>
          <w:tab w:val="right" w:leader="dot" w:pos="8306"/>
        </w:tabs>
      </w:pPr>
      <w:hyperlink w:anchor="_Toc23306" w:history="1">
        <w:r>
          <w:rPr>
            <w:rFonts w:ascii="仿宋" w:eastAsia="仿宋" w:hAnsi="仿宋" w:cs="仿宋" w:hint="eastAsia"/>
            <w:lang w:eastAsia="zh-CN"/>
          </w:rPr>
          <w:t>(二)、社会适应性分析</w:t>
        </w:r>
        <w:r>
          <w:tab/>
        </w:r>
        <w:r>
          <w:fldChar w:fldCharType="begin"/>
        </w:r>
        <w:r>
          <w:instrText xml:space="preserve"> PAGEREF _Toc23306 \h </w:instrText>
        </w:r>
        <w:r>
          <w:fldChar w:fldCharType="separate"/>
        </w:r>
        <w:r>
          <w:t>26</w:t>
        </w:r>
        <w:r>
          <w:fldChar w:fldCharType="end"/>
        </w:r>
      </w:hyperlink>
    </w:p>
    <w:p>
      <w:pPr>
        <w:pStyle w:val="TOC2"/>
        <w:tabs>
          <w:tab w:val="right" w:leader="dot" w:pos="8306"/>
        </w:tabs>
      </w:pPr>
      <w:hyperlink w:anchor="_Toc14271" w:history="1">
        <w:r>
          <w:rPr>
            <w:rFonts w:ascii="仿宋" w:eastAsia="仿宋" w:hAnsi="仿宋" w:cs="仿宋" w:hint="eastAsia"/>
            <w:lang w:eastAsia="zh-CN"/>
          </w:rPr>
          <w:t>(三)、社会风险及对策分析</w:t>
        </w:r>
        <w:r>
          <w:tab/>
        </w:r>
        <w:r>
          <w:fldChar w:fldCharType="begin"/>
        </w:r>
        <w:r>
          <w:instrText xml:space="preserve"> PAGEREF _Toc14271 \h </w:instrText>
        </w:r>
        <w:r>
          <w:fldChar w:fldCharType="separate"/>
        </w:r>
        <w:r>
          <w:t>28</w:t>
        </w:r>
        <w:r>
          <w:fldChar w:fldCharType="end"/>
        </w:r>
      </w:hyperlink>
    </w:p>
    <w:p>
      <w:pPr>
        <w:pStyle w:val="TOC1"/>
        <w:tabs>
          <w:tab w:val="right" w:leader="dot" w:pos="8306"/>
        </w:tabs>
      </w:pPr>
      <w:hyperlink w:anchor="_Toc13989" w:history="1">
        <w:r>
          <w:rPr>
            <w:rFonts w:ascii="仿宋" w:eastAsia="仿宋" w:hAnsi="仿宋" w:cs="仿宋" w:hint="eastAsia"/>
            <w:lang w:eastAsia="zh-CN"/>
          </w:rPr>
          <w:t>七、技术创新与产业升级</w:t>
        </w:r>
        <w:r>
          <w:tab/>
        </w:r>
        <w:r>
          <w:fldChar w:fldCharType="begin"/>
        </w:r>
        <w:r>
          <w:instrText xml:space="preserve"> PAGEREF _Toc13989 \h </w:instrText>
        </w:r>
        <w:r>
          <w:fldChar w:fldCharType="separate"/>
        </w:r>
        <w:r>
          <w:t>31</w:t>
        </w:r>
        <w:r>
          <w:fldChar w:fldCharType="end"/>
        </w:r>
      </w:hyperlink>
    </w:p>
    <w:p>
      <w:pPr>
        <w:pStyle w:val="TOC2"/>
        <w:tabs>
          <w:tab w:val="right" w:leader="dot" w:pos="8306"/>
        </w:tabs>
      </w:pPr>
      <w:hyperlink w:anchor="_Toc16208" w:history="1">
        <w:r>
          <w:rPr>
            <w:rFonts w:ascii="仿宋" w:eastAsia="仿宋" w:hAnsi="仿宋" w:cs="仿宋" w:hint="eastAsia"/>
            <w:lang w:eastAsia="zh-CN"/>
          </w:rPr>
          <w:t>(一)、技术创新方向与目标</w:t>
        </w:r>
        <w:r>
          <w:tab/>
        </w:r>
        <w:r>
          <w:fldChar w:fldCharType="begin"/>
        </w:r>
        <w:r>
          <w:instrText xml:space="preserve"> PAGEREF _Toc16208 \h </w:instrText>
        </w:r>
        <w:r>
          <w:fldChar w:fldCharType="separate"/>
        </w:r>
        <w:r>
          <w:t>31</w:t>
        </w:r>
        <w:r>
          <w:fldChar w:fldCharType="end"/>
        </w:r>
      </w:hyperlink>
    </w:p>
    <w:p>
      <w:pPr>
        <w:pStyle w:val="TOC2"/>
        <w:tabs>
          <w:tab w:val="right" w:leader="dot" w:pos="8306"/>
        </w:tabs>
      </w:pPr>
      <w:hyperlink w:anchor="_Toc2024" w:history="1">
        <w:r>
          <w:rPr>
            <w:rFonts w:ascii="仿宋" w:eastAsia="仿宋" w:hAnsi="仿宋" w:cs="仿宋" w:hint="eastAsia"/>
            <w:lang w:eastAsia="zh-CN"/>
          </w:rPr>
          <w:t>(二)、产业升级路径与措施</w:t>
        </w:r>
        <w:r>
          <w:tab/>
        </w:r>
        <w:r>
          <w:fldChar w:fldCharType="begin"/>
        </w:r>
        <w:r>
          <w:instrText xml:space="preserve"> PAGEREF _Toc2024 \h </w:instrText>
        </w:r>
        <w:r>
          <w:fldChar w:fldCharType="separate"/>
        </w:r>
        <w:r>
          <w:t>32</w:t>
        </w:r>
        <w:r>
          <w:fldChar w:fldCharType="end"/>
        </w:r>
      </w:hyperlink>
    </w:p>
    <w:p>
      <w:pPr>
        <w:pStyle w:val="TOC1"/>
        <w:tabs>
          <w:tab w:val="right" w:leader="dot" w:pos="8306"/>
        </w:tabs>
      </w:pPr>
      <w:hyperlink w:anchor="_Toc28228" w:history="1">
        <w:r>
          <w:rPr>
            <w:rFonts w:ascii="仿宋" w:eastAsia="仿宋" w:hAnsi="仿宋" w:cs="仿宋" w:hint="eastAsia"/>
            <w:lang w:eastAsia="zh-CN"/>
          </w:rPr>
          <w:t>八、环境保护与治理方案</w:t>
        </w:r>
        <w:r>
          <w:tab/>
        </w:r>
        <w:r>
          <w:fldChar w:fldCharType="begin"/>
        </w:r>
        <w:r>
          <w:instrText xml:space="preserve"> PAGEREF _Toc28228 \h </w:instrText>
        </w:r>
        <w:r>
          <w:fldChar w:fldCharType="separate"/>
        </w:r>
        <w:r>
          <w:t>34</w:t>
        </w:r>
        <w:r>
          <w:fldChar w:fldCharType="end"/>
        </w:r>
      </w:hyperlink>
    </w:p>
    <w:p>
      <w:pPr>
        <w:pStyle w:val="TOC2"/>
        <w:tabs>
          <w:tab w:val="right" w:leader="dot" w:pos="8306"/>
        </w:tabs>
      </w:pPr>
      <w:hyperlink w:anchor="_Toc757" w:history="1">
        <w:r>
          <w:rPr>
            <w:rFonts w:ascii="仿宋" w:eastAsia="仿宋" w:hAnsi="仿宋" w:cs="仿宋" w:hint="eastAsia"/>
            <w:lang w:eastAsia="zh-CN"/>
          </w:rPr>
          <w:t>(一)、项目环境影响评估</w:t>
        </w:r>
        <w:r>
          <w:tab/>
        </w:r>
        <w:r>
          <w:fldChar w:fldCharType="begin"/>
        </w:r>
        <w:r>
          <w:instrText xml:space="preserve"> PAGEREF _Toc757 \h </w:instrText>
        </w:r>
        <w:r>
          <w:fldChar w:fldCharType="separate"/>
        </w:r>
        <w:r>
          <w:t>34</w:t>
        </w:r>
        <w:r>
          <w:fldChar w:fldCharType="end"/>
        </w:r>
      </w:hyperlink>
    </w:p>
    <w:p>
      <w:pPr>
        <w:pStyle w:val="TOC2"/>
        <w:tabs>
          <w:tab w:val="right" w:leader="dot" w:pos="8306"/>
        </w:tabs>
      </w:pPr>
      <w:hyperlink w:anchor="_Toc5385" w:history="1">
        <w:r>
          <w:rPr>
            <w:rFonts w:ascii="仿宋" w:eastAsia="仿宋" w:hAnsi="仿宋" w:cs="仿宋" w:hint="eastAsia"/>
            <w:lang w:eastAsia="zh-CN"/>
          </w:rPr>
          <w:t>(二)、环境保护措施与治理方案</w:t>
        </w:r>
        <w:r>
          <w:tab/>
        </w:r>
        <w:r>
          <w:fldChar w:fldCharType="begin"/>
        </w:r>
        <w:r>
          <w:instrText xml:space="preserve"> PAGEREF _Toc5385 \h </w:instrText>
        </w:r>
        <w:r>
          <w:fldChar w:fldCharType="separate"/>
        </w:r>
        <w:r>
          <w:t>34</w:t>
        </w:r>
        <w:r>
          <w:fldChar w:fldCharType="end"/>
        </w:r>
      </w:hyperlink>
    </w:p>
    <w:p>
      <w:pPr>
        <w:pStyle w:val="TOC1"/>
        <w:tabs>
          <w:tab w:val="right" w:leader="dot" w:pos="8306"/>
        </w:tabs>
      </w:pPr>
      <w:hyperlink w:anchor="_Toc14343" w:history="1">
        <w:r>
          <w:rPr>
            <w:rFonts w:ascii="仿宋" w:eastAsia="仿宋" w:hAnsi="仿宋" w:cs="仿宋" w:hint="eastAsia"/>
            <w:lang w:eastAsia="zh-CN"/>
          </w:rPr>
          <w:t>九、经济效益与社会效益优化</w:t>
        </w:r>
        <w:r>
          <w:tab/>
        </w:r>
        <w:r>
          <w:fldChar w:fldCharType="begin"/>
        </w:r>
        <w:r>
          <w:instrText xml:space="preserve"> PAGEREF _Toc14343 \h </w:instrText>
        </w:r>
        <w:r>
          <w:fldChar w:fldCharType="separate"/>
        </w:r>
        <w:r>
          <w:t>35</w:t>
        </w:r>
        <w:r>
          <w:fldChar w:fldCharType="end"/>
        </w:r>
      </w:hyperlink>
    </w:p>
    <w:p>
      <w:pPr>
        <w:pStyle w:val="TOC2"/>
        <w:tabs>
          <w:tab w:val="right" w:leader="dot" w:pos="8306"/>
        </w:tabs>
      </w:pPr>
      <w:hyperlink w:anchor="_Toc9802" w:history="1">
        <w:r>
          <w:rPr>
            <w:rFonts w:ascii="仿宋" w:eastAsia="仿宋" w:hAnsi="仿宋" w:cs="仿宋" w:hint="eastAsia"/>
            <w:lang w:eastAsia="zh-CN"/>
          </w:rPr>
          <w:t>(一)、经济效益提升策略</w:t>
        </w:r>
        <w:r>
          <w:tab/>
        </w:r>
        <w:r>
          <w:fldChar w:fldCharType="begin"/>
        </w:r>
        <w:r>
          <w:instrText xml:space="preserve"> PAGEREF _Toc9802 \h </w:instrText>
        </w:r>
        <w:r>
          <w:fldChar w:fldCharType="separate"/>
        </w:r>
        <w:r>
          <w:t>35</w:t>
        </w:r>
        <w:r>
          <w:fldChar w:fldCharType="end"/>
        </w:r>
      </w:hyperlink>
    </w:p>
    <w:p>
      <w:pPr>
        <w:pStyle w:val="TOC2"/>
        <w:tabs>
          <w:tab w:val="right" w:leader="dot" w:pos="8306"/>
        </w:tabs>
      </w:pPr>
      <w:hyperlink w:anchor="_Toc27901" w:history="1">
        <w:r>
          <w:rPr>
            <w:rFonts w:ascii="仿宋" w:eastAsia="仿宋" w:hAnsi="仿宋" w:cs="仿宋" w:hint="eastAsia"/>
            <w:lang w:eastAsia="zh-CN"/>
          </w:rPr>
          <w:t>(二)、社会效益增强方案</w:t>
        </w:r>
        <w:r>
          <w:tab/>
        </w:r>
        <w:r>
          <w:fldChar w:fldCharType="begin"/>
        </w:r>
        <w:r>
          <w:instrText xml:space="preserve"> PAGEREF _Toc27901 \h </w:instrText>
        </w:r>
        <w:r>
          <w:fldChar w:fldCharType="separate"/>
        </w:r>
        <w:r>
          <w:t>36</w:t>
        </w:r>
        <w:r>
          <w:fldChar w:fldCharType="end"/>
        </w:r>
      </w:hyperlink>
    </w:p>
    <w:p>
      <w:pPr>
        <w:pStyle w:val="TOC1"/>
        <w:tabs>
          <w:tab w:val="right" w:leader="dot" w:pos="8306"/>
        </w:tabs>
      </w:pPr>
      <w:hyperlink w:anchor="_Toc24289" w:history="1">
        <w:r>
          <w:rPr>
            <w:rFonts w:ascii="仿宋" w:eastAsia="仿宋" w:hAnsi="仿宋" w:cs="仿宋" w:hint="eastAsia"/>
            <w:lang w:eastAsia="zh-CN"/>
          </w:rPr>
          <w:t>十、项目质量与标准</w:t>
        </w:r>
        <w:r>
          <w:tab/>
        </w:r>
        <w:r>
          <w:fldChar w:fldCharType="begin"/>
        </w:r>
        <w:r>
          <w:instrText xml:space="preserve"> PAGEREF _Toc24289 \h </w:instrText>
        </w:r>
        <w:r>
          <w:fldChar w:fldCharType="separate"/>
        </w:r>
        <w:r>
          <w:t>37</w:t>
        </w:r>
        <w:r>
          <w:fldChar w:fldCharType="end"/>
        </w:r>
      </w:hyperlink>
    </w:p>
    <w:p>
      <w:pPr>
        <w:pStyle w:val="TOC2"/>
        <w:tabs>
          <w:tab w:val="right" w:leader="dot" w:pos="8306"/>
        </w:tabs>
      </w:pPr>
      <w:hyperlink w:anchor="_Toc2030" w:history="1">
        <w:r>
          <w:rPr>
            <w:rFonts w:ascii="仿宋" w:eastAsia="仿宋" w:hAnsi="仿宋" w:cs="仿宋" w:hint="eastAsia"/>
            <w:lang w:eastAsia="zh-CN"/>
          </w:rPr>
          <w:t>(一)、质量保障体系</w:t>
        </w:r>
        <w:r>
          <w:tab/>
        </w:r>
        <w:r>
          <w:fldChar w:fldCharType="begin"/>
        </w:r>
        <w:r>
          <w:instrText xml:space="preserve"> PAGEREF _Toc2030 \h </w:instrText>
        </w:r>
        <w:r>
          <w:fldChar w:fldCharType="separate"/>
        </w:r>
        <w:r>
          <w:t>37</w:t>
        </w:r>
        <w:r>
          <w:fldChar w:fldCharType="end"/>
        </w:r>
      </w:hyperlink>
    </w:p>
    <w:p>
      <w:pPr>
        <w:pStyle w:val="TOC2"/>
        <w:tabs>
          <w:tab w:val="right" w:leader="dot" w:pos="8306"/>
        </w:tabs>
      </w:pPr>
      <w:hyperlink w:anchor="_Toc24199" w:history="1">
        <w:r>
          <w:rPr>
            <w:rFonts w:ascii="仿宋" w:eastAsia="仿宋" w:hAnsi="仿宋" w:cs="仿宋" w:hint="eastAsia"/>
            <w:lang w:eastAsia="zh-CN"/>
          </w:rPr>
          <w:t>(二)、标准化作业流程</w:t>
        </w:r>
        <w:r>
          <w:tab/>
        </w:r>
        <w:r>
          <w:fldChar w:fldCharType="begin"/>
        </w:r>
        <w:r>
          <w:instrText xml:space="preserve"> PAGEREF _Toc24199 \h </w:instrText>
        </w:r>
        <w:r>
          <w:fldChar w:fldCharType="separate"/>
        </w:r>
        <w:r>
          <w:t>38</w:t>
        </w:r>
        <w:r>
          <w:fldChar w:fldCharType="end"/>
        </w:r>
      </w:hyperlink>
    </w:p>
    <w:p>
      <w:pPr>
        <w:pStyle w:val="TOC2"/>
        <w:tabs>
          <w:tab w:val="right" w:leader="dot" w:pos="8306"/>
        </w:tabs>
      </w:pPr>
      <w:hyperlink w:anchor="_Toc15277" w:history="1">
        <w:r>
          <w:rPr>
            <w:rFonts w:ascii="仿宋" w:eastAsia="仿宋" w:hAnsi="仿宋" w:cs="仿宋" w:hint="eastAsia"/>
            <w:lang w:eastAsia="zh-CN"/>
          </w:rPr>
          <w:t>(三)、质量监控与评估</w:t>
        </w:r>
        <w:r>
          <w:tab/>
        </w:r>
        <w:r>
          <w:fldChar w:fldCharType="begin"/>
        </w:r>
        <w:r>
          <w:instrText xml:space="preserve"> PAGEREF _Toc15277 \h </w:instrText>
        </w:r>
        <w:r>
          <w:fldChar w:fldCharType="separate"/>
        </w:r>
        <w:r>
          <w:t>40</w:t>
        </w:r>
        <w:r>
          <w:fldChar w:fldCharType="end"/>
        </w:r>
      </w:hyperlink>
    </w:p>
    <w:p>
      <w:pPr>
        <w:pStyle w:val="TOC2"/>
        <w:tabs>
          <w:tab w:val="right" w:leader="dot" w:pos="8306"/>
        </w:tabs>
      </w:pPr>
      <w:hyperlink w:anchor="_Toc16090" w:history="1">
        <w:r>
          <w:rPr>
            <w:rFonts w:ascii="仿宋" w:eastAsia="仿宋" w:hAnsi="仿宋" w:cs="仿宋" w:hint="eastAsia"/>
            <w:lang w:eastAsia="zh-CN"/>
          </w:rPr>
          <w:t>(四)、质量改进计划</w:t>
        </w:r>
        <w:r>
          <w:tab/>
        </w:r>
        <w:r>
          <w:fldChar w:fldCharType="begin"/>
        </w:r>
        <w:r>
          <w:instrText xml:space="preserve"> PAGEREF _Toc16090 \h </w:instrText>
        </w:r>
        <w:r>
          <w:fldChar w:fldCharType="separate"/>
        </w:r>
        <w:r>
          <w:t>41</w:t>
        </w:r>
        <w:r>
          <w:fldChar w:fldCharType="end"/>
        </w:r>
      </w:hyperlink>
    </w:p>
    <w:p>
      <w:pPr>
        <w:pStyle w:val="TOC1"/>
        <w:tabs>
          <w:tab w:val="right" w:leader="dot" w:pos="8306"/>
        </w:tabs>
      </w:pPr>
      <w:hyperlink w:anchor="_Toc27945" w:history="1">
        <w:r>
          <w:rPr>
            <w:rFonts w:ascii="仿宋" w:eastAsia="仿宋" w:hAnsi="仿宋" w:cs="仿宋" w:hint="eastAsia"/>
            <w:lang w:eastAsia="zh-CN"/>
          </w:rPr>
          <w:t>十一、资金管理与财务规划</w:t>
        </w:r>
        <w:r>
          <w:tab/>
        </w:r>
        <w:r>
          <w:fldChar w:fldCharType="begin"/>
        </w:r>
        <w:r>
          <w:instrText xml:space="preserve"> PAGEREF _Toc27945 \h </w:instrText>
        </w:r>
        <w:r>
          <w:fldChar w:fldCharType="separate"/>
        </w:r>
        <w:r>
          <w:t>42</w:t>
        </w:r>
        <w:r>
          <w:fldChar w:fldCharType="end"/>
        </w:r>
      </w:hyperlink>
    </w:p>
    <w:p>
      <w:pPr>
        <w:pStyle w:val="TOC2"/>
        <w:tabs>
          <w:tab w:val="right" w:leader="dot" w:pos="8306"/>
        </w:tabs>
      </w:pPr>
      <w:hyperlink w:anchor="_Toc25514" w:history="1">
        <w:r>
          <w:rPr>
            <w:rFonts w:ascii="仿宋" w:eastAsia="仿宋" w:hAnsi="仿宋" w:cs="仿宋" w:hint="eastAsia"/>
            <w:lang w:eastAsia="zh-CN"/>
          </w:rPr>
          <w:t>(一)、项目资金来源与筹措</w:t>
        </w:r>
        <w:r>
          <w:tab/>
        </w:r>
        <w:r>
          <w:fldChar w:fldCharType="begin"/>
        </w:r>
        <w:r>
          <w:instrText xml:space="preserve"> PAGEREF _Toc25514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649" w:history="1">
        <w:r>
          <w:rPr>
            <w:rFonts w:ascii="仿宋" w:eastAsia="仿宋" w:hAnsi="仿宋" w:cs="仿宋" w:hint="eastAsia"/>
            <w:lang w:eastAsia="zh-CN"/>
          </w:rPr>
          <w:t>(二)、资金使用与监管</w:t>
        </w:r>
        <w:r>
          <w:tab/>
        </w:r>
        <w:r>
          <w:fldChar w:fldCharType="begin"/>
        </w:r>
        <w:r>
          <w:instrText xml:space="preserve"> PAGEREF _Toc16649 \h </w:instrText>
        </w:r>
        <w:r>
          <w:fldChar w:fldCharType="separate"/>
        </w:r>
        <w:r>
          <w:t>44</w:t>
        </w:r>
        <w:r>
          <w:fldChar w:fldCharType="end"/>
        </w:r>
      </w:hyperlink>
    </w:p>
    <w:p>
      <w:pPr>
        <w:pStyle w:val="TOC2"/>
        <w:tabs>
          <w:tab w:val="right" w:leader="dot" w:pos="8306"/>
        </w:tabs>
      </w:pPr>
      <w:hyperlink w:anchor="_Toc22199" w:history="1">
        <w:r>
          <w:rPr>
            <w:rFonts w:ascii="仿宋" w:eastAsia="仿宋" w:hAnsi="仿宋" w:cs="仿宋" w:hint="eastAsia"/>
            <w:lang w:eastAsia="zh-CN"/>
          </w:rPr>
          <w:t>(三)、财务规划与预测</w:t>
        </w:r>
        <w:r>
          <w:tab/>
        </w:r>
        <w:r>
          <w:fldChar w:fldCharType="begin"/>
        </w:r>
        <w:r>
          <w:instrText xml:space="preserve"> PAGEREF _Toc22199 \h </w:instrText>
        </w:r>
        <w:r>
          <w:fldChar w:fldCharType="separate"/>
        </w:r>
        <w:r>
          <w:t>45</w:t>
        </w:r>
        <w:r>
          <w:fldChar w:fldCharType="end"/>
        </w:r>
      </w:hyperlink>
    </w:p>
    <w:p>
      <w:pPr>
        <w:pStyle w:val="TOC1"/>
        <w:tabs>
          <w:tab w:val="right" w:leader="dot" w:pos="8306"/>
        </w:tabs>
      </w:pPr>
      <w:hyperlink w:anchor="_Toc31481" w:history="1">
        <w:r>
          <w:rPr>
            <w:rFonts w:ascii="仿宋" w:eastAsia="仿宋" w:hAnsi="仿宋" w:cs="仿宋" w:hint="eastAsia"/>
            <w:lang w:eastAsia="zh-CN"/>
          </w:rPr>
          <w:t>十二、安全与应急管理</w:t>
        </w:r>
        <w:r>
          <w:tab/>
        </w:r>
        <w:r>
          <w:fldChar w:fldCharType="begin"/>
        </w:r>
        <w:r>
          <w:instrText xml:space="preserve"> PAGEREF _Toc31481 \h </w:instrText>
        </w:r>
        <w:r>
          <w:fldChar w:fldCharType="separate"/>
        </w:r>
        <w:r>
          <w:t>46</w:t>
        </w:r>
        <w:r>
          <w:fldChar w:fldCharType="end"/>
        </w:r>
      </w:hyperlink>
    </w:p>
    <w:p>
      <w:pPr>
        <w:pStyle w:val="TOC2"/>
        <w:tabs>
          <w:tab w:val="right" w:leader="dot" w:pos="8306"/>
        </w:tabs>
      </w:pPr>
      <w:hyperlink w:anchor="_Toc21054" w:history="1">
        <w:r>
          <w:rPr>
            <w:rFonts w:ascii="仿宋" w:eastAsia="仿宋" w:hAnsi="仿宋" w:cs="仿宋" w:hint="eastAsia"/>
            <w:lang w:eastAsia="zh-CN"/>
          </w:rPr>
          <w:t>(一)、安全生产管理</w:t>
        </w:r>
        <w:r>
          <w:tab/>
        </w:r>
        <w:r>
          <w:fldChar w:fldCharType="begin"/>
        </w:r>
        <w:r>
          <w:instrText xml:space="preserve"> PAGEREF _Toc21054 \h </w:instrText>
        </w:r>
        <w:r>
          <w:fldChar w:fldCharType="separate"/>
        </w:r>
        <w:r>
          <w:t>46</w:t>
        </w:r>
        <w:r>
          <w:fldChar w:fldCharType="end"/>
        </w:r>
      </w:hyperlink>
    </w:p>
    <w:p>
      <w:pPr>
        <w:pStyle w:val="TOC2"/>
        <w:tabs>
          <w:tab w:val="right" w:leader="dot" w:pos="8306"/>
        </w:tabs>
      </w:pPr>
      <w:hyperlink w:anchor="_Toc25725" w:history="1">
        <w:r>
          <w:rPr>
            <w:rFonts w:ascii="仿宋" w:eastAsia="仿宋" w:hAnsi="仿宋" w:cs="仿宋" w:hint="eastAsia"/>
            <w:lang w:eastAsia="zh-CN"/>
          </w:rPr>
          <w:t>(二)、应急预案与响应</w:t>
        </w:r>
        <w:r>
          <w:tab/>
        </w:r>
        <w:r>
          <w:fldChar w:fldCharType="begin"/>
        </w:r>
        <w:r>
          <w:instrText xml:space="preserve"> PAGEREF _Toc25725 \h </w:instrText>
        </w:r>
        <w:r>
          <w:fldChar w:fldCharType="separate"/>
        </w:r>
        <w:r>
          <w:t>47</w:t>
        </w:r>
        <w:r>
          <w:fldChar w:fldCharType="end"/>
        </w:r>
      </w:hyperlink>
    </w:p>
    <w:p>
      <w:pPr>
        <w:pStyle w:val="TOC1"/>
        <w:tabs>
          <w:tab w:val="right" w:leader="dot" w:pos="8306"/>
        </w:tabs>
      </w:pPr>
      <w:hyperlink w:anchor="_Toc30982" w:history="1">
        <w:r>
          <w:rPr>
            <w:rFonts w:ascii="仿宋" w:eastAsia="仿宋" w:hAnsi="仿宋" w:cs="仿宋" w:hint="eastAsia"/>
            <w:lang w:eastAsia="zh-CN"/>
          </w:rPr>
          <w:t>十三、产业协同与集群发展</w:t>
        </w:r>
        <w:r>
          <w:tab/>
        </w:r>
        <w:r>
          <w:fldChar w:fldCharType="begin"/>
        </w:r>
        <w:r>
          <w:instrText xml:space="preserve"> PAGEREF _Toc30982 \h </w:instrText>
        </w:r>
        <w:r>
          <w:fldChar w:fldCharType="separate"/>
        </w:r>
        <w:r>
          <w:t>49</w:t>
        </w:r>
        <w:r>
          <w:fldChar w:fldCharType="end"/>
        </w:r>
      </w:hyperlink>
    </w:p>
    <w:p>
      <w:pPr>
        <w:pStyle w:val="TOC2"/>
        <w:tabs>
          <w:tab w:val="right" w:leader="dot" w:pos="8306"/>
        </w:tabs>
      </w:pPr>
      <w:hyperlink w:anchor="_Toc24394" w:history="1">
        <w:r>
          <w:rPr>
            <w:rFonts w:ascii="仿宋" w:eastAsia="仿宋" w:hAnsi="仿宋" w:cs="仿宋" w:hint="eastAsia"/>
            <w:lang w:eastAsia="zh-CN"/>
          </w:rPr>
          <w:t>(一)、产业协同机制建设</w:t>
        </w:r>
        <w:r>
          <w:tab/>
        </w:r>
        <w:r>
          <w:fldChar w:fldCharType="begin"/>
        </w:r>
        <w:r>
          <w:instrText xml:space="preserve"> PAGEREF _Toc24394 \h </w:instrText>
        </w:r>
        <w:r>
          <w:fldChar w:fldCharType="separate"/>
        </w:r>
        <w:r>
          <w:t>49</w:t>
        </w:r>
        <w:r>
          <w:fldChar w:fldCharType="end"/>
        </w:r>
      </w:hyperlink>
    </w:p>
    <w:p>
      <w:pPr>
        <w:pStyle w:val="TOC2"/>
        <w:tabs>
          <w:tab w:val="right" w:leader="dot" w:pos="8306"/>
        </w:tabs>
      </w:pPr>
      <w:hyperlink w:anchor="_Toc28626" w:history="1">
        <w:r>
          <w:rPr>
            <w:rFonts w:ascii="仿宋" w:eastAsia="仿宋" w:hAnsi="仿宋" w:cs="仿宋" w:hint="eastAsia"/>
            <w:lang w:eastAsia="zh-CN"/>
          </w:rPr>
          <w:t>(二)、产业集群培育与发展</w:t>
        </w:r>
        <w:r>
          <w:tab/>
        </w:r>
        <w:r>
          <w:fldChar w:fldCharType="begin"/>
        </w:r>
        <w:r>
          <w:instrText xml:space="preserve"> PAGEREF _Toc28626 \h </w:instrText>
        </w:r>
        <w:r>
          <w:fldChar w:fldCharType="separate"/>
        </w:r>
        <w:r>
          <w:t>50</w:t>
        </w:r>
        <w:r>
          <w:fldChar w:fldCharType="end"/>
        </w:r>
      </w:hyperlink>
    </w:p>
    <w:p>
      <w:pPr>
        <w:pStyle w:val="TOC1"/>
        <w:tabs>
          <w:tab w:val="right" w:leader="dot" w:pos="8306"/>
        </w:tabs>
      </w:pPr>
      <w:hyperlink w:anchor="_Toc10097" w:history="1">
        <w:r>
          <w:rPr>
            <w:rFonts w:ascii="仿宋" w:eastAsia="仿宋" w:hAnsi="仿宋" w:cs="仿宋" w:hint="eastAsia"/>
            <w:lang w:eastAsia="zh-CN"/>
          </w:rPr>
          <w:t>十四、设施与设备管理</w:t>
        </w:r>
        <w:r>
          <w:tab/>
        </w:r>
        <w:r>
          <w:fldChar w:fldCharType="begin"/>
        </w:r>
        <w:r>
          <w:instrText xml:space="preserve"> PAGEREF _Toc10097 \h </w:instrText>
        </w:r>
        <w:r>
          <w:fldChar w:fldCharType="separate"/>
        </w:r>
        <w:r>
          <w:t>51</w:t>
        </w:r>
        <w:r>
          <w:fldChar w:fldCharType="end"/>
        </w:r>
      </w:hyperlink>
    </w:p>
    <w:p>
      <w:pPr>
        <w:pStyle w:val="TOC2"/>
        <w:tabs>
          <w:tab w:val="right" w:leader="dot" w:pos="8306"/>
        </w:tabs>
      </w:pPr>
      <w:hyperlink w:anchor="_Toc27486" w:history="1">
        <w:r>
          <w:rPr>
            <w:rFonts w:ascii="仿宋" w:eastAsia="仿宋" w:hAnsi="仿宋" w:cs="仿宋" w:hint="eastAsia"/>
            <w:lang w:eastAsia="zh-CN"/>
          </w:rPr>
          <w:t>(一)、设施规划与配置</w:t>
        </w:r>
        <w:r>
          <w:tab/>
        </w:r>
        <w:r>
          <w:fldChar w:fldCharType="begin"/>
        </w:r>
        <w:r>
          <w:instrText xml:space="preserve"> PAGEREF _Toc27486 \h </w:instrText>
        </w:r>
        <w:r>
          <w:fldChar w:fldCharType="separate"/>
        </w:r>
        <w:r>
          <w:t>51</w:t>
        </w:r>
        <w:r>
          <w:fldChar w:fldCharType="end"/>
        </w:r>
      </w:hyperlink>
    </w:p>
    <w:p>
      <w:pPr>
        <w:pStyle w:val="TOC2"/>
        <w:tabs>
          <w:tab w:val="right" w:leader="dot" w:pos="8306"/>
        </w:tabs>
      </w:pPr>
      <w:hyperlink w:anchor="_Toc11237" w:history="1">
        <w:r>
          <w:rPr>
            <w:rFonts w:ascii="仿宋" w:eastAsia="仿宋" w:hAnsi="仿宋" w:cs="仿宋" w:hint="eastAsia"/>
            <w:lang w:eastAsia="zh-CN"/>
          </w:rPr>
          <w:t>(二)、设备采购与维护管理</w:t>
        </w:r>
        <w:r>
          <w:tab/>
        </w:r>
        <w:r>
          <w:fldChar w:fldCharType="begin"/>
        </w:r>
        <w:r>
          <w:instrText xml:space="preserve"> PAGEREF _Toc11237 \h </w:instrText>
        </w:r>
        <w:r>
          <w:fldChar w:fldCharType="separate"/>
        </w:r>
        <w:r>
          <w:t>52</w:t>
        </w:r>
        <w:r>
          <w:fldChar w:fldCharType="end"/>
        </w:r>
      </w:hyperlink>
    </w:p>
    <w:p>
      <w:pPr>
        <w:pStyle w:val="TOC2"/>
        <w:tabs>
          <w:tab w:val="right" w:leader="dot" w:pos="8306"/>
        </w:tabs>
      </w:pPr>
      <w:hyperlink w:anchor="_Toc8023" w:history="1">
        <w:r>
          <w:rPr>
            <w:rFonts w:ascii="仿宋" w:eastAsia="仿宋" w:hAnsi="仿宋" w:cs="仿宋" w:hint="eastAsia"/>
            <w:lang w:eastAsia="zh-CN"/>
          </w:rPr>
          <w:t>(三)、设施设备升级策略</w:t>
        </w:r>
        <w:r>
          <w:tab/>
        </w:r>
        <w:r>
          <w:fldChar w:fldCharType="begin"/>
        </w:r>
        <w:r>
          <w:instrText xml:space="preserve"> PAGEREF _Toc8023 \h </w:instrText>
        </w:r>
        <w:r>
          <w:fldChar w:fldCharType="separate"/>
        </w:r>
        <w:r>
          <w:t>52</w:t>
        </w:r>
        <w:r>
          <w:fldChar w:fldCharType="end"/>
        </w:r>
      </w:hyperlink>
    </w:p>
    <w:p>
      <w:pPr>
        <w:pStyle w:val="TOC1"/>
        <w:tabs>
          <w:tab w:val="right" w:leader="dot" w:pos="8306"/>
        </w:tabs>
      </w:pPr>
      <w:hyperlink w:anchor="_Toc22558" w:history="1">
        <w:r>
          <w:rPr>
            <w:rFonts w:ascii="仿宋" w:eastAsia="仿宋" w:hAnsi="仿宋" w:cs="仿宋" w:hint="eastAsia"/>
            <w:lang w:eastAsia="zh-CN"/>
          </w:rPr>
          <w:t>十五、项目施工方案</w:t>
        </w:r>
        <w:r>
          <w:tab/>
        </w:r>
        <w:r>
          <w:fldChar w:fldCharType="begin"/>
        </w:r>
        <w:r>
          <w:instrText xml:space="preserve"> PAGEREF _Toc22558 \h </w:instrText>
        </w:r>
        <w:r>
          <w:fldChar w:fldCharType="separate"/>
        </w:r>
        <w:r>
          <w:t>53</w:t>
        </w:r>
        <w:r>
          <w:fldChar w:fldCharType="end"/>
        </w:r>
      </w:hyperlink>
    </w:p>
    <w:p>
      <w:pPr>
        <w:pStyle w:val="TOC2"/>
        <w:tabs>
          <w:tab w:val="right" w:leader="dot" w:pos="8306"/>
        </w:tabs>
      </w:pPr>
      <w:hyperlink w:anchor="_Toc7654" w:history="1">
        <w:r>
          <w:rPr>
            <w:rFonts w:ascii="仿宋" w:eastAsia="仿宋" w:hAnsi="仿宋" w:cs="仿宋" w:hint="eastAsia"/>
            <w:lang w:eastAsia="zh-CN"/>
          </w:rPr>
          <w:t>(一)、施工组织设计</w:t>
        </w:r>
        <w:r>
          <w:tab/>
        </w:r>
        <w:r>
          <w:fldChar w:fldCharType="begin"/>
        </w:r>
        <w:r>
          <w:instrText xml:space="preserve"> PAGEREF _Toc7654 \h </w:instrText>
        </w:r>
        <w:r>
          <w:fldChar w:fldCharType="separate"/>
        </w:r>
        <w:r>
          <w:t>53</w:t>
        </w:r>
        <w:r>
          <w:fldChar w:fldCharType="end"/>
        </w:r>
      </w:hyperlink>
    </w:p>
    <w:p>
      <w:pPr>
        <w:pStyle w:val="TOC2"/>
        <w:tabs>
          <w:tab w:val="right" w:leader="dot" w:pos="8306"/>
        </w:tabs>
      </w:pPr>
      <w:hyperlink w:anchor="_Toc16359" w:history="1">
        <w:r>
          <w:rPr>
            <w:rFonts w:ascii="仿宋" w:eastAsia="仿宋" w:hAnsi="仿宋" w:cs="仿宋" w:hint="eastAsia"/>
            <w:lang w:eastAsia="zh-CN"/>
          </w:rPr>
          <w:t>(二)、施工工艺与技术路线</w:t>
        </w:r>
        <w:r>
          <w:tab/>
        </w:r>
        <w:r>
          <w:fldChar w:fldCharType="begin"/>
        </w:r>
        <w:r>
          <w:instrText xml:space="preserve"> PAGEREF _Toc16359 \h </w:instrText>
        </w:r>
        <w:r>
          <w:fldChar w:fldCharType="separate"/>
        </w:r>
        <w:r>
          <w:t>55</w:t>
        </w:r>
        <w:r>
          <w:fldChar w:fldCharType="end"/>
        </w:r>
      </w:hyperlink>
    </w:p>
    <w:p>
      <w:pPr>
        <w:pStyle w:val="TOC2"/>
        <w:tabs>
          <w:tab w:val="right" w:leader="dot" w:pos="8306"/>
        </w:tabs>
      </w:pPr>
      <w:hyperlink w:anchor="_Toc29897" w:history="1">
        <w:r>
          <w:rPr>
            <w:rFonts w:ascii="仿宋" w:eastAsia="仿宋" w:hAnsi="仿宋" w:cs="仿宋" w:hint="eastAsia"/>
            <w:lang w:eastAsia="zh-CN"/>
          </w:rPr>
          <w:t>(三)、关键节点施工计划</w:t>
        </w:r>
        <w:r>
          <w:tab/>
        </w:r>
        <w:r>
          <w:fldChar w:fldCharType="begin"/>
        </w:r>
        <w:r>
          <w:instrText xml:space="preserve"> PAGEREF _Toc29897 \h </w:instrText>
        </w:r>
        <w:r>
          <w:fldChar w:fldCharType="separate"/>
        </w:r>
        <w:r>
          <w:t>56</w:t>
        </w:r>
        <w:r>
          <w:fldChar w:fldCharType="end"/>
        </w:r>
      </w:hyperlink>
    </w:p>
    <w:p>
      <w:pPr>
        <w:pStyle w:val="TOC2"/>
        <w:tabs>
          <w:tab w:val="right" w:leader="dot" w:pos="8306"/>
        </w:tabs>
      </w:pPr>
      <w:hyperlink w:anchor="_Toc26272" w:history="1">
        <w:r>
          <w:rPr>
            <w:rFonts w:ascii="仿宋" w:eastAsia="仿宋" w:hAnsi="仿宋" w:cs="仿宋" w:hint="eastAsia"/>
            <w:lang w:eastAsia="zh-CN"/>
          </w:rPr>
          <w:t>(四)、施工现场管理</w:t>
        </w:r>
        <w:r>
          <w:tab/>
        </w:r>
        <w:r>
          <w:fldChar w:fldCharType="begin"/>
        </w:r>
        <w:r>
          <w:instrText xml:space="preserve"> PAGEREF _Toc26272 \h </w:instrText>
        </w:r>
        <w:r>
          <w:fldChar w:fldCharType="separate"/>
        </w:r>
        <w:r>
          <w:t>57</w:t>
        </w:r>
        <w:r>
          <w:fldChar w:fldCharType="end"/>
        </w:r>
      </w:hyperlink>
    </w:p>
    <w:p>
      <w:pPr>
        <w:pStyle w:val="TOC1"/>
        <w:tabs>
          <w:tab w:val="right" w:leader="dot" w:pos="8306"/>
        </w:tabs>
      </w:pPr>
      <w:hyperlink w:anchor="_Toc31766" w:history="1">
        <w:r>
          <w:rPr>
            <w:rFonts w:ascii="仿宋" w:eastAsia="仿宋" w:hAnsi="仿宋" w:cs="仿宋" w:hint="eastAsia"/>
            <w:lang w:eastAsia="zh-CN"/>
          </w:rPr>
          <w:t>十六、质量管理与控制</w:t>
        </w:r>
        <w:r>
          <w:tab/>
        </w:r>
        <w:r>
          <w:fldChar w:fldCharType="begin"/>
        </w:r>
        <w:r>
          <w:instrText xml:space="preserve"> PAGEREF _Toc31766 \h </w:instrText>
        </w:r>
        <w:r>
          <w:fldChar w:fldCharType="separate"/>
        </w:r>
        <w:r>
          <w:t>60</w:t>
        </w:r>
        <w:r>
          <w:fldChar w:fldCharType="end"/>
        </w:r>
      </w:hyperlink>
    </w:p>
    <w:p>
      <w:pPr>
        <w:pStyle w:val="TOC2"/>
        <w:tabs>
          <w:tab w:val="right" w:leader="dot" w:pos="8306"/>
        </w:tabs>
      </w:pPr>
      <w:hyperlink w:anchor="_Toc25970" w:history="1">
        <w:r>
          <w:rPr>
            <w:rFonts w:ascii="仿宋" w:eastAsia="仿宋" w:hAnsi="仿宋" w:cs="仿宋" w:hint="eastAsia"/>
            <w:lang w:eastAsia="zh-CN"/>
          </w:rPr>
          <w:t>(一)、质量管理体系建设</w:t>
        </w:r>
        <w:r>
          <w:tab/>
        </w:r>
        <w:r>
          <w:fldChar w:fldCharType="begin"/>
        </w:r>
        <w:r>
          <w:instrText xml:space="preserve"> PAGEREF _Toc25970 \h </w:instrText>
        </w:r>
        <w:r>
          <w:fldChar w:fldCharType="separate"/>
        </w:r>
        <w:r>
          <w:t>60</w:t>
        </w:r>
        <w:r>
          <w:fldChar w:fldCharType="end"/>
        </w:r>
      </w:hyperlink>
    </w:p>
    <w:p>
      <w:pPr>
        <w:pStyle w:val="TOC2"/>
        <w:tabs>
          <w:tab w:val="right" w:leader="dot" w:pos="8306"/>
        </w:tabs>
      </w:pPr>
      <w:hyperlink w:anchor="_Toc11282" w:history="1">
        <w:r>
          <w:rPr>
            <w:rFonts w:ascii="仿宋" w:eastAsia="仿宋" w:hAnsi="仿宋" w:cs="仿宋" w:hint="eastAsia"/>
            <w:lang w:eastAsia="zh-CN"/>
          </w:rPr>
          <w:t>(二)、质量控制措施</w:t>
        </w:r>
        <w:r>
          <w:tab/>
        </w:r>
        <w:r>
          <w:fldChar w:fldCharType="begin"/>
        </w:r>
        <w:r>
          <w:instrText xml:space="preserve"> PAGEREF _Toc11282 \h </w:instrText>
        </w:r>
        <w:r>
          <w:fldChar w:fldCharType="separate"/>
        </w:r>
        <w:r>
          <w:t>61</w:t>
        </w:r>
        <w:r>
          <w:fldChar w:fldCharType="end"/>
        </w:r>
      </w:hyperlink>
    </w:p>
    <w:p>
      <w:pPr>
        <w:pStyle w:val="TOC1"/>
        <w:tabs>
          <w:tab w:val="right" w:leader="dot" w:pos="8306"/>
        </w:tabs>
      </w:pPr>
      <w:hyperlink w:anchor="_Toc4172" w:history="1">
        <w:r>
          <w:rPr>
            <w:rFonts w:ascii="仿宋" w:eastAsia="仿宋" w:hAnsi="仿宋" w:cs="仿宋" w:hint="eastAsia"/>
            <w:lang w:eastAsia="zh-CN"/>
          </w:rPr>
          <w:t>十七、成果转化与推广应用</w:t>
        </w:r>
        <w:r>
          <w:tab/>
        </w:r>
        <w:r>
          <w:fldChar w:fldCharType="begin"/>
        </w:r>
        <w:r>
          <w:instrText xml:space="preserve"> PAGEREF _Toc4172 \h </w:instrText>
        </w:r>
        <w:r>
          <w:fldChar w:fldCharType="separate"/>
        </w:r>
        <w:r>
          <w:t>62</w:t>
        </w:r>
        <w:r>
          <w:fldChar w:fldCharType="end"/>
        </w:r>
      </w:hyperlink>
    </w:p>
    <w:p>
      <w:pPr>
        <w:pStyle w:val="TOC2"/>
        <w:tabs>
          <w:tab w:val="right" w:leader="dot" w:pos="8306"/>
        </w:tabs>
      </w:pPr>
      <w:hyperlink w:anchor="_Toc15042" w:history="1">
        <w:r>
          <w:rPr>
            <w:rFonts w:ascii="仿宋" w:eastAsia="仿宋" w:hAnsi="仿宋" w:cs="仿宋" w:hint="eastAsia"/>
            <w:lang w:eastAsia="zh-CN"/>
          </w:rPr>
          <w:t>(一)、成果转化策略制定</w:t>
        </w:r>
        <w:r>
          <w:tab/>
        </w:r>
        <w:r>
          <w:fldChar w:fldCharType="begin"/>
        </w:r>
        <w:r>
          <w:instrText xml:space="preserve"> PAGEREF _Toc15042 \h </w:instrText>
        </w:r>
        <w:r>
          <w:fldChar w:fldCharType="separate"/>
        </w:r>
        <w:r>
          <w:t>62</w:t>
        </w:r>
        <w:r>
          <w:fldChar w:fldCharType="end"/>
        </w:r>
      </w:hyperlink>
    </w:p>
    <w:p>
      <w:pPr>
        <w:pStyle w:val="TOC2"/>
        <w:tabs>
          <w:tab w:val="right" w:leader="dot" w:pos="8306"/>
        </w:tabs>
      </w:pPr>
      <w:hyperlink w:anchor="_Toc30626" w:history="1">
        <w:r>
          <w:rPr>
            <w:rFonts w:ascii="仿宋" w:eastAsia="仿宋" w:hAnsi="仿宋" w:cs="仿宋" w:hint="eastAsia"/>
            <w:lang w:eastAsia="zh-CN"/>
          </w:rPr>
          <w:t>(二)、成果推广应用方案</w:t>
        </w:r>
        <w:r>
          <w:tab/>
        </w:r>
        <w:r>
          <w:fldChar w:fldCharType="begin"/>
        </w:r>
        <w:r>
          <w:instrText xml:space="preserve"> PAGEREF _Toc30626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87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535"/>
      <w:r>
        <w:rPr>
          <w:rFonts w:ascii="仿宋" w:eastAsia="仿宋" w:hAnsi="仿宋" w:cs="仿宋" w:hint="eastAsia"/>
          <w:sz w:val="28"/>
          <w:lang w:eastAsia="zh-CN"/>
        </w:rPr>
        <w:t>一、梯度飞片项目概论</w:t>
      </w:r>
      <w:bookmarkEnd w:id="2"/>
    </w:p>
    <w:p>
      <w:pPr>
        <w:pStyle w:val="Heading2"/>
        <w:rPr>
          <w:rFonts w:ascii="仿宋" w:eastAsia="仿宋" w:hAnsi="仿宋" w:cs="仿宋" w:hint="eastAsia"/>
          <w:lang w:eastAsia="zh-CN"/>
        </w:rPr>
      </w:pPr>
      <w:bookmarkStart w:id="3" w:name="_Toc30413"/>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梯度飞片项目的申报单位是“XXX实业发展公司”，这是一家在其所处行业内备受尊敬的企业。公司自成立以来，通过其在梯度飞片项目中表现出的创新精神和卓越执行力，在市场上赢得了显著的地位。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该公司的法定代表人秦XX，在梯度飞片项目及其他多个行业领域中都有着显著的贡献。秦XX以其出色的领导才能和敏锐的商业洞察力，带领公司在梯度飞片项目等多个领域实现了持续的成长和成功。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实业发展公司，成立于[具体年份]，是梯度飞片项目的重要合作伙伴。公司专注于[行业名称]领域，以创新作为驱动力，不断推动技术进步和市场扩张。在梯度飞片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梯度飞片项目中展现了强劲的增长和稳定的财务表现。公司通过有效的策略，在梯度飞片项目中扩大了其市场份额并增强了盈利能力。同时，公司积极承担社会责任，参与各类社会公益项目，增强了其在梯度飞片项目中的品牌形象和社会影响力。</w:t>
      </w:r>
    </w:p>
    <w:p>
      <w:pPr>
        <w:pStyle w:val="Heading2"/>
        <w:ind w:firstLine="560" w:firstLineChars="200"/>
        <w:rPr>
          <w:rFonts w:ascii="仿宋" w:eastAsia="仿宋" w:hAnsi="仿宋" w:cs="仿宋" w:hint="eastAsia"/>
          <w:sz w:val="28"/>
          <w:lang w:eastAsia="zh-CN"/>
        </w:rPr>
      </w:pPr>
      <w:bookmarkStart w:id="4" w:name="_Toc26431"/>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梯度飞片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梯度飞片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31067"/>
      <w:r>
        <w:rPr>
          <w:rFonts w:ascii="仿宋" w:eastAsia="仿宋" w:hAnsi="仿宋" w:cs="仿宋" w:hint="eastAsia"/>
          <w:sz w:val="28"/>
          <w:lang w:eastAsia="zh-CN"/>
        </w:rPr>
        <w:t>二、资源开发及综合利用分析</w:t>
      </w:r>
      <w:bookmarkEnd w:id="5"/>
    </w:p>
    <w:p>
      <w:pPr>
        <w:pStyle w:val="Heading2"/>
        <w:rPr>
          <w:rFonts w:ascii="仿宋" w:eastAsia="仿宋" w:hAnsi="仿宋" w:cs="仿宋" w:hint="eastAsia"/>
          <w:lang w:eastAsia="zh-CN"/>
        </w:rPr>
      </w:pPr>
      <w:bookmarkStart w:id="6" w:name="_Toc14048"/>
      <w:r>
        <w:rPr>
          <w:rFonts w:ascii="仿宋" w:eastAsia="仿宋" w:hAnsi="仿宋" w:cs="仿宋" w:hint="eastAsia"/>
          <w:lang w:eastAsia="zh-CN"/>
        </w:rPr>
        <w:t>(一)、资源开发方案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一、梯度飞片项目的技术资源开发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梯度飞片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二、梯度飞片项目的人力资源管理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梯度飞片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三、梯度飞片项目的资金资源筹措与优化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梯度飞片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7" w:name="_Toc2098"/>
      <w:r>
        <w:rPr>
          <w:rFonts w:ascii="仿宋" w:eastAsia="仿宋" w:hAnsi="仿宋" w:cs="仿宋" w:hint="eastAsia"/>
          <w:sz w:val="28"/>
          <w:lang w:eastAsia="zh-CN"/>
        </w:rPr>
        <w:t>(二)、资源利用方案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梯度飞片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梯度飞片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梯度飞片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8" w:name="_Toc1612"/>
      <w:r>
        <w:rPr>
          <w:rFonts w:ascii="仿宋" w:eastAsia="仿宋" w:hAnsi="仿宋" w:cs="仿宋" w:hint="eastAsia"/>
          <w:sz w:val="28"/>
          <w:lang w:eastAsia="zh-CN"/>
        </w:rPr>
        <w:t>(三)、资源节约措施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梯度飞片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梯度飞片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智能技术的应用：梯度飞片项目将利用智能技术，如物联网（IoT）和大数据分析，来监控和优化资源使用。通过实时数据分析，项目可以更有效地管理能源消耗、减少原材料浪费，并提高生产过程的整体效率。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9" w:name="_Toc18112"/>
      <w:r>
        <w:rPr>
          <w:rFonts w:ascii="仿宋" w:eastAsia="仿宋" w:hAnsi="仿宋" w:cs="仿宋" w:hint="eastAsia"/>
          <w:sz w:val="28"/>
          <w:lang w:eastAsia="zh-CN"/>
        </w:rPr>
        <w:t>三、环境和生态影响分析</w:t>
      </w:r>
      <w:bookmarkEnd w:id="9"/>
    </w:p>
    <w:p>
      <w:pPr>
        <w:pStyle w:val="Heading2"/>
        <w:rPr>
          <w:rFonts w:ascii="仿宋" w:eastAsia="仿宋" w:hAnsi="仿宋" w:cs="仿宋" w:hint="eastAsia"/>
          <w:lang w:eastAsia="zh-CN"/>
        </w:rPr>
      </w:pPr>
      <w:bookmarkStart w:id="10" w:name="_Toc25167"/>
      <w:r>
        <w:rPr>
          <w:rFonts w:ascii="仿宋" w:eastAsia="仿宋" w:hAnsi="仿宋" w:cs="仿宋" w:hint="eastAsia"/>
          <w:lang w:eastAsia="zh-CN"/>
        </w:rPr>
        <w:t>(一)、环境和生态现状</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梯度飞片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梯度飞片项目将进行详细的生态影响评估，确保不会对当地的动植物种群和自然栖息地造成负面影响。如果项目地点附近有重要的生物栖息地或生态敏感区，项目将重新考虑建设地点或采取相应的保护措施。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梯度飞片项目将积极采用可持续材料，如再生塑料和生物降解材料，以减少对环境的影响。项目还将推行废物减量和回收计划，例如通过再利用工业废料或建立回收系统。</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https://d.book118.com/308070047111006025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梯度飞片项目建设方案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梯度飞片项目建设方案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梯度飞片项目建设方案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梯度飞片项目建设方案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梯度飞片项目建设方案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梯度飞片项目建设方案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梯度飞片项目建设方案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梯度飞片项目建设方案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梯度飞片项目建设方案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梯度飞片项目建设方案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梯度飞片项目建设方案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梯度飞片项目建设方案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B5612A2"/>
    <w:rsid w:val="0B5612A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08070047111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2023-12-27T14:37:00Z</dcterms:created>
  <dcterms:modified xsi:type="dcterms:W3CDTF">2023-12-27T14:38:07Z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6DD9B61A21BD483DB96EBCC49A8C52A1_11</vt:lpwstr>
  </property>
  <property fmtid="{D5CDD505-2E9C-101B-9397-08002B2CF9AE}" pid="3" name="KSOProductBuildVer">
    <vt:lpwstr>2052-12.1.0.16120</vt:lpwstr>
  </property>
</Properties>
</file>