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94748" w:rsidP="00794748" w14:paraId="5F41BCFA" w14:textId="77777777">
      <w:pPr>
        <w:spacing w:before="48" w:beforeLines="20" w:after="360" w:afterLines="150" w:line="360" w:lineRule="auto"/>
        <w:jc w:val="center"/>
        <w:rPr>
          <w:rFonts w:ascii="华文中宋" w:eastAsia="华文中宋" w:hAnsi="华文中宋"/>
          <w:b/>
          <w:sz w:val="30"/>
        </w:rPr>
      </w:pPr>
      <w:r w:rsidRPr="00794748">
        <w:rPr>
          <w:rFonts w:ascii="华文中宋" w:eastAsia="华文中宋" w:hAnsi="华文中宋"/>
          <w:b/>
          <w:sz w:val="30"/>
        </w:rPr>
        <w:t>2024</w:t>
      </w:r>
      <w:r w:rsidRPr="00794748">
        <w:rPr>
          <w:rFonts w:ascii="华文中宋" w:eastAsia="华文中宋" w:hAnsi="华文中宋"/>
          <w:b/>
          <w:sz w:val="30"/>
        </w:rPr>
        <w:t>年乐山市沙湾区承发国有资产经营投资有限公司人员招聘考试题库及答案解析</w:t>
      </w:r>
    </w:p>
    <w:p w:rsidR="00A77B3E" w14:paraId="77FBB38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E2289A0" w14:textId="77777777">
      <w:pPr>
        <w:spacing w:after="260" w:line="360" w:lineRule="auto"/>
      </w:pPr>
      <w:r>
        <w:rPr>
          <w:rFonts w:eastAsia="微软雅黑" w:cs="宋体"/>
          <w:b/>
        </w:rPr>
        <w:t>一、言语理解与表达</w:t>
      </w:r>
    </w:p>
    <w:p w:rsidR="003F588C" w14:paraId="5E067B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39B4C0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64E35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14:paraId="615820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14:paraId="0CD56B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14:paraId="727F76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14:paraId="1EFA6B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7EF7533"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86FC7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判断下列句子使用的修辞手法，正确的一项是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34CCA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①月下观景，雾中看花，不是别有一番情趣在心头吗</w:t>
      </w:r>
      <w:r w:rsidRPr="003F588C">
        <w:rPr>
          <w:rFonts w:ascii="Times New Roman" w:eastAsia="微软雅黑" w:hAnsi="微软雅黑" w:cs="宋体" w:hint="eastAsia"/>
          <w:szCs w:val="18"/>
        </w:rPr>
        <w:t>?</w:t>
      </w:r>
    </w:p>
    <w:p w:rsidR="003F588C" w14:paraId="74111E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②读好文章如饮醇酒，其味无穷。</w:t>
      </w:r>
    </w:p>
    <w:p w:rsidR="003F588C" w14:paraId="4FDBE1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③头顶盘着大辫子，顶得学生帽的顶上高高耸起，形成一座富士山。</w:t>
      </w:r>
    </w:p>
    <w:p w:rsidR="003F588C" w14:paraId="417189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④许多马克思主义的学者也是言必称希腊。对于自己的祖宗，则对不住，忘记了。</w:t>
      </w:r>
    </w:p>
    <w:p w:rsidR="003F588C" w14:paraId="3BAF17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47220F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p>
    <w:p w:rsidR="003F588C" w14:paraId="00BB90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36A192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象征</w:t>
      </w:r>
    </w:p>
    <w:p w:rsidR="003F588C" w14:paraId="6F6FA3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8D6BA73"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反问是用疑问的形式表达确定的意思，以加重语气的一种修辞手法。反问只问不答，答案暗含在反问句中</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设问为了强调某部分内容，故意先提出问题，明知故问，自问自答，常用于表示强调作用。句子①采用的是反问的修辞手法，故排除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句子②将读好文章比作饮酒，是采用的比喻修辞手法。句子③将盘着的大辫子比作一座富士山，属于夸张手法。借代是用相关的事物代替所要表达的事物，句子④用“言必称希腊”代表崇洋媚外的观点。故选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0BB8C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浮雕是雕塑与绘画结合的产物，它采用压缩的办法来处理对象，</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透视等因素来表现三维空间，供一面或两面观看。浮雕一般是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在另一平面上的，因此在建筑上使用更多，用具器物上也经常可以看到。</w:t>
      </w:r>
    </w:p>
    <w:p w:rsidR="003F588C" w14:paraId="4603D9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CAE3D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、凭借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附属</w:t>
      </w:r>
    </w:p>
    <w:p w:rsidR="003F588C" w14:paraId="6382E7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、通过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呈现</w:t>
      </w:r>
    </w:p>
    <w:p w:rsidR="003F588C" w14:paraId="30067E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、依照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展现</w:t>
      </w:r>
    </w:p>
    <w:p w:rsidR="003F588C" w14:paraId="042B08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、融汇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依附</w:t>
      </w:r>
    </w:p>
    <w:p w:rsidR="003F588C" w14:paraId="01EB8E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4C4CF5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由题干可知，透视是浮雕表现三维空间的工具和方法，因此第一空可排除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项。同时浮雕一般是“附属”在平面上的。故选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D53C0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因为市场经济的过度侵蚀，一些媒体已经越来越被市场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，不再具有公共属性，自然也很难提供有价值的公共产品，所以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世界的力量越来越弱。曾经充斥传媒业的理想主义，也在现实面前</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了踪迹。</w:t>
      </w:r>
    </w:p>
    <w:p w:rsidR="003F588C" w14:paraId="210856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7F5EE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、利用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透析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消失</w:t>
      </w:r>
    </w:p>
    <w:p w:rsidR="003F588C" w14:paraId="10D344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、裹挟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解释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隐匿</w:t>
      </w:r>
    </w:p>
    <w:p w:rsidR="003F588C" w14:paraId="13E9B6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评论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收敛</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https://d.book118.com/308075000060006026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rsidP="005E01B6" w14:paraId="66C5A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748" w14:paraId="4524CC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rsidP="005E01B6" w14:paraId="48E7A98F" w14:textId="5230A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94748" w14:paraId="7A2FA4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paraId="1A91EF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7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rsidP="005E01B6" w14:textId="5230A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947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7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rsidP="005E01B6" w14:textId="5230A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47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paraId="21FB28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paraId="24C73E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paraId="59CDFEE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7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794748"/>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3001E6"/>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9474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94748"/>
    <w:rPr>
      <w:sz w:val="18"/>
      <w:szCs w:val="18"/>
    </w:rPr>
  </w:style>
  <w:style w:type="paragraph" w:styleId="Footer">
    <w:name w:val="footer"/>
    <w:basedOn w:val="Normal"/>
    <w:link w:val="a0"/>
    <w:rsid w:val="00794748"/>
    <w:pPr>
      <w:tabs>
        <w:tab w:val="center" w:pos="4153"/>
        <w:tab w:val="right" w:pos="8306"/>
      </w:tabs>
      <w:snapToGrid w:val="0"/>
    </w:pPr>
    <w:rPr>
      <w:sz w:val="18"/>
      <w:szCs w:val="18"/>
    </w:rPr>
  </w:style>
  <w:style w:type="character" w:customStyle="1" w:styleId="a0">
    <w:name w:val="页脚 字符"/>
    <w:basedOn w:val="DefaultParagraphFont"/>
    <w:link w:val="Footer"/>
    <w:rsid w:val="00794748"/>
    <w:rPr>
      <w:sz w:val="18"/>
      <w:szCs w:val="18"/>
    </w:rPr>
  </w:style>
  <w:style w:type="character" w:styleId="PageNumber">
    <w:name w:val="page number"/>
    <w:basedOn w:val="DefaultParagraphFont"/>
    <w:rsid w:val="007947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08075000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4150</Words>
  <Characters>23657</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2024-01-14T03:48:00Z</dcterms:created>
  <dcterms:modified xsi:type="dcterms:W3CDTF">2024-01-14T03:48:00Z</dcterms:modified>
</cp:coreProperties>
</file>