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传染病防治兽药项目规划设计方案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9" w:history="1">
        <w:r>
          <w:rPr>
            <w:rFonts w:ascii="仿宋" w:eastAsia="仿宋" w:hAnsi="仿宋" w:cs="仿宋" w:hint="eastAsia"/>
            <w:lang w:eastAsia="zh-CN"/>
          </w:rPr>
          <w:t>概论</w:t>
        </w:r>
        <w:r>
          <w:tab/>
        </w:r>
        <w:r>
          <w:fldChar w:fldCharType="begin"/>
        </w:r>
        <w:r>
          <w:instrText xml:space="preserve"> PAGEREF _Toc29039 \h </w:instrText>
        </w:r>
        <w:r>
          <w:fldChar w:fldCharType="separate"/>
        </w:r>
        <w:r>
          <w:t>3</w:t>
        </w:r>
        <w:r>
          <w:fldChar w:fldCharType="end"/>
        </w:r>
      </w:hyperlink>
    </w:p>
    <w:p>
      <w:pPr>
        <w:pStyle w:val="TOC1"/>
        <w:tabs>
          <w:tab w:val="right" w:leader="dot" w:pos="8306"/>
        </w:tabs>
      </w:pPr>
      <w:hyperlink w:anchor="_Toc12931" w:history="1">
        <w:r>
          <w:rPr>
            <w:rFonts w:ascii="仿宋" w:eastAsia="仿宋" w:hAnsi="仿宋" w:cs="仿宋" w:hint="eastAsia"/>
            <w:lang w:eastAsia="zh-CN"/>
          </w:rPr>
          <w:t>一、传染病防治兽药项目选址可行性分析</w:t>
        </w:r>
        <w:r>
          <w:tab/>
        </w:r>
        <w:r>
          <w:fldChar w:fldCharType="begin"/>
        </w:r>
        <w:r>
          <w:instrText xml:space="preserve"> PAGEREF _Toc12931 \h </w:instrText>
        </w:r>
        <w:r>
          <w:fldChar w:fldCharType="separate"/>
        </w:r>
        <w:r>
          <w:t>3</w:t>
        </w:r>
        <w:r>
          <w:fldChar w:fldCharType="end"/>
        </w:r>
      </w:hyperlink>
    </w:p>
    <w:p>
      <w:pPr>
        <w:pStyle w:val="TOC2"/>
        <w:tabs>
          <w:tab w:val="right" w:leader="dot" w:pos="8306"/>
        </w:tabs>
      </w:pPr>
      <w:hyperlink w:anchor="_Toc28351" w:history="1">
        <w:r>
          <w:rPr>
            <w:rFonts w:ascii="仿宋" w:eastAsia="仿宋" w:hAnsi="仿宋" w:cs="仿宋" w:hint="eastAsia"/>
            <w:lang w:eastAsia="zh-CN"/>
          </w:rPr>
          <w:t>(一)、传染病防治兽药项目选址</w:t>
        </w:r>
        <w:r>
          <w:tab/>
        </w:r>
        <w:r>
          <w:fldChar w:fldCharType="begin"/>
        </w:r>
        <w:r>
          <w:instrText xml:space="preserve"> PAGEREF _Toc28351 \h </w:instrText>
        </w:r>
        <w:r>
          <w:fldChar w:fldCharType="separate"/>
        </w:r>
        <w:r>
          <w:t>3</w:t>
        </w:r>
        <w:r>
          <w:fldChar w:fldCharType="end"/>
        </w:r>
      </w:hyperlink>
    </w:p>
    <w:p>
      <w:pPr>
        <w:pStyle w:val="TOC2"/>
        <w:tabs>
          <w:tab w:val="right" w:leader="dot" w:pos="8306"/>
        </w:tabs>
      </w:pPr>
      <w:hyperlink w:anchor="_Toc30482" w:history="1">
        <w:r>
          <w:rPr>
            <w:rFonts w:ascii="仿宋" w:eastAsia="仿宋" w:hAnsi="仿宋" w:cs="仿宋" w:hint="eastAsia"/>
            <w:lang w:eastAsia="zh-CN"/>
          </w:rPr>
          <w:t>(二)、用地控制指标</w:t>
        </w:r>
        <w:r>
          <w:tab/>
        </w:r>
        <w:r>
          <w:fldChar w:fldCharType="begin"/>
        </w:r>
        <w:r>
          <w:instrText xml:space="preserve"> PAGEREF _Toc30482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(三)、节约用地措施</w:t>
        </w:r>
        <w:r>
          <w:tab/>
        </w:r>
        <w:r>
          <w:fldChar w:fldCharType="begin"/>
        </w:r>
        <w:r>
          <w:instrText xml:space="preserve"> PAGEREF _Toc13491 \h </w:instrText>
        </w:r>
        <w:r>
          <w:fldChar w:fldCharType="separate"/>
        </w:r>
        <w:r>
          <w:t>5</w:t>
        </w:r>
        <w:r>
          <w:fldChar w:fldCharType="end"/>
        </w:r>
      </w:hyperlink>
    </w:p>
    <w:p>
      <w:pPr>
        <w:pStyle w:val="TOC2"/>
        <w:tabs>
          <w:tab w:val="right" w:leader="dot" w:pos="8306"/>
        </w:tabs>
      </w:pPr>
      <w:hyperlink w:anchor="_Toc3828" w:history="1">
        <w:r>
          <w:rPr>
            <w:rFonts w:ascii="仿宋" w:eastAsia="仿宋" w:hAnsi="仿宋" w:cs="仿宋" w:hint="eastAsia"/>
            <w:lang w:eastAsia="zh-CN"/>
          </w:rPr>
          <w:t>(四)、总图布置方案</w:t>
        </w:r>
        <w:r>
          <w:tab/>
        </w:r>
        <w:r>
          <w:fldChar w:fldCharType="begin"/>
        </w:r>
        <w:r>
          <w:instrText xml:space="preserve"> PAGEREF _Toc3828 \h </w:instrText>
        </w:r>
        <w:r>
          <w:fldChar w:fldCharType="separate"/>
        </w:r>
        <w:r>
          <w:t>6</w:t>
        </w:r>
        <w:r>
          <w:fldChar w:fldCharType="end"/>
        </w:r>
      </w:hyperlink>
    </w:p>
    <w:p>
      <w:pPr>
        <w:pStyle w:val="TOC2"/>
        <w:tabs>
          <w:tab w:val="right" w:leader="dot" w:pos="8306"/>
        </w:tabs>
      </w:pPr>
      <w:hyperlink w:anchor="_Toc16883" w:history="1">
        <w:r>
          <w:rPr>
            <w:rFonts w:ascii="仿宋" w:eastAsia="仿宋" w:hAnsi="仿宋" w:cs="仿宋" w:hint="eastAsia"/>
            <w:lang w:eastAsia="zh-CN"/>
          </w:rPr>
          <w:t>(五)、选址综合评价</w:t>
        </w:r>
        <w:r>
          <w:tab/>
        </w:r>
        <w:r>
          <w:fldChar w:fldCharType="begin"/>
        </w:r>
        <w:r>
          <w:instrText xml:space="preserve"> PAGEREF _Toc16883 \h </w:instrText>
        </w:r>
        <w:r>
          <w:fldChar w:fldCharType="separate"/>
        </w:r>
        <w:r>
          <w:t>7</w:t>
        </w:r>
        <w:r>
          <w:fldChar w:fldCharType="end"/>
        </w:r>
      </w:hyperlink>
    </w:p>
    <w:p>
      <w:pPr>
        <w:pStyle w:val="TOC1"/>
        <w:tabs>
          <w:tab w:val="right" w:leader="dot" w:pos="8306"/>
        </w:tabs>
      </w:pPr>
      <w:hyperlink w:anchor="_Toc12834" w:history="1">
        <w:r>
          <w:rPr>
            <w:rFonts w:ascii="仿宋" w:eastAsia="仿宋" w:hAnsi="仿宋" w:cs="仿宋" w:hint="eastAsia"/>
            <w:lang w:eastAsia="zh-CN"/>
          </w:rPr>
          <w:t>二、传染病防治兽药项目危机管理</w:t>
        </w:r>
        <w:r>
          <w:tab/>
        </w:r>
        <w:r>
          <w:fldChar w:fldCharType="begin"/>
        </w:r>
        <w:r>
          <w:instrText xml:space="preserve"> PAGEREF _Toc12834 \h </w:instrText>
        </w:r>
        <w:r>
          <w:fldChar w:fldCharType="separate"/>
        </w:r>
        <w:r>
          <w:t>8</w:t>
        </w:r>
        <w:r>
          <w:fldChar w:fldCharType="end"/>
        </w:r>
      </w:hyperlink>
    </w:p>
    <w:p>
      <w:pPr>
        <w:pStyle w:val="TOC2"/>
        <w:tabs>
          <w:tab w:val="right" w:leader="dot" w:pos="8306"/>
        </w:tabs>
      </w:pPr>
      <w:hyperlink w:anchor="_Toc6847" w:history="1">
        <w:r>
          <w:rPr>
            <w:rFonts w:ascii="仿宋" w:eastAsia="仿宋" w:hAnsi="仿宋" w:cs="仿宋" w:hint="eastAsia"/>
            <w:lang w:eastAsia="zh-CN"/>
          </w:rPr>
          <w:t>(一)、危机预警与识别</w:t>
        </w:r>
        <w:r>
          <w:tab/>
        </w:r>
        <w:r>
          <w:fldChar w:fldCharType="begin"/>
        </w:r>
        <w:r>
          <w:instrText xml:space="preserve"> PAGEREF _Toc6847 \h </w:instrText>
        </w:r>
        <w:r>
          <w:fldChar w:fldCharType="separate"/>
        </w:r>
        <w:r>
          <w:t>8</w:t>
        </w:r>
        <w:r>
          <w:fldChar w:fldCharType="end"/>
        </w:r>
      </w:hyperlink>
    </w:p>
    <w:p>
      <w:pPr>
        <w:pStyle w:val="TOC2"/>
        <w:tabs>
          <w:tab w:val="right" w:leader="dot" w:pos="8306"/>
        </w:tabs>
      </w:pPr>
      <w:hyperlink w:anchor="_Toc30561" w:history="1">
        <w:r>
          <w:rPr>
            <w:rFonts w:ascii="仿宋" w:eastAsia="仿宋" w:hAnsi="仿宋" w:cs="仿宋" w:hint="eastAsia"/>
            <w:lang w:eastAsia="zh-CN"/>
          </w:rPr>
          <w:t>(二)、危机应对与恢复</w:t>
        </w:r>
        <w:r>
          <w:tab/>
        </w:r>
        <w:r>
          <w:fldChar w:fldCharType="begin"/>
        </w:r>
        <w:r>
          <w:instrText xml:space="preserve"> PAGEREF _Toc30561 \h </w:instrText>
        </w:r>
        <w:r>
          <w:fldChar w:fldCharType="separate"/>
        </w:r>
        <w:r>
          <w:t>10</w:t>
        </w:r>
        <w:r>
          <w:fldChar w:fldCharType="end"/>
        </w:r>
      </w:hyperlink>
    </w:p>
    <w:p>
      <w:pPr>
        <w:pStyle w:val="TOC1"/>
        <w:tabs>
          <w:tab w:val="right" w:leader="dot" w:pos="8306"/>
        </w:tabs>
      </w:pPr>
      <w:hyperlink w:anchor="_Toc6207" w:history="1">
        <w:r>
          <w:rPr>
            <w:rFonts w:ascii="仿宋" w:eastAsia="仿宋" w:hAnsi="仿宋" w:cs="仿宋" w:hint="eastAsia"/>
            <w:lang w:eastAsia="zh-CN"/>
          </w:rPr>
          <w:t>三、传染病防治兽药项目建设单位说明</w:t>
        </w:r>
        <w:r>
          <w:tab/>
        </w:r>
        <w:r>
          <w:fldChar w:fldCharType="begin"/>
        </w:r>
        <w:r>
          <w:instrText xml:space="preserve"> PAGEREF _Toc6207 \h </w:instrText>
        </w:r>
        <w:r>
          <w:fldChar w:fldCharType="separate"/>
        </w:r>
        <w:r>
          <w:t>11</w:t>
        </w:r>
        <w:r>
          <w:fldChar w:fldCharType="end"/>
        </w:r>
      </w:hyperlink>
    </w:p>
    <w:p>
      <w:pPr>
        <w:pStyle w:val="TOC2"/>
        <w:tabs>
          <w:tab w:val="right" w:leader="dot" w:pos="8306"/>
        </w:tabs>
      </w:pPr>
      <w:hyperlink w:anchor="_Toc25283" w:history="1">
        <w:r>
          <w:rPr>
            <w:rFonts w:ascii="仿宋" w:eastAsia="仿宋" w:hAnsi="仿宋" w:cs="仿宋" w:hint="eastAsia"/>
            <w:lang w:eastAsia="zh-CN"/>
          </w:rPr>
          <w:t>(一)、传染病防治兽药项目承办单位基本情况</w:t>
        </w:r>
        <w:r>
          <w:tab/>
        </w:r>
        <w:r>
          <w:fldChar w:fldCharType="begin"/>
        </w:r>
        <w:r>
          <w:instrText xml:space="preserve"> PAGEREF _Toc25283 \h </w:instrText>
        </w:r>
        <w:r>
          <w:fldChar w:fldCharType="separate"/>
        </w:r>
        <w:r>
          <w:t>11</w:t>
        </w:r>
        <w:r>
          <w:fldChar w:fldCharType="end"/>
        </w:r>
      </w:hyperlink>
    </w:p>
    <w:p>
      <w:pPr>
        <w:pStyle w:val="TOC2"/>
        <w:tabs>
          <w:tab w:val="right" w:leader="dot" w:pos="8306"/>
        </w:tabs>
      </w:pPr>
      <w:hyperlink w:anchor="_Toc18315" w:history="1">
        <w:r>
          <w:rPr>
            <w:rFonts w:ascii="仿宋" w:eastAsia="仿宋" w:hAnsi="仿宋" w:cs="仿宋" w:hint="eastAsia"/>
            <w:lang w:eastAsia="zh-CN"/>
          </w:rPr>
          <w:t>(二)、公司经济效益分析</w:t>
        </w:r>
        <w:r>
          <w:tab/>
        </w:r>
        <w:r>
          <w:fldChar w:fldCharType="begin"/>
        </w:r>
        <w:r>
          <w:instrText xml:space="preserve"> PAGEREF _Toc18315 \h </w:instrText>
        </w:r>
        <w:r>
          <w:fldChar w:fldCharType="separate"/>
        </w:r>
        <w:r>
          <w:t>12</w:t>
        </w:r>
        <w:r>
          <w:fldChar w:fldCharType="end"/>
        </w:r>
      </w:hyperlink>
    </w:p>
    <w:p>
      <w:pPr>
        <w:pStyle w:val="TOC1"/>
        <w:tabs>
          <w:tab w:val="right" w:leader="dot" w:pos="8306"/>
        </w:tabs>
      </w:pPr>
      <w:hyperlink w:anchor="_Toc10540" w:history="1">
        <w:r>
          <w:rPr>
            <w:rFonts w:ascii="仿宋" w:eastAsia="仿宋" w:hAnsi="仿宋" w:cs="仿宋" w:hint="eastAsia"/>
            <w:lang w:eastAsia="zh-CN"/>
          </w:rPr>
          <w:t>四、传染病防治兽药项目可持续发展</w:t>
        </w:r>
        <w:r>
          <w:tab/>
        </w:r>
        <w:r>
          <w:fldChar w:fldCharType="begin"/>
        </w:r>
        <w:r>
          <w:instrText xml:space="preserve"> PAGEREF _Toc10540 \h </w:instrText>
        </w:r>
        <w:r>
          <w:fldChar w:fldCharType="separate"/>
        </w:r>
        <w:r>
          <w:t>13</w:t>
        </w:r>
        <w:r>
          <w:fldChar w:fldCharType="end"/>
        </w:r>
      </w:hyperlink>
    </w:p>
    <w:p>
      <w:pPr>
        <w:pStyle w:val="TOC2"/>
        <w:tabs>
          <w:tab w:val="right" w:leader="dot" w:pos="8306"/>
        </w:tabs>
      </w:pPr>
      <w:hyperlink w:anchor="_Toc32142" w:history="1">
        <w:r>
          <w:rPr>
            <w:rFonts w:ascii="仿宋" w:eastAsia="仿宋" w:hAnsi="仿宋" w:cs="仿宋" w:hint="eastAsia"/>
            <w:lang w:eastAsia="zh-CN"/>
          </w:rPr>
          <w:t>(一)、可持续战略与实践</w:t>
        </w:r>
        <w:r>
          <w:tab/>
        </w:r>
        <w:r>
          <w:fldChar w:fldCharType="begin"/>
        </w:r>
        <w:r>
          <w:instrText xml:space="preserve"> PAGEREF _Toc32142 \h </w:instrText>
        </w:r>
        <w:r>
          <w:fldChar w:fldCharType="separate"/>
        </w:r>
        <w:r>
          <w:t>13</w:t>
        </w:r>
        <w:r>
          <w:fldChar w:fldCharType="end"/>
        </w:r>
      </w:hyperlink>
    </w:p>
    <w:p>
      <w:pPr>
        <w:pStyle w:val="TOC2"/>
        <w:tabs>
          <w:tab w:val="right" w:leader="dot" w:pos="8306"/>
        </w:tabs>
      </w:pPr>
      <w:hyperlink w:anchor="_Toc22790" w:history="1">
        <w:r>
          <w:rPr>
            <w:rFonts w:ascii="仿宋" w:eastAsia="仿宋" w:hAnsi="仿宋" w:cs="仿宋" w:hint="eastAsia"/>
            <w:lang w:eastAsia="zh-CN"/>
          </w:rPr>
          <w:t>(二)、环保与社会责任</w:t>
        </w:r>
        <w:r>
          <w:tab/>
        </w:r>
        <w:r>
          <w:fldChar w:fldCharType="begin"/>
        </w:r>
        <w:r>
          <w:instrText xml:space="preserve"> PAGEREF _Toc22790 \h </w:instrText>
        </w:r>
        <w:r>
          <w:fldChar w:fldCharType="separate"/>
        </w:r>
        <w:r>
          <w:t>13</w:t>
        </w:r>
        <w:r>
          <w:fldChar w:fldCharType="end"/>
        </w:r>
      </w:hyperlink>
    </w:p>
    <w:p>
      <w:pPr>
        <w:pStyle w:val="TOC1"/>
        <w:tabs>
          <w:tab w:val="right" w:leader="dot" w:pos="8306"/>
        </w:tabs>
      </w:pPr>
      <w:hyperlink w:anchor="_Toc12152" w:history="1">
        <w:r>
          <w:rPr>
            <w:rFonts w:ascii="仿宋" w:eastAsia="仿宋" w:hAnsi="仿宋" w:cs="仿宋" w:hint="eastAsia"/>
            <w:lang w:eastAsia="zh-CN"/>
          </w:rPr>
          <w:t>五、市场分析、调研</w:t>
        </w:r>
        <w:r>
          <w:tab/>
        </w:r>
        <w:r>
          <w:fldChar w:fldCharType="begin"/>
        </w:r>
        <w:r>
          <w:instrText xml:space="preserve"> PAGEREF _Toc12152 \h </w:instrText>
        </w:r>
        <w:r>
          <w:fldChar w:fldCharType="separate"/>
        </w:r>
        <w:r>
          <w:t>14</w:t>
        </w:r>
        <w:r>
          <w:fldChar w:fldCharType="end"/>
        </w:r>
      </w:hyperlink>
    </w:p>
    <w:p>
      <w:pPr>
        <w:pStyle w:val="TOC2"/>
        <w:tabs>
          <w:tab w:val="right" w:leader="dot" w:pos="8306"/>
        </w:tabs>
      </w:pPr>
      <w:hyperlink w:anchor="_Toc22917" w:history="1">
        <w:r>
          <w:rPr>
            <w:rFonts w:ascii="仿宋" w:eastAsia="仿宋" w:hAnsi="仿宋" w:cs="仿宋" w:hint="eastAsia"/>
            <w:lang w:eastAsia="zh-CN"/>
          </w:rPr>
          <w:t>(一)、传染病防治兽药行业分析</w:t>
        </w:r>
        <w:r>
          <w:tab/>
        </w:r>
        <w:r>
          <w:fldChar w:fldCharType="begin"/>
        </w:r>
        <w:r>
          <w:instrText xml:space="preserve"> PAGEREF _Toc22917 \h </w:instrText>
        </w:r>
        <w:r>
          <w:fldChar w:fldCharType="separate"/>
        </w:r>
        <w:r>
          <w:t>14</w:t>
        </w:r>
        <w:r>
          <w:fldChar w:fldCharType="end"/>
        </w:r>
      </w:hyperlink>
    </w:p>
    <w:p>
      <w:pPr>
        <w:pStyle w:val="TOC2"/>
        <w:tabs>
          <w:tab w:val="right" w:leader="dot" w:pos="8306"/>
        </w:tabs>
      </w:pPr>
      <w:hyperlink w:anchor="_Toc23394" w:history="1">
        <w:r>
          <w:rPr>
            <w:rFonts w:ascii="仿宋" w:eastAsia="仿宋" w:hAnsi="仿宋" w:cs="仿宋" w:hint="eastAsia"/>
            <w:lang w:eastAsia="zh-CN"/>
          </w:rPr>
          <w:t>(二)、传染病防治兽药市场分析预测</w:t>
        </w:r>
        <w:r>
          <w:tab/>
        </w:r>
        <w:r>
          <w:fldChar w:fldCharType="begin"/>
        </w:r>
        <w:r>
          <w:instrText xml:space="preserve"> PAGEREF _Toc23394 \h </w:instrText>
        </w:r>
        <w:r>
          <w:fldChar w:fldCharType="separate"/>
        </w:r>
        <w:r>
          <w:t>15</w:t>
        </w:r>
        <w:r>
          <w:fldChar w:fldCharType="end"/>
        </w:r>
      </w:hyperlink>
    </w:p>
    <w:p>
      <w:pPr>
        <w:pStyle w:val="TOC1"/>
        <w:tabs>
          <w:tab w:val="right" w:leader="dot" w:pos="8306"/>
        </w:tabs>
      </w:pPr>
      <w:hyperlink w:anchor="_Toc32048" w:history="1">
        <w:r>
          <w:rPr>
            <w:rFonts w:ascii="仿宋" w:eastAsia="仿宋" w:hAnsi="仿宋" w:cs="仿宋" w:hint="eastAsia"/>
            <w:lang w:eastAsia="zh-CN"/>
          </w:rPr>
          <w:t>六、传染病防治兽药项目建设背景及必要性分析</w:t>
        </w:r>
        <w:r>
          <w:tab/>
        </w:r>
        <w:r>
          <w:fldChar w:fldCharType="begin"/>
        </w:r>
        <w:r>
          <w:instrText xml:space="preserve"> PAGEREF _Toc32048 \h </w:instrText>
        </w:r>
        <w:r>
          <w:fldChar w:fldCharType="separate"/>
        </w:r>
        <w:r>
          <w:t>16</w:t>
        </w:r>
        <w:r>
          <w:fldChar w:fldCharType="end"/>
        </w:r>
      </w:hyperlink>
    </w:p>
    <w:p>
      <w:pPr>
        <w:pStyle w:val="TOC2"/>
        <w:tabs>
          <w:tab w:val="right" w:leader="dot" w:pos="8306"/>
        </w:tabs>
      </w:pPr>
      <w:hyperlink w:anchor="_Toc27457" w:history="1">
        <w:r>
          <w:rPr>
            <w:rFonts w:ascii="仿宋" w:eastAsia="仿宋" w:hAnsi="仿宋" w:cs="仿宋" w:hint="eastAsia"/>
            <w:lang w:eastAsia="zh-CN"/>
          </w:rPr>
          <w:t>(一)、传染病防治兽药项目背景分析</w:t>
        </w:r>
        <w:r>
          <w:tab/>
        </w:r>
        <w:r>
          <w:fldChar w:fldCharType="begin"/>
        </w:r>
        <w:r>
          <w:instrText xml:space="preserve"> PAGEREF _Toc27457 \h </w:instrText>
        </w:r>
        <w:r>
          <w:fldChar w:fldCharType="separate"/>
        </w:r>
        <w:r>
          <w:t>16</w:t>
        </w:r>
        <w:r>
          <w:fldChar w:fldCharType="end"/>
        </w:r>
      </w:hyperlink>
    </w:p>
    <w:p>
      <w:pPr>
        <w:pStyle w:val="TOC2"/>
        <w:tabs>
          <w:tab w:val="right" w:leader="dot" w:pos="8306"/>
        </w:tabs>
      </w:pPr>
      <w:hyperlink w:anchor="_Toc2443" w:history="1">
        <w:r>
          <w:rPr>
            <w:rFonts w:ascii="仿宋" w:eastAsia="仿宋" w:hAnsi="仿宋" w:cs="仿宋" w:hint="eastAsia"/>
            <w:lang w:eastAsia="zh-CN"/>
          </w:rPr>
          <w:t>(二)、传染病防治兽药项目建设必要性分析</w:t>
        </w:r>
        <w:r>
          <w:tab/>
        </w:r>
        <w:r>
          <w:fldChar w:fldCharType="begin"/>
        </w:r>
        <w:r>
          <w:instrText xml:space="preserve"> PAGEREF _Toc2443 \h </w:instrText>
        </w:r>
        <w:r>
          <w:fldChar w:fldCharType="separate"/>
        </w:r>
        <w:r>
          <w:t>18</w:t>
        </w:r>
        <w:r>
          <w:fldChar w:fldCharType="end"/>
        </w:r>
      </w:hyperlink>
    </w:p>
    <w:p>
      <w:pPr>
        <w:pStyle w:val="TOC1"/>
        <w:tabs>
          <w:tab w:val="right" w:leader="dot" w:pos="8306"/>
        </w:tabs>
      </w:pPr>
      <w:hyperlink w:anchor="_Toc3179" w:history="1">
        <w:r>
          <w:rPr>
            <w:rFonts w:ascii="仿宋" w:eastAsia="仿宋" w:hAnsi="仿宋" w:cs="仿宋" w:hint="eastAsia"/>
            <w:lang w:eastAsia="zh-CN"/>
          </w:rPr>
          <w:t>七、传染病防治兽药项目计划安排</w:t>
        </w:r>
        <w:r>
          <w:tab/>
        </w:r>
        <w:r>
          <w:fldChar w:fldCharType="begin"/>
        </w:r>
        <w:r>
          <w:instrText xml:space="preserve"> PAGEREF _Toc3179 \h </w:instrText>
        </w:r>
        <w:r>
          <w:fldChar w:fldCharType="separate"/>
        </w:r>
        <w:r>
          <w:t>19</w:t>
        </w:r>
        <w:r>
          <w:fldChar w:fldCharType="end"/>
        </w:r>
      </w:hyperlink>
    </w:p>
    <w:p>
      <w:pPr>
        <w:pStyle w:val="TOC2"/>
        <w:tabs>
          <w:tab w:val="right" w:leader="dot" w:pos="8306"/>
        </w:tabs>
      </w:pPr>
      <w:hyperlink w:anchor="_Toc25862" w:history="1">
        <w:r>
          <w:rPr>
            <w:rFonts w:ascii="仿宋" w:eastAsia="仿宋" w:hAnsi="仿宋" w:cs="仿宋" w:hint="eastAsia"/>
            <w:lang w:eastAsia="zh-CN"/>
          </w:rPr>
          <w:t>(一)、建设周期</w:t>
        </w:r>
        <w:r>
          <w:tab/>
        </w:r>
        <w:r>
          <w:fldChar w:fldCharType="begin"/>
        </w:r>
        <w:r>
          <w:instrText xml:space="preserve"> PAGEREF _Toc25862 \h </w:instrText>
        </w:r>
        <w:r>
          <w:fldChar w:fldCharType="separate"/>
        </w:r>
        <w:r>
          <w:t>19</w:t>
        </w:r>
        <w:r>
          <w:fldChar w:fldCharType="end"/>
        </w:r>
      </w:hyperlink>
    </w:p>
    <w:p>
      <w:pPr>
        <w:pStyle w:val="TOC2"/>
        <w:tabs>
          <w:tab w:val="right" w:leader="dot" w:pos="8306"/>
        </w:tabs>
      </w:pPr>
      <w:hyperlink w:anchor="_Toc2095" w:history="1">
        <w:r>
          <w:rPr>
            <w:rFonts w:ascii="仿宋" w:eastAsia="仿宋" w:hAnsi="仿宋" w:cs="仿宋" w:hint="eastAsia"/>
            <w:lang w:eastAsia="zh-CN"/>
          </w:rPr>
          <w:t>(二)、建设进度</w:t>
        </w:r>
        <w:r>
          <w:tab/>
        </w:r>
        <w:r>
          <w:fldChar w:fldCharType="begin"/>
        </w:r>
        <w:r>
          <w:instrText xml:space="preserve"> PAGEREF _Toc2095 \h </w:instrText>
        </w:r>
        <w:r>
          <w:fldChar w:fldCharType="separate"/>
        </w:r>
        <w:r>
          <w:t>20</w:t>
        </w:r>
        <w:r>
          <w:fldChar w:fldCharType="end"/>
        </w:r>
      </w:hyperlink>
    </w:p>
    <w:p>
      <w:pPr>
        <w:pStyle w:val="TOC2"/>
        <w:tabs>
          <w:tab w:val="right" w:leader="dot" w:pos="8306"/>
        </w:tabs>
      </w:pPr>
      <w:hyperlink w:anchor="_Toc26035" w:history="1">
        <w:r>
          <w:rPr>
            <w:rFonts w:ascii="仿宋" w:eastAsia="仿宋" w:hAnsi="仿宋" w:cs="仿宋" w:hint="eastAsia"/>
            <w:lang w:eastAsia="zh-CN"/>
          </w:rPr>
          <w:t>(三)、进度安排注意事项</w:t>
        </w:r>
        <w:r>
          <w:tab/>
        </w:r>
        <w:r>
          <w:fldChar w:fldCharType="begin"/>
        </w:r>
        <w:r>
          <w:instrText xml:space="preserve"> PAGEREF _Toc26035 \h </w:instrText>
        </w:r>
        <w:r>
          <w:fldChar w:fldCharType="separate"/>
        </w:r>
        <w:r>
          <w:t>21</w:t>
        </w:r>
        <w:r>
          <w:fldChar w:fldCharType="end"/>
        </w:r>
      </w:hyperlink>
    </w:p>
    <w:p>
      <w:pPr>
        <w:pStyle w:val="TOC2"/>
        <w:tabs>
          <w:tab w:val="right" w:leader="dot" w:pos="8306"/>
        </w:tabs>
      </w:pPr>
      <w:hyperlink w:anchor="_Toc20056" w:history="1">
        <w:r>
          <w:rPr>
            <w:rFonts w:ascii="仿宋" w:eastAsia="仿宋" w:hAnsi="仿宋" w:cs="仿宋" w:hint="eastAsia"/>
            <w:lang w:eastAsia="zh-CN"/>
          </w:rPr>
          <w:t>(四)、人力资源配置</w:t>
        </w:r>
        <w:r>
          <w:tab/>
        </w:r>
        <w:r>
          <w:fldChar w:fldCharType="begin"/>
        </w:r>
        <w:r>
          <w:instrText xml:space="preserve"> PAGEREF _Toc20056 \h </w:instrText>
        </w:r>
        <w:r>
          <w:fldChar w:fldCharType="separate"/>
        </w:r>
        <w:r>
          <w:t>23</w:t>
        </w:r>
        <w:r>
          <w:fldChar w:fldCharType="end"/>
        </w:r>
      </w:hyperlink>
    </w:p>
    <w:p>
      <w:pPr>
        <w:pStyle w:val="TOC1"/>
        <w:tabs>
          <w:tab w:val="right" w:leader="dot" w:pos="8306"/>
        </w:tabs>
      </w:pPr>
      <w:hyperlink w:anchor="_Toc20040" w:history="1">
        <w:r>
          <w:rPr>
            <w:rFonts w:ascii="仿宋" w:eastAsia="仿宋" w:hAnsi="仿宋" w:cs="仿宋" w:hint="eastAsia"/>
            <w:lang w:eastAsia="zh-CN"/>
          </w:rPr>
          <w:t>八、传染病防治兽药项目风险管理</w:t>
        </w:r>
        <w:r>
          <w:tab/>
        </w:r>
        <w:r>
          <w:fldChar w:fldCharType="begin"/>
        </w:r>
        <w:r>
          <w:instrText xml:space="preserve"> PAGEREF _Toc20040 \h </w:instrText>
        </w:r>
        <w:r>
          <w:fldChar w:fldCharType="separate"/>
        </w:r>
        <w:r>
          <w:t>23</w:t>
        </w:r>
        <w:r>
          <w:fldChar w:fldCharType="end"/>
        </w:r>
      </w:hyperlink>
    </w:p>
    <w:p>
      <w:pPr>
        <w:pStyle w:val="TOC2"/>
        <w:tabs>
          <w:tab w:val="right" w:leader="dot" w:pos="8306"/>
        </w:tabs>
      </w:pPr>
      <w:hyperlink w:anchor="_Toc10381" w:history="1">
        <w:r>
          <w:rPr>
            <w:rFonts w:ascii="仿宋" w:eastAsia="仿宋" w:hAnsi="仿宋" w:cs="仿宋" w:hint="eastAsia"/>
            <w:lang w:eastAsia="zh-CN"/>
          </w:rPr>
          <w:t>(一)、风险识别与评估</w:t>
        </w:r>
        <w:r>
          <w:tab/>
        </w:r>
        <w:r>
          <w:fldChar w:fldCharType="begin"/>
        </w:r>
        <w:r>
          <w:instrText xml:space="preserve"> PAGEREF _Toc10381 \h </w:instrText>
        </w:r>
        <w:r>
          <w:fldChar w:fldCharType="separate"/>
        </w:r>
        <w:r>
          <w:t>23</w:t>
        </w:r>
        <w:r>
          <w:fldChar w:fldCharType="end"/>
        </w:r>
      </w:hyperlink>
    </w:p>
    <w:p>
      <w:pPr>
        <w:pStyle w:val="TOC2"/>
        <w:tabs>
          <w:tab w:val="right" w:leader="dot" w:pos="8306"/>
        </w:tabs>
      </w:pPr>
      <w:hyperlink w:anchor="_Toc13422" w:history="1">
        <w:r>
          <w:rPr>
            <w:rFonts w:ascii="仿宋" w:eastAsia="仿宋" w:hAnsi="仿宋" w:cs="仿宋" w:hint="eastAsia"/>
            <w:lang w:eastAsia="zh-CN"/>
          </w:rPr>
          <w:t>(二)、风险应对策略</w:t>
        </w:r>
        <w:r>
          <w:tab/>
        </w:r>
        <w:r>
          <w:fldChar w:fldCharType="begin"/>
        </w:r>
        <w:r>
          <w:instrText xml:space="preserve"> PAGEREF _Toc13422 \h </w:instrText>
        </w:r>
        <w:r>
          <w:fldChar w:fldCharType="separate"/>
        </w:r>
        <w:r>
          <w:t>25</w:t>
        </w:r>
        <w:r>
          <w:fldChar w:fldCharType="end"/>
        </w:r>
      </w:hyperlink>
    </w:p>
    <w:p>
      <w:pPr>
        <w:pStyle w:val="TOC2"/>
        <w:tabs>
          <w:tab w:val="right" w:leader="dot" w:pos="8306"/>
        </w:tabs>
      </w:pPr>
      <w:hyperlink w:anchor="_Toc1517" w:history="1">
        <w:r>
          <w:rPr>
            <w:rFonts w:ascii="仿宋" w:eastAsia="仿宋" w:hAnsi="仿宋" w:cs="仿宋" w:hint="eastAsia"/>
            <w:lang w:eastAsia="zh-CN"/>
          </w:rPr>
          <w:t>(三)、风险监控与控制</w:t>
        </w:r>
        <w:r>
          <w:tab/>
        </w:r>
        <w:r>
          <w:fldChar w:fldCharType="begin"/>
        </w:r>
        <w:r>
          <w:instrText xml:space="preserve"> PAGEREF _Toc1517 \h </w:instrText>
        </w:r>
        <w:r>
          <w:fldChar w:fldCharType="separate"/>
        </w:r>
        <w:r>
          <w:t>26</w:t>
        </w:r>
        <w:r>
          <w:fldChar w:fldCharType="end"/>
        </w:r>
      </w:hyperlink>
    </w:p>
    <w:p>
      <w:pPr>
        <w:pStyle w:val="TOC1"/>
        <w:tabs>
          <w:tab w:val="right" w:leader="dot" w:pos="8306"/>
        </w:tabs>
      </w:pPr>
      <w:hyperlink w:anchor="_Toc8828" w:history="1">
        <w:r>
          <w:rPr>
            <w:rFonts w:ascii="仿宋" w:eastAsia="仿宋" w:hAnsi="仿宋" w:cs="仿宋" w:hint="eastAsia"/>
            <w:lang w:eastAsia="zh-CN"/>
          </w:rPr>
          <w:t>九、传染病防治兽药项目人力资源管理</w:t>
        </w:r>
        <w:r>
          <w:tab/>
        </w:r>
        <w:r>
          <w:fldChar w:fldCharType="begin"/>
        </w:r>
        <w:r>
          <w:instrText xml:space="preserve"> PAGEREF _Toc8828 \h </w:instrText>
        </w:r>
        <w:r>
          <w:fldChar w:fldCharType="separate"/>
        </w:r>
        <w:r>
          <w:t>27</w:t>
        </w:r>
        <w:r>
          <w:fldChar w:fldCharType="end"/>
        </w:r>
      </w:hyperlink>
    </w:p>
    <w:p>
      <w:pPr>
        <w:pStyle w:val="TOC2"/>
        <w:tabs>
          <w:tab w:val="right" w:leader="dot" w:pos="8306"/>
        </w:tabs>
      </w:pPr>
      <w:hyperlink w:anchor="_Toc2140" w:history="1">
        <w:r>
          <w:rPr>
            <w:rFonts w:ascii="仿宋" w:eastAsia="仿宋" w:hAnsi="仿宋" w:cs="仿宋" w:hint="eastAsia"/>
            <w:lang w:eastAsia="zh-CN"/>
          </w:rPr>
          <w:t>(一)、建立健全的预算管理制度</w:t>
        </w:r>
        <w:r>
          <w:tab/>
        </w:r>
        <w:r>
          <w:fldChar w:fldCharType="begin"/>
        </w:r>
        <w:r>
          <w:instrText xml:space="preserve"> PAGEREF _Toc2140 \h </w:instrText>
        </w:r>
        <w:r>
          <w:fldChar w:fldCharType="separate"/>
        </w:r>
        <w:r>
          <w:t>27</w:t>
        </w:r>
        <w:r>
          <w:fldChar w:fldCharType="end"/>
        </w:r>
      </w:hyperlink>
    </w:p>
    <w:p>
      <w:pPr>
        <w:pStyle w:val="TOC2"/>
        <w:tabs>
          <w:tab w:val="right" w:leader="dot" w:pos="8306"/>
        </w:tabs>
      </w:pPr>
      <w:hyperlink w:anchor="_Toc6150" w:history="1">
        <w:r>
          <w:rPr>
            <w:rFonts w:ascii="仿宋" w:eastAsia="仿宋" w:hAnsi="仿宋" w:cs="仿宋" w:hint="eastAsia"/>
            <w:lang w:eastAsia="zh-CN"/>
          </w:rPr>
          <w:t>(二)、加强资金流动监控</w:t>
        </w:r>
        <w:r>
          <w:tab/>
        </w:r>
        <w:r>
          <w:fldChar w:fldCharType="begin"/>
        </w:r>
        <w:r>
          <w:instrText xml:space="preserve"> PAGEREF _Toc6150 \h </w:instrText>
        </w:r>
        <w:r>
          <w:fldChar w:fldCharType="separate"/>
        </w:r>
        <w:r>
          <w:t>29</w:t>
        </w:r>
        <w:r>
          <w:fldChar w:fldCharType="end"/>
        </w:r>
      </w:hyperlink>
    </w:p>
    <w:p>
      <w:pPr>
        <w:pStyle w:val="TOC2"/>
        <w:tabs>
          <w:tab w:val="right" w:leader="dot" w:pos="8306"/>
        </w:tabs>
      </w:pPr>
      <w:hyperlink w:anchor="_Toc2390" w:history="1">
        <w:r>
          <w:rPr>
            <w:rFonts w:ascii="仿宋" w:eastAsia="仿宋" w:hAnsi="仿宋" w:cs="仿宋" w:hint="eastAsia"/>
            <w:lang w:eastAsia="zh-CN"/>
          </w:rPr>
          <w:t>(三)、制定完善的风险控制机制</w:t>
        </w:r>
        <w:r>
          <w:tab/>
        </w:r>
        <w:r>
          <w:fldChar w:fldCharType="begin"/>
        </w:r>
        <w:r>
          <w:instrText xml:space="preserve"> PAGEREF _Toc2390 \h </w:instrText>
        </w:r>
        <w:r>
          <w:fldChar w:fldCharType="separate"/>
        </w:r>
        <w:r>
          <w:t>30</w:t>
        </w:r>
        <w:r>
          <w:fldChar w:fldCharType="end"/>
        </w:r>
      </w:hyperlink>
    </w:p>
    <w:p>
      <w:pPr>
        <w:pStyle w:val="TOC2"/>
        <w:tabs>
          <w:tab w:val="right" w:leader="dot" w:pos="8306"/>
        </w:tabs>
      </w:pPr>
      <w:hyperlink w:anchor="_Toc26604" w:history="1">
        <w:r>
          <w:rPr>
            <w:rFonts w:ascii="仿宋" w:eastAsia="仿宋" w:hAnsi="仿宋" w:cs="仿宋" w:hint="eastAsia"/>
            <w:lang w:eastAsia="zh-CN"/>
          </w:rPr>
          <w:t>(四)、优化成本管理</w:t>
        </w:r>
        <w:r>
          <w:tab/>
        </w:r>
        <w:r>
          <w:fldChar w:fldCharType="begin"/>
        </w:r>
        <w:r>
          <w:instrText xml:space="preserve"> PAGEREF _Toc26604 \h </w:instrText>
        </w:r>
        <w:r>
          <w:fldChar w:fldCharType="separate"/>
        </w:r>
        <w:r>
          <w:t>32</w:t>
        </w:r>
        <w:r>
          <w:fldChar w:fldCharType="end"/>
        </w:r>
      </w:hyperlink>
    </w:p>
    <w:p>
      <w:pPr>
        <w:pStyle w:val="TOC1"/>
        <w:tabs>
          <w:tab w:val="right" w:leader="dot" w:pos="8306"/>
        </w:tabs>
      </w:pPr>
      <w:hyperlink w:anchor="_Toc14920" w:history="1">
        <w:r>
          <w:rPr>
            <w:rFonts w:ascii="仿宋" w:eastAsia="仿宋" w:hAnsi="仿宋" w:cs="仿宋" w:hint="eastAsia"/>
            <w:lang w:eastAsia="zh-CN"/>
          </w:rPr>
          <w:t>十、传染病防治兽药项目环境影响分析</w:t>
        </w:r>
        <w:r>
          <w:tab/>
        </w:r>
        <w:r>
          <w:fldChar w:fldCharType="begin"/>
        </w:r>
        <w:r>
          <w:instrText xml:space="preserve"> PAGEREF _Toc14920 \h </w:instrText>
        </w:r>
        <w:r>
          <w:fldChar w:fldCharType="separate"/>
        </w:r>
        <w:r>
          <w:t>33</w:t>
        </w:r>
        <w:r>
          <w:fldChar w:fldCharType="end"/>
        </w:r>
      </w:hyperlink>
    </w:p>
    <w:p>
      <w:pPr>
        <w:pStyle w:val="TOC2"/>
        <w:tabs>
          <w:tab w:val="right" w:leader="dot" w:pos="8306"/>
        </w:tabs>
      </w:pPr>
      <w:hyperlink w:anchor="_Toc10185" w:history="1">
        <w:r>
          <w:rPr>
            <w:rFonts w:ascii="仿宋" w:eastAsia="仿宋" w:hAnsi="仿宋" w:cs="仿宋" w:hint="eastAsia"/>
            <w:lang w:eastAsia="zh-CN"/>
          </w:rPr>
          <w:t>(一)、建设区域环境质量现状</w:t>
        </w:r>
        <w:r>
          <w:tab/>
        </w:r>
        <w:r>
          <w:fldChar w:fldCharType="begin"/>
        </w:r>
        <w:r>
          <w:instrText xml:space="preserve"> PAGEREF _Toc10185 \h </w:instrText>
        </w:r>
        <w:r>
          <w:fldChar w:fldCharType="separate"/>
        </w:r>
        <w:r>
          <w:t>33</w:t>
        </w:r>
        <w:r>
          <w:fldChar w:fldCharType="end"/>
        </w:r>
      </w:hyperlink>
    </w:p>
    <w:p>
      <w:pPr>
        <w:pStyle w:val="TOC2"/>
        <w:tabs>
          <w:tab w:val="right" w:leader="dot" w:pos="8306"/>
        </w:tabs>
      </w:pPr>
      <w:hyperlink w:anchor="_Toc25787" w:history="1">
        <w:r>
          <w:rPr>
            <w:rFonts w:ascii="仿宋" w:eastAsia="仿宋" w:hAnsi="仿宋" w:cs="仿宋" w:hint="eastAsia"/>
            <w:lang w:eastAsia="zh-CN"/>
          </w:rPr>
          <w:t>(二)、建设期环境保护</w:t>
        </w:r>
        <w:r>
          <w:tab/>
        </w:r>
        <w:r>
          <w:fldChar w:fldCharType="begin"/>
        </w:r>
        <w:r>
          <w:instrText xml:space="preserve"> PAGEREF _Toc25787 \h </w:instrText>
        </w:r>
        <w:r>
          <w:fldChar w:fldCharType="separate"/>
        </w:r>
        <w:r>
          <w:t>34</w:t>
        </w:r>
        <w:r>
          <w:fldChar w:fldCharType="end"/>
        </w:r>
      </w:hyperlink>
    </w:p>
    <w:p>
      <w:pPr>
        <w:pStyle w:val="TOC2"/>
        <w:tabs>
          <w:tab w:val="right" w:leader="dot" w:pos="8306"/>
        </w:tabs>
      </w:pPr>
      <w:hyperlink w:anchor="_Toc17394" w:history="1">
        <w:r>
          <w:rPr>
            <w:rFonts w:ascii="仿宋" w:eastAsia="仿宋" w:hAnsi="仿宋" w:cs="仿宋" w:hint="eastAsia"/>
            <w:lang w:eastAsia="zh-CN"/>
          </w:rPr>
          <w:t>(三)、运营期环境保护</w:t>
        </w:r>
        <w:r>
          <w:tab/>
        </w:r>
        <w:r>
          <w:fldChar w:fldCharType="begin"/>
        </w:r>
        <w:r>
          <w:instrText xml:space="preserve"> PAGEREF _Toc17394 \h </w:instrText>
        </w:r>
        <w:r>
          <w:fldChar w:fldCharType="separate"/>
        </w:r>
        <w:r>
          <w:t>36</w:t>
        </w:r>
        <w:r>
          <w:fldChar w:fldCharType="end"/>
        </w:r>
      </w:hyperlink>
    </w:p>
    <w:p>
      <w:pPr>
        <w:pStyle w:val="TOC2"/>
        <w:tabs>
          <w:tab w:val="right" w:leader="dot" w:pos="8306"/>
        </w:tabs>
      </w:pPr>
      <w:hyperlink w:anchor="_Toc12506" w:history="1">
        <w:r>
          <w:rPr>
            <w:rFonts w:ascii="仿宋" w:eastAsia="仿宋" w:hAnsi="仿宋" w:cs="仿宋" w:hint="eastAsia"/>
            <w:lang w:eastAsia="zh-CN"/>
          </w:rPr>
          <w:t>(四)、传染病防治兽药项目建设对区域经济的影响</w:t>
        </w:r>
        <w:r>
          <w:tab/>
        </w:r>
        <w:r>
          <w:fldChar w:fldCharType="begin"/>
        </w:r>
        <w:r>
          <w:instrText xml:space="preserve"> PAGEREF _Toc12506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2" w:history="1">
        <w:r>
          <w:rPr>
            <w:rFonts w:ascii="仿宋" w:eastAsia="仿宋" w:hAnsi="仿宋" w:cs="仿宋" w:hint="eastAsia"/>
            <w:lang w:eastAsia="zh-CN"/>
          </w:rPr>
          <w:t>(五)、废弃物处理</w:t>
        </w:r>
        <w:r>
          <w:tab/>
        </w:r>
        <w:r>
          <w:fldChar w:fldCharType="begin"/>
        </w:r>
        <w:r>
          <w:instrText xml:space="preserve"> PAGEREF _Toc9322 \h </w:instrText>
        </w:r>
        <w:r>
          <w:fldChar w:fldCharType="separate"/>
        </w:r>
        <w:r>
          <w:t>39</w:t>
        </w:r>
        <w:r>
          <w:fldChar w:fldCharType="end"/>
        </w:r>
      </w:hyperlink>
    </w:p>
    <w:p>
      <w:pPr>
        <w:pStyle w:val="TOC2"/>
        <w:tabs>
          <w:tab w:val="right" w:leader="dot" w:pos="8306"/>
        </w:tabs>
      </w:pPr>
      <w:hyperlink w:anchor="_Toc19732" w:history="1">
        <w:r>
          <w:rPr>
            <w:rFonts w:ascii="仿宋" w:eastAsia="仿宋" w:hAnsi="仿宋" w:cs="仿宋" w:hint="eastAsia"/>
            <w:lang w:eastAsia="zh-CN"/>
          </w:rPr>
          <w:t>(六)、特殊环境影响分析</w:t>
        </w:r>
        <w:r>
          <w:tab/>
        </w:r>
        <w:r>
          <w:fldChar w:fldCharType="begin"/>
        </w:r>
        <w:r>
          <w:instrText xml:space="preserve"> PAGEREF _Toc19732 \h </w:instrText>
        </w:r>
        <w:r>
          <w:fldChar w:fldCharType="separate"/>
        </w:r>
        <w:r>
          <w:t>40</w:t>
        </w:r>
        <w:r>
          <w:fldChar w:fldCharType="end"/>
        </w:r>
      </w:hyperlink>
    </w:p>
    <w:p>
      <w:pPr>
        <w:pStyle w:val="TOC2"/>
        <w:tabs>
          <w:tab w:val="right" w:leader="dot" w:pos="8306"/>
        </w:tabs>
      </w:pPr>
      <w:hyperlink w:anchor="_Toc29299" w:history="1">
        <w:r>
          <w:rPr>
            <w:rFonts w:ascii="仿宋" w:eastAsia="仿宋" w:hAnsi="仿宋" w:cs="仿宋" w:hint="eastAsia"/>
            <w:lang w:eastAsia="zh-CN"/>
          </w:rPr>
          <w:t>(七)、清洁生产</w:t>
        </w:r>
        <w:r>
          <w:tab/>
        </w:r>
        <w:r>
          <w:fldChar w:fldCharType="begin"/>
        </w:r>
        <w:r>
          <w:instrText xml:space="preserve"> PAGEREF _Toc29299 \h </w:instrText>
        </w:r>
        <w:r>
          <w:fldChar w:fldCharType="separate"/>
        </w:r>
        <w:r>
          <w:t>42</w:t>
        </w:r>
        <w:r>
          <w:fldChar w:fldCharType="end"/>
        </w:r>
      </w:hyperlink>
    </w:p>
    <w:p>
      <w:pPr>
        <w:pStyle w:val="TOC2"/>
        <w:tabs>
          <w:tab w:val="right" w:leader="dot" w:pos="8306"/>
        </w:tabs>
      </w:pPr>
      <w:hyperlink w:anchor="_Toc26606" w:history="1">
        <w:r>
          <w:rPr>
            <w:rFonts w:ascii="仿宋" w:eastAsia="仿宋" w:hAnsi="仿宋" w:cs="仿宋" w:hint="eastAsia"/>
            <w:lang w:eastAsia="zh-CN"/>
          </w:rPr>
          <w:t>(八)、环境保护综合评价</w:t>
        </w:r>
        <w:r>
          <w:tab/>
        </w:r>
        <w:r>
          <w:fldChar w:fldCharType="begin"/>
        </w:r>
        <w:r>
          <w:instrText xml:space="preserve"> PAGEREF _Toc26606 \h </w:instrText>
        </w:r>
        <w:r>
          <w:fldChar w:fldCharType="separate"/>
        </w:r>
        <w:r>
          <w:t>43</w:t>
        </w:r>
        <w:r>
          <w:fldChar w:fldCharType="end"/>
        </w:r>
      </w:hyperlink>
    </w:p>
    <w:p>
      <w:pPr>
        <w:pStyle w:val="TOC1"/>
        <w:tabs>
          <w:tab w:val="right" w:leader="dot" w:pos="8306"/>
        </w:tabs>
      </w:pPr>
      <w:hyperlink w:anchor="_Toc19364" w:history="1">
        <w:r>
          <w:rPr>
            <w:rFonts w:ascii="仿宋" w:eastAsia="仿宋" w:hAnsi="仿宋" w:cs="仿宋" w:hint="eastAsia"/>
            <w:lang w:eastAsia="zh-CN"/>
          </w:rPr>
          <w:t>十一、生产安全保护</w:t>
        </w:r>
        <w:r>
          <w:tab/>
        </w:r>
        <w:r>
          <w:fldChar w:fldCharType="begin"/>
        </w:r>
        <w:r>
          <w:instrText xml:space="preserve"> PAGEREF _Toc19364 \h </w:instrText>
        </w:r>
        <w:r>
          <w:fldChar w:fldCharType="separate"/>
        </w:r>
        <w:r>
          <w:t>44</w:t>
        </w:r>
        <w:r>
          <w:fldChar w:fldCharType="end"/>
        </w:r>
      </w:hyperlink>
    </w:p>
    <w:p>
      <w:pPr>
        <w:pStyle w:val="TOC2"/>
        <w:tabs>
          <w:tab w:val="right" w:leader="dot" w:pos="8306"/>
        </w:tabs>
      </w:pPr>
      <w:hyperlink w:anchor="_Toc13631" w:history="1">
        <w:r>
          <w:rPr>
            <w:rFonts w:ascii="仿宋" w:eastAsia="仿宋" w:hAnsi="仿宋" w:cs="仿宋" w:hint="eastAsia"/>
            <w:lang w:eastAsia="zh-CN"/>
          </w:rPr>
          <w:t>(一)、消防安全</w:t>
        </w:r>
        <w:r>
          <w:tab/>
        </w:r>
        <w:r>
          <w:fldChar w:fldCharType="begin"/>
        </w:r>
        <w:r>
          <w:instrText xml:space="preserve"> PAGEREF _Toc13631 \h </w:instrText>
        </w:r>
        <w:r>
          <w:fldChar w:fldCharType="separate"/>
        </w:r>
        <w:r>
          <w:t>44</w:t>
        </w:r>
        <w:r>
          <w:fldChar w:fldCharType="end"/>
        </w:r>
      </w:hyperlink>
    </w:p>
    <w:p>
      <w:pPr>
        <w:pStyle w:val="TOC2"/>
        <w:tabs>
          <w:tab w:val="right" w:leader="dot" w:pos="8306"/>
        </w:tabs>
      </w:pPr>
      <w:hyperlink w:anchor="_Toc22186" w:history="1">
        <w:r>
          <w:rPr>
            <w:rFonts w:ascii="仿宋" w:eastAsia="仿宋" w:hAnsi="仿宋" w:cs="仿宋" w:hint="eastAsia"/>
            <w:lang w:eastAsia="zh-CN"/>
          </w:rPr>
          <w:t>(二)、防火防爆总图布置措施</w:t>
        </w:r>
        <w:r>
          <w:tab/>
        </w:r>
        <w:r>
          <w:fldChar w:fldCharType="begin"/>
        </w:r>
        <w:r>
          <w:instrText xml:space="preserve"> PAGEREF _Toc22186 \h </w:instrText>
        </w:r>
        <w:r>
          <w:fldChar w:fldCharType="separate"/>
        </w:r>
        <w:r>
          <w:t>46</w:t>
        </w:r>
        <w:r>
          <w:fldChar w:fldCharType="end"/>
        </w:r>
      </w:hyperlink>
    </w:p>
    <w:p>
      <w:pPr>
        <w:pStyle w:val="TOC2"/>
        <w:tabs>
          <w:tab w:val="right" w:leader="dot" w:pos="8306"/>
        </w:tabs>
      </w:pPr>
      <w:hyperlink w:anchor="_Toc17000" w:history="1">
        <w:r>
          <w:rPr>
            <w:rFonts w:ascii="仿宋" w:eastAsia="仿宋" w:hAnsi="仿宋" w:cs="仿宋" w:hint="eastAsia"/>
            <w:lang w:eastAsia="zh-CN"/>
          </w:rPr>
          <w:t>(三)、自然灾害防范措施</w:t>
        </w:r>
        <w:r>
          <w:tab/>
        </w:r>
        <w:r>
          <w:fldChar w:fldCharType="begin"/>
        </w:r>
        <w:r>
          <w:instrText xml:space="preserve"> PAGEREF _Toc17000 \h </w:instrText>
        </w:r>
        <w:r>
          <w:fldChar w:fldCharType="separate"/>
        </w:r>
        <w:r>
          <w:t>46</w:t>
        </w:r>
        <w:r>
          <w:fldChar w:fldCharType="end"/>
        </w:r>
      </w:hyperlink>
    </w:p>
    <w:p>
      <w:pPr>
        <w:pStyle w:val="TOC2"/>
        <w:tabs>
          <w:tab w:val="right" w:leader="dot" w:pos="8306"/>
        </w:tabs>
      </w:pPr>
      <w:hyperlink w:anchor="_Toc3872" w:history="1">
        <w:r>
          <w:rPr>
            <w:rFonts w:ascii="仿宋" w:eastAsia="仿宋" w:hAnsi="仿宋" w:cs="仿宋" w:hint="eastAsia"/>
            <w:lang w:eastAsia="zh-CN"/>
          </w:rPr>
          <w:t>(四)、安全色及安全标志使用要求</w:t>
        </w:r>
        <w:r>
          <w:tab/>
        </w:r>
        <w:r>
          <w:fldChar w:fldCharType="begin"/>
        </w:r>
        <w:r>
          <w:instrText xml:space="preserve"> PAGEREF _Toc3872 \h </w:instrText>
        </w:r>
        <w:r>
          <w:fldChar w:fldCharType="separate"/>
        </w:r>
        <w:r>
          <w:t>47</w:t>
        </w:r>
        <w:r>
          <w:fldChar w:fldCharType="end"/>
        </w:r>
      </w:hyperlink>
    </w:p>
    <w:p>
      <w:pPr>
        <w:pStyle w:val="TOC2"/>
        <w:tabs>
          <w:tab w:val="right" w:leader="dot" w:pos="8306"/>
        </w:tabs>
      </w:pPr>
      <w:hyperlink w:anchor="_Toc14671" w:history="1">
        <w:r>
          <w:rPr>
            <w:rFonts w:ascii="仿宋" w:eastAsia="仿宋" w:hAnsi="仿宋" w:cs="仿宋" w:hint="eastAsia"/>
            <w:lang w:eastAsia="zh-CN"/>
          </w:rPr>
          <w:t>(五)、防尘防毒措施</w:t>
        </w:r>
        <w:r>
          <w:tab/>
        </w:r>
        <w:r>
          <w:fldChar w:fldCharType="begin"/>
        </w:r>
        <w:r>
          <w:instrText xml:space="preserve"> PAGEREF _Toc14671 \h </w:instrText>
        </w:r>
        <w:r>
          <w:fldChar w:fldCharType="separate"/>
        </w:r>
        <w:r>
          <w:t>48</w:t>
        </w:r>
        <w:r>
          <w:fldChar w:fldCharType="end"/>
        </w:r>
      </w:hyperlink>
    </w:p>
    <w:p>
      <w:pPr>
        <w:pStyle w:val="TOC2"/>
        <w:tabs>
          <w:tab w:val="right" w:leader="dot" w:pos="8306"/>
        </w:tabs>
      </w:pPr>
      <w:hyperlink w:anchor="_Toc2343" w:history="1">
        <w:r>
          <w:rPr>
            <w:rFonts w:ascii="仿宋" w:eastAsia="仿宋" w:hAnsi="仿宋" w:cs="仿宋" w:hint="eastAsia"/>
            <w:lang w:eastAsia="zh-CN"/>
          </w:rPr>
          <w:t>(六)、防静电、触电防护及防雷措施</w:t>
        </w:r>
        <w:r>
          <w:tab/>
        </w:r>
        <w:r>
          <w:fldChar w:fldCharType="begin"/>
        </w:r>
        <w:r>
          <w:instrText xml:space="preserve"> PAGEREF _Toc2343 \h </w:instrText>
        </w:r>
        <w:r>
          <w:fldChar w:fldCharType="separate"/>
        </w:r>
        <w:r>
          <w:t>49</w:t>
        </w:r>
        <w:r>
          <w:fldChar w:fldCharType="end"/>
        </w:r>
      </w:hyperlink>
    </w:p>
    <w:p>
      <w:pPr>
        <w:pStyle w:val="TOC2"/>
        <w:tabs>
          <w:tab w:val="right" w:leader="dot" w:pos="8306"/>
        </w:tabs>
      </w:pPr>
      <w:hyperlink w:anchor="_Toc28707" w:history="1">
        <w:r>
          <w:rPr>
            <w:rFonts w:ascii="仿宋" w:eastAsia="仿宋" w:hAnsi="仿宋" w:cs="仿宋" w:hint="eastAsia"/>
            <w:lang w:eastAsia="zh-CN"/>
          </w:rPr>
          <w:t>(七)、机械设备安全保障措施</w:t>
        </w:r>
        <w:r>
          <w:tab/>
        </w:r>
        <w:r>
          <w:fldChar w:fldCharType="begin"/>
        </w:r>
        <w:r>
          <w:instrText xml:space="preserve"> PAGEREF _Toc28707 \h </w:instrText>
        </w:r>
        <w:r>
          <w:fldChar w:fldCharType="separate"/>
        </w:r>
        <w:r>
          <w:t>51</w:t>
        </w:r>
        <w:r>
          <w:fldChar w:fldCharType="end"/>
        </w:r>
      </w:hyperlink>
    </w:p>
    <w:p>
      <w:pPr>
        <w:pStyle w:val="TOC1"/>
        <w:tabs>
          <w:tab w:val="right" w:leader="dot" w:pos="8306"/>
        </w:tabs>
      </w:pPr>
      <w:hyperlink w:anchor="_Toc12953" w:history="1">
        <w:r>
          <w:rPr>
            <w:rFonts w:ascii="仿宋" w:eastAsia="仿宋" w:hAnsi="仿宋" w:cs="仿宋" w:hint="eastAsia"/>
            <w:lang w:eastAsia="zh-CN"/>
          </w:rPr>
          <w:t>十二、传染病防治兽药项目社会影响</w:t>
        </w:r>
        <w:r>
          <w:tab/>
        </w:r>
        <w:r>
          <w:fldChar w:fldCharType="begin"/>
        </w:r>
        <w:r>
          <w:instrText xml:space="preserve"> PAGEREF _Toc12953 \h </w:instrText>
        </w:r>
        <w:r>
          <w:fldChar w:fldCharType="separate"/>
        </w:r>
        <w:r>
          <w:t>52</w:t>
        </w:r>
        <w:r>
          <w:fldChar w:fldCharType="end"/>
        </w:r>
      </w:hyperlink>
    </w:p>
    <w:p>
      <w:pPr>
        <w:pStyle w:val="TOC2"/>
        <w:tabs>
          <w:tab w:val="right" w:leader="dot" w:pos="8306"/>
        </w:tabs>
      </w:pPr>
      <w:hyperlink w:anchor="_Toc21544" w:history="1">
        <w:r>
          <w:rPr>
            <w:rFonts w:ascii="仿宋" w:eastAsia="仿宋" w:hAnsi="仿宋" w:cs="仿宋" w:hint="eastAsia"/>
            <w:lang w:eastAsia="zh-CN"/>
          </w:rPr>
          <w:t>(一)、社会责任与义务</w:t>
        </w:r>
        <w:r>
          <w:tab/>
        </w:r>
        <w:r>
          <w:fldChar w:fldCharType="begin"/>
        </w:r>
        <w:r>
          <w:instrText xml:space="preserve"> PAGEREF _Toc21544 \h </w:instrText>
        </w:r>
        <w:r>
          <w:fldChar w:fldCharType="separate"/>
        </w:r>
        <w:r>
          <w:t>52</w:t>
        </w:r>
        <w:r>
          <w:fldChar w:fldCharType="end"/>
        </w:r>
      </w:hyperlink>
    </w:p>
    <w:p>
      <w:pPr>
        <w:pStyle w:val="TOC2"/>
        <w:tabs>
          <w:tab w:val="right" w:leader="dot" w:pos="8306"/>
        </w:tabs>
      </w:pPr>
      <w:hyperlink w:anchor="_Toc1815" w:history="1">
        <w:r>
          <w:rPr>
            <w:rFonts w:ascii="仿宋" w:eastAsia="仿宋" w:hAnsi="仿宋" w:cs="仿宋" w:hint="eastAsia"/>
            <w:lang w:eastAsia="zh-CN"/>
          </w:rPr>
          <w:t>(二)、社会参与与沟通</w:t>
        </w:r>
        <w:r>
          <w:tab/>
        </w:r>
        <w:r>
          <w:fldChar w:fldCharType="begin"/>
        </w:r>
        <w:r>
          <w:instrText xml:space="preserve"> PAGEREF _Toc1815 \h </w:instrText>
        </w:r>
        <w:r>
          <w:fldChar w:fldCharType="separate"/>
        </w:r>
        <w:r>
          <w:t>53</w:t>
        </w:r>
        <w:r>
          <w:fldChar w:fldCharType="end"/>
        </w:r>
      </w:hyperlink>
    </w:p>
    <w:p>
      <w:pPr>
        <w:pStyle w:val="TOC1"/>
        <w:tabs>
          <w:tab w:val="right" w:leader="dot" w:pos="8306"/>
        </w:tabs>
      </w:pPr>
      <w:hyperlink w:anchor="_Toc28714" w:history="1">
        <w:r>
          <w:rPr>
            <w:rFonts w:ascii="仿宋" w:eastAsia="仿宋" w:hAnsi="仿宋" w:cs="仿宋" w:hint="eastAsia"/>
            <w:lang w:eastAsia="zh-CN"/>
          </w:rPr>
          <w:t>十三、传染病防治兽药项目实施时间节点</w:t>
        </w:r>
        <w:r>
          <w:tab/>
        </w:r>
        <w:r>
          <w:fldChar w:fldCharType="begin"/>
        </w:r>
        <w:r>
          <w:instrText xml:space="preserve"> PAGEREF _Toc28714 \h </w:instrText>
        </w:r>
        <w:r>
          <w:fldChar w:fldCharType="separate"/>
        </w:r>
        <w:r>
          <w:t>54</w:t>
        </w:r>
        <w:r>
          <w:fldChar w:fldCharType="end"/>
        </w:r>
      </w:hyperlink>
    </w:p>
    <w:p>
      <w:pPr>
        <w:pStyle w:val="TOC2"/>
        <w:tabs>
          <w:tab w:val="right" w:leader="dot" w:pos="8306"/>
        </w:tabs>
      </w:pPr>
      <w:hyperlink w:anchor="_Toc5438" w:history="1">
        <w:r>
          <w:rPr>
            <w:rFonts w:ascii="仿宋" w:eastAsia="仿宋" w:hAnsi="仿宋" w:cs="仿宋" w:hint="eastAsia"/>
            <w:lang w:eastAsia="zh-CN"/>
          </w:rPr>
          <w:t>(一)、传染病防治兽药项目启动阶段时间节点</w:t>
        </w:r>
        <w:r>
          <w:tab/>
        </w:r>
        <w:r>
          <w:fldChar w:fldCharType="begin"/>
        </w:r>
        <w:r>
          <w:instrText xml:space="preserve"> PAGEREF _Toc5438 \h </w:instrText>
        </w:r>
        <w:r>
          <w:fldChar w:fldCharType="separate"/>
        </w:r>
        <w:r>
          <w:t>54</w:t>
        </w:r>
        <w:r>
          <w:fldChar w:fldCharType="end"/>
        </w:r>
      </w:hyperlink>
    </w:p>
    <w:p>
      <w:pPr>
        <w:pStyle w:val="TOC2"/>
        <w:tabs>
          <w:tab w:val="right" w:leader="dot" w:pos="8306"/>
        </w:tabs>
      </w:pPr>
      <w:hyperlink w:anchor="_Toc4937" w:history="1">
        <w:r>
          <w:rPr>
            <w:rFonts w:ascii="仿宋" w:eastAsia="仿宋" w:hAnsi="仿宋" w:cs="仿宋" w:hint="eastAsia"/>
            <w:lang w:eastAsia="zh-CN"/>
          </w:rPr>
          <w:t>(二)、传染病防治兽药项目执行阶段时间节点</w:t>
        </w:r>
        <w:r>
          <w:tab/>
        </w:r>
        <w:r>
          <w:fldChar w:fldCharType="begin"/>
        </w:r>
        <w:r>
          <w:instrText xml:space="preserve"> PAGEREF _Toc4937 \h </w:instrText>
        </w:r>
        <w:r>
          <w:fldChar w:fldCharType="separate"/>
        </w:r>
        <w:r>
          <w:t>55</w:t>
        </w:r>
        <w:r>
          <w:fldChar w:fldCharType="end"/>
        </w:r>
      </w:hyperlink>
    </w:p>
    <w:p>
      <w:pPr>
        <w:pStyle w:val="TOC2"/>
        <w:tabs>
          <w:tab w:val="right" w:leader="dot" w:pos="8306"/>
        </w:tabs>
      </w:pPr>
      <w:hyperlink w:anchor="_Toc26309" w:history="1">
        <w:r>
          <w:rPr>
            <w:rFonts w:ascii="仿宋" w:eastAsia="仿宋" w:hAnsi="仿宋" w:cs="仿宋" w:hint="eastAsia"/>
            <w:lang w:eastAsia="zh-CN"/>
          </w:rPr>
          <w:t>(三)、传染病防治兽药项目完成阶段时间节点</w:t>
        </w:r>
        <w:r>
          <w:tab/>
        </w:r>
        <w:r>
          <w:fldChar w:fldCharType="begin"/>
        </w:r>
        <w:r>
          <w:instrText xml:space="preserve"> PAGEREF _Toc26309 \h </w:instrText>
        </w:r>
        <w:r>
          <w:fldChar w:fldCharType="separate"/>
        </w:r>
        <w:r>
          <w:t>56</w:t>
        </w:r>
        <w:r>
          <w:fldChar w:fldCharType="end"/>
        </w:r>
      </w:hyperlink>
    </w:p>
    <w:p>
      <w:pPr>
        <w:pStyle w:val="TOC1"/>
        <w:tabs>
          <w:tab w:val="right" w:leader="dot" w:pos="8306"/>
        </w:tabs>
      </w:pPr>
      <w:hyperlink w:anchor="_Toc811" w:history="1">
        <w:r>
          <w:rPr>
            <w:rFonts w:ascii="仿宋" w:eastAsia="仿宋" w:hAnsi="仿宋" w:cs="仿宋" w:hint="eastAsia"/>
            <w:lang w:eastAsia="zh-CN"/>
          </w:rPr>
          <w:t>十四、营销与推广策略</w:t>
        </w:r>
        <w:r>
          <w:tab/>
        </w:r>
        <w:r>
          <w:fldChar w:fldCharType="begin"/>
        </w:r>
        <w:r>
          <w:instrText xml:space="preserve"> PAGEREF _Toc811 \h </w:instrText>
        </w:r>
        <w:r>
          <w:fldChar w:fldCharType="separate"/>
        </w:r>
        <w:r>
          <w:t>57</w:t>
        </w:r>
        <w:r>
          <w:fldChar w:fldCharType="end"/>
        </w:r>
      </w:hyperlink>
    </w:p>
    <w:p>
      <w:pPr>
        <w:pStyle w:val="TOC2"/>
        <w:tabs>
          <w:tab w:val="right" w:leader="dot" w:pos="8306"/>
        </w:tabs>
      </w:pPr>
      <w:hyperlink w:anchor="_Toc10840" w:history="1">
        <w:r>
          <w:rPr>
            <w:rFonts w:ascii="仿宋" w:eastAsia="仿宋" w:hAnsi="仿宋" w:cs="仿宋" w:hint="eastAsia"/>
            <w:lang w:eastAsia="zh-CN"/>
          </w:rPr>
          <w:t>(一)、产品/服务定位与特点</w:t>
        </w:r>
        <w:r>
          <w:tab/>
        </w:r>
        <w:r>
          <w:fldChar w:fldCharType="begin"/>
        </w:r>
        <w:r>
          <w:instrText xml:space="preserve"> PAGEREF _Toc10840 \h </w:instrText>
        </w:r>
        <w:r>
          <w:fldChar w:fldCharType="separate"/>
        </w:r>
        <w:r>
          <w:t>57</w:t>
        </w:r>
        <w:r>
          <w:fldChar w:fldCharType="end"/>
        </w:r>
      </w:hyperlink>
    </w:p>
    <w:p>
      <w:pPr>
        <w:pStyle w:val="TOC2"/>
        <w:tabs>
          <w:tab w:val="right" w:leader="dot" w:pos="8306"/>
        </w:tabs>
      </w:pPr>
      <w:hyperlink w:anchor="_Toc15592" w:history="1">
        <w:r>
          <w:rPr>
            <w:rFonts w:ascii="仿宋" w:eastAsia="仿宋" w:hAnsi="仿宋" w:cs="仿宋" w:hint="eastAsia"/>
            <w:lang w:eastAsia="zh-CN"/>
          </w:rPr>
          <w:t>(二)、市场定位与竞争分析</w:t>
        </w:r>
        <w:r>
          <w:tab/>
        </w:r>
        <w:r>
          <w:fldChar w:fldCharType="begin"/>
        </w:r>
        <w:r>
          <w:instrText xml:space="preserve"> PAGEREF _Toc15592 \h </w:instrText>
        </w:r>
        <w:r>
          <w:fldChar w:fldCharType="separate"/>
        </w:r>
        <w:r>
          <w:t>59</w:t>
        </w:r>
        <w:r>
          <w:fldChar w:fldCharType="end"/>
        </w:r>
      </w:hyperlink>
    </w:p>
    <w:p>
      <w:pPr>
        <w:pStyle w:val="TOC2"/>
        <w:tabs>
          <w:tab w:val="right" w:leader="dot" w:pos="8306"/>
        </w:tabs>
      </w:pPr>
      <w:hyperlink w:anchor="_Toc13665" w:history="1">
        <w:r>
          <w:rPr>
            <w:rFonts w:ascii="仿宋" w:eastAsia="仿宋" w:hAnsi="仿宋" w:cs="仿宋" w:hint="eastAsia"/>
            <w:lang w:eastAsia="zh-CN"/>
          </w:rPr>
          <w:t>(三)、营销渠道与策略</w:t>
        </w:r>
        <w:r>
          <w:tab/>
        </w:r>
        <w:r>
          <w:fldChar w:fldCharType="begin"/>
        </w:r>
        <w:r>
          <w:instrText xml:space="preserve"> PAGEREF _Toc13665 \h </w:instrText>
        </w:r>
        <w:r>
          <w:fldChar w:fldCharType="separate"/>
        </w:r>
        <w:r>
          <w:t>60</w:t>
        </w:r>
        <w:r>
          <w:fldChar w:fldCharType="end"/>
        </w:r>
      </w:hyperlink>
    </w:p>
    <w:p>
      <w:pPr>
        <w:pStyle w:val="TOC2"/>
        <w:tabs>
          <w:tab w:val="right" w:leader="dot" w:pos="8306"/>
        </w:tabs>
      </w:pPr>
      <w:hyperlink w:anchor="_Toc8744" w:history="1">
        <w:r>
          <w:rPr>
            <w:rFonts w:ascii="仿宋" w:eastAsia="仿宋" w:hAnsi="仿宋" w:cs="仿宋" w:hint="eastAsia"/>
            <w:lang w:eastAsia="zh-CN"/>
          </w:rPr>
          <w:t>(四)、推广与宣传活动</w:t>
        </w:r>
        <w:r>
          <w:tab/>
        </w:r>
        <w:r>
          <w:fldChar w:fldCharType="begin"/>
        </w:r>
        <w:r>
          <w:instrText xml:space="preserve"> PAGEREF _Toc8744 \h </w:instrText>
        </w:r>
        <w:r>
          <w:fldChar w:fldCharType="separate"/>
        </w:r>
        <w:r>
          <w:t>61</w:t>
        </w:r>
        <w:r>
          <w:fldChar w:fldCharType="end"/>
        </w:r>
      </w:hyperlink>
    </w:p>
    <w:p>
      <w:pPr>
        <w:pStyle w:val="TOC1"/>
        <w:tabs>
          <w:tab w:val="right" w:leader="dot" w:pos="8306"/>
        </w:tabs>
      </w:pPr>
      <w:hyperlink w:anchor="_Toc25900" w:history="1">
        <w:r>
          <w:rPr>
            <w:rFonts w:ascii="仿宋" w:eastAsia="仿宋" w:hAnsi="仿宋" w:cs="仿宋" w:hint="eastAsia"/>
            <w:lang w:eastAsia="zh-CN"/>
          </w:rPr>
          <w:t>十五、传染病防治兽药项目工程方案分析</w:t>
        </w:r>
        <w:r>
          <w:tab/>
        </w:r>
        <w:r>
          <w:fldChar w:fldCharType="begin"/>
        </w:r>
        <w:r>
          <w:instrText xml:space="preserve"> PAGEREF _Toc25900 \h </w:instrText>
        </w:r>
        <w:r>
          <w:fldChar w:fldCharType="separate"/>
        </w:r>
        <w:r>
          <w:t>66</w:t>
        </w:r>
        <w:r>
          <w:fldChar w:fldCharType="end"/>
        </w:r>
      </w:hyperlink>
    </w:p>
    <w:p>
      <w:pPr>
        <w:pStyle w:val="TOC2"/>
        <w:tabs>
          <w:tab w:val="right" w:leader="dot" w:pos="8306"/>
        </w:tabs>
      </w:pPr>
      <w:hyperlink w:anchor="_Toc7236" w:history="1">
        <w:r>
          <w:rPr>
            <w:rFonts w:ascii="仿宋" w:eastAsia="仿宋" w:hAnsi="仿宋" w:cs="仿宋" w:hint="eastAsia"/>
            <w:lang w:eastAsia="zh-CN"/>
          </w:rPr>
          <w:t>(一)、建筑工程设计原则</w:t>
        </w:r>
        <w:r>
          <w:tab/>
        </w:r>
        <w:r>
          <w:fldChar w:fldCharType="begin"/>
        </w:r>
        <w:r>
          <w:instrText xml:space="preserve"> PAGEREF _Toc7236 \h </w:instrText>
        </w:r>
        <w:r>
          <w:fldChar w:fldCharType="separate"/>
        </w:r>
        <w:r>
          <w:t>66</w:t>
        </w:r>
        <w:r>
          <w:fldChar w:fldCharType="end"/>
        </w:r>
      </w:hyperlink>
    </w:p>
    <w:p>
      <w:pPr>
        <w:pStyle w:val="TOC2"/>
        <w:tabs>
          <w:tab w:val="right" w:leader="dot" w:pos="8306"/>
        </w:tabs>
      </w:pPr>
      <w:hyperlink w:anchor="_Toc25089" w:history="1">
        <w:r>
          <w:rPr>
            <w:rFonts w:ascii="仿宋" w:eastAsia="仿宋" w:hAnsi="仿宋" w:cs="仿宋" w:hint="eastAsia"/>
            <w:lang w:eastAsia="zh-CN"/>
          </w:rPr>
          <w:t>(二)、土建工程建设指标</w:t>
        </w:r>
        <w:r>
          <w:tab/>
        </w:r>
        <w:r>
          <w:fldChar w:fldCharType="begin"/>
        </w:r>
        <w:r>
          <w:instrText xml:space="preserve"> PAGEREF _Toc25089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31"/>
      <w:r>
        <w:rPr>
          <w:rFonts w:ascii="仿宋" w:eastAsia="仿宋" w:hAnsi="仿宋" w:cs="仿宋" w:hint="eastAsia"/>
          <w:sz w:val="28"/>
          <w:lang w:eastAsia="zh-CN"/>
        </w:rPr>
        <w:t>一、传染病防治兽药项目选址可行性分析</w:t>
      </w:r>
      <w:bookmarkEnd w:id="2"/>
    </w:p>
    <w:p>
      <w:pPr>
        <w:pStyle w:val="Heading2"/>
        <w:rPr>
          <w:rFonts w:ascii="仿宋" w:eastAsia="仿宋" w:hAnsi="仿宋" w:cs="仿宋" w:hint="eastAsia"/>
          <w:lang w:eastAsia="zh-CN"/>
        </w:rPr>
      </w:pPr>
      <w:bookmarkStart w:id="3" w:name="_Toc28351"/>
      <w:r>
        <w:rPr>
          <w:rFonts w:ascii="仿宋" w:eastAsia="仿宋" w:hAnsi="仿宋" w:cs="仿宋" w:hint="eastAsia"/>
          <w:lang w:eastAsia="zh-CN"/>
        </w:rPr>
        <w:t>(一)、传染病防治兽药项目选址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该传染病防治兽药项目选址位于XX省XX市XX区XXX街道</w:t>
      </w:r>
    </w:p>
    <w:p>
      <w:pPr>
        <w:pStyle w:val="Heading2"/>
        <w:ind w:firstLine="560" w:firstLineChars="200"/>
        <w:rPr>
          <w:rFonts w:ascii="仿宋" w:eastAsia="仿宋" w:hAnsi="仿宋" w:cs="仿宋" w:hint="eastAsia"/>
          <w:sz w:val="28"/>
          <w:lang w:eastAsia="zh-CN"/>
        </w:rPr>
      </w:pPr>
      <w:bookmarkStart w:id="4" w:name="_Toc304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传染病防治兽药项目的征地面积将根据传染病防治兽药项目的实际规模和需求进行精确规划。具体面积XXX平方米，旨在确保传染病防治兽药项目不仅能够满足当前的发展需求，还能够预留空间以适应未来的扩展。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净用地面积是在征地面积基础上去除不可利用面积后的实际可开发用地。具体面积XXX平方米，考虑到环保、交通、安全等多方面因素，以确保传染病防治兽药项目在整体利用效率上达到最优。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传染病防治兽药项目计划建设的建筑总规模具体面积XXX平方米。这一规模的确定综合考虑了传染病防治兽药项目的性质、规模，以及城市规划的相关要求，确保建筑布局与周边环境协调一致。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绿地率是传染病防治兽药项目用地中被规划为绿地的比例。具体面积XXX平方米，旨在通过合理规划绿地，改善传染病防治兽药项目周边环境，提升居民生活质量，并符合城市整体绿化规划。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容积率是用地上可以建设的建筑总体积与用地面积之比。具体面积XXX，通过合理的容积率规划，确保传染病防治兽药项目建筑规模与周边环境和谐共生。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传染病防治兽药项目选址与当地城市规划相一致，具体面积XXX平方米。通过与城市规划部门深入沟通，确保传染病防治兽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传染病防治兽药项目选址符合当地产业政策，具体面积XXX平方米。这包括传染病防治兽药项目对当地经济的促进作用，以及对相关产业的带动效应，确保传染病防治兽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用地总体要求必须符合环保和可持续发展的原则，具体面积XXX平方米。通过采用绿色建筑设计、节能减排等措施，确保传染病防治兽药项目在建设和运营过程中对环境的影响最小化，达到可持续发展的要求。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确保传染病防治兽药项目选址具备必要的公共设施配套，具体面积XXX平方米。这包括交通便利性、教育、医疗等基础设施，以提高居民生活品质，使得传染病防治兽药项目选址更具吸引力。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考虑用地总体要求对当地社会稳定性的影响，具体面积XXX平方米。通过深入了解当地社区反馈，确保传染病防治兽药项目的选址和建设过程对当地社会和谐稳定产生积极作用。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传染病防治兽药项目选址不仅符合法规和规划，还在实际操作中具有可行性。这一全面规划将为传染病防治兽药项目的成功实施提供坚实的基础，确保传染病防治兽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4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传染病防治兽药项目的设备规划和空间设计中，我们将采取灵活设备布局的措施。设备布局将根据实际需求进行灵活设计，避免不必要的浪费。通过合理规划设备摆放位置，我们将提高设备的利用率，减少设备间距，以确保传染病防治兽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传染病防治兽药项目内部引入共享设施的概念，例如共享会议室、办公区等。通过这种方式，我们可以减少对资源的重复建设，提高资源共享效率，从而减小传染病防治兽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传染病防治兽药项目的总图布置中，我们将不同功能区域进行明确的规划，以最大程度满足传染病防治兽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8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传染病防治兽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传染病防治兽药项目对环境的影响是综合评价的重要因素之一。我们将详细考虑选址周边的自然环境、生态保护区、水源地等情况，确保传染病防治兽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对选址的评价还需充分考虑当地政府的产业政策和法规。我们将详细了解传染病防治兽药项目所在地的相关政策，确保传染病防治兽药项目的规划和运营与当地法规相符，降低不必要的法律风险。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考虑到社会稳定性对企业运营的重要性，我们将评估选址地区的社会安全情况、劳工关系、社区反馈等方面，以确保传染病防治兽药项目的建设和运营不会受到社会稳定性的负面影响。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最后，我们将综合考虑用地成本，包括土地购置费用、土地开发成本等。通过对用地成本的详细评估，我们能够做出更为精确的经济效益分析，为传染病防治兽药项目的投资决策提供有力支持。</w:t>
      </w:r>
    </w:p>
    <w:p>
      <w:pPr>
        <w:pStyle w:val="Heading1"/>
        <w:ind w:firstLine="560" w:firstLineChars="200"/>
        <w:rPr>
          <w:rFonts w:ascii="仿宋" w:eastAsia="仿宋" w:hAnsi="仿宋" w:cs="仿宋" w:hint="eastAsia"/>
          <w:sz w:val="28"/>
          <w:lang w:eastAsia="zh-CN"/>
        </w:rPr>
      </w:pPr>
      <w:bookmarkStart w:id="8" w:name="_Toc12834"/>
      <w:r>
        <w:rPr>
          <w:rFonts w:ascii="仿宋" w:eastAsia="仿宋" w:hAnsi="仿宋" w:cs="仿宋" w:hint="eastAsia"/>
          <w:sz w:val="28"/>
          <w:lang w:eastAsia="zh-CN"/>
        </w:rPr>
        <w:t>二、传染病防治兽药项目危机管理</w:t>
      </w:r>
      <w:bookmarkEnd w:id="8"/>
    </w:p>
    <w:p>
      <w:pPr>
        <w:pStyle w:val="Heading2"/>
        <w:rPr>
          <w:rFonts w:ascii="仿宋" w:eastAsia="仿宋" w:hAnsi="仿宋" w:cs="仿宋" w:hint="eastAsia"/>
          <w:lang w:eastAsia="zh-CN"/>
        </w:rPr>
      </w:pPr>
      <w:bookmarkStart w:id="9" w:name="_Toc684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项目危机管理中，危机预警与识别是确保传染病防治兽药项目稳健运行的核心步骤。通过建立全面的监测机制，传染病防治兽药项目团队旨在及时发现和理解潜在的风险和危机因素，以便采取及时的预防和应对措施，确保传染病防治兽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染病防治兽药项目团队全面分析了整个传染病防治兽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染病防治兽药项目团队着重于明确定义传染病防治兽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传染病防治兽药项目进展的持续监控，团队能够及时发现潜在问题并作出迅速反应。传染病防治兽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在这一阶段，团队的专业素养和反应速度将发挥至关重要的作用，以确保潜在危机能够在初期得到有效的处理，最大程度地减轻负面影响。通过危机预警与识别，传染病防治兽药项目得以更有序、可控地推进。</w:t>
      </w:r>
    </w:p>
    <w:p>
      <w:pPr>
        <w:pStyle w:val="Heading2"/>
        <w:ind w:firstLine="560" w:firstLineChars="200"/>
        <w:rPr>
          <w:rFonts w:ascii="仿宋" w:eastAsia="仿宋" w:hAnsi="仿宋" w:cs="仿宋" w:hint="eastAsia"/>
          <w:sz w:val="28"/>
          <w:lang w:eastAsia="zh-CN"/>
        </w:rPr>
      </w:pPr>
      <w:bookmarkStart w:id="10" w:name="_Toc3056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在危机发生时，传染病防治兽药项目团队立即行动，成立了应急小组。该小组的任务是迅速制定并实施紧急应对措施，以最小化潜在损失。以下是采取的主要措施：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暂停传染病防治兽药项目进度：为遏制危机蔓延，传染病防治兽药项目暂时停止进行，以便全面评估当前状况。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资源重新分配：重新评估传染病防治兽药项目资源的分配，确保最大限度地减小损失。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实时沟通：与关键利益相关者建立实时沟通机制，向他们传递传染病防治兽药项目危机的实际状况，保障传染病防治兽药项目核心利益。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在紧急应对的同时，传染病防治兽药项目团队强调了团队协作和有效沟通的重要性。以下是团队协作的关键举措：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信息共享机制：建立了信息共享平台，确保团队成员能够及时获取传染病防治兽药项目危机的实时信息。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领导者沟通：传染病防治兽药项目领导者通过定期会议和即时沟通工具，指导团队应对危机，保持团队稳定运行。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随着危机得到初步控制，传染病防治兽药项目团队转向制定恢复计划，以确保传染病防治兽药项目能够从中迅速恢复。主要恢复计划包括：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修复受损的进度计划：重新评估传染病防治兽药项目进度，制定修复计划，确保传染病防治兽药项目尽快回归正常进程。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重新调整资源分配：优化资源分配，确保传染病防治兽药项目在有限资源下高效运转。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风险管理机制加强：对传染病防治兽药项目风险进行全面评估，制定更强化的风险管理策略，以预防未来可能的危机。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207"/>
      <w:r>
        <w:rPr>
          <w:rFonts w:ascii="仿宋" w:eastAsia="仿宋" w:hAnsi="仿宋" w:cs="仿宋" w:hint="eastAsia"/>
          <w:sz w:val="28"/>
          <w:lang w:eastAsia="zh-CN"/>
        </w:rPr>
        <w:t>三、传染病防治兽药项目建设单位说明</w:t>
      </w:r>
      <w:bookmarkEnd w:id="11"/>
    </w:p>
    <w:p>
      <w:pPr>
        <w:pStyle w:val="Heading2"/>
        <w:rPr>
          <w:rFonts w:ascii="仿宋" w:eastAsia="仿宋" w:hAnsi="仿宋" w:cs="仿宋" w:hint="eastAsia"/>
          <w:lang w:eastAsia="zh-CN"/>
        </w:rPr>
      </w:pPr>
      <w:bookmarkStart w:id="12" w:name="_Toc25283"/>
      <w:r>
        <w:rPr>
          <w:rFonts w:ascii="仿宋" w:eastAsia="仿宋" w:hAnsi="仿宋" w:cs="仿宋" w:hint="eastAsia"/>
          <w:lang w:eastAsia="zh-CN"/>
        </w:rPr>
        <w:t>(一)、传染病防治兽药项目承办单位基本情况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31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传染病防治兽药项目承办单位的XXXX，我们着眼于实现可持续的经济效益。通过技术创新和解决方案的提供，公司预计在传染病防治兽药项目执行期间将获得可观的收入增长。这一收入来源主要包括传染病防治兽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同时，我们注重成本控制和效率提升，以确保传染病防治兽药项目的可持续盈利。透过精细的管理和资源优化，公司期望实现传染病防治兽药项目利润最大化。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传染病防治兽药项目实施进行全面的投资评估，包括传染病防治兽药项目启动阶段的资金投入和后续运营成本。通过对传染病防治兽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传染病防治兽药项目实施过程中具备足够的资金流动性，公司将进行详尽的现金流分析。这包括资金需求的合理预测、传染病防治兽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540"/>
      <w:r>
        <w:rPr>
          <w:rFonts w:ascii="仿宋" w:eastAsia="仿宋" w:hAnsi="仿宋" w:cs="仿宋" w:hint="eastAsia"/>
          <w:sz w:val="28"/>
          <w:lang w:eastAsia="zh-CN"/>
        </w:rPr>
        <w:t>四、传染病防治兽药项目可持续发展</w:t>
      </w:r>
      <w:bookmarkEnd w:id="14"/>
    </w:p>
    <w:p>
      <w:pPr>
        <w:pStyle w:val="Heading2"/>
        <w:rPr>
          <w:rFonts w:ascii="仿宋" w:eastAsia="仿宋" w:hAnsi="仿宋" w:cs="仿宋" w:hint="eastAsia"/>
          <w:lang w:eastAsia="zh-CN"/>
        </w:rPr>
      </w:pPr>
      <w:bookmarkStart w:id="15" w:name="_Toc3214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项目中，传染病防治兽药项目团队着眼于未来，明确了可持续发展的战略方向。制定的具体可持续发展目标包括降低资源使用、采用环保技术、最大化社会效益等。这一步骤不仅有助于传染病防治兽药项目在环保和社会责任方面达到最高标准，也为未来提供了明确的指引，确保传染病防治兽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可持续实践的融入传染病防治兽药项目管理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染病防治兽药项目管理周期。从传染病防治兽药项目规划开始，传染病防治兽药项目团队就考虑了环境和社会的因素。在执行阶段，传染病防治兽药项目团队积极推动绿色技术的应用，优化资源利用。此外，关注员工的社会责任，通过培训和沟通活动提高员工对可持续发展的认知，使他们能够在日常工作中践行可持续实践。这些举措不仅为传染病防治兽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79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扎根于传染病防治兽药项目的可持续发展理念，我们深信环保与社会责任是传染病防治兽药项目成功的关键支柱。在传染病防治兽药项目的每一步，我们都致力于通过创新和实践，履行对环境和社会的坚定责任。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团队通过引入先进的环保技术、建立高效的废物处理系统以及推动能源节约措施，积极履行环保责任。定期的环保监测和评估确保传染病防治兽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不仅致力于自身可持续发展，还注重对社会的回馈。通过支持社区传染病防治兽药项目、参与慈善事业、提供培训机会等方式，传染病防治兽药项目积极履行社会责任。与当地社区建立积极互动，关注员工的工作与生活平衡，以及员工的身心健康，是传染病防治兽药项目在社会责任层面的关键举措。这样的实践不仅增强了传染病防治兽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15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2917"/>
      <w:r>
        <w:rPr>
          <w:rFonts w:ascii="仿宋" w:eastAsia="仿宋" w:hAnsi="仿宋" w:cs="仿宋" w:hint="eastAsia"/>
          <w:lang w:eastAsia="zh-CN"/>
        </w:rPr>
        <w:t>(一)、传染病防治兽药行业分析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行业一直以来都是市场的关注焦点。行业内的发展趋势、竞争态势以及潜在机会都对传染病防治兽药项目的推进产生深远的影响。通过深入研究行业的整体概貌，我们将更好地理解行业的核心特征，为传染病防治兽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防治兽药行业，技术一直是推动创新和发展的关键因素。我们将对当前技术趋势进行详尽分析，包括但不限于人工智能、大数据应用、先进制造技术等。这有助于传染病防治兽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传染病防治兽药项目成功的基础。我们将对主要竞争对手进行深入研究，包括其市场份额、产品特点、市场定位等。通过全面了解竞争对手的优势和劣势，传染病防治兽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3394"/>
      <w:r>
        <w:rPr>
          <w:rFonts w:ascii="仿宋" w:eastAsia="仿宋" w:hAnsi="仿宋" w:cs="仿宋" w:hint="eastAsia"/>
          <w:sz w:val="28"/>
          <w:lang w:eastAsia="zh-CN"/>
        </w:rPr>
        <w:t>(二)、传染病防治兽药市场分析预测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传染病防治兽药市场未来的增长趋势。这包括市场的整体规模、各细分领域的发展趋势等。传染病防治兽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传染病防治兽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传染病防治兽药项目实施过程中需要充分考虑的因素。我们将对市场风险进行全面评估，包括但不限于政策法规风险、市场竞争风险、技术变革风险等。通过对潜在风险的深入分析，传染病防治兽药项目可以制定相应的风险缓解策略，降低不确定性对传染病防治兽药项目的影响。</w:t>
      </w:r>
    </w:p>
    <w:p>
      <w:pPr>
        <w:pStyle w:val="Heading1"/>
        <w:ind w:firstLine="560" w:firstLineChars="200"/>
        <w:rPr>
          <w:rFonts w:ascii="仿宋" w:eastAsia="仿宋" w:hAnsi="仿宋" w:cs="仿宋" w:hint="eastAsia"/>
          <w:sz w:val="28"/>
          <w:lang w:eastAsia="zh-CN"/>
        </w:rPr>
      </w:pPr>
      <w:bookmarkStart w:id="20" w:name="_Toc32048"/>
      <w:r>
        <w:rPr>
          <w:rFonts w:ascii="仿宋" w:eastAsia="仿宋" w:hAnsi="仿宋" w:cs="仿宋" w:hint="eastAsia"/>
          <w:sz w:val="28"/>
          <w:lang w:eastAsia="zh-CN"/>
        </w:rPr>
        <w:t>六、传染病防治兽药项目建设背景及必要性分析</w:t>
      </w:r>
      <w:bookmarkEnd w:id="20"/>
    </w:p>
    <w:p>
      <w:pPr>
        <w:pStyle w:val="Heading2"/>
        <w:rPr>
          <w:rFonts w:ascii="仿宋" w:eastAsia="仿宋" w:hAnsi="仿宋" w:cs="仿宋" w:hint="eastAsia"/>
          <w:lang w:eastAsia="zh-CN"/>
        </w:rPr>
      </w:pPr>
      <w:bookmarkStart w:id="21" w:name="_Toc27457"/>
      <w:r>
        <w:rPr>
          <w:rFonts w:ascii="仿宋" w:eastAsia="仿宋" w:hAnsi="仿宋" w:cs="仿宋" w:hint="eastAsia"/>
          <w:lang w:eastAsia="zh-CN"/>
        </w:rPr>
        <w:t>(一)、传染病防治兽药项目背景分析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防治兽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传染病防治兽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传染病防治兽药项目在这个潮流中的定位。同时，我们将关注行业内涌现的新兴机遇，以便传染病防治兽药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https://d.book118.com/308100020055006032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传染病防治兽药项目规划设计方案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87EAA"/>
    <w:rsid w:val="79487E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00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2024-01-29T01:40:00Z</dcterms:created>
  <dcterms:modified xsi:type="dcterms:W3CDTF">2024-01-29T01:40:22Z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B40FC9D17C974F33B6E1A64EE5383BA6_11</vt:lpwstr>
  </property>
  <property fmtid="{D5CDD505-2E9C-101B-9397-08002B2CF9AE}" pid="3" name="KSOProductBuildVer">
    <vt:lpwstr>2052-12.1.0.16250</vt:lpwstr>
  </property>
</Properties>
</file>