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甲硝唑药物项目规划设计方案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98" w:history="1">
        <w:r>
          <w:rPr>
            <w:rFonts w:ascii="仿宋" w:eastAsia="仿宋" w:hAnsi="仿宋" w:cs="仿宋" w:hint="eastAsia"/>
            <w:lang w:eastAsia="zh-CN"/>
          </w:rPr>
          <w:t>概论</w:t>
        </w:r>
        <w:r>
          <w:tab/>
        </w:r>
        <w:r>
          <w:fldChar w:fldCharType="begin"/>
        </w:r>
        <w:r>
          <w:instrText xml:space="preserve"> PAGEREF _Toc19998 \h </w:instrText>
        </w:r>
        <w:r>
          <w:fldChar w:fldCharType="separate"/>
        </w:r>
        <w:r>
          <w:t>3</w:t>
        </w:r>
        <w:r>
          <w:fldChar w:fldCharType="end"/>
        </w:r>
      </w:hyperlink>
    </w:p>
    <w:p>
      <w:pPr>
        <w:pStyle w:val="TOC1"/>
        <w:tabs>
          <w:tab w:val="right" w:leader="dot" w:pos="8306"/>
        </w:tabs>
      </w:pPr>
      <w:hyperlink w:anchor="_Toc5784" w:history="1">
        <w:r>
          <w:rPr>
            <w:rFonts w:ascii="仿宋" w:eastAsia="仿宋" w:hAnsi="仿宋" w:cs="仿宋" w:hint="eastAsia"/>
            <w:lang w:eastAsia="zh-CN"/>
          </w:rPr>
          <w:t>一、市场分析、调研</w:t>
        </w:r>
        <w:r>
          <w:tab/>
        </w:r>
        <w:r>
          <w:fldChar w:fldCharType="begin"/>
        </w:r>
        <w:r>
          <w:instrText xml:space="preserve"> PAGEREF _Toc5784 \h </w:instrText>
        </w:r>
        <w:r>
          <w:fldChar w:fldCharType="separate"/>
        </w:r>
        <w:r>
          <w:t>3</w:t>
        </w:r>
        <w:r>
          <w:fldChar w:fldCharType="end"/>
        </w:r>
      </w:hyperlink>
    </w:p>
    <w:p>
      <w:pPr>
        <w:pStyle w:val="TOC2"/>
        <w:tabs>
          <w:tab w:val="right" w:leader="dot" w:pos="8306"/>
        </w:tabs>
      </w:pPr>
      <w:hyperlink w:anchor="_Toc24235" w:history="1">
        <w:r>
          <w:rPr>
            <w:rFonts w:ascii="仿宋" w:eastAsia="仿宋" w:hAnsi="仿宋" w:cs="仿宋" w:hint="eastAsia"/>
            <w:lang w:eastAsia="zh-CN"/>
          </w:rPr>
          <w:t>(一)、甲硝唑药物行业分析</w:t>
        </w:r>
        <w:r>
          <w:tab/>
        </w:r>
        <w:r>
          <w:fldChar w:fldCharType="begin"/>
        </w:r>
        <w:r>
          <w:instrText xml:space="preserve"> PAGEREF _Toc24235 \h </w:instrText>
        </w:r>
        <w:r>
          <w:fldChar w:fldCharType="separate"/>
        </w:r>
        <w:r>
          <w:t>3</w:t>
        </w:r>
        <w:r>
          <w:fldChar w:fldCharType="end"/>
        </w:r>
      </w:hyperlink>
    </w:p>
    <w:p>
      <w:pPr>
        <w:pStyle w:val="TOC2"/>
        <w:tabs>
          <w:tab w:val="right" w:leader="dot" w:pos="8306"/>
        </w:tabs>
      </w:pPr>
      <w:hyperlink w:anchor="_Toc29467" w:history="1">
        <w:r>
          <w:rPr>
            <w:rFonts w:ascii="仿宋" w:eastAsia="仿宋" w:hAnsi="仿宋" w:cs="仿宋" w:hint="eastAsia"/>
            <w:lang w:eastAsia="zh-CN"/>
          </w:rPr>
          <w:t>(二)、甲硝唑药物市场分析预测</w:t>
        </w:r>
        <w:r>
          <w:tab/>
        </w:r>
        <w:r>
          <w:fldChar w:fldCharType="begin"/>
        </w:r>
        <w:r>
          <w:instrText xml:space="preserve"> PAGEREF _Toc29467 \h </w:instrText>
        </w:r>
        <w:r>
          <w:fldChar w:fldCharType="separate"/>
        </w:r>
        <w:r>
          <w:t>4</w:t>
        </w:r>
        <w:r>
          <w:fldChar w:fldCharType="end"/>
        </w:r>
      </w:hyperlink>
    </w:p>
    <w:p>
      <w:pPr>
        <w:pStyle w:val="TOC1"/>
        <w:tabs>
          <w:tab w:val="right" w:leader="dot" w:pos="8306"/>
        </w:tabs>
      </w:pPr>
      <w:hyperlink w:anchor="_Toc15427" w:history="1">
        <w:r>
          <w:rPr>
            <w:rFonts w:ascii="仿宋" w:eastAsia="仿宋" w:hAnsi="仿宋" w:cs="仿宋" w:hint="eastAsia"/>
            <w:lang w:eastAsia="zh-CN"/>
          </w:rPr>
          <w:t>二、甲硝唑药物项目土建工程</w:t>
        </w:r>
        <w:r>
          <w:tab/>
        </w:r>
        <w:r>
          <w:fldChar w:fldCharType="begin"/>
        </w:r>
        <w:r>
          <w:instrText xml:space="preserve"> PAGEREF _Toc15427 \h </w:instrText>
        </w:r>
        <w:r>
          <w:fldChar w:fldCharType="separate"/>
        </w:r>
        <w:r>
          <w:t>5</w:t>
        </w:r>
        <w:r>
          <w:fldChar w:fldCharType="end"/>
        </w:r>
      </w:hyperlink>
    </w:p>
    <w:p>
      <w:pPr>
        <w:pStyle w:val="TOC2"/>
        <w:tabs>
          <w:tab w:val="right" w:leader="dot" w:pos="8306"/>
        </w:tabs>
      </w:pPr>
      <w:hyperlink w:anchor="_Toc10261" w:history="1">
        <w:r>
          <w:rPr>
            <w:rFonts w:ascii="仿宋" w:eastAsia="仿宋" w:hAnsi="仿宋" w:cs="仿宋" w:hint="eastAsia"/>
            <w:lang w:eastAsia="zh-CN"/>
          </w:rPr>
          <w:t>(一)、建筑工程设计原则</w:t>
        </w:r>
        <w:r>
          <w:tab/>
        </w:r>
        <w:r>
          <w:fldChar w:fldCharType="begin"/>
        </w:r>
        <w:r>
          <w:instrText xml:space="preserve"> PAGEREF _Toc10261 \h </w:instrText>
        </w:r>
        <w:r>
          <w:fldChar w:fldCharType="separate"/>
        </w:r>
        <w:r>
          <w:t>5</w:t>
        </w:r>
        <w:r>
          <w:fldChar w:fldCharType="end"/>
        </w:r>
      </w:hyperlink>
    </w:p>
    <w:p>
      <w:pPr>
        <w:pStyle w:val="TOC2"/>
        <w:tabs>
          <w:tab w:val="right" w:leader="dot" w:pos="8306"/>
        </w:tabs>
      </w:pPr>
      <w:hyperlink w:anchor="_Toc16046" w:history="1">
        <w:r>
          <w:rPr>
            <w:rFonts w:ascii="仿宋" w:eastAsia="仿宋" w:hAnsi="仿宋" w:cs="仿宋" w:hint="eastAsia"/>
            <w:lang w:eastAsia="zh-CN"/>
          </w:rPr>
          <w:t>(二)、土建工程设计年限及安全等级</w:t>
        </w:r>
        <w:r>
          <w:tab/>
        </w:r>
        <w:r>
          <w:fldChar w:fldCharType="begin"/>
        </w:r>
        <w:r>
          <w:instrText xml:space="preserve"> PAGEREF _Toc16046 \h </w:instrText>
        </w:r>
        <w:r>
          <w:fldChar w:fldCharType="separate"/>
        </w:r>
        <w:r>
          <w:t>6</w:t>
        </w:r>
        <w:r>
          <w:fldChar w:fldCharType="end"/>
        </w:r>
      </w:hyperlink>
    </w:p>
    <w:p>
      <w:pPr>
        <w:pStyle w:val="TOC2"/>
        <w:tabs>
          <w:tab w:val="right" w:leader="dot" w:pos="8306"/>
        </w:tabs>
      </w:pPr>
      <w:hyperlink w:anchor="_Toc7400" w:history="1">
        <w:r>
          <w:rPr>
            <w:rFonts w:ascii="仿宋" w:eastAsia="仿宋" w:hAnsi="仿宋" w:cs="仿宋" w:hint="eastAsia"/>
            <w:lang w:eastAsia="zh-CN"/>
          </w:rPr>
          <w:t>(三)、建筑工程设计总体要求</w:t>
        </w:r>
        <w:r>
          <w:tab/>
        </w:r>
        <w:r>
          <w:fldChar w:fldCharType="begin"/>
        </w:r>
        <w:r>
          <w:instrText xml:space="preserve"> PAGEREF _Toc7400 \h </w:instrText>
        </w:r>
        <w:r>
          <w:fldChar w:fldCharType="separate"/>
        </w:r>
        <w:r>
          <w:t>7</w:t>
        </w:r>
        <w:r>
          <w:fldChar w:fldCharType="end"/>
        </w:r>
      </w:hyperlink>
    </w:p>
    <w:p>
      <w:pPr>
        <w:pStyle w:val="TOC2"/>
        <w:tabs>
          <w:tab w:val="right" w:leader="dot" w:pos="8306"/>
        </w:tabs>
      </w:pPr>
      <w:hyperlink w:anchor="_Toc19355" w:history="1">
        <w:r>
          <w:rPr>
            <w:rFonts w:ascii="仿宋" w:eastAsia="仿宋" w:hAnsi="仿宋" w:cs="仿宋" w:hint="eastAsia"/>
            <w:lang w:eastAsia="zh-CN"/>
          </w:rPr>
          <w:t>(四)、土建工程建设指标</w:t>
        </w:r>
        <w:r>
          <w:tab/>
        </w:r>
        <w:r>
          <w:fldChar w:fldCharType="begin"/>
        </w:r>
        <w:r>
          <w:instrText xml:space="preserve"> PAGEREF _Toc19355 \h </w:instrText>
        </w:r>
        <w:r>
          <w:fldChar w:fldCharType="separate"/>
        </w:r>
        <w:r>
          <w:t>8</w:t>
        </w:r>
        <w:r>
          <w:fldChar w:fldCharType="end"/>
        </w:r>
      </w:hyperlink>
    </w:p>
    <w:p>
      <w:pPr>
        <w:pStyle w:val="TOC1"/>
        <w:tabs>
          <w:tab w:val="right" w:leader="dot" w:pos="8306"/>
        </w:tabs>
      </w:pPr>
      <w:hyperlink w:anchor="_Toc5390" w:history="1">
        <w:r>
          <w:rPr>
            <w:rFonts w:ascii="仿宋" w:eastAsia="仿宋" w:hAnsi="仿宋" w:cs="仿宋" w:hint="eastAsia"/>
            <w:lang w:eastAsia="zh-CN"/>
          </w:rPr>
          <w:t>三、甲硝唑药物项目绩效评估</w:t>
        </w:r>
        <w:r>
          <w:tab/>
        </w:r>
        <w:r>
          <w:fldChar w:fldCharType="begin"/>
        </w:r>
        <w:r>
          <w:instrText xml:space="preserve"> PAGEREF _Toc5390 \h </w:instrText>
        </w:r>
        <w:r>
          <w:fldChar w:fldCharType="separate"/>
        </w:r>
        <w:r>
          <w:t>8</w:t>
        </w:r>
        <w:r>
          <w:fldChar w:fldCharType="end"/>
        </w:r>
      </w:hyperlink>
    </w:p>
    <w:p>
      <w:pPr>
        <w:pStyle w:val="TOC2"/>
        <w:tabs>
          <w:tab w:val="right" w:leader="dot" w:pos="8306"/>
        </w:tabs>
      </w:pPr>
      <w:hyperlink w:anchor="_Toc25340" w:history="1">
        <w:r>
          <w:rPr>
            <w:rFonts w:ascii="仿宋" w:eastAsia="仿宋" w:hAnsi="仿宋" w:cs="仿宋" w:hint="eastAsia"/>
            <w:lang w:eastAsia="zh-CN"/>
          </w:rPr>
          <w:t>(一)、绩效评估指标</w:t>
        </w:r>
        <w:r>
          <w:tab/>
        </w:r>
        <w:r>
          <w:fldChar w:fldCharType="begin"/>
        </w:r>
        <w:r>
          <w:instrText xml:space="preserve"> PAGEREF _Toc25340 \h </w:instrText>
        </w:r>
        <w:r>
          <w:fldChar w:fldCharType="separate"/>
        </w:r>
        <w:r>
          <w:t>8</w:t>
        </w:r>
        <w:r>
          <w:fldChar w:fldCharType="end"/>
        </w:r>
      </w:hyperlink>
    </w:p>
    <w:p>
      <w:pPr>
        <w:pStyle w:val="TOC2"/>
        <w:tabs>
          <w:tab w:val="right" w:leader="dot" w:pos="8306"/>
        </w:tabs>
      </w:pPr>
      <w:hyperlink w:anchor="_Toc14737" w:history="1">
        <w:r>
          <w:rPr>
            <w:rFonts w:ascii="仿宋" w:eastAsia="仿宋" w:hAnsi="仿宋" w:cs="仿宋" w:hint="eastAsia"/>
            <w:lang w:eastAsia="zh-CN"/>
          </w:rPr>
          <w:t>(二)、绩效评估方法</w:t>
        </w:r>
        <w:r>
          <w:tab/>
        </w:r>
        <w:r>
          <w:fldChar w:fldCharType="begin"/>
        </w:r>
        <w:r>
          <w:instrText xml:space="preserve"> PAGEREF _Toc14737 \h </w:instrText>
        </w:r>
        <w:r>
          <w:fldChar w:fldCharType="separate"/>
        </w:r>
        <w:r>
          <w:t>9</w:t>
        </w:r>
        <w:r>
          <w:fldChar w:fldCharType="end"/>
        </w:r>
      </w:hyperlink>
    </w:p>
    <w:p>
      <w:pPr>
        <w:pStyle w:val="TOC2"/>
        <w:tabs>
          <w:tab w:val="right" w:leader="dot" w:pos="8306"/>
        </w:tabs>
      </w:pPr>
      <w:hyperlink w:anchor="_Toc30503" w:history="1">
        <w:r>
          <w:rPr>
            <w:rFonts w:ascii="仿宋" w:eastAsia="仿宋" w:hAnsi="仿宋" w:cs="仿宋" w:hint="eastAsia"/>
            <w:lang w:eastAsia="zh-CN"/>
          </w:rPr>
          <w:t>(三)、绩效评估周期</w:t>
        </w:r>
        <w:r>
          <w:tab/>
        </w:r>
        <w:r>
          <w:fldChar w:fldCharType="begin"/>
        </w:r>
        <w:r>
          <w:instrText xml:space="preserve"> PAGEREF _Toc30503 \h </w:instrText>
        </w:r>
        <w:r>
          <w:fldChar w:fldCharType="separate"/>
        </w:r>
        <w:r>
          <w:t>10</w:t>
        </w:r>
        <w:r>
          <w:fldChar w:fldCharType="end"/>
        </w:r>
      </w:hyperlink>
    </w:p>
    <w:p>
      <w:pPr>
        <w:pStyle w:val="TOC1"/>
        <w:tabs>
          <w:tab w:val="right" w:leader="dot" w:pos="8306"/>
        </w:tabs>
      </w:pPr>
      <w:hyperlink w:anchor="_Toc13075" w:history="1">
        <w:r>
          <w:rPr>
            <w:rFonts w:ascii="仿宋" w:eastAsia="仿宋" w:hAnsi="仿宋" w:cs="仿宋" w:hint="eastAsia"/>
            <w:lang w:eastAsia="zh-CN"/>
          </w:rPr>
          <w:t>四、产品规划分析</w:t>
        </w:r>
        <w:r>
          <w:tab/>
        </w:r>
        <w:r>
          <w:fldChar w:fldCharType="begin"/>
        </w:r>
        <w:r>
          <w:instrText xml:space="preserve"> PAGEREF _Toc13075 \h </w:instrText>
        </w:r>
        <w:r>
          <w:fldChar w:fldCharType="separate"/>
        </w:r>
        <w:r>
          <w:t>11</w:t>
        </w:r>
        <w:r>
          <w:fldChar w:fldCharType="end"/>
        </w:r>
      </w:hyperlink>
    </w:p>
    <w:p>
      <w:pPr>
        <w:pStyle w:val="TOC2"/>
        <w:tabs>
          <w:tab w:val="right" w:leader="dot" w:pos="8306"/>
        </w:tabs>
      </w:pPr>
      <w:hyperlink w:anchor="_Toc14136" w:history="1">
        <w:r>
          <w:rPr>
            <w:rFonts w:ascii="仿宋" w:eastAsia="仿宋" w:hAnsi="仿宋" w:cs="仿宋" w:hint="eastAsia"/>
            <w:lang w:eastAsia="zh-CN"/>
          </w:rPr>
          <w:t>(一)、产品规划</w:t>
        </w:r>
        <w:r>
          <w:tab/>
        </w:r>
        <w:r>
          <w:fldChar w:fldCharType="begin"/>
        </w:r>
        <w:r>
          <w:instrText xml:space="preserve"> PAGEREF _Toc14136 \h </w:instrText>
        </w:r>
        <w:r>
          <w:fldChar w:fldCharType="separate"/>
        </w:r>
        <w:r>
          <w:t>11</w:t>
        </w:r>
        <w:r>
          <w:fldChar w:fldCharType="end"/>
        </w:r>
      </w:hyperlink>
    </w:p>
    <w:p>
      <w:pPr>
        <w:pStyle w:val="TOC2"/>
        <w:tabs>
          <w:tab w:val="right" w:leader="dot" w:pos="8306"/>
        </w:tabs>
      </w:pPr>
      <w:hyperlink w:anchor="_Toc317" w:history="1">
        <w:r>
          <w:rPr>
            <w:rFonts w:ascii="仿宋" w:eastAsia="仿宋" w:hAnsi="仿宋" w:cs="仿宋" w:hint="eastAsia"/>
            <w:lang w:eastAsia="zh-CN"/>
          </w:rPr>
          <w:t>(二)、建设规模</w:t>
        </w:r>
        <w:r>
          <w:tab/>
        </w:r>
        <w:r>
          <w:fldChar w:fldCharType="begin"/>
        </w:r>
        <w:r>
          <w:instrText xml:space="preserve"> PAGEREF _Toc317 \h </w:instrText>
        </w:r>
        <w:r>
          <w:fldChar w:fldCharType="separate"/>
        </w:r>
        <w:r>
          <w:t>12</w:t>
        </w:r>
        <w:r>
          <w:fldChar w:fldCharType="end"/>
        </w:r>
      </w:hyperlink>
    </w:p>
    <w:p>
      <w:pPr>
        <w:pStyle w:val="TOC1"/>
        <w:tabs>
          <w:tab w:val="right" w:leader="dot" w:pos="8306"/>
        </w:tabs>
      </w:pPr>
      <w:hyperlink w:anchor="_Toc25925" w:history="1">
        <w:r>
          <w:rPr>
            <w:rFonts w:ascii="仿宋" w:eastAsia="仿宋" w:hAnsi="仿宋" w:cs="仿宋" w:hint="eastAsia"/>
            <w:lang w:eastAsia="zh-CN"/>
          </w:rPr>
          <w:t>五、工艺说明</w:t>
        </w:r>
        <w:r>
          <w:tab/>
        </w:r>
        <w:r>
          <w:fldChar w:fldCharType="begin"/>
        </w:r>
        <w:r>
          <w:instrText xml:space="preserve"> PAGEREF _Toc25925 \h </w:instrText>
        </w:r>
        <w:r>
          <w:fldChar w:fldCharType="separate"/>
        </w:r>
        <w:r>
          <w:t>13</w:t>
        </w:r>
        <w:r>
          <w:fldChar w:fldCharType="end"/>
        </w:r>
      </w:hyperlink>
    </w:p>
    <w:p>
      <w:pPr>
        <w:pStyle w:val="TOC2"/>
        <w:tabs>
          <w:tab w:val="right" w:leader="dot" w:pos="8306"/>
        </w:tabs>
      </w:pPr>
      <w:hyperlink w:anchor="_Toc25237" w:history="1">
        <w:r>
          <w:rPr>
            <w:rFonts w:ascii="仿宋" w:eastAsia="仿宋" w:hAnsi="仿宋" w:cs="仿宋" w:hint="eastAsia"/>
            <w:lang w:eastAsia="zh-CN"/>
          </w:rPr>
          <w:t>(一)、技术管理特点</w:t>
        </w:r>
        <w:r>
          <w:tab/>
        </w:r>
        <w:r>
          <w:fldChar w:fldCharType="begin"/>
        </w:r>
        <w:r>
          <w:instrText xml:space="preserve"> PAGEREF _Toc25237 \h </w:instrText>
        </w:r>
        <w:r>
          <w:fldChar w:fldCharType="separate"/>
        </w:r>
        <w:r>
          <w:t>13</w:t>
        </w:r>
        <w:r>
          <w:fldChar w:fldCharType="end"/>
        </w:r>
      </w:hyperlink>
    </w:p>
    <w:p>
      <w:pPr>
        <w:pStyle w:val="TOC2"/>
        <w:tabs>
          <w:tab w:val="right" w:leader="dot" w:pos="8306"/>
        </w:tabs>
      </w:pPr>
      <w:hyperlink w:anchor="_Toc24415" w:history="1">
        <w:r>
          <w:rPr>
            <w:rFonts w:ascii="仿宋" w:eastAsia="仿宋" w:hAnsi="仿宋" w:cs="仿宋" w:hint="eastAsia"/>
            <w:lang w:eastAsia="zh-CN"/>
          </w:rPr>
          <w:t>(二)、甲硝唑药物项目工艺技术设计方案</w:t>
        </w:r>
        <w:r>
          <w:tab/>
        </w:r>
        <w:r>
          <w:fldChar w:fldCharType="begin"/>
        </w:r>
        <w:r>
          <w:instrText xml:space="preserve"> PAGEREF _Toc24415 \h </w:instrText>
        </w:r>
        <w:r>
          <w:fldChar w:fldCharType="separate"/>
        </w:r>
        <w:r>
          <w:t>14</w:t>
        </w:r>
        <w:r>
          <w:fldChar w:fldCharType="end"/>
        </w:r>
      </w:hyperlink>
    </w:p>
    <w:p>
      <w:pPr>
        <w:pStyle w:val="TOC2"/>
        <w:tabs>
          <w:tab w:val="right" w:leader="dot" w:pos="8306"/>
        </w:tabs>
      </w:pPr>
      <w:hyperlink w:anchor="_Toc30725" w:history="1">
        <w:r>
          <w:rPr>
            <w:rFonts w:ascii="仿宋" w:eastAsia="仿宋" w:hAnsi="仿宋" w:cs="仿宋" w:hint="eastAsia"/>
            <w:lang w:eastAsia="zh-CN"/>
          </w:rPr>
          <w:t>(三)、设备选型方案</w:t>
        </w:r>
        <w:r>
          <w:tab/>
        </w:r>
        <w:r>
          <w:fldChar w:fldCharType="begin"/>
        </w:r>
        <w:r>
          <w:instrText xml:space="preserve"> PAGEREF _Toc30725 \h </w:instrText>
        </w:r>
        <w:r>
          <w:fldChar w:fldCharType="separate"/>
        </w:r>
        <w:r>
          <w:t>15</w:t>
        </w:r>
        <w:r>
          <w:fldChar w:fldCharType="end"/>
        </w:r>
      </w:hyperlink>
    </w:p>
    <w:p>
      <w:pPr>
        <w:pStyle w:val="TOC1"/>
        <w:tabs>
          <w:tab w:val="right" w:leader="dot" w:pos="8306"/>
        </w:tabs>
      </w:pPr>
      <w:hyperlink w:anchor="_Toc31097" w:history="1">
        <w:r>
          <w:rPr>
            <w:rFonts w:ascii="仿宋" w:eastAsia="仿宋" w:hAnsi="仿宋" w:cs="仿宋" w:hint="eastAsia"/>
            <w:lang w:eastAsia="zh-CN"/>
          </w:rPr>
          <w:t>六、甲硝唑药物项目建设背景及必要性分析</w:t>
        </w:r>
        <w:r>
          <w:tab/>
        </w:r>
        <w:r>
          <w:fldChar w:fldCharType="begin"/>
        </w:r>
        <w:r>
          <w:instrText xml:space="preserve"> PAGEREF _Toc31097 \h </w:instrText>
        </w:r>
        <w:r>
          <w:fldChar w:fldCharType="separate"/>
        </w:r>
        <w:r>
          <w:t>17</w:t>
        </w:r>
        <w:r>
          <w:fldChar w:fldCharType="end"/>
        </w:r>
      </w:hyperlink>
    </w:p>
    <w:p>
      <w:pPr>
        <w:pStyle w:val="TOC2"/>
        <w:tabs>
          <w:tab w:val="right" w:leader="dot" w:pos="8306"/>
        </w:tabs>
      </w:pPr>
      <w:hyperlink w:anchor="_Toc27034" w:history="1">
        <w:r>
          <w:rPr>
            <w:rFonts w:ascii="仿宋" w:eastAsia="仿宋" w:hAnsi="仿宋" w:cs="仿宋" w:hint="eastAsia"/>
            <w:lang w:eastAsia="zh-CN"/>
          </w:rPr>
          <w:t>(一)、甲硝唑药物项目背景分析</w:t>
        </w:r>
        <w:r>
          <w:tab/>
        </w:r>
        <w:r>
          <w:fldChar w:fldCharType="begin"/>
        </w:r>
        <w:r>
          <w:instrText xml:space="preserve"> PAGEREF _Toc27034 \h </w:instrText>
        </w:r>
        <w:r>
          <w:fldChar w:fldCharType="separate"/>
        </w:r>
        <w:r>
          <w:t>17</w:t>
        </w:r>
        <w:r>
          <w:fldChar w:fldCharType="end"/>
        </w:r>
      </w:hyperlink>
    </w:p>
    <w:p>
      <w:pPr>
        <w:pStyle w:val="TOC2"/>
        <w:tabs>
          <w:tab w:val="right" w:leader="dot" w:pos="8306"/>
        </w:tabs>
      </w:pPr>
      <w:hyperlink w:anchor="_Toc30635" w:history="1">
        <w:r>
          <w:rPr>
            <w:rFonts w:ascii="仿宋" w:eastAsia="仿宋" w:hAnsi="仿宋" w:cs="仿宋" w:hint="eastAsia"/>
            <w:lang w:eastAsia="zh-CN"/>
          </w:rPr>
          <w:t>(二)、甲硝唑药物项目建设必要性分析</w:t>
        </w:r>
        <w:r>
          <w:tab/>
        </w:r>
        <w:r>
          <w:fldChar w:fldCharType="begin"/>
        </w:r>
        <w:r>
          <w:instrText xml:space="preserve"> PAGEREF _Toc30635 \h </w:instrText>
        </w:r>
        <w:r>
          <w:fldChar w:fldCharType="separate"/>
        </w:r>
        <w:r>
          <w:t>18</w:t>
        </w:r>
        <w:r>
          <w:fldChar w:fldCharType="end"/>
        </w:r>
      </w:hyperlink>
    </w:p>
    <w:p>
      <w:pPr>
        <w:pStyle w:val="TOC1"/>
        <w:tabs>
          <w:tab w:val="right" w:leader="dot" w:pos="8306"/>
        </w:tabs>
      </w:pPr>
      <w:hyperlink w:anchor="_Toc15946" w:history="1">
        <w:r>
          <w:rPr>
            <w:rFonts w:ascii="仿宋" w:eastAsia="仿宋" w:hAnsi="仿宋" w:cs="仿宋" w:hint="eastAsia"/>
            <w:lang w:eastAsia="zh-CN"/>
          </w:rPr>
          <w:t>七、甲硝唑药物项目技术管理</w:t>
        </w:r>
        <w:r>
          <w:tab/>
        </w:r>
        <w:r>
          <w:fldChar w:fldCharType="begin"/>
        </w:r>
        <w:r>
          <w:instrText xml:space="preserve"> PAGEREF _Toc15946 \h </w:instrText>
        </w:r>
        <w:r>
          <w:fldChar w:fldCharType="separate"/>
        </w:r>
        <w:r>
          <w:t>20</w:t>
        </w:r>
        <w:r>
          <w:fldChar w:fldCharType="end"/>
        </w:r>
      </w:hyperlink>
    </w:p>
    <w:p>
      <w:pPr>
        <w:pStyle w:val="TOC2"/>
        <w:tabs>
          <w:tab w:val="right" w:leader="dot" w:pos="8306"/>
        </w:tabs>
      </w:pPr>
      <w:hyperlink w:anchor="_Toc13164" w:history="1">
        <w:r>
          <w:rPr>
            <w:rFonts w:ascii="仿宋" w:eastAsia="仿宋" w:hAnsi="仿宋" w:cs="仿宋" w:hint="eastAsia"/>
            <w:lang w:eastAsia="zh-CN"/>
          </w:rPr>
          <w:t>(一)、技术方案选用方向</w:t>
        </w:r>
        <w:r>
          <w:tab/>
        </w:r>
        <w:r>
          <w:fldChar w:fldCharType="begin"/>
        </w:r>
        <w:r>
          <w:instrText xml:space="preserve"> PAGEREF _Toc13164 \h </w:instrText>
        </w:r>
        <w:r>
          <w:fldChar w:fldCharType="separate"/>
        </w:r>
        <w:r>
          <w:t>20</w:t>
        </w:r>
        <w:r>
          <w:fldChar w:fldCharType="end"/>
        </w:r>
      </w:hyperlink>
    </w:p>
    <w:p>
      <w:pPr>
        <w:pStyle w:val="TOC2"/>
        <w:tabs>
          <w:tab w:val="right" w:leader="dot" w:pos="8306"/>
        </w:tabs>
      </w:pPr>
      <w:hyperlink w:anchor="_Toc26293" w:history="1">
        <w:r>
          <w:rPr>
            <w:rFonts w:ascii="仿宋" w:eastAsia="仿宋" w:hAnsi="仿宋" w:cs="仿宋" w:hint="eastAsia"/>
            <w:lang w:eastAsia="zh-CN"/>
          </w:rPr>
          <w:t>(二)、工艺技术方案选用原则</w:t>
        </w:r>
        <w:r>
          <w:tab/>
        </w:r>
        <w:r>
          <w:fldChar w:fldCharType="begin"/>
        </w:r>
        <w:r>
          <w:instrText xml:space="preserve"> PAGEREF _Toc26293 \h </w:instrText>
        </w:r>
        <w:r>
          <w:fldChar w:fldCharType="separate"/>
        </w:r>
        <w:r>
          <w:t>21</w:t>
        </w:r>
        <w:r>
          <w:fldChar w:fldCharType="end"/>
        </w:r>
      </w:hyperlink>
    </w:p>
    <w:p>
      <w:pPr>
        <w:pStyle w:val="TOC2"/>
        <w:tabs>
          <w:tab w:val="right" w:leader="dot" w:pos="8306"/>
        </w:tabs>
      </w:pPr>
      <w:hyperlink w:anchor="_Toc2999" w:history="1">
        <w:r>
          <w:rPr>
            <w:rFonts w:ascii="仿宋" w:eastAsia="仿宋" w:hAnsi="仿宋" w:cs="仿宋" w:hint="eastAsia"/>
            <w:lang w:eastAsia="zh-CN"/>
          </w:rPr>
          <w:t>(三)、工艺技术方案要求</w:t>
        </w:r>
        <w:r>
          <w:tab/>
        </w:r>
        <w:r>
          <w:fldChar w:fldCharType="begin"/>
        </w:r>
        <w:r>
          <w:instrText xml:space="preserve"> PAGEREF _Toc2999 \h </w:instrText>
        </w:r>
        <w:r>
          <w:fldChar w:fldCharType="separate"/>
        </w:r>
        <w:r>
          <w:t>24</w:t>
        </w:r>
        <w:r>
          <w:fldChar w:fldCharType="end"/>
        </w:r>
      </w:hyperlink>
    </w:p>
    <w:p>
      <w:pPr>
        <w:pStyle w:val="TOC1"/>
        <w:tabs>
          <w:tab w:val="right" w:leader="dot" w:pos="8306"/>
        </w:tabs>
      </w:pPr>
      <w:hyperlink w:anchor="_Toc15179" w:history="1">
        <w:r>
          <w:rPr>
            <w:rFonts w:ascii="仿宋" w:eastAsia="仿宋" w:hAnsi="仿宋" w:cs="仿宋" w:hint="eastAsia"/>
            <w:lang w:eastAsia="zh-CN"/>
          </w:rPr>
          <w:t>八、甲硝唑药物项目经营效益</w:t>
        </w:r>
        <w:r>
          <w:tab/>
        </w:r>
        <w:r>
          <w:fldChar w:fldCharType="begin"/>
        </w:r>
        <w:r>
          <w:instrText xml:space="preserve"> PAGEREF _Toc15179 \h </w:instrText>
        </w:r>
        <w:r>
          <w:fldChar w:fldCharType="separate"/>
        </w:r>
        <w:r>
          <w:t>26</w:t>
        </w:r>
        <w:r>
          <w:fldChar w:fldCharType="end"/>
        </w:r>
      </w:hyperlink>
    </w:p>
    <w:p>
      <w:pPr>
        <w:pStyle w:val="TOC2"/>
        <w:tabs>
          <w:tab w:val="right" w:leader="dot" w:pos="8306"/>
        </w:tabs>
      </w:pPr>
      <w:hyperlink w:anchor="_Toc32565" w:history="1">
        <w:r>
          <w:rPr>
            <w:rFonts w:ascii="仿宋" w:eastAsia="仿宋" w:hAnsi="仿宋" w:cs="仿宋" w:hint="eastAsia"/>
            <w:lang w:eastAsia="zh-CN"/>
          </w:rPr>
          <w:t>(一)、经济评价财务测算</w:t>
        </w:r>
        <w:r>
          <w:tab/>
        </w:r>
        <w:r>
          <w:fldChar w:fldCharType="begin"/>
        </w:r>
        <w:r>
          <w:instrText xml:space="preserve"> PAGEREF _Toc32565 \h </w:instrText>
        </w:r>
        <w:r>
          <w:fldChar w:fldCharType="separate"/>
        </w:r>
        <w:r>
          <w:t>26</w:t>
        </w:r>
        <w:r>
          <w:fldChar w:fldCharType="end"/>
        </w:r>
      </w:hyperlink>
    </w:p>
    <w:p>
      <w:pPr>
        <w:pStyle w:val="TOC2"/>
        <w:tabs>
          <w:tab w:val="right" w:leader="dot" w:pos="8306"/>
        </w:tabs>
      </w:pPr>
      <w:hyperlink w:anchor="_Toc28726" w:history="1">
        <w:r>
          <w:rPr>
            <w:rFonts w:ascii="仿宋" w:eastAsia="仿宋" w:hAnsi="仿宋" w:cs="仿宋" w:hint="eastAsia"/>
            <w:lang w:eastAsia="zh-CN"/>
          </w:rPr>
          <w:t>(二)、甲硝唑药物项目盈利能力分析</w:t>
        </w:r>
        <w:r>
          <w:tab/>
        </w:r>
        <w:r>
          <w:fldChar w:fldCharType="begin"/>
        </w:r>
        <w:r>
          <w:instrText xml:space="preserve"> PAGEREF _Toc28726 \h </w:instrText>
        </w:r>
        <w:r>
          <w:fldChar w:fldCharType="separate"/>
        </w:r>
        <w:r>
          <w:t>27</w:t>
        </w:r>
        <w:r>
          <w:fldChar w:fldCharType="end"/>
        </w:r>
      </w:hyperlink>
    </w:p>
    <w:p>
      <w:pPr>
        <w:pStyle w:val="TOC1"/>
        <w:tabs>
          <w:tab w:val="right" w:leader="dot" w:pos="8306"/>
        </w:tabs>
      </w:pPr>
      <w:hyperlink w:anchor="_Toc2277" w:history="1">
        <w:r>
          <w:rPr>
            <w:rFonts w:ascii="仿宋" w:eastAsia="仿宋" w:hAnsi="仿宋" w:cs="仿宋" w:hint="eastAsia"/>
            <w:lang w:eastAsia="zh-CN"/>
          </w:rPr>
          <w:t>九、甲硝唑药物项目财务管理</w:t>
        </w:r>
        <w:r>
          <w:tab/>
        </w:r>
        <w:r>
          <w:fldChar w:fldCharType="begin"/>
        </w:r>
        <w:r>
          <w:instrText xml:space="preserve"> PAGEREF _Toc2277 \h </w:instrText>
        </w:r>
        <w:r>
          <w:fldChar w:fldCharType="separate"/>
        </w:r>
        <w:r>
          <w:t>28</w:t>
        </w:r>
        <w:r>
          <w:fldChar w:fldCharType="end"/>
        </w:r>
      </w:hyperlink>
    </w:p>
    <w:p>
      <w:pPr>
        <w:pStyle w:val="TOC2"/>
        <w:tabs>
          <w:tab w:val="right" w:leader="dot" w:pos="8306"/>
        </w:tabs>
      </w:pPr>
      <w:hyperlink w:anchor="_Toc22006" w:history="1">
        <w:r>
          <w:rPr>
            <w:rFonts w:ascii="仿宋" w:eastAsia="仿宋" w:hAnsi="仿宋" w:cs="仿宋" w:hint="eastAsia"/>
            <w:lang w:eastAsia="zh-CN"/>
          </w:rPr>
          <w:t>(一)、资金需求大</w:t>
        </w:r>
        <w:r>
          <w:tab/>
        </w:r>
        <w:r>
          <w:fldChar w:fldCharType="begin"/>
        </w:r>
        <w:r>
          <w:instrText xml:space="preserve"> PAGEREF _Toc22006 \h </w:instrText>
        </w:r>
        <w:r>
          <w:fldChar w:fldCharType="separate"/>
        </w:r>
        <w:r>
          <w:t>28</w:t>
        </w:r>
        <w:r>
          <w:fldChar w:fldCharType="end"/>
        </w:r>
      </w:hyperlink>
    </w:p>
    <w:p>
      <w:pPr>
        <w:pStyle w:val="TOC2"/>
        <w:tabs>
          <w:tab w:val="right" w:leader="dot" w:pos="8306"/>
        </w:tabs>
      </w:pPr>
      <w:hyperlink w:anchor="_Toc23256" w:history="1">
        <w:r>
          <w:rPr>
            <w:rFonts w:ascii="仿宋" w:eastAsia="仿宋" w:hAnsi="仿宋" w:cs="仿宋" w:hint="eastAsia"/>
            <w:lang w:eastAsia="zh-CN"/>
          </w:rPr>
          <w:t>(二)、研发周期长</w:t>
        </w:r>
        <w:r>
          <w:tab/>
        </w:r>
        <w:r>
          <w:fldChar w:fldCharType="begin"/>
        </w:r>
        <w:r>
          <w:instrText xml:space="preserve"> PAGEREF _Toc23256 \h </w:instrText>
        </w:r>
        <w:r>
          <w:fldChar w:fldCharType="separate"/>
        </w:r>
        <w:r>
          <w:t>29</w:t>
        </w:r>
        <w:r>
          <w:fldChar w:fldCharType="end"/>
        </w:r>
      </w:hyperlink>
    </w:p>
    <w:p>
      <w:pPr>
        <w:pStyle w:val="TOC2"/>
        <w:tabs>
          <w:tab w:val="right" w:leader="dot" w:pos="8306"/>
        </w:tabs>
      </w:pPr>
      <w:hyperlink w:anchor="_Toc13214" w:history="1">
        <w:r>
          <w:rPr>
            <w:rFonts w:ascii="仿宋" w:eastAsia="仿宋" w:hAnsi="仿宋" w:cs="仿宋" w:hint="eastAsia"/>
            <w:lang w:eastAsia="zh-CN"/>
          </w:rPr>
          <w:t>(三)、市场风险大</w:t>
        </w:r>
        <w:r>
          <w:tab/>
        </w:r>
        <w:r>
          <w:fldChar w:fldCharType="begin"/>
        </w:r>
        <w:r>
          <w:instrText xml:space="preserve"> PAGEREF _Toc13214 \h </w:instrText>
        </w:r>
        <w:r>
          <w:fldChar w:fldCharType="separate"/>
        </w:r>
        <w:r>
          <w:t>30</w:t>
        </w:r>
        <w:r>
          <w:fldChar w:fldCharType="end"/>
        </w:r>
      </w:hyperlink>
    </w:p>
    <w:p>
      <w:pPr>
        <w:pStyle w:val="TOC2"/>
        <w:tabs>
          <w:tab w:val="right" w:leader="dot" w:pos="8306"/>
        </w:tabs>
      </w:pPr>
      <w:hyperlink w:anchor="_Toc12285" w:history="1">
        <w:r>
          <w:rPr>
            <w:rFonts w:ascii="仿宋" w:eastAsia="仿宋" w:hAnsi="仿宋" w:cs="仿宋" w:hint="eastAsia"/>
            <w:lang w:eastAsia="zh-CN"/>
          </w:rPr>
          <w:t>(四)、利润率高</w:t>
        </w:r>
        <w:r>
          <w:tab/>
        </w:r>
        <w:r>
          <w:fldChar w:fldCharType="begin"/>
        </w:r>
        <w:r>
          <w:instrText xml:space="preserve"> PAGEREF _Toc12285 \h </w:instrText>
        </w:r>
        <w:r>
          <w:fldChar w:fldCharType="separate"/>
        </w:r>
        <w:r>
          <w:t>33</w:t>
        </w:r>
        <w:r>
          <w:fldChar w:fldCharType="end"/>
        </w:r>
      </w:hyperlink>
    </w:p>
    <w:p>
      <w:pPr>
        <w:pStyle w:val="TOC1"/>
        <w:tabs>
          <w:tab w:val="right" w:leader="dot" w:pos="8306"/>
        </w:tabs>
      </w:pPr>
      <w:hyperlink w:anchor="_Toc12287" w:history="1">
        <w:r>
          <w:rPr>
            <w:rFonts w:ascii="仿宋" w:eastAsia="仿宋" w:hAnsi="仿宋" w:cs="仿宋" w:hint="eastAsia"/>
            <w:lang w:eastAsia="zh-CN"/>
          </w:rPr>
          <w:t>十、生产安全保护</w:t>
        </w:r>
        <w:r>
          <w:tab/>
        </w:r>
        <w:r>
          <w:fldChar w:fldCharType="begin"/>
        </w:r>
        <w:r>
          <w:instrText xml:space="preserve"> PAGEREF _Toc12287 \h </w:instrText>
        </w:r>
        <w:r>
          <w:fldChar w:fldCharType="separate"/>
        </w:r>
        <w:r>
          <w:t>35</w:t>
        </w:r>
        <w:r>
          <w:fldChar w:fldCharType="end"/>
        </w:r>
      </w:hyperlink>
    </w:p>
    <w:p>
      <w:pPr>
        <w:pStyle w:val="TOC2"/>
        <w:tabs>
          <w:tab w:val="right" w:leader="dot" w:pos="8306"/>
        </w:tabs>
      </w:pPr>
      <w:hyperlink w:anchor="_Toc29964" w:history="1">
        <w:r>
          <w:rPr>
            <w:rFonts w:ascii="仿宋" w:eastAsia="仿宋" w:hAnsi="仿宋" w:cs="仿宋" w:hint="eastAsia"/>
            <w:lang w:eastAsia="zh-CN"/>
          </w:rPr>
          <w:t>(一)、消防安全</w:t>
        </w:r>
        <w:r>
          <w:tab/>
        </w:r>
        <w:r>
          <w:fldChar w:fldCharType="begin"/>
        </w:r>
        <w:r>
          <w:instrText xml:space="preserve"> PAGEREF _Toc29964 \h </w:instrText>
        </w:r>
        <w:r>
          <w:fldChar w:fldCharType="separate"/>
        </w:r>
        <w:r>
          <w:t>35</w:t>
        </w:r>
        <w:r>
          <w:fldChar w:fldCharType="end"/>
        </w:r>
      </w:hyperlink>
    </w:p>
    <w:p>
      <w:pPr>
        <w:pStyle w:val="TOC2"/>
        <w:tabs>
          <w:tab w:val="right" w:leader="dot" w:pos="8306"/>
        </w:tabs>
      </w:pPr>
      <w:hyperlink w:anchor="_Toc10582" w:history="1">
        <w:r>
          <w:rPr>
            <w:rFonts w:ascii="仿宋" w:eastAsia="仿宋" w:hAnsi="仿宋" w:cs="仿宋" w:hint="eastAsia"/>
            <w:lang w:eastAsia="zh-CN"/>
          </w:rPr>
          <w:t>(二)、防火防爆总图布置措施</w:t>
        </w:r>
        <w:r>
          <w:tab/>
        </w:r>
        <w:r>
          <w:fldChar w:fldCharType="begin"/>
        </w:r>
        <w:r>
          <w:instrText xml:space="preserve"> PAGEREF _Toc10582 \h </w:instrText>
        </w:r>
        <w:r>
          <w:fldChar w:fldCharType="separate"/>
        </w:r>
        <w:r>
          <w:t>36</w:t>
        </w:r>
        <w:r>
          <w:fldChar w:fldCharType="end"/>
        </w:r>
      </w:hyperlink>
    </w:p>
    <w:p>
      <w:pPr>
        <w:pStyle w:val="TOC2"/>
        <w:tabs>
          <w:tab w:val="right" w:leader="dot" w:pos="8306"/>
        </w:tabs>
      </w:pPr>
      <w:hyperlink w:anchor="_Toc18966" w:history="1">
        <w:r>
          <w:rPr>
            <w:rFonts w:ascii="仿宋" w:eastAsia="仿宋" w:hAnsi="仿宋" w:cs="仿宋" w:hint="eastAsia"/>
            <w:lang w:eastAsia="zh-CN"/>
          </w:rPr>
          <w:t>(三)、自然灾害防范措施</w:t>
        </w:r>
        <w:r>
          <w:tab/>
        </w:r>
        <w:r>
          <w:fldChar w:fldCharType="begin"/>
        </w:r>
        <w:r>
          <w:instrText xml:space="preserve"> PAGEREF _Toc18966 \h </w:instrText>
        </w:r>
        <w:r>
          <w:fldChar w:fldCharType="separate"/>
        </w:r>
        <w:r>
          <w:t>37</w:t>
        </w:r>
        <w:r>
          <w:fldChar w:fldCharType="end"/>
        </w:r>
      </w:hyperlink>
    </w:p>
    <w:p>
      <w:pPr>
        <w:pStyle w:val="TOC2"/>
        <w:tabs>
          <w:tab w:val="right" w:leader="dot" w:pos="8306"/>
        </w:tabs>
      </w:pPr>
      <w:hyperlink w:anchor="_Toc5936" w:history="1">
        <w:r>
          <w:rPr>
            <w:rFonts w:ascii="仿宋" w:eastAsia="仿宋" w:hAnsi="仿宋" w:cs="仿宋" w:hint="eastAsia"/>
            <w:lang w:eastAsia="zh-CN"/>
          </w:rPr>
          <w:t>(四)、安全色及安全标志使用要求</w:t>
        </w:r>
        <w:r>
          <w:tab/>
        </w:r>
        <w:r>
          <w:fldChar w:fldCharType="begin"/>
        </w:r>
        <w:r>
          <w:instrText xml:space="preserve"> PAGEREF _Toc5936 \h </w:instrText>
        </w:r>
        <w:r>
          <w:fldChar w:fldCharType="separate"/>
        </w:r>
        <w:r>
          <w:t>38</w:t>
        </w:r>
        <w:r>
          <w:fldChar w:fldCharType="end"/>
        </w:r>
      </w:hyperlink>
    </w:p>
    <w:p>
      <w:pPr>
        <w:pStyle w:val="TOC2"/>
        <w:tabs>
          <w:tab w:val="right" w:leader="dot" w:pos="8306"/>
        </w:tabs>
      </w:pPr>
      <w:hyperlink w:anchor="_Toc10562" w:history="1">
        <w:r>
          <w:rPr>
            <w:rFonts w:ascii="仿宋" w:eastAsia="仿宋" w:hAnsi="仿宋" w:cs="仿宋" w:hint="eastAsia"/>
            <w:lang w:eastAsia="zh-CN"/>
          </w:rPr>
          <w:t>(五)、防尘防毒措施</w:t>
        </w:r>
        <w:r>
          <w:tab/>
        </w:r>
        <w:r>
          <w:fldChar w:fldCharType="begin"/>
        </w:r>
        <w:r>
          <w:instrText xml:space="preserve"> PAGEREF _Toc10562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48" w:history="1">
        <w:r>
          <w:rPr>
            <w:rFonts w:ascii="仿宋" w:eastAsia="仿宋" w:hAnsi="仿宋" w:cs="仿宋" w:hint="eastAsia"/>
            <w:lang w:eastAsia="zh-CN"/>
          </w:rPr>
          <w:t>(六)、防静电、触电防护及防雷措施</w:t>
        </w:r>
        <w:r>
          <w:tab/>
        </w:r>
        <w:r>
          <w:fldChar w:fldCharType="begin"/>
        </w:r>
        <w:r>
          <w:instrText xml:space="preserve"> PAGEREF _Toc12448 \h </w:instrText>
        </w:r>
        <w:r>
          <w:fldChar w:fldCharType="separate"/>
        </w:r>
        <w:r>
          <w:t>40</w:t>
        </w:r>
        <w:r>
          <w:fldChar w:fldCharType="end"/>
        </w:r>
      </w:hyperlink>
    </w:p>
    <w:p>
      <w:pPr>
        <w:pStyle w:val="TOC2"/>
        <w:tabs>
          <w:tab w:val="right" w:leader="dot" w:pos="8306"/>
        </w:tabs>
      </w:pPr>
      <w:hyperlink w:anchor="_Toc9402" w:history="1">
        <w:r>
          <w:rPr>
            <w:rFonts w:ascii="仿宋" w:eastAsia="仿宋" w:hAnsi="仿宋" w:cs="仿宋" w:hint="eastAsia"/>
            <w:lang w:eastAsia="zh-CN"/>
          </w:rPr>
          <w:t>(七)、机械设备安全保障措施</w:t>
        </w:r>
        <w:r>
          <w:tab/>
        </w:r>
        <w:r>
          <w:fldChar w:fldCharType="begin"/>
        </w:r>
        <w:r>
          <w:instrText xml:space="preserve"> PAGEREF _Toc9402 \h </w:instrText>
        </w:r>
        <w:r>
          <w:fldChar w:fldCharType="separate"/>
        </w:r>
        <w:r>
          <w:t>41</w:t>
        </w:r>
        <w:r>
          <w:fldChar w:fldCharType="end"/>
        </w:r>
      </w:hyperlink>
    </w:p>
    <w:p>
      <w:pPr>
        <w:pStyle w:val="TOC1"/>
        <w:tabs>
          <w:tab w:val="right" w:leader="dot" w:pos="8306"/>
        </w:tabs>
      </w:pPr>
      <w:hyperlink w:anchor="_Toc8448" w:history="1">
        <w:r>
          <w:rPr>
            <w:rFonts w:ascii="仿宋" w:eastAsia="仿宋" w:hAnsi="仿宋" w:cs="仿宋" w:hint="eastAsia"/>
            <w:lang w:eastAsia="zh-CN"/>
          </w:rPr>
          <w:t>十一、甲硝唑药物项目环境影响分析</w:t>
        </w:r>
        <w:r>
          <w:tab/>
        </w:r>
        <w:r>
          <w:fldChar w:fldCharType="begin"/>
        </w:r>
        <w:r>
          <w:instrText xml:space="preserve"> PAGEREF _Toc8448 \h </w:instrText>
        </w:r>
        <w:r>
          <w:fldChar w:fldCharType="separate"/>
        </w:r>
        <w:r>
          <w:t>43</w:t>
        </w:r>
        <w:r>
          <w:fldChar w:fldCharType="end"/>
        </w:r>
      </w:hyperlink>
    </w:p>
    <w:p>
      <w:pPr>
        <w:pStyle w:val="TOC2"/>
        <w:tabs>
          <w:tab w:val="right" w:leader="dot" w:pos="8306"/>
        </w:tabs>
      </w:pPr>
      <w:hyperlink w:anchor="_Toc31970" w:history="1">
        <w:r>
          <w:rPr>
            <w:rFonts w:ascii="仿宋" w:eastAsia="仿宋" w:hAnsi="仿宋" w:cs="仿宋" w:hint="eastAsia"/>
            <w:lang w:eastAsia="zh-CN"/>
          </w:rPr>
          <w:t>(一)、建设区域环境质量现状</w:t>
        </w:r>
        <w:r>
          <w:tab/>
        </w:r>
        <w:r>
          <w:fldChar w:fldCharType="begin"/>
        </w:r>
        <w:r>
          <w:instrText xml:space="preserve"> PAGEREF _Toc31970 \h </w:instrText>
        </w:r>
        <w:r>
          <w:fldChar w:fldCharType="separate"/>
        </w:r>
        <w:r>
          <w:t>43</w:t>
        </w:r>
        <w:r>
          <w:fldChar w:fldCharType="end"/>
        </w:r>
      </w:hyperlink>
    </w:p>
    <w:p>
      <w:pPr>
        <w:pStyle w:val="TOC2"/>
        <w:tabs>
          <w:tab w:val="right" w:leader="dot" w:pos="8306"/>
        </w:tabs>
      </w:pPr>
      <w:hyperlink w:anchor="_Toc10189" w:history="1">
        <w:r>
          <w:rPr>
            <w:rFonts w:ascii="仿宋" w:eastAsia="仿宋" w:hAnsi="仿宋" w:cs="仿宋" w:hint="eastAsia"/>
            <w:lang w:eastAsia="zh-CN"/>
          </w:rPr>
          <w:t>(二)、建设期环境保护</w:t>
        </w:r>
        <w:r>
          <w:tab/>
        </w:r>
        <w:r>
          <w:fldChar w:fldCharType="begin"/>
        </w:r>
        <w:r>
          <w:instrText xml:space="preserve"> PAGEREF _Toc10189 \h </w:instrText>
        </w:r>
        <w:r>
          <w:fldChar w:fldCharType="separate"/>
        </w:r>
        <w:r>
          <w:t>44</w:t>
        </w:r>
        <w:r>
          <w:fldChar w:fldCharType="end"/>
        </w:r>
      </w:hyperlink>
    </w:p>
    <w:p>
      <w:pPr>
        <w:pStyle w:val="TOC2"/>
        <w:tabs>
          <w:tab w:val="right" w:leader="dot" w:pos="8306"/>
        </w:tabs>
      </w:pPr>
      <w:hyperlink w:anchor="_Toc6469" w:history="1">
        <w:r>
          <w:rPr>
            <w:rFonts w:ascii="仿宋" w:eastAsia="仿宋" w:hAnsi="仿宋" w:cs="仿宋" w:hint="eastAsia"/>
            <w:lang w:eastAsia="zh-CN"/>
          </w:rPr>
          <w:t>(三)、运营期环境保护</w:t>
        </w:r>
        <w:r>
          <w:tab/>
        </w:r>
        <w:r>
          <w:fldChar w:fldCharType="begin"/>
        </w:r>
        <w:r>
          <w:instrText xml:space="preserve"> PAGEREF _Toc6469 \h </w:instrText>
        </w:r>
        <w:r>
          <w:fldChar w:fldCharType="separate"/>
        </w:r>
        <w:r>
          <w:t>46</w:t>
        </w:r>
        <w:r>
          <w:fldChar w:fldCharType="end"/>
        </w:r>
      </w:hyperlink>
    </w:p>
    <w:p>
      <w:pPr>
        <w:pStyle w:val="TOC2"/>
        <w:tabs>
          <w:tab w:val="right" w:leader="dot" w:pos="8306"/>
        </w:tabs>
      </w:pPr>
      <w:hyperlink w:anchor="_Toc9318" w:history="1">
        <w:r>
          <w:rPr>
            <w:rFonts w:ascii="仿宋" w:eastAsia="仿宋" w:hAnsi="仿宋" w:cs="仿宋" w:hint="eastAsia"/>
            <w:lang w:eastAsia="zh-CN"/>
          </w:rPr>
          <w:t>(四)、甲硝唑药物项目建设对区域经济的影响</w:t>
        </w:r>
        <w:r>
          <w:tab/>
        </w:r>
        <w:r>
          <w:fldChar w:fldCharType="begin"/>
        </w:r>
        <w:r>
          <w:instrText xml:space="preserve"> PAGEREF _Toc9318 \h </w:instrText>
        </w:r>
        <w:r>
          <w:fldChar w:fldCharType="separate"/>
        </w:r>
        <w:r>
          <w:t>47</w:t>
        </w:r>
        <w:r>
          <w:fldChar w:fldCharType="end"/>
        </w:r>
      </w:hyperlink>
    </w:p>
    <w:p>
      <w:pPr>
        <w:pStyle w:val="TOC2"/>
        <w:tabs>
          <w:tab w:val="right" w:leader="dot" w:pos="8306"/>
        </w:tabs>
      </w:pPr>
      <w:hyperlink w:anchor="_Toc472" w:history="1">
        <w:r>
          <w:rPr>
            <w:rFonts w:ascii="仿宋" w:eastAsia="仿宋" w:hAnsi="仿宋" w:cs="仿宋" w:hint="eastAsia"/>
            <w:lang w:eastAsia="zh-CN"/>
          </w:rPr>
          <w:t>(五)、废弃物处理</w:t>
        </w:r>
        <w:r>
          <w:tab/>
        </w:r>
        <w:r>
          <w:fldChar w:fldCharType="begin"/>
        </w:r>
        <w:r>
          <w:instrText xml:space="preserve"> PAGEREF _Toc472 \h </w:instrText>
        </w:r>
        <w:r>
          <w:fldChar w:fldCharType="separate"/>
        </w:r>
        <w:r>
          <w:t>49</w:t>
        </w:r>
        <w:r>
          <w:fldChar w:fldCharType="end"/>
        </w:r>
      </w:hyperlink>
    </w:p>
    <w:p>
      <w:pPr>
        <w:pStyle w:val="TOC2"/>
        <w:tabs>
          <w:tab w:val="right" w:leader="dot" w:pos="8306"/>
        </w:tabs>
      </w:pPr>
      <w:hyperlink w:anchor="_Toc21681" w:history="1">
        <w:r>
          <w:rPr>
            <w:rFonts w:ascii="仿宋" w:eastAsia="仿宋" w:hAnsi="仿宋" w:cs="仿宋" w:hint="eastAsia"/>
            <w:lang w:eastAsia="zh-CN"/>
          </w:rPr>
          <w:t>(六)、特殊环境影响分析</w:t>
        </w:r>
        <w:r>
          <w:tab/>
        </w:r>
        <w:r>
          <w:fldChar w:fldCharType="begin"/>
        </w:r>
        <w:r>
          <w:instrText xml:space="preserve"> PAGEREF _Toc21681 \h </w:instrText>
        </w:r>
        <w:r>
          <w:fldChar w:fldCharType="separate"/>
        </w:r>
        <w:r>
          <w:t>50</w:t>
        </w:r>
        <w:r>
          <w:fldChar w:fldCharType="end"/>
        </w:r>
      </w:hyperlink>
    </w:p>
    <w:p>
      <w:pPr>
        <w:pStyle w:val="TOC2"/>
        <w:tabs>
          <w:tab w:val="right" w:leader="dot" w:pos="8306"/>
        </w:tabs>
      </w:pPr>
      <w:hyperlink w:anchor="_Toc9102" w:history="1">
        <w:r>
          <w:rPr>
            <w:rFonts w:ascii="仿宋" w:eastAsia="仿宋" w:hAnsi="仿宋" w:cs="仿宋" w:hint="eastAsia"/>
            <w:lang w:eastAsia="zh-CN"/>
          </w:rPr>
          <w:t>(七)、清洁生产</w:t>
        </w:r>
        <w:r>
          <w:tab/>
        </w:r>
        <w:r>
          <w:fldChar w:fldCharType="begin"/>
        </w:r>
        <w:r>
          <w:instrText xml:space="preserve"> PAGEREF _Toc9102 \h </w:instrText>
        </w:r>
        <w:r>
          <w:fldChar w:fldCharType="separate"/>
        </w:r>
        <w:r>
          <w:t>51</w:t>
        </w:r>
        <w:r>
          <w:fldChar w:fldCharType="end"/>
        </w:r>
      </w:hyperlink>
    </w:p>
    <w:p>
      <w:pPr>
        <w:pStyle w:val="TOC2"/>
        <w:tabs>
          <w:tab w:val="right" w:leader="dot" w:pos="8306"/>
        </w:tabs>
      </w:pPr>
      <w:hyperlink w:anchor="_Toc1519" w:history="1">
        <w:r>
          <w:rPr>
            <w:rFonts w:ascii="仿宋" w:eastAsia="仿宋" w:hAnsi="仿宋" w:cs="仿宋" w:hint="eastAsia"/>
            <w:lang w:eastAsia="zh-CN"/>
          </w:rPr>
          <w:t>(八)、环境保护综合评价</w:t>
        </w:r>
        <w:r>
          <w:tab/>
        </w:r>
        <w:r>
          <w:fldChar w:fldCharType="begin"/>
        </w:r>
        <w:r>
          <w:instrText xml:space="preserve"> PAGEREF _Toc1519 \h </w:instrText>
        </w:r>
        <w:r>
          <w:fldChar w:fldCharType="separate"/>
        </w:r>
        <w:r>
          <w:t>52</w:t>
        </w:r>
        <w:r>
          <w:fldChar w:fldCharType="end"/>
        </w:r>
      </w:hyperlink>
    </w:p>
    <w:p>
      <w:pPr>
        <w:pStyle w:val="TOC1"/>
        <w:tabs>
          <w:tab w:val="right" w:leader="dot" w:pos="8306"/>
        </w:tabs>
      </w:pPr>
      <w:hyperlink w:anchor="_Toc16975" w:history="1">
        <w:r>
          <w:rPr>
            <w:rFonts w:ascii="仿宋" w:eastAsia="仿宋" w:hAnsi="仿宋" w:cs="仿宋" w:hint="eastAsia"/>
            <w:lang w:eastAsia="zh-CN"/>
          </w:rPr>
          <w:t>十二、甲硝唑药物项目计划安排</w:t>
        </w:r>
        <w:r>
          <w:tab/>
        </w:r>
        <w:r>
          <w:fldChar w:fldCharType="begin"/>
        </w:r>
        <w:r>
          <w:instrText xml:space="preserve"> PAGEREF _Toc16975 \h </w:instrText>
        </w:r>
        <w:r>
          <w:fldChar w:fldCharType="separate"/>
        </w:r>
        <w:r>
          <w:t>54</w:t>
        </w:r>
        <w:r>
          <w:fldChar w:fldCharType="end"/>
        </w:r>
      </w:hyperlink>
    </w:p>
    <w:p>
      <w:pPr>
        <w:pStyle w:val="TOC2"/>
        <w:tabs>
          <w:tab w:val="right" w:leader="dot" w:pos="8306"/>
        </w:tabs>
      </w:pPr>
      <w:hyperlink w:anchor="_Toc12628" w:history="1">
        <w:r>
          <w:rPr>
            <w:rFonts w:ascii="仿宋" w:eastAsia="仿宋" w:hAnsi="仿宋" w:cs="仿宋" w:hint="eastAsia"/>
            <w:lang w:eastAsia="zh-CN"/>
          </w:rPr>
          <w:t>(一)、建设周期</w:t>
        </w:r>
        <w:r>
          <w:tab/>
        </w:r>
        <w:r>
          <w:fldChar w:fldCharType="begin"/>
        </w:r>
        <w:r>
          <w:instrText xml:space="preserve"> PAGEREF _Toc12628 \h </w:instrText>
        </w:r>
        <w:r>
          <w:fldChar w:fldCharType="separate"/>
        </w:r>
        <w:r>
          <w:t>54</w:t>
        </w:r>
        <w:r>
          <w:fldChar w:fldCharType="end"/>
        </w:r>
      </w:hyperlink>
    </w:p>
    <w:p>
      <w:pPr>
        <w:pStyle w:val="TOC2"/>
        <w:tabs>
          <w:tab w:val="right" w:leader="dot" w:pos="8306"/>
        </w:tabs>
      </w:pPr>
      <w:hyperlink w:anchor="_Toc19401" w:history="1">
        <w:r>
          <w:rPr>
            <w:rFonts w:ascii="仿宋" w:eastAsia="仿宋" w:hAnsi="仿宋" w:cs="仿宋" w:hint="eastAsia"/>
            <w:lang w:eastAsia="zh-CN"/>
          </w:rPr>
          <w:t>(二)、建设进度</w:t>
        </w:r>
        <w:r>
          <w:tab/>
        </w:r>
        <w:r>
          <w:fldChar w:fldCharType="begin"/>
        </w:r>
        <w:r>
          <w:instrText xml:space="preserve"> PAGEREF _Toc19401 \h </w:instrText>
        </w:r>
        <w:r>
          <w:fldChar w:fldCharType="separate"/>
        </w:r>
        <w:r>
          <w:t>54</w:t>
        </w:r>
        <w:r>
          <w:fldChar w:fldCharType="end"/>
        </w:r>
      </w:hyperlink>
    </w:p>
    <w:p>
      <w:pPr>
        <w:pStyle w:val="TOC2"/>
        <w:tabs>
          <w:tab w:val="right" w:leader="dot" w:pos="8306"/>
        </w:tabs>
      </w:pPr>
      <w:hyperlink w:anchor="_Toc2575" w:history="1">
        <w:r>
          <w:rPr>
            <w:rFonts w:ascii="仿宋" w:eastAsia="仿宋" w:hAnsi="仿宋" w:cs="仿宋" w:hint="eastAsia"/>
            <w:lang w:eastAsia="zh-CN"/>
          </w:rPr>
          <w:t>(三)、进度安排注意事项</w:t>
        </w:r>
        <w:r>
          <w:tab/>
        </w:r>
        <w:r>
          <w:fldChar w:fldCharType="begin"/>
        </w:r>
        <w:r>
          <w:instrText xml:space="preserve"> PAGEREF _Toc2575 \h </w:instrText>
        </w:r>
        <w:r>
          <w:fldChar w:fldCharType="separate"/>
        </w:r>
        <w:r>
          <w:t>55</w:t>
        </w:r>
        <w:r>
          <w:fldChar w:fldCharType="end"/>
        </w:r>
      </w:hyperlink>
    </w:p>
    <w:p>
      <w:pPr>
        <w:pStyle w:val="TOC2"/>
        <w:tabs>
          <w:tab w:val="right" w:leader="dot" w:pos="8306"/>
        </w:tabs>
      </w:pPr>
      <w:hyperlink w:anchor="_Toc6588" w:history="1">
        <w:r>
          <w:rPr>
            <w:rFonts w:ascii="仿宋" w:eastAsia="仿宋" w:hAnsi="仿宋" w:cs="仿宋" w:hint="eastAsia"/>
            <w:lang w:eastAsia="zh-CN"/>
          </w:rPr>
          <w:t>(四)、人力资源配置</w:t>
        </w:r>
        <w:r>
          <w:tab/>
        </w:r>
        <w:r>
          <w:fldChar w:fldCharType="begin"/>
        </w:r>
        <w:r>
          <w:instrText xml:space="preserve"> PAGEREF _Toc6588 \h </w:instrText>
        </w:r>
        <w:r>
          <w:fldChar w:fldCharType="separate"/>
        </w:r>
        <w:r>
          <w:t>57</w:t>
        </w:r>
        <w:r>
          <w:fldChar w:fldCharType="end"/>
        </w:r>
      </w:hyperlink>
    </w:p>
    <w:p>
      <w:pPr>
        <w:pStyle w:val="TOC1"/>
        <w:tabs>
          <w:tab w:val="right" w:leader="dot" w:pos="8306"/>
        </w:tabs>
      </w:pPr>
      <w:hyperlink w:anchor="_Toc28906" w:history="1">
        <w:r>
          <w:rPr>
            <w:rFonts w:ascii="仿宋" w:eastAsia="仿宋" w:hAnsi="仿宋" w:cs="仿宋" w:hint="eastAsia"/>
            <w:lang w:eastAsia="zh-CN"/>
          </w:rPr>
          <w:t>十三、甲硝唑药物项目工程方案分析</w:t>
        </w:r>
        <w:r>
          <w:tab/>
        </w:r>
        <w:r>
          <w:fldChar w:fldCharType="begin"/>
        </w:r>
        <w:r>
          <w:instrText xml:space="preserve"> PAGEREF _Toc28906 \h </w:instrText>
        </w:r>
        <w:r>
          <w:fldChar w:fldCharType="separate"/>
        </w:r>
        <w:r>
          <w:t>58</w:t>
        </w:r>
        <w:r>
          <w:fldChar w:fldCharType="end"/>
        </w:r>
      </w:hyperlink>
    </w:p>
    <w:p>
      <w:pPr>
        <w:pStyle w:val="TOC2"/>
        <w:tabs>
          <w:tab w:val="right" w:leader="dot" w:pos="8306"/>
        </w:tabs>
      </w:pPr>
      <w:hyperlink w:anchor="_Toc26540" w:history="1">
        <w:r>
          <w:rPr>
            <w:rFonts w:ascii="仿宋" w:eastAsia="仿宋" w:hAnsi="仿宋" w:cs="仿宋" w:hint="eastAsia"/>
            <w:lang w:eastAsia="zh-CN"/>
          </w:rPr>
          <w:t>(一)、建筑工程设计原则</w:t>
        </w:r>
        <w:r>
          <w:tab/>
        </w:r>
        <w:r>
          <w:fldChar w:fldCharType="begin"/>
        </w:r>
        <w:r>
          <w:instrText xml:space="preserve"> PAGEREF _Toc26540 \h </w:instrText>
        </w:r>
        <w:r>
          <w:fldChar w:fldCharType="separate"/>
        </w:r>
        <w:r>
          <w:t>58</w:t>
        </w:r>
        <w:r>
          <w:fldChar w:fldCharType="end"/>
        </w:r>
      </w:hyperlink>
    </w:p>
    <w:p>
      <w:pPr>
        <w:pStyle w:val="TOC2"/>
        <w:tabs>
          <w:tab w:val="right" w:leader="dot" w:pos="8306"/>
        </w:tabs>
      </w:pPr>
      <w:hyperlink w:anchor="_Toc8628" w:history="1">
        <w:r>
          <w:rPr>
            <w:rFonts w:ascii="仿宋" w:eastAsia="仿宋" w:hAnsi="仿宋" w:cs="仿宋" w:hint="eastAsia"/>
            <w:lang w:eastAsia="zh-CN"/>
          </w:rPr>
          <w:t>(二)、土建工程建设指标</w:t>
        </w:r>
        <w:r>
          <w:tab/>
        </w:r>
        <w:r>
          <w:fldChar w:fldCharType="begin"/>
        </w:r>
        <w:r>
          <w:instrText xml:space="preserve"> PAGEREF _Toc8628 \h </w:instrText>
        </w:r>
        <w:r>
          <w:fldChar w:fldCharType="separate"/>
        </w:r>
        <w:r>
          <w:t>61</w:t>
        </w:r>
        <w:r>
          <w:fldChar w:fldCharType="end"/>
        </w:r>
      </w:hyperlink>
    </w:p>
    <w:p>
      <w:pPr>
        <w:pStyle w:val="TOC1"/>
        <w:tabs>
          <w:tab w:val="right" w:leader="dot" w:pos="8306"/>
        </w:tabs>
      </w:pPr>
      <w:hyperlink w:anchor="_Toc7967" w:history="1">
        <w:r>
          <w:rPr>
            <w:rFonts w:ascii="仿宋" w:eastAsia="仿宋" w:hAnsi="仿宋" w:cs="仿宋" w:hint="eastAsia"/>
            <w:lang w:eastAsia="zh-CN"/>
          </w:rPr>
          <w:t>十四、甲硝唑药物项目治理与监督</w:t>
        </w:r>
        <w:r>
          <w:tab/>
        </w:r>
        <w:r>
          <w:fldChar w:fldCharType="begin"/>
        </w:r>
        <w:r>
          <w:instrText xml:space="preserve"> PAGEREF _Toc7967 \h </w:instrText>
        </w:r>
        <w:r>
          <w:fldChar w:fldCharType="separate"/>
        </w:r>
        <w:r>
          <w:t>63</w:t>
        </w:r>
        <w:r>
          <w:fldChar w:fldCharType="end"/>
        </w:r>
      </w:hyperlink>
    </w:p>
    <w:p>
      <w:pPr>
        <w:pStyle w:val="TOC2"/>
        <w:tabs>
          <w:tab w:val="right" w:leader="dot" w:pos="8306"/>
        </w:tabs>
      </w:pPr>
      <w:hyperlink w:anchor="_Toc20741" w:history="1">
        <w:r>
          <w:rPr>
            <w:rFonts w:ascii="仿宋" w:eastAsia="仿宋" w:hAnsi="仿宋" w:cs="仿宋" w:hint="eastAsia"/>
            <w:lang w:eastAsia="zh-CN"/>
          </w:rPr>
          <w:t>(一)、甲硝唑药物项目治理结构</w:t>
        </w:r>
        <w:r>
          <w:tab/>
        </w:r>
        <w:r>
          <w:fldChar w:fldCharType="begin"/>
        </w:r>
        <w:r>
          <w:instrText xml:space="preserve"> PAGEREF _Toc20741 \h </w:instrText>
        </w:r>
        <w:r>
          <w:fldChar w:fldCharType="separate"/>
        </w:r>
        <w:r>
          <w:t>63</w:t>
        </w:r>
        <w:r>
          <w:fldChar w:fldCharType="end"/>
        </w:r>
      </w:hyperlink>
    </w:p>
    <w:p>
      <w:pPr>
        <w:pStyle w:val="TOC2"/>
        <w:tabs>
          <w:tab w:val="right" w:leader="dot" w:pos="8306"/>
        </w:tabs>
      </w:pPr>
      <w:hyperlink w:anchor="_Toc30417" w:history="1">
        <w:r>
          <w:rPr>
            <w:rFonts w:ascii="仿宋" w:eastAsia="仿宋" w:hAnsi="仿宋" w:cs="仿宋" w:hint="eastAsia"/>
            <w:lang w:eastAsia="zh-CN"/>
          </w:rPr>
          <w:t>(二)、监督与审计</w:t>
        </w:r>
        <w:r>
          <w:tab/>
        </w:r>
        <w:r>
          <w:fldChar w:fldCharType="begin"/>
        </w:r>
        <w:r>
          <w:instrText xml:space="preserve"> PAGEREF _Toc30417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78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235"/>
      <w:r>
        <w:rPr>
          <w:rFonts w:ascii="仿宋" w:eastAsia="仿宋" w:hAnsi="仿宋" w:cs="仿宋" w:hint="eastAsia"/>
          <w:lang w:eastAsia="zh-CN"/>
        </w:rPr>
        <w:t>(一)、甲硝唑药物行业分析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行业一直以来都是市场的关注焦点。行业内的发展趋势、竞争态势以及潜在机会都对甲硝唑药物项目的推进产生深远的影响。通过深入研究行业的整体概貌，我们将更好地理解行业的核心特征，为甲硝唑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硝唑药物行业，技术一直是推动创新和发展的关键因素。我们将对当前技术趋势进行详尽分析，包括但不限于人工智能、大数据应用、先进制造技术等。这有助于甲硝唑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甲硝唑药物项目成功的基础。我们将对主要竞争对手进行深入研究，包括其市场份额、产品特点、市场定位等。通过全面了解竞争对手的优势和劣势，甲硝唑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467"/>
      <w:r>
        <w:rPr>
          <w:rFonts w:ascii="仿宋" w:eastAsia="仿宋" w:hAnsi="仿宋" w:cs="仿宋" w:hint="eastAsia"/>
          <w:sz w:val="28"/>
          <w:lang w:eastAsia="zh-CN"/>
        </w:rPr>
        <w:t>(二)、甲硝唑药物市场分析预测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甲硝唑药物市场未来的增长趋势。这包括市场的整体规模、各细分领域的发展趋势等。甲硝唑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甲硝唑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甲硝唑药物项目实施过程中需要充分考虑的因素。我们将对市场风险进行全面评估，包括但不限于政策法规风险、市场竞争风险、技术变革风险等。通过对潜在风险的深入分析，甲硝唑药物项目可以制定相应的风险缓解策略，降低不确定性对甲硝唑药物项目的影响。</w:t>
      </w:r>
    </w:p>
    <w:p>
      <w:pPr>
        <w:pStyle w:val="Heading1"/>
        <w:ind w:firstLine="560" w:firstLineChars="200"/>
        <w:rPr>
          <w:rFonts w:ascii="仿宋" w:eastAsia="仿宋" w:hAnsi="仿宋" w:cs="仿宋" w:hint="eastAsia"/>
          <w:sz w:val="28"/>
          <w:lang w:eastAsia="zh-CN"/>
        </w:rPr>
      </w:pPr>
      <w:bookmarkStart w:id="5" w:name="_Toc15427"/>
      <w:r>
        <w:rPr>
          <w:rFonts w:ascii="仿宋" w:eastAsia="仿宋" w:hAnsi="仿宋" w:cs="仿宋" w:hint="eastAsia"/>
          <w:sz w:val="28"/>
          <w:lang w:eastAsia="zh-CN"/>
        </w:rPr>
        <w:t>二、甲硝唑药物项目土建工程</w:t>
      </w:r>
      <w:bookmarkEnd w:id="5"/>
    </w:p>
    <w:p>
      <w:pPr>
        <w:pStyle w:val="Heading2"/>
        <w:rPr>
          <w:rFonts w:ascii="仿宋" w:eastAsia="仿宋" w:hAnsi="仿宋" w:cs="仿宋" w:hint="eastAsia"/>
          <w:lang w:eastAsia="zh-CN"/>
        </w:rPr>
      </w:pPr>
      <w:bookmarkStart w:id="6" w:name="_Toc1026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在甲硝唑药物项目的建筑工程设计中，我们将秉承一系列重要的设计原则，以确保甲硝唑药物项目建筑在功能、美观、可持续性等方面达到最佳效果。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首要原则是确保建筑的功能性得到最大化的发挥。我们将充分理解甲硝唑药物项目的实际需求，合理布局各个功能区域，保证建筑在满足业务需求的同时，提供高效的工作环境。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在建筑设计中，我们将综合考虑建设和运营成本。通过精细的经济效益分析，确保设计方案在高效利用资源的同时，对甲硝唑药物项目的长期盈利能力有积极的贡献。</w:t>
      </w:r>
    </w:p>
    <w:p>
      <w:pPr>
        <w:pStyle w:val="Heading2"/>
        <w:ind w:firstLine="560" w:firstLineChars="200"/>
        <w:rPr>
          <w:rFonts w:ascii="仿宋" w:eastAsia="仿宋" w:hAnsi="仿宋" w:cs="仿宋" w:hint="eastAsia"/>
          <w:sz w:val="28"/>
          <w:lang w:eastAsia="zh-CN"/>
        </w:rPr>
      </w:pPr>
      <w:bookmarkStart w:id="7" w:name="_Toc1604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硝唑药物项目的土建工程设计中，我们将精准设定设计年限，结合甲硝唑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甲硝唑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40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甲硝唑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甲硝唑药物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甲硝唑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35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本期工程甲硝唑药物项目预计总建筑面积XXX平方米，其中：计容建筑面积XXX平方米，计划建筑工程投资XX万元，占甲硝唑药物项目总投资的XX%。</w:t>
      </w:r>
    </w:p>
    <w:p>
      <w:pPr>
        <w:pStyle w:val="Heading1"/>
        <w:ind w:firstLine="560" w:firstLineChars="200"/>
        <w:rPr>
          <w:rFonts w:ascii="仿宋" w:eastAsia="仿宋" w:hAnsi="仿宋" w:cs="仿宋" w:hint="eastAsia"/>
          <w:sz w:val="28"/>
          <w:lang w:eastAsia="zh-CN"/>
        </w:rPr>
      </w:pPr>
      <w:bookmarkStart w:id="10" w:name="_Toc5390"/>
      <w:r>
        <w:rPr>
          <w:rFonts w:ascii="仿宋" w:eastAsia="仿宋" w:hAnsi="仿宋" w:cs="仿宋" w:hint="eastAsia"/>
          <w:sz w:val="28"/>
          <w:lang w:eastAsia="zh-CN"/>
        </w:rPr>
        <w:t>三、甲硝唑药物项目绩效评估</w:t>
      </w:r>
      <w:bookmarkEnd w:id="10"/>
    </w:p>
    <w:p>
      <w:pPr>
        <w:pStyle w:val="Heading2"/>
        <w:rPr>
          <w:rFonts w:ascii="仿宋" w:eastAsia="仿宋" w:hAnsi="仿宋" w:cs="仿宋" w:hint="eastAsia"/>
          <w:lang w:eastAsia="zh-CN"/>
        </w:rPr>
      </w:pPr>
      <w:bookmarkStart w:id="11" w:name="_Toc2534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甲硝唑药物项目中，我们设计了一套全面的绩效评估指标，以确保甲硝唑药物项目的可控和成功交付。这些指标跨足甲硝唑药物项目目标、成本、进度和质量等多个维度，为我们提供了全面洞察甲硝唑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目标达成率是我们关注的首要指标。我们设定了明确的目标，并通过定期监测和评估，迅速发现并应对潜在的目标偏差。这为甲硝唑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成本绩效是另一个核心关注点。通过实际成本与预算成本的对比分析，我们深入了解成本差异的原因，及时调整资源分配，保持甲硝唑药物项目在经济效益方面的合理水平。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进度作为关键的绩效指标之一，得到了精心的关注。我们制定了详细的甲硝唑药物项目进度计划，并设立了进度符合度指标，确保实际进度与计划进度保持一致。这使我们能够快速发现和解决潜在的进度问题，保持甲硝唑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硝唑药物项目绩效的不可或缺的一环。我们引入了一系列的质量标准和客户满意度指标，以确保甲硝唑药物项目交付的成果在质量上达到或超越预期水平。通过持续监测这些指标，我们努力提升甲硝唑药物项目整体质量水平，为甲硝唑药物项目的成功交付提供有力保障。通过这些科学且全面的绩效评估，我们能够更好地引导甲硝唑药物项目的持续改进，确保甲硝唑药物项目目标的顺利达成。</w:t>
      </w:r>
    </w:p>
    <w:p>
      <w:pPr>
        <w:pStyle w:val="Heading2"/>
        <w:ind w:firstLine="560" w:firstLineChars="200"/>
        <w:rPr>
          <w:rFonts w:ascii="仿宋" w:eastAsia="仿宋" w:hAnsi="仿宋" w:cs="仿宋" w:hint="eastAsia"/>
          <w:sz w:val="28"/>
          <w:lang w:eastAsia="zh-CN"/>
        </w:rPr>
      </w:pPr>
      <w:bookmarkStart w:id="12" w:name="_Toc1473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绩效评估是甲硝唑药物项目中的关键环节，为确保甲硝唑药物项目达到预期目标，我们采用了多层次、多维度的绩效评估方法。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甲硝唑药物项目的战略目标对齐，确保每个决策和行动都与甲硝唑药物项目整体目标保持一致。团队会定期召开战略对齐会议，审视当前工作与甲硝唑药物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甲硝唑药物项目进度、质量、成本和风险等方面。这些指标通过数据收集和分析，为甲硝唑药物项目管理团队提供了客观的评估依据。例如，我们通过甲硝唑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绩效评估不仅仅停留在甲硝唑药物项目内部，还考虑了甲硝唑药物项目对外部环境的影响。我们定期进行干系人满意度调查，以了解各利益相关方对甲硝唑药物项目的期望和满意度，并及时做出调整。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这种多层次、多角度的绩效评估方法，使得我们能够全面了解甲硝唑药物项目的运行状态，及时做出调整，确保甲硝唑药物项目在不断变化的环境中保持稳健前行。</w:t>
      </w:r>
    </w:p>
    <w:p>
      <w:pPr>
        <w:pStyle w:val="Heading2"/>
        <w:ind w:firstLine="560" w:firstLineChars="200"/>
        <w:rPr>
          <w:rFonts w:ascii="仿宋" w:eastAsia="仿宋" w:hAnsi="仿宋" w:cs="仿宋" w:hint="eastAsia"/>
          <w:sz w:val="28"/>
          <w:lang w:eastAsia="zh-CN"/>
        </w:rPr>
      </w:pPr>
      <w:bookmarkStart w:id="13" w:name="_Toc3050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为了确保甲硝唑药物项目的有效管理和不断优化，我们采用了精心设计的绩效评估周期。这个周期旨在实现灵活、实时和全面的评估，以适应甲硝唑药物项目执行中的各种挑战。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甲硝唑药物项目的不同需求，分为短期、中期和长期。短期评估关注每个迭代或工作周期，以及时发现和解决当前任务中的问题。中期评估涵盖几个迭代，深入了解整体甲硝唑药物项目的趋势和性能。长期评估则着眼于整个甲硝唑药物项目阶段，确保甲硝唑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甲硝唑药物项目管理工具和协作平台，团队成员能够随时更新和分享甲硝唑药物项目数据。这种实时性的反馈机制使我们能够及时察觉潜在问题，快速调整，保持甲硝唑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甲硝唑药物项目的决策制定密不可分。每个周期的甲硝唑药物项目回顾会议成为集体总结经验、识别问题深层次原因并找到创新解决方案的平台。这种定期的反思与调整机制使甲硝唑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307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413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甲硝唑药物项目的主要产品是XXXX，预计年产值为XXX万元。这一产品在市场中占据着重要的地位，其广泛的应用范围使得该甲硝唑药物项目的市场前景非常广阔。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甲硝唑药物项目的xxx产品作为重要的原材料之一，将在多个领域发挥关键作用。其在建筑、交通、能源等方面的广泛应用将为整个产业链提供强大的支持，形成产业协同效应。甲硝唑药物项目的年产值XXX万XXX万XXX万万元不仅反映了其在市场上的巨大潜力，更预示着它对国民经济的积极贡献。这种关联度高、涉及面广的产业关系，使得该甲硝唑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总征地面积为XXXX平方米，相当于约XX.XX亩，其中净用地面积为XXXX平方米，红线范围内相当于约XX.XX亩。这一用地规模充分考虑了甲硝唑药物项目的建设需求，保障了甲硝唑药物项目在合适的空间内得以充分发展。甲硝唑药物项目规划的总建筑面积为XXXX平方米，其中主体工程建设占XXXX平方米，计容建筑面积达XXXX平方米。预计建筑工程的投资将达到XXXX万元，为甲硝唑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计划购置的设备共计XXXX台（套），设备购置费用为XXXX万元。这一设备购置计划充分考虑到甲硝唑药物项目的生产需求和技术要求，确保了甲硝唑药物项目在生产运营中具备先进的技术装备和高效的生产能力。设备的合理配置将为甲硝唑药物项目的正常运作和未来的产能提升奠定坚实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计划总投资为XXXX万元，预计年实现营业收入为XXXX万元。这一产能规模的设定旨在确保甲硝唑药物项目能够在投资与回报之间取得平衡，实现长期可持续的发展。甲硝唑药物项目的总投资充分考虑到各个方面的需求，包括用地建设、设备购置等多个环节，以确保甲硝唑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592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523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技术管理特点体现在其创新导向。通过引入最先进的技术趋势和解决方案，甲硝唑药物项目致力于提升科技含量、提高质量和效率水平。这意味着我们将采用最新的工具和方法，确保甲硝唑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甲硝唑药物项目技术管理的显著特征。通过整合不同领域的技术资源，我们实现了跨学科的协同工作。这有助于优化技术架构，提高整体效能。此外，整合性策略还促进了不同技术团队之间的紧密沟通和高效合作，确保甲硝唑药物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甲硝唑药物项目所采用的技术。通过不断优化技术方案，甲硝唑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甲硝唑药物项目团队将在甲硝唑药物项目初期识别可能的技术风险，并采取相应的预防和应对措施。通过建立健全的风险评估机制，甲硝唑药物项目能够在实施过程中及时发现并解决潜在的技术问题，保障甲硝唑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甲硝唑药物项目中，技术将成为甲硝唑药物项目成功的有力支持。这一深度剖析揭示了技术管理在甲硝唑药物项目实施中的关键作用，为甲硝唑药物项目的技术基础奠定了坚实的基础。</w:t>
      </w:r>
    </w:p>
    <w:p>
      <w:pPr>
        <w:pStyle w:val="Heading2"/>
        <w:ind w:firstLine="560" w:firstLineChars="200"/>
        <w:rPr>
          <w:rFonts w:ascii="仿宋" w:eastAsia="仿宋" w:hAnsi="仿宋" w:cs="仿宋" w:hint="eastAsia"/>
          <w:sz w:val="28"/>
          <w:lang w:eastAsia="zh-CN"/>
        </w:rPr>
      </w:pPr>
      <w:bookmarkStart w:id="19" w:name="_Toc24415"/>
      <w:r>
        <w:rPr>
          <w:rFonts w:ascii="仿宋" w:eastAsia="仿宋" w:hAnsi="仿宋" w:cs="仿宋" w:hint="eastAsia"/>
          <w:sz w:val="28"/>
          <w:lang w:eastAsia="zh-CN"/>
        </w:rPr>
        <w:t>(二)、甲硝唑药物项目工艺技术设计方案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甲硝唑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甲硝唑药物项目将严格按照相关行业规范要求进行组织。通过有效控制产品质量，甲硝唑药物项目将致力于为顾客提供优质的甲硝唑药物项目产品和良好的服务。这体现了甲硝唑药物项目对于生产活动合规性和质量标准的高度重视，为甲硝唑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甲硝唑药物项目注重生态效益和清洁生产原则。甲硝唑药物项目建设将紧密结合地方特色经济发展，与社会经济发展规划和区域环境保护规划方案相协调一致。通过与当地区域自然生态系统的结合，甲硝唑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甲硝唑药物项目产品具有多样化的客户需求和个性化的特点。因此，甲硝唑药物项目产品规格品种多样，且单批生产数量较小。为满足这一特点，甲硝唑药物项目承办单位将建设先进的柔性制造生产线。通过广泛应用柔性制造技术，甲硝唑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甲硝唑药物项目采用的技术具有较高的技术含量和自动化水平，处于国内先进水平。这一技术选用不仅体现了对生产效率、质量和环境友好性的高标准要求，同时为甲硝唑药物项目的可持续发展奠定了坚实的基础。</w:t>
      </w:r>
    </w:p>
    <w:p>
      <w:pPr>
        <w:pStyle w:val="Heading2"/>
        <w:ind w:firstLine="560" w:firstLineChars="200"/>
        <w:rPr>
          <w:rFonts w:ascii="仿宋" w:eastAsia="仿宋" w:hAnsi="仿宋" w:cs="仿宋" w:hint="eastAsia"/>
          <w:sz w:val="28"/>
          <w:lang w:eastAsia="zh-CN"/>
        </w:rPr>
      </w:pPr>
      <w:bookmarkStart w:id="20" w:name="_Toc30725"/>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为确保甲硝唑药物项目的高效生产和技术实施，我们制定了一套精心设计的设备选型方案，以满足甲硝唑药物项目生产、质量和环保的要求。该方案的主要特点如下：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甲硝唑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针对甲硝唑药物项目产品的多样性和小批量生产的特点，我们将建设柔性制造生产线。通过在设备选型中考虑柔性制造技术，可以灵活应对不同产品规格和生产需求，实现生产线的高度灵活性和适应性。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https://d.book118.com/308121063005006047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A377F9"/>
    <w:rsid w:val="43A377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2106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2024-03-04T08:14:00Z</dcterms:created>
  <dcterms:modified xsi:type="dcterms:W3CDTF">2024-03-04T08:15:00Z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073CEC3C6F994CCFAEF0B24E56EFD7D9_11</vt:lpwstr>
  </property>
  <property fmtid="{D5CDD505-2E9C-101B-9397-08002B2CF9AE}" pid="3" name="KSOProductBuildVer">
    <vt:lpwstr>2052-12.1.0.16388</vt:lpwstr>
  </property>
</Properties>
</file>