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锂电池正极材料项目规划设计纲要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6" w:history="1">
        <w:r>
          <w:rPr>
            <w:rFonts w:ascii="仿宋" w:eastAsia="仿宋" w:hAnsi="仿宋" w:cs="仿宋" w:hint="eastAsia"/>
            <w:lang w:eastAsia="zh-CN"/>
          </w:rPr>
          <w:t>概论</w:t>
        </w:r>
        <w:r>
          <w:tab/>
        </w:r>
        <w:r>
          <w:fldChar w:fldCharType="begin"/>
        </w:r>
        <w:r>
          <w:instrText xml:space="preserve"> PAGEREF _Toc7286 \h </w:instrText>
        </w:r>
        <w:r>
          <w:fldChar w:fldCharType="separate"/>
        </w:r>
        <w:r>
          <w:t>3</w:t>
        </w:r>
        <w:r>
          <w:fldChar w:fldCharType="end"/>
        </w:r>
      </w:hyperlink>
    </w:p>
    <w:p>
      <w:pPr>
        <w:pStyle w:val="TOC1"/>
        <w:tabs>
          <w:tab w:val="right" w:leader="dot" w:pos="8306"/>
        </w:tabs>
      </w:pPr>
      <w:hyperlink w:anchor="_Toc817" w:history="1">
        <w:r>
          <w:rPr>
            <w:rFonts w:ascii="仿宋" w:eastAsia="仿宋" w:hAnsi="仿宋" w:cs="仿宋" w:hint="eastAsia"/>
            <w:lang w:eastAsia="zh-CN"/>
          </w:rPr>
          <w:t>一、锂电池正极材料项目危机管理</w:t>
        </w:r>
        <w:r>
          <w:tab/>
        </w:r>
        <w:r>
          <w:fldChar w:fldCharType="begin"/>
        </w:r>
        <w:r>
          <w:instrText xml:space="preserve"> PAGEREF _Toc817 \h </w:instrText>
        </w:r>
        <w:r>
          <w:fldChar w:fldCharType="separate"/>
        </w:r>
        <w:r>
          <w:t>3</w:t>
        </w:r>
        <w:r>
          <w:fldChar w:fldCharType="end"/>
        </w:r>
      </w:hyperlink>
    </w:p>
    <w:p>
      <w:pPr>
        <w:pStyle w:val="TOC2"/>
        <w:tabs>
          <w:tab w:val="right" w:leader="dot" w:pos="8306"/>
        </w:tabs>
      </w:pPr>
      <w:hyperlink w:anchor="_Toc3980" w:history="1">
        <w:r>
          <w:rPr>
            <w:rFonts w:ascii="仿宋" w:eastAsia="仿宋" w:hAnsi="仿宋" w:cs="仿宋" w:hint="eastAsia"/>
            <w:lang w:eastAsia="zh-CN"/>
          </w:rPr>
          <w:t>(一)、危机预警与识别</w:t>
        </w:r>
        <w:r>
          <w:tab/>
        </w:r>
        <w:r>
          <w:fldChar w:fldCharType="begin"/>
        </w:r>
        <w:r>
          <w:instrText xml:space="preserve"> PAGEREF _Toc3980 \h </w:instrText>
        </w:r>
        <w:r>
          <w:fldChar w:fldCharType="separate"/>
        </w:r>
        <w:r>
          <w:t>3</w:t>
        </w:r>
        <w:r>
          <w:fldChar w:fldCharType="end"/>
        </w:r>
      </w:hyperlink>
    </w:p>
    <w:p>
      <w:pPr>
        <w:pStyle w:val="TOC2"/>
        <w:tabs>
          <w:tab w:val="right" w:leader="dot" w:pos="8306"/>
        </w:tabs>
      </w:pPr>
      <w:hyperlink w:anchor="_Toc17356" w:history="1">
        <w:r>
          <w:rPr>
            <w:rFonts w:ascii="仿宋" w:eastAsia="仿宋" w:hAnsi="仿宋" w:cs="仿宋" w:hint="eastAsia"/>
            <w:lang w:eastAsia="zh-CN"/>
          </w:rPr>
          <w:t>(二)、危机应对与恢复</w:t>
        </w:r>
        <w:r>
          <w:tab/>
        </w:r>
        <w:r>
          <w:fldChar w:fldCharType="begin"/>
        </w:r>
        <w:r>
          <w:instrText xml:space="preserve"> PAGEREF _Toc17356 \h </w:instrText>
        </w:r>
        <w:r>
          <w:fldChar w:fldCharType="separate"/>
        </w:r>
        <w:r>
          <w:t>4</w:t>
        </w:r>
        <w:r>
          <w:fldChar w:fldCharType="end"/>
        </w:r>
      </w:hyperlink>
    </w:p>
    <w:p>
      <w:pPr>
        <w:pStyle w:val="TOC1"/>
        <w:tabs>
          <w:tab w:val="right" w:leader="dot" w:pos="8306"/>
        </w:tabs>
      </w:pPr>
      <w:hyperlink w:anchor="_Toc2629" w:history="1">
        <w:r>
          <w:rPr>
            <w:rFonts w:ascii="仿宋" w:eastAsia="仿宋" w:hAnsi="仿宋" w:cs="仿宋" w:hint="eastAsia"/>
            <w:lang w:eastAsia="zh-CN"/>
          </w:rPr>
          <w:t>二、锂电池正极材料项目土建工程</w:t>
        </w:r>
        <w:r>
          <w:tab/>
        </w:r>
        <w:r>
          <w:fldChar w:fldCharType="begin"/>
        </w:r>
        <w:r>
          <w:instrText xml:space="preserve"> PAGEREF _Toc2629 \h </w:instrText>
        </w:r>
        <w:r>
          <w:fldChar w:fldCharType="separate"/>
        </w:r>
        <w:r>
          <w:t>6</w:t>
        </w:r>
        <w:r>
          <w:fldChar w:fldCharType="end"/>
        </w:r>
      </w:hyperlink>
    </w:p>
    <w:p>
      <w:pPr>
        <w:pStyle w:val="TOC2"/>
        <w:tabs>
          <w:tab w:val="right" w:leader="dot" w:pos="8306"/>
        </w:tabs>
      </w:pPr>
      <w:hyperlink w:anchor="_Toc32669" w:history="1">
        <w:r>
          <w:rPr>
            <w:rFonts w:ascii="仿宋" w:eastAsia="仿宋" w:hAnsi="仿宋" w:cs="仿宋" w:hint="eastAsia"/>
            <w:lang w:eastAsia="zh-CN"/>
          </w:rPr>
          <w:t>(一)、建筑工程设计原则</w:t>
        </w:r>
        <w:r>
          <w:tab/>
        </w:r>
        <w:r>
          <w:fldChar w:fldCharType="begin"/>
        </w:r>
        <w:r>
          <w:instrText xml:space="preserve"> PAGEREF _Toc32669 \h </w:instrText>
        </w:r>
        <w:r>
          <w:fldChar w:fldCharType="separate"/>
        </w:r>
        <w:r>
          <w:t>6</w:t>
        </w:r>
        <w:r>
          <w:fldChar w:fldCharType="end"/>
        </w:r>
      </w:hyperlink>
    </w:p>
    <w:p>
      <w:pPr>
        <w:pStyle w:val="TOC2"/>
        <w:tabs>
          <w:tab w:val="right" w:leader="dot" w:pos="8306"/>
        </w:tabs>
      </w:pPr>
      <w:hyperlink w:anchor="_Toc11772" w:history="1">
        <w:r>
          <w:rPr>
            <w:rFonts w:ascii="仿宋" w:eastAsia="仿宋" w:hAnsi="仿宋" w:cs="仿宋" w:hint="eastAsia"/>
            <w:lang w:eastAsia="zh-CN"/>
          </w:rPr>
          <w:t>(二)、土建工程设计年限及安全等级</w:t>
        </w:r>
        <w:r>
          <w:tab/>
        </w:r>
        <w:r>
          <w:fldChar w:fldCharType="begin"/>
        </w:r>
        <w:r>
          <w:instrText xml:space="preserve"> PAGEREF _Toc11772 \h </w:instrText>
        </w:r>
        <w:r>
          <w:fldChar w:fldCharType="separate"/>
        </w:r>
        <w:r>
          <w:t>7</w:t>
        </w:r>
        <w:r>
          <w:fldChar w:fldCharType="end"/>
        </w:r>
      </w:hyperlink>
    </w:p>
    <w:p>
      <w:pPr>
        <w:pStyle w:val="TOC2"/>
        <w:tabs>
          <w:tab w:val="right" w:leader="dot" w:pos="8306"/>
        </w:tabs>
      </w:pPr>
      <w:hyperlink w:anchor="_Toc32150" w:history="1">
        <w:r>
          <w:rPr>
            <w:rFonts w:ascii="仿宋" w:eastAsia="仿宋" w:hAnsi="仿宋" w:cs="仿宋" w:hint="eastAsia"/>
            <w:lang w:eastAsia="zh-CN"/>
          </w:rPr>
          <w:t>(三)、建筑工程设计总体要求</w:t>
        </w:r>
        <w:r>
          <w:tab/>
        </w:r>
        <w:r>
          <w:fldChar w:fldCharType="begin"/>
        </w:r>
        <w:r>
          <w:instrText xml:space="preserve"> PAGEREF _Toc32150 \h </w:instrText>
        </w:r>
        <w:r>
          <w:fldChar w:fldCharType="separate"/>
        </w:r>
        <w:r>
          <w:t>8</w:t>
        </w:r>
        <w:r>
          <w:fldChar w:fldCharType="end"/>
        </w:r>
      </w:hyperlink>
    </w:p>
    <w:p>
      <w:pPr>
        <w:pStyle w:val="TOC2"/>
        <w:tabs>
          <w:tab w:val="right" w:leader="dot" w:pos="8306"/>
        </w:tabs>
      </w:pPr>
      <w:hyperlink w:anchor="_Toc11480" w:history="1">
        <w:r>
          <w:rPr>
            <w:rFonts w:ascii="仿宋" w:eastAsia="仿宋" w:hAnsi="仿宋" w:cs="仿宋" w:hint="eastAsia"/>
            <w:lang w:eastAsia="zh-CN"/>
          </w:rPr>
          <w:t>(四)、土建工程建设指标</w:t>
        </w:r>
        <w:r>
          <w:tab/>
        </w:r>
        <w:r>
          <w:fldChar w:fldCharType="begin"/>
        </w:r>
        <w:r>
          <w:instrText xml:space="preserve"> PAGEREF _Toc11480 \h </w:instrText>
        </w:r>
        <w:r>
          <w:fldChar w:fldCharType="separate"/>
        </w:r>
        <w:r>
          <w:t>9</w:t>
        </w:r>
        <w:r>
          <w:fldChar w:fldCharType="end"/>
        </w:r>
      </w:hyperlink>
    </w:p>
    <w:p>
      <w:pPr>
        <w:pStyle w:val="TOC1"/>
        <w:tabs>
          <w:tab w:val="right" w:leader="dot" w:pos="8306"/>
        </w:tabs>
      </w:pPr>
      <w:hyperlink w:anchor="_Toc31318" w:history="1">
        <w:r>
          <w:rPr>
            <w:rFonts w:ascii="仿宋" w:eastAsia="仿宋" w:hAnsi="仿宋" w:cs="仿宋" w:hint="eastAsia"/>
            <w:lang w:eastAsia="zh-CN"/>
          </w:rPr>
          <w:t>三、锂电池正极材料项目建设单位说明</w:t>
        </w:r>
        <w:r>
          <w:tab/>
        </w:r>
        <w:r>
          <w:fldChar w:fldCharType="begin"/>
        </w:r>
        <w:r>
          <w:instrText xml:space="preserve"> PAGEREF _Toc31318 \h </w:instrText>
        </w:r>
        <w:r>
          <w:fldChar w:fldCharType="separate"/>
        </w:r>
        <w:r>
          <w:t>9</w:t>
        </w:r>
        <w:r>
          <w:fldChar w:fldCharType="end"/>
        </w:r>
      </w:hyperlink>
    </w:p>
    <w:p>
      <w:pPr>
        <w:pStyle w:val="TOC2"/>
        <w:tabs>
          <w:tab w:val="right" w:leader="dot" w:pos="8306"/>
        </w:tabs>
      </w:pPr>
      <w:hyperlink w:anchor="_Toc8125" w:history="1">
        <w:r>
          <w:rPr>
            <w:rFonts w:ascii="仿宋" w:eastAsia="仿宋" w:hAnsi="仿宋" w:cs="仿宋" w:hint="eastAsia"/>
            <w:lang w:eastAsia="zh-CN"/>
          </w:rPr>
          <w:t>(一)、锂电池正极材料项目承办单位基本情况</w:t>
        </w:r>
        <w:r>
          <w:tab/>
        </w:r>
        <w:r>
          <w:fldChar w:fldCharType="begin"/>
        </w:r>
        <w:r>
          <w:instrText xml:space="preserve"> PAGEREF _Toc8125 \h </w:instrText>
        </w:r>
        <w:r>
          <w:fldChar w:fldCharType="separate"/>
        </w:r>
        <w:r>
          <w:t>9</w:t>
        </w:r>
        <w:r>
          <w:fldChar w:fldCharType="end"/>
        </w:r>
      </w:hyperlink>
    </w:p>
    <w:p>
      <w:pPr>
        <w:pStyle w:val="TOC2"/>
        <w:tabs>
          <w:tab w:val="right" w:leader="dot" w:pos="8306"/>
        </w:tabs>
      </w:pPr>
      <w:hyperlink w:anchor="_Toc26318" w:history="1">
        <w:r>
          <w:rPr>
            <w:rFonts w:ascii="仿宋" w:eastAsia="仿宋" w:hAnsi="仿宋" w:cs="仿宋" w:hint="eastAsia"/>
            <w:lang w:eastAsia="zh-CN"/>
          </w:rPr>
          <w:t>(二)、公司经济效益分析</w:t>
        </w:r>
        <w:r>
          <w:tab/>
        </w:r>
        <w:r>
          <w:fldChar w:fldCharType="begin"/>
        </w:r>
        <w:r>
          <w:instrText xml:space="preserve"> PAGEREF _Toc26318 \h </w:instrText>
        </w:r>
        <w:r>
          <w:fldChar w:fldCharType="separate"/>
        </w:r>
        <w:r>
          <w:t>10</w:t>
        </w:r>
        <w:r>
          <w:fldChar w:fldCharType="end"/>
        </w:r>
      </w:hyperlink>
    </w:p>
    <w:p>
      <w:pPr>
        <w:pStyle w:val="TOC1"/>
        <w:tabs>
          <w:tab w:val="right" w:leader="dot" w:pos="8306"/>
        </w:tabs>
      </w:pPr>
      <w:hyperlink w:anchor="_Toc2300" w:history="1">
        <w:r>
          <w:rPr>
            <w:rFonts w:ascii="仿宋" w:eastAsia="仿宋" w:hAnsi="仿宋" w:cs="仿宋" w:hint="eastAsia"/>
            <w:lang w:eastAsia="zh-CN"/>
          </w:rPr>
          <w:t>四、锂电池正极材料项目概论</w:t>
        </w:r>
        <w:r>
          <w:tab/>
        </w:r>
        <w:r>
          <w:fldChar w:fldCharType="begin"/>
        </w:r>
        <w:r>
          <w:instrText xml:space="preserve"> PAGEREF _Toc2300 \h </w:instrText>
        </w:r>
        <w:r>
          <w:fldChar w:fldCharType="separate"/>
        </w:r>
        <w:r>
          <w:t>11</w:t>
        </w:r>
        <w:r>
          <w:fldChar w:fldCharType="end"/>
        </w:r>
      </w:hyperlink>
    </w:p>
    <w:p>
      <w:pPr>
        <w:pStyle w:val="TOC2"/>
        <w:tabs>
          <w:tab w:val="right" w:leader="dot" w:pos="8306"/>
        </w:tabs>
      </w:pPr>
      <w:hyperlink w:anchor="_Toc9410" w:history="1">
        <w:r>
          <w:rPr>
            <w:rFonts w:ascii="仿宋" w:eastAsia="仿宋" w:hAnsi="仿宋" w:cs="仿宋" w:hint="eastAsia"/>
            <w:lang w:eastAsia="zh-CN"/>
          </w:rPr>
          <w:t>(一)、锂电池正极材料项目概况</w:t>
        </w:r>
        <w:r>
          <w:tab/>
        </w:r>
        <w:r>
          <w:fldChar w:fldCharType="begin"/>
        </w:r>
        <w:r>
          <w:instrText xml:space="preserve"> PAGEREF _Toc9410 \h </w:instrText>
        </w:r>
        <w:r>
          <w:fldChar w:fldCharType="separate"/>
        </w:r>
        <w:r>
          <w:t>11</w:t>
        </w:r>
        <w:r>
          <w:fldChar w:fldCharType="end"/>
        </w:r>
      </w:hyperlink>
    </w:p>
    <w:p>
      <w:pPr>
        <w:pStyle w:val="TOC2"/>
        <w:tabs>
          <w:tab w:val="right" w:leader="dot" w:pos="8306"/>
        </w:tabs>
      </w:pPr>
      <w:hyperlink w:anchor="_Toc20779" w:history="1">
        <w:r>
          <w:rPr>
            <w:rFonts w:ascii="仿宋" w:eastAsia="仿宋" w:hAnsi="仿宋" w:cs="仿宋" w:hint="eastAsia"/>
            <w:lang w:eastAsia="zh-CN"/>
          </w:rPr>
          <w:t>(二)、锂电池正极材料项目目标</w:t>
        </w:r>
        <w:r>
          <w:tab/>
        </w:r>
        <w:r>
          <w:fldChar w:fldCharType="begin"/>
        </w:r>
        <w:r>
          <w:instrText xml:space="preserve"> PAGEREF _Toc20779 \h </w:instrText>
        </w:r>
        <w:r>
          <w:fldChar w:fldCharType="separate"/>
        </w:r>
        <w:r>
          <w:t>13</w:t>
        </w:r>
        <w:r>
          <w:fldChar w:fldCharType="end"/>
        </w:r>
      </w:hyperlink>
    </w:p>
    <w:p>
      <w:pPr>
        <w:pStyle w:val="TOC2"/>
        <w:tabs>
          <w:tab w:val="right" w:leader="dot" w:pos="8306"/>
        </w:tabs>
      </w:pPr>
      <w:hyperlink w:anchor="_Toc30898" w:history="1">
        <w:r>
          <w:rPr>
            <w:rFonts w:ascii="仿宋" w:eastAsia="仿宋" w:hAnsi="仿宋" w:cs="仿宋" w:hint="eastAsia"/>
            <w:lang w:eastAsia="zh-CN"/>
          </w:rPr>
          <w:t>(三)、锂电池正极材料项目提出的理由</w:t>
        </w:r>
        <w:r>
          <w:tab/>
        </w:r>
        <w:r>
          <w:fldChar w:fldCharType="begin"/>
        </w:r>
        <w:r>
          <w:instrText xml:space="preserve"> PAGEREF _Toc30898 \h </w:instrText>
        </w:r>
        <w:r>
          <w:fldChar w:fldCharType="separate"/>
        </w:r>
        <w:r>
          <w:t>14</w:t>
        </w:r>
        <w:r>
          <w:fldChar w:fldCharType="end"/>
        </w:r>
      </w:hyperlink>
    </w:p>
    <w:p>
      <w:pPr>
        <w:pStyle w:val="TOC2"/>
        <w:tabs>
          <w:tab w:val="right" w:leader="dot" w:pos="8306"/>
        </w:tabs>
      </w:pPr>
      <w:hyperlink w:anchor="_Toc14345" w:history="1">
        <w:r>
          <w:rPr>
            <w:rFonts w:ascii="仿宋" w:eastAsia="仿宋" w:hAnsi="仿宋" w:cs="仿宋" w:hint="eastAsia"/>
            <w:lang w:eastAsia="zh-CN"/>
          </w:rPr>
          <w:t>(四)、锂电池正极材料项目意义</w:t>
        </w:r>
        <w:r>
          <w:tab/>
        </w:r>
        <w:r>
          <w:fldChar w:fldCharType="begin"/>
        </w:r>
        <w:r>
          <w:instrText xml:space="preserve"> PAGEREF _Toc14345 \h </w:instrText>
        </w:r>
        <w:r>
          <w:fldChar w:fldCharType="separate"/>
        </w:r>
        <w:r>
          <w:t>16</w:t>
        </w:r>
        <w:r>
          <w:fldChar w:fldCharType="end"/>
        </w:r>
      </w:hyperlink>
    </w:p>
    <w:p>
      <w:pPr>
        <w:pStyle w:val="TOC2"/>
        <w:tabs>
          <w:tab w:val="right" w:leader="dot" w:pos="8306"/>
        </w:tabs>
      </w:pPr>
      <w:hyperlink w:anchor="_Toc25519" w:history="1">
        <w:r>
          <w:rPr>
            <w:rFonts w:ascii="仿宋" w:eastAsia="仿宋" w:hAnsi="仿宋" w:cs="仿宋" w:hint="eastAsia"/>
            <w:lang w:eastAsia="zh-CN"/>
          </w:rPr>
          <w:t>(五)、锂电池正极材料项目背景</w:t>
        </w:r>
        <w:r>
          <w:tab/>
        </w:r>
        <w:r>
          <w:fldChar w:fldCharType="begin"/>
        </w:r>
        <w:r>
          <w:instrText xml:space="preserve"> PAGEREF _Toc25519 \h </w:instrText>
        </w:r>
        <w:r>
          <w:fldChar w:fldCharType="separate"/>
        </w:r>
        <w:r>
          <w:t>16</w:t>
        </w:r>
        <w:r>
          <w:fldChar w:fldCharType="end"/>
        </w:r>
      </w:hyperlink>
    </w:p>
    <w:p>
      <w:pPr>
        <w:pStyle w:val="TOC1"/>
        <w:tabs>
          <w:tab w:val="right" w:leader="dot" w:pos="8306"/>
        </w:tabs>
      </w:pPr>
      <w:hyperlink w:anchor="_Toc16746" w:history="1">
        <w:r>
          <w:rPr>
            <w:rFonts w:ascii="仿宋" w:eastAsia="仿宋" w:hAnsi="仿宋" w:cs="仿宋" w:hint="eastAsia"/>
            <w:lang w:eastAsia="zh-CN"/>
          </w:rPr>
          <w:t>五、锂电池正极材料项目可持续发展</w:t>
        </w:r>
        <w:r>
          <w:tab/>
        </w:r>
        <w:r>
          <w:fldChar w:fldCharType="begin"/>
        </w:r>
        <w:r>
          <w:instrText xml:space="preserve"> PAGEREF _Toc16746 \h </w:instrText>
        </w:r>
        <w:r>
          <w:fldChar w:fldCharType="separate"/>
        </w:r>
        <w:r>
          <w:t>17</w:t>
        </w:r>
        <w:r>
          <w:fldChar w:fldCharType="end"/>
        </w:r>
      </w:hyperlink>
    </w:p>
    <w:p>
      <w:pPr>
        <w:pStyle w:val="TOC2"/>
        <w:tabs>
          <w:tab w:val="right" w:leader="dot" w:pos="8306"/>
        </w:tabs>
      </w:pPr>
      <w:hyperlink w:anchor="_Toc27938" w:history="1">
        <w:r>
          <w:rPr>
            <w:rFonts w:ascii="仿宋" w:eastAsia="仿宋" w:hAnsi="仿宋" w:cs="仿宋" w:hint="eastAsia"/>
            <w:lang w:eastAsia="zh-CN"/>
          </w:rPr>
          <w:t>(一)、可持续战略与实践</w:t>
        </w:r>
        <w:r>
          <w:tab/>
        </w:r>
        <w:r>
          <w:fldChar w:fldCharType="begin"/>
        </w:r>
        <w:r>
          <w:instrText xml:space="preserve"> PAGEREF _Toc27938 \h </w:instrText>
        </w:r>
        <w:r>
          <w:fldChar w:fldCharType="separate"/>
        </w:r>
        <w:r>
          <w:t>17</w:t>
        </w:r>
        <w:r>
          <w:fldChar w:fldCharType="end"/>
        </w:r>
      </w:hyperlink>
    </w:p>
    <w:p>
      <w:pPr>
        <w:pStyle w:val="TOC2"/>
        <w:tabs>
          <w:tab w:val="right" w:leader="dot" w:pos="8306"/>
        </w:tabs>
      </w:pPr>
      <w:hyperlink w:anchor="_Toc9840" w:history="1">
        <w:r>
          <w:rPr>
            <w:rFonts w:ascii="仿宋" w:eastAsia="仿宋" w:hAnsi="仿宋" w:cs="仿宋" w:hint="eastAsia"/>
            <w:lang w:eastAsia="zh-CN"/>
          </w:rPr>
          <w:t>(二)、环保与社会责任</w:t>
        </w:r>
        <w:r>
          <w:tab/>
        </w:r>
        <w:r>
          <w:fldChar w:fldCharType="begin"/>
        </w:r>
        <w:r>
          <w:instrText xml:space="preserve"> PAGEREF _Toc9840 \h </w:instrText>
        </w:r>
        <w:r>
          <w:fldChar w:fldCharType="separate"/>
        </w:r>
        <w:r>
          <w:t>18</w:t>
        </w:r>
        <w:r>
          <w:fldChar w:fldCharType="end"/>
        </w:r>
      </w:hyperlink>
    </w:p>
    <w:p>
      <w:pPr>
        <w:pStyle w:val="TOC1"/>
        <w:tabs>
          <w:tab w:val="right" w:leader="dot" w:pos="8306"/>
        </w:tabs>
      </w:pPr>
      <w:hyperlink w:anchor="_Toc25494" w:history="1">
        <w:r>
          <w:rPr>
            <w:rFonts w:ascii="仿宋" w:eastAsia="仿宋" w:hAnsi="仿宋" w:cs="仿宋" w:hint="eastAsia"/>
            <w:lang w:eastAsia="zh-CN"/>
          </w:rPr>
          <w:t>六、锂电池正极材料项目绩效评估</w:t>
        </w:r>
        <w:r>
          <w:tab/>
        </w:r>
        <w:r>
          <w:fldChar w:fldCharType="begin"/>
        </w:r>
        <w:r>
          <w:instrText xml:space="preserve"> PAGEREF _Toc25494 \h </w:instrText>
        </w:r>
        <w:r>
          <w:fldChar w:fldCharType="separate"/>
        </w:r>
        <w:r>
          <w:t>19</w:t>
        </w:r>
        <w:r>
          <w:fldChar w:fldCharType="end"/>
        </w:r>
      </w:hyperlink>
    </w:p>
    <w:p>
      <w:pPr>
        <w:pStyle w:val="TOC2"/>
        <w:tabs>
          <w:tab w:val="right" w:leader="dot" w:pos="8306"/>
        </w:tabs>
      </w:pPr>
      <w:hyperlink w:anchor="_Toc21919" w:history="1">
        <w:r>
          <w:rPr>
            <w:rFonts w:ascii="仿宋" w:eastAsia="仿宋" w:hAnsi="仿宋" w:cs="仿宋" w:hint="eastAsia"/>
            <w:lang w:eastAsia="zh-CN"/>
          </w:rPr>
          <w:t>(一)、绩效评估指标</w:t>
        </w:r>
        <w:r>
          <w:tab/>
        </w:r>
        <w:r>
          <w:fldChar w:fldCharType="begin"/>
        </w:r>
        <w:r>
          <w:instrText xml:space="preserve"> PAGEREF _Toc21919 \h </w:instrText>
        </w:r>
        <w:r>
          <w:fldChar w:fldCharType="separate"/>
        </w:r>
        <w:r>
          <w:t>19</w:t>
        </w:r>
        <w:r>
          <w:fldChar w:fldCharType="end"/>
        </w:r>
      </w:hyperlink>
    </w:p>
    <w:p>
      <w:pPr>
        <w:pStyle w:val="TOC2"/>
        <w:tabs>
          <w:tab w:val="right" w:leader="dot" w:pos="8306"/>
        </w:tabs>
      </w:pPr>
      <w:hyperlink w:anchor="_Toc5378" w:history="1">
        <w:r>
          <w:rPr>
            <w:rFonts w:ascii="仿宋" w:eastAsia="仿宋" w:hAnsi="仿宋" w:cs="仿宋" w:hint="eastAsia"/>
            <w:lang w:eastAsia="zh-CN"/>
          </w:rPr>
          <w:t>(二)、绩效评估方法</w:t>
        </w:r>
        <w:r>
          <w:tab/>
        </w:r>
        <w:r>
          <w:fldChar w:fldCharType="begin"/>
        </w:r>
        <w:r>
          <w:instrText xml:space="preserve"> PAGEREF _Toc5378 \h </w:instrText>
        </w:r>
        <w:r>
          <w:fldChar w:fldCharType="separate"/>
        </w:r>
        <w:r>
          <w:t>20</w:t>
        </w:r>
        <w:r>
          <w:fldChar w:fldCharType="end"/>
        </w:r>
      </w:hyperlink>
    </w:p>
    <w:p>
      <w:pPr>
        <w:pStyle w:val="TOC2"/>
        <w:tabs>
          <w:tab w:val="right" w:leader="dot" w:pos="8306"/>
        </w:tabs>
      </w:pPr>
      <w:hyperlink w:anchor="_Toc8340" w:history="1">
        <w:r>
          <w:rPr>
            <w:rFonts w:ascii="仿宋" w:eastAsia="仿宋" w:hAnsi="仿宋" w:cs="仿宋" w:hint="eastAsia"/>
            <w:lang w:eastAsia="zh-CN"/>
          </w:rPr>
          <w:t>(三)、绩效评估周期</w:t>
        </w:r>
        <w:r>
          <w:tab/>
        </w:r>
        <w:r>
          <w:fldChar w:fldCharType="begin"/>
        </w:r>
        <w:r>
          <w:instrText xml:space="preserve"> PAGEREF _Toc8340 \h </w:instrText>
        </w:r>
        <w:r>
          <w:fldChar w:fldCharType="separate"/>
        </w:r>
        <w:r>
          <w:t>21</w:t>
        </w:r>
        <w:r>
          <w:fldChar w:fldCharType="end"/>
        </w:r>
      </w:hyperlink>
    </w:p>
    <w:p>
      <w:pPr>
        <w:pStyle w:val="TOC1"/>
        <w:tabs>
          <w:tab w:val="right" w:leader="dot" w:pos="8306"/>
        </w:tabs>
      </w:pPr>
      <w:hyperlink w:anchor="_Toc16929" w:history="1">
        <w:r>
          <w:rPr>
            <w:rFonts w:ascii="仿宋" w:eastAsia="仿宋" w:hAnsi="仿宋" w:cs="仿宋" w:hint="eastAsia"/>
            <w:lang w:eastAsia="zh-CN"/>
          </w:rPr>
          <w:t>七、锂电池正极材料项目技术管理</w:t>
        </w:r>
        <w:r>
          <w:tab/>
        </w:r>
        <w:r>
          <w:fldChar w:fldCharType="begin"/>
        </w:r>
        <w:r>
          <w:instrText xml:space="preserve"> PAGEREF _Toc16929 \h </w:instrText>
        </w:r>
        <w:r>
          <w:fldChar w:fldCharType="separate"/>
        </w:r>
        <w:r>
          <w:t>22</w:t>
        </w:r>
        <w:r>
          <w:fldChar w:fldCharType="end"/>
        </w:r>
      </w:hyperlink>
    </w:p>
    <w:p>
      <w:pPr>
        <w:pStyle w:val="TOC2"/>
        <w:tabs>
          <w:tab w:val="right" w:leader="dot" w:pos="8306"/>
        </w:tabs>
      </w:pPr>
      <w:hyperlink w:anchor="_Toc27744" w:history="1">
        <w:r>
          <w:rPr>
            <w:rFonts w:ascii="仿宋" w:eastAsia="仿宋" w:hAnsi="仿宋" w:cs="仿宋" w:hint="eastAsia"/>
            <w:lang w:eastAsia="zh-CN"/>
          </w:rPr>
          <w:t>(一)、技术方案选用方向</w:t>
        </w:r>
        <w:r>
          <w:tab/>
        </w:r>
        <w:r>
          <w:fldChar w:fldCharType="begin"/>
        </w:r>
        <w:r>
          <w:instrText xml:space="preserve"> PAGEREF _Toc27744 \h </w:instrText>
        </w:r>
        <w:r>
          <w:fldChar w:fldCharType="separate"/>
        </w:r>
        <w:r>
          <w:t>22</w:t>
        </w:r>
        <w:r>
          <w:fldChar w:fldCharType="end"/>
        </w:r>
      </w:hyperlink>
    </w:p>
    <w:p>
      <w:pPr>
        <w:pStyle w:val="TOC2"/>
        <w:tabs>
          <w:tab w:val="right" w:leader="dot" w:pos="8306"/>
        </w:tabs>
      </w:pPr>
      <w:hyperlink w:anchor="_Toc28128" w:history="1">
        <w:r>
          <w:rPr>
            <w:rFonts w:ascii="仿宋" w:eastAsia="仿宋" w:hAnsi="仿宋" w:cs="仿宋" w:hint="eastAsia"/>
            <w:lang w:eastAsia="zh-CN"/>
          </w:rPr>
          <w:t>(二)、工艺技术方案选用原则</w:t>
        </w:r>
        <w:r>
          <w:tab/>
        </w:r>
        <w:r>
          <w:fldChar w:fldCharType="begin"/>
        </w:r>
        <w:r>
          <w:instrText xml:space="preserve"> PAGEREF _Toc28128 \h </w:instrText>
        </w:r>
        <w:r>
          <w:fldChar w:fldCharType="separate"/>
        </w:r>
        <w:r>
          <w:t>24</w:t>
        </w:r>
        <w:r>
          <w:fldChar w:fldCharType="end"/>
        </w:r>
      </w:hyperlink>
    </w:p>
    <w:p>
      <w:pPr>
        <w:pStyle w:val="TOC2"/>
        <w:tabs>
          <w:tab w:val="right" w:leader="dot" w:pos="8306"/>
        </w:tabs>
      </w:pPr>
      <w:hyperlink w:anchor="_Toc8667" w:history="1">
        <w:r>
          <w:rPr>
            <w:rFonts w:ascii="仿宋" w:eastAsia="仿宋" w:hAnsi="仿宋" w:cs="仿宋" w:hint="eastAsia"/>
            <w:lang w:eastAsia="zh-CN"/>
          </w:rPr>
          <w:t>(三)、工艺技术方案要求</w:t>
        </w:r>
        <w:r>
          <w:tab/>
        </w:r>
        <w:r>
          <w:fldChar w:fldCharType="begin"/>
        </w:r>
        <w:r>
          <w:instrText xml:space="preserve"> PAGEREF _Toc8667 \h </w:instrText>
        </w:r>
        <w:r>
          <w:fldChar w:fldCharType="separate"/>
        </w:r>
        <w:r>
          <w:t>26</w:t>
        </w:r>
        <w:r>
          <w:fldChar w:fldCharType="end"/>
        </w:r>
      </w:hyperlink>
    </w:p>
    <w:p>
      <w:pPr>
        <w:pStyle w:val="TOC1"/>
        <w:tabs>
          <w:tab w:val="right" w:leader="dot" w:pos="8306"/>
        </w:tabs>
      </w:pPr>
      <w:hyperlink w:anchor="_Toc28906" w:history="1">
        <w:r>
          <w:rPr>
            <w:rFonts w:ascii="仿宋" w:eastAsia="仿宋" w:hAnsi="仿宋" w:cs="仿宋" w:hint="eastAsia"/>
            <w:lang w:eastAsia="zh-CN"/>
          </w:rPr>
          <w:t>八、锂电池正极材料项目投资规划</w:t>
        </w:r>
        <w:r>
          <w:tab/>
        </w:r>
        <w:r>
          <w:fldChar w:fldCharType="begin"/>
        </w:r>
        <w:r>
          <w:instrText xml:space="preserve"> PAGEREF _Toc28906 \h </w:instrText>
        </w:r>
        <w:r>
          <w:fldChar w:fldCharType="separate"/>
        </w:r>
        <w:r>
          <w:t>29</w:t>
        </w:r>
        <w:r>
          <w:fldChar w:fldCharType="end"/>
        </w:r>
      </w:hyperlink>
    </w:p>
    <w:p>
      <w:pPr>
        <w:pStyle w:val="TOC2"/>
        <w:tabs>
          <w:tab w:val="right" w:leader="dot" w:pos="8306"/>
        </w:tabs>
      </w:pPr>
      <w:hyperlink w:anchor="_Toc17769" w:history="1">
        <w:r>
          <w:rPr>
            <w:rFonts w:ascii="仿宋" w:eastAsia="仿宋" w:hAnsi="仿宋" w:cs="仿宋" w:hint="eastAsia"/>
            <w:lang w:eastAsia="zh-CN"/>
          </w:rPr>
          <w:t>(一)、锂电池正极材料项目总投资估算</w:t>
        </w:r>
        <w:r>
          <w:tab/>
        </w:r>
        <w:r>
          <w:fldChar w:fldCharType="begin"/>
        </w:r>
        <w:r>
          <w:instrText xml:space="preserve"> PAGEREF _Toc17769 \h </w:instrText>
        </w:r>
        <w:r>
          <w:fldChar w:fldCharType="separate"/>
        </w:r>
        <w:r>
          <w:t>29</w:t>
        </w:r>
        <w:r>
          <w:fldChar w:fldCharType="end"/>
        </w:r>
      </w:hyperlink>
    </w:p>
    <w:p>
      <w:pPr>
        <w:pStyle w:val="TOC2"/>
        <w:tabs>
          <w:tab w:val="right" w:leader="dot" w:pos="8306"/>
        </w:tabs>
      </w:pPr>
      <w:hyperlink w:anchor="_Toc15062" w:history="1">
        <w:r>
          <w:rPr>
            <w:rFonts w:ascii="仿宋" w:eastAsia="仿宋" w:hAnsi="仿宋" w:cs="仿宋" w:hint="eastAsia"/>
            <w:lang w:eastAsia="zh-CN"/>
          </w:rPr>
          <w:t>(二)、资金筹措</w:t>
        </w:r>
        <w:r>
          <w:tab/>
        </w:r>
        <w:r>
          <w:fldChar w:fldCharType="begin"/>
        </w:r>
        <w:r>
          <w:instrText xml:space="preserve"> PAGEREF _Toc15062 \h </w:instrText>
        </w:r>
        <w:r>
          <w:fldChar w:fldCharType="separate"/>
        </w:r>
        <w:r>
          <w:t>30</w:t>
        </w:r>
        <w:r>
          <w:fldChar w:fldCharType="end"/>
        </w:r>
      </w:hyperlink>
    </w:p>
    <w:p>
      <w:pPr>
        <w:pStyle w:val="TOC1"/>
        <w:tabs>
          <w:tab w:val="right" w:leader="dot" w:pos="8306"/>
        </w:tabs>
      </w:pPr>
      <w:hyperlink w:anchor="_Toc6660" w:history="1">
        <w:r>
          <w:rPr>
            <w:rFonts w:ascii="仿宋" w:eastAsia="仿宋" w:hAnsi="仿宋" w:cs="仿宋" w:hint="eastAsia"/>
            <w:lang w:eastAsia="zh-CN"/>
          </w:rPr>
          <w:t>九、锂电池正极材料项目财务管理</w:t>
        </w:r>
        <w:r>
          <w:tab/>
        </w:r>
        <w:r>
          <w:fldChar w:fldCharType="begin"/>
        </w:r>
        <w:r>
          <w:instrText xml:space="preserve"> PAGEREF _Toc6660 \h </w:instrText>
        </w:r>
        <w:r>
          <w:fldChar w:fldCharType="separate"/>
        </w:r>
        <w:r>
          <w:t>31</w:t>
        </w:r>
        <w:r>
          <w:fldChar w:fldCharType="end"/>
        </w:r>
      </w:hyperlink>
    </w:p>
    <w:p>
      <w:pPr>
        <w:pStyle w:val="TOC2"/>
        <w:tabs>
          <w:tab w:val="right" w:leader="dot" w:pos="8306"/>
        </w:tabs>
      </w:pPr>
      <w:hyperlink w:anchor="_Toc13702" w:history="1">
        <w:r>
          <w:rPr>
            <w:rFonts w:ascii="仿宋" w:eastAsia="仿宋" w:hAnsi="仿宋" w:cs="仿宋" w:hint="eastAsia"/>
            <w:lang w:eastAsia="zh-CN"/>
          </w:rPr>
          <w:t>(一)、资金需求大</w:t>
        </w:r>
        <w:r>
          <w:tab/>
        </w:r>
        <w:r>
          <w:fldChar w:fldCharType="begin"/>
        </w:r>
        <w:r>
          <w:instrText xml:space="preserve"> PAGEREF _Toc13702 \h </w:instrText>
        </w:r>
        <w:r>
          <w:fldChar w:fldCharType="separate"/>
        </w:r>
        <w:r>
          <w:t>31</w:t>
        </w:r>
        <w:r>
          <w:fldChar w:fldCharType="end"/>
        </w:r>
      </w:hyperlink>
    </w:p>
    <w:p>
      <w:pPr>
        <w:pStyle w:val="TOC2"/>
        <w:tabs>
          <w:tab w:val="right" w:leader="dot" w:pos="8306"/>
        </w:tabs>
      </w:pPr>
      <w:hyperlink w:anchor="_Toc4496" w:history="1">
        <w:r>
          <w:rPr>
            <w:rFonts w:ascii="仿宋" w:eastAsia="仿宋" w:hAnsi="仿宋" w:cs="仿宋" w:hint="eastAsia"/>
            <w:lang w:eastAsia="zh-CN"/>
          </w:rPr>
          <w:t>(二)、研发周期长</w:t>
        </w:r>
        <w:r>
          <w:tab/>
        </w:r>
        <w:r>
          <w:fldChar w:fldCharType="begin"/>
        </w:r>
        <w:r>
          <w:instrText xml:space="preserve"> PAGEREF _Toc4496 \h </w:instrText>
        </w:r>
        <w:r>
          <w:fldChar w:fldCharType="separate"/>
        </w:r>
        <w:r>
          <w:t>32</w:t>
        </w:r>
        <w:r>
          <w:fldChar w:fldCharType="end"/>
        </w:r>
      </w:hyperlink>
    </w:p>
    <w:p>
      <w:pPr>
        <w:pStyle w:val="TOC2"/>
        <w:tabs>
          <w:tab w:val="right" w:leader="dot" w:pos="8306"/>
        </w:tabs>
      </w:pPr>
      <w:hyperlink w:anchor="_Toc9394" w:history="1">
        <w:r>
          <w:rPr>
            <w:rFonts w:ascii="仿宋" w:eastAsia="仿宋" w:hAnsi="仿宋" w:cs="仿宋" w:hint="eastAsia"/>
            <w:lang w:eastAsia="zh-CN"/>
          </w:rPr>
          <w:t>(三)、市场风险大</w:t>
        </w:r>
        <w:r>
          <w:tab/>
        </w:r>
        <w:r>
          <w:fldChar w:fldCharType="begin"/>
        </w:r>
        <w:r>
          <w:instrText xml:space="preserve"> PAGEREF _Toc9394 \h </w:instrText>
        </w:r>
        <w:r>
          <w:fldChar w:fldCharType="separate"/>
        </w:r>
        <w:r>
          <w:t>33</w:t>
        </w:r>
        <w:r>
          <w:fldChar w:fldCharType="end"/>
        </w:r>
      </w:hyperlink>
    </w:p>
    <w:p>
      <w:pPr>
        <w:pStyle w:val="TOC2"/>
        <w:tabs>
          <w:tab w:val="right" w:leader="dot" w:pos="8306"/>
        </w:tabs>
      </w:pPr>
      <w:hyperlink w:anchor="_Toc7355" w:history="1">
        <w:r>
          <w:rPr>
            <w:rFonts w:ascii="仿宋" w:eastAsia="仿宋" w:hAnsi="仿宋" w:cs="仿宋" w:hint="eastAsia"/>
            <w:lang w:eastAsia="zh-CN"/>
          </w:rPr>
          <w:t>(四)、利润率高</w:t>
        </w:r>
        <w:r>
          <w:tab/>
        </w:r>
        <w:r>
          <w:fldChar w:fldCharType="begin"/>
        </w:r>
        <w:r>
          <w:instrText xml:space="preserve"> PAGEREF _Toc7355 \h </w:instrText>
        </w:r>
        <w:r>
          <w:fldChar w:fldCharType="separate"/>
        </w:r>
        <w:r>
          <w:t>36</w:t>
        </w:r>
        <w:r>
          <w:fldChar w:fldCharType="end"/>
        </w:r>
      </w:hyperlink>
    </w:p>
    <w:p>
      <w:pPr>
        <w:pStyle w:val="TOC1"/>
        <w:tabs>
          <w:tab w:val="right" w:leader="dot" w:pos="8306"/>
        </w:tabs>
      </w:pPr>
      <w:hyperlink w:anchor="_Toc27330" w:history="1">
        <w:r>
          <w:rPr>
            <w:rFonts w:ascii="仿宋" w:eastAsia="仿宋" w:hAnsi="仿宋" w:cs="仿宋" w:hint="eastAsia"/>
            <w:lang w:eastAsia="zh-CN"/>
          </w:rPr>
          <w:t>十、锂电池正极材料项目计划安排</w:t>
        </w:r>
        <w:r>
          <w:tab/>
        </w:r>
        <w:r>
          <w:fldChar w:fldCharType="begin"/>
        </w:r>
        <w:r>
          <w:instrText xml:space="preserve"> PAGEREF _Toc27330 \h </w:instrText>
        </w:r>
        <w:r>
          <w:fldChar w:fldCharType="separate"/>
        </w:r>
        <w:r>
          <w:t>38</w:t>
        </w:r>
        <w:r>
          <w:fldChar w:fldCharType="end"/>
        </w:r>
      </w:hyperlink>
    </w:p>
    <w:p>
      <w:pPr>
        <w:pStyle w:val="TOC2"/>
        <w:tabs>
          <w:tab w:val="right" w:leader="dot" w:pos="8306"/>
        </w:tabs>
      </w:pPr>
      <w:hyperlink w:anchor="_Toc16123" w:history="1">
        <w:r>
          <w:rPr>
            <w:rFonts w:ascii="仿宋" w:eastAsia="仿宋" w:hAnsi="仿宋" w:cs="仿宋" w:hint="eastAsia"/>
            <w:lang w:eastAsia="zh-CN"/>
          </w:rPr>
          <w:t>(一)、建设周期</w:t>
        </w:r>
        <w:r>
          <w:tab/>
        </w:r>
        <w:r>
          <w:fldChar w:fldCharType="begin"/>
        </w:r>
        <w:r>
          <w:instrText xml:space="preserve"> PAGEREF _Toc16123 \h </w:instrText>
        </w:r>
        <w:r>
          <w:fldChar w:fldCharType="separate"/>
        </w:r>
        <w:r>
          <w:t>38</w:t>
        </w:r>
        <w:r>
          <w:fldChar w:fldCharType="end"/>
        </w:r>
      </w:hyperlink>
    </w:p>
    <w:p>
      <w:pPr>
        <w:pStyle w:val="TOC2"/>
        <w:tabs>
          <w:tab w:val="right" w:leader="dot" w:pos="8306"/>
        </w:tabs>
      </w:pPr>
      <w:hyperlink w:anchor="_Toc9557" w:history="1">
        <w:r>
          <w:rPr>
            <w:rFonts w:ascii="仿宋" w:eastAsia="仿宋" w:hAnsi="仿宋" w:cs="仿宋" w:hint="eastAsia"/>
            <w:lang w:eastAsia="zh-CN"/>
          </w:rPr>
          <w:t>(二)、建设进度</w:t>
        </w:r>
        <w:r>
          <w:tab/>
        </w:r>
        <w:r>
          <w:fldChar w:fldCharType="begin"/>
        </w:r>
        <w:r>
          <w:instrText xml:space="preserve"> PAGEREF _Toc9557 \h </w:instrText>
        </w:r>
        <w:r>
          <w:fldChar w:fldCharType="separate"/>
        </w:r>
        <w:r>
          <w:t>39</w:t>
        </w:r>
        <w:r>
          <w:fldChar w:fldCharType="end"/>
        </w:r>
      </w:hyperlink>
    </w:p>
    <w:p>
      <w:pPr>
        <w:pStyle w:val="TOC2"/>
        <w:tabs>
          <w:tab w:val="right" w:leader="dot" w:pos="8306"/>
        </w:tabs>
      </w:pPr>
      <w:hyperlink w:anchor="_Toc12138" w:history="1">
        <w:r>
          <w:rPr>
            <w:rFonts w:ascii="仿宋" w:eastAsia="仿宋" w:hAnsi="仿宋" w:cs="仿宋" w:hint="eastAsia"/>
            <w:lang w:eastAsia="zh-CN"/>
          </w:rPr>
          <w:t>(三)、进度安排注意事项</w:t>
        </w:r>
        <w:r>
          <w:tab/>
        </w:r>
        <w:r>
          <w:fldChar w:fldCharType="begin"/>
        </w:r>
        <w:r>
          <w:instrText xml:space="preserve"> PAGEREF _Toc12138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12" w:history="1">
        <w:r>
          <w:rPr>
            <w:rFonts w:ascii="仿宋" w:eastAsia="仿宋" w:hAnsi="仿宋" w:cs="仿宋" w:hint="eastAsia"/>
            <w:lang w:eastAsia="zh-CN"/>
          </w:rPr>
          <w:t>(四)、人力资源配置</w:t>
        </w:r>
        <w:r>
          <w:tab/>
        </w:r>
        <w:r>
          <w:fldChar w:fldCharType="begin"/>
        </w:r>
        <w:r>
          <w:instrText xml:space="preserve"> PAGEREF _Toc26412 \h </w:instrText>
        </w:r>
        <w:r>
          <w:fldChar w:fldCharType="separate"/>
        </w:r>
        <w:r>
          <w:t>41</w:t>
        </w:r>
        <w:r>
          <w:fldChar w:fldCharType="end"/>
        </w:r>
      </w:hyperlink>
    </w:p>
    <w:p>
      <w:pPr>
        <w:pStyle w:val="TOC1"/>
        <w:tabs>
          <w:tab w:val="right" w:leader="dot" w:pos="8306"/>
        </w:tabs>
      </w:pPr>
      <w:hyperlink w:anchor="_Toc21904" w:history="1">
        <w:r>
          <w:rPr>
            <w:rFonts w:ascii="仿宋" w:eastAsia="仿宋" w:hAnsi="仿宋" w:cs="仿宋" w:hint="eastAsia"/>
            <w:lang w:eastAsia="zh-CN"/>
          </w:rPr>
          <w:t>十一、锂电池正极材料项目人力资源管理</w:t>
        </w:r>
        <w:r>
          <w:tab/>
        </w:r>
        <w:r>
          <w:fldChar w:fldCharType="begin"/>
        </w:r>
        <w:r>
          <w:instrText xml:space="preserve"> PAGEREF _Toc21904 \h </w:instrText>
        </w:r>
        <w:r>
          <w:fldChar w:fldCharType="separate"/>
        </w:r>
        <w:r>
          <w:t>42</w:t>
        </w:r>
        <w:r>
          <w:fldChar w:fldCharType="end"/>
        </w:r>
      </w:hyperlink>
    </w:p>
    <w:p>
      <w:pPr>
        <w:pStyle w:val="TOC2"/>
        <w:tabs>
          <w:tab w:val="right" w:leader="dot" w:pos="8306"/>
        </w:tabs>
      </w:pPr>
      <w:hyperlink w:anchor="_Toc16985" w:history="1">
        <w:r>
          <w:rPr>
            <w:rFonts w:ascii="仿宋" w:eastAsia="仿宋" w:hAnsi="仿宋" w:cs="仿宋" w:hint="eastAsia"/>
            <w:lang w:eastAsia="zh-CN"/>
          </w:rPr>
          <w:t>(一)、建立健全的预算管理制度</w:t>
        </w:r>
        <w:r>
          <w:tab/>
        </w:r>
        <w:r>
          <w:fldChar w:fldCharType="begin"/>
        </w:r>
        <w:r>
          <w:instrText xml:space="preserve"> PAGEREF _Toc16985 \h </w:instrText>
        </w:r>
        <w:r>
          <w:fldChar w:fldCharType="separate"/>
        </w:r>
        <w:r>
          <w:t>42</w:t>
        </w:r>
        <w:r>
          <w:fldChar w:fldCharType="end"/>
        </w:r>
      </w:hyperlink>
    </w:p>
    <w:p>
      <w:pPr>
        <w:pStyle w:val="TOC2"/>
        <w:tabs>
          <w:tab w:val="right" w:leader="dot" w:pos="8306"/>
        </w:tabs>
      </w:pPr>
      <w:hyperlink w:anchor="_Toc10579" w:history="1">
        <w:r>
          <w:rPr>
            <w:rFonts w:ascii="仿宋" w:eastAsia="仿宋" w:hAnsi="仿宋" w:cs="仿宋" w:hint="eastAsia"/>
            <w:lang w:eastAsia="zh-CN"/>
          </w:rPr>
          <w:t>(二)、加强资金流动监控</w:t>
        </w:r>
        <w:r>
          <w:tab/>
        </w:r>
        <w:r>
          <w:fldChar w:fldCharType="begin"/>
        </w:r>
        <w:r>
          <w:instrText xml:space="preserve"> PAGEREF _Toc10579 \h </w:instrText>
        </w:r>
        <w:r>
          <w:fldChar w:fldCharType="separate"/>
        </w:r>
        <w:r>
          <w:t>44</w:t>
        </w:r>
        <w:r>
          <w:fldChar w:fldCharType="end"/>
        </w:r>
      </w:hyperlink>
    </w:p>
    <w:p>
      <w:pPr>
        <w:pStyle w:val="TOC2"/>
        <w:tabs>
          <w:tab w:val="right" w:leader="dot" w:pos="8306"/>
        </w:tabs>
      </w:pPr>
      <w:hyperlink w:anchor="_Toc11478" w:history="1">
        <w:r>
          <w:rPr>
            <w:rFonts w:ascii="仿宋" w:eastAsia="仿宋" w:hAnsi="仿宋" w:cs="仿宋" w:hint="eastAsia"/>
            <w:lang w:eastAsia="zh-CN"/>
          </w:rPr>
          <w:t>(三)、制定完善的风险控制机制</w:t>
        </w:r>
        <w:r>
          <w:tab/>
        </w:r>
        <w:r>
          <w:fldChar w:fldCharType="begin"/>
        </w:r>
        <w:r>
          <w:instrText xml:space="preserve"> PAGEREF _Toc11478 \h </w:instrText>
        </w:r>
        <w:r>
          <w:fldChar w:fldCharType="separate"/>
        </w:r>
        <w:r>
          <w:t>45</w:t>
        </w:r>
        <w:r>
          <w:fldChar w:fldCharType="end"/>
        </w:r>
      </w:hyperlink>
    </w:p>
    <w:p>
      <w:pPr>
        <w:pStyle w:val="TOC2"/>
        <w:tabs>
          <w:tab w:val="right" w:leader="dot" w:pos="8306"/>
        </w:tabs>
      </w:pPr>
      <w:hyperlink w:anchor="_Toc30637" w:history="1">
        <w:r>
          <w:rPr>
            <w:rFonts w:ascii="仿宋" w:eastAsia="仿宋" w:hAnsi="仿宋" w:cs="仿宋" w:hint="eastAsia"/>
            <w:lang w:eastAsia="zh-CN"/>
          </w:rPr>
          <w:t>(四)、优化成本管理</w:t>
        </w:r>
        <w:r>
          <w:tab/>
        </w:r>
        <w:r>
          <w:fldChar w:fldCharType="begin"/>
        </w:r>
        <w:r>
          <w:instrText xml:space="preserve"> PAGEREF _Toc30637 \h </w:instrText>
        </w:r>
        <w:r>
          <w:fldChar w:fldCharType="separate"/>
        </w:r>
        <w:r>
          <w:t>46</w:t>
        </w:r>
        <w:r>
          <w:fldChar w:fldCharType="end"/>
        </w:r>
      </w:hyperlink>
    </w:p>
    <w:p>
      <w:pPr>
        <w:pStyle w:val="TOC1"/>
        <w:tabs>
          <w:tab w:val="right" w:leader="dot" w:pos="8306"/>
        </w:tabs>
      </w:pPr>
      <w:hyperlink w:anchor="_Toc23287" w:history="1">
        <w:r>
          <w:rPr>
            <w:rFonts w:ascii="仿宋" w:eastAsia="仿宋" w:hAnsi="仿宋" w:cs="仿宋" w:hint="eastAsia"/>
            <w:lang w:eastAsia="zh-CN"/>
          </w:rPr>
          <w:t>十二、锂电池正极材料项目人力资源培养与发展</w:t>
        </w:r>
        <w:r>
          <w:tab/>
        </w:r>
        <w:r>
          <w:fldChar w:fldCharType="begin"/>
        </w:r>
        <w:r>
          <w:instrText xml:space="preserve"> PAGEREF _Toc23287 \h </w:instrText>
        </w:r>
        <w:r>
          <w:fldChar w:fldCharType="separate"/>
        </w:r>
        <w:r>
          <w:t>48</w:t>
        </w:r>
        <w:r>
          <w:fldChar w:fldCharType="end"/>
        </w:r>
      </w:hyperlink>
    </w:p>
    <w:p>
      <w:pPr>
        <w:pStyle w:val="TOC2"/>
        <w:tabs>
          <w:tab w:val="right" w:leader="dot" w:pos="8306"/>
        </w:tabs>
      </w:pPr>
      <w:hyperlink w:anchor="_Toc23004" w:history="1">
        <w:r>
          <w:rPr>
            <w:rFonts w:ascii="仿宋" w:eastAsia="仿宋" w:hAnsi="仿宋" w:cs="仿宋" w:hint="eastAsia"/>
            <w:lang w:eastAsia="zh-CN"/>
          </w:rPr>
          <w:t>(一)、人才需求与规划</w:t>
        </w:r>
        <w:r>
          <w:tab/>
        </w:r>
        <w:r>
          <w:fldChar w:fldCharType="begin"/>
        </w:r>
        <w:r>
          <w:instrText xml:space="preserve"> PAGEREF _Toc23004 \h </w:instrText>
        </w:r>
        <w:r>
          <w:fldChar w:fldCharType="separate"/>
        </w:r>
        <w:r>
          <w:t>48</w:t>
        </w:r>
        <w:r>
          <w:fldChar w:fldCharType="end"/>
        </w:r>
      </w:hyperlink>
    </w:p>
    <w:p>
      <w:pPr>
        <w:pStyle w:val="TOC2"/>
        <w:tabs>
          <w:tab w:val="right" w:leader="dot" w:pos="8306"/>
        </w:tabs>
      </w:pPr>
      <w:hyperlink w:anchor="_Toc18006" w:history="1">
        <w:r>
          <w:rPr>
            <w:rFonts w:ascii="仿宋" w:eastAsia="仿宋" w:hAnsi="仿宋" w:cs="仿宋" w:hint="eastAsia"/>
            <w:lang w:eastAsia="zh-CN"/>
          </w:rPr>
          <w:t>(二)、培训与发展计划</w:t>
        </w:r>
        <w:r>
          <w:tab/>
        </w:r>
        <w:r>
          <w:fldChar w:fldCharType="begin"/>
        </w:r>
        <w:r>
          <w:instrText xml:space="preserve"> PAGEREF _Toc18006 \h </w:instrText>
        </w:r>
        <w:r>
          <w:fldChar w:fldCharType="separate"/>
        </w:r>
        <w:r>
          <w:t>48</w:t>
        </w:r>
        <w:r>
          <w:fldChar w:fldCharType="end"/>
        </w:r>
      </w:hyperlink>
    </w:p>
    <w:p>
      <w:pPr>
        <w:pStyle w:val="TOC1"/>
        <w:tabs>
          <w:tab w:val="right" w:leader="dot" w:pos="8306"/>
        </w:tabs>
      </w:pPr>
      <w:hyperlink w:anchor="_Toc23321" w:history="1">
        <w:r>
          <w:rPr>
            <w:rFonts w:ascii="仿宋" w:eastAsia="仿宋" w:hAnsi="仿宋" w:cs="仿宋" w:hint="eastAsia"/>
            <w:lang w:eastAsia="zh-CN"/>
          </w:rPr>
          <w:t>十三、锂电池正极材料项目工程方案分析</w:t>
        </w:r>
        <w:r>
          <w:tab/>
        </w:r>
        <w:r>
          <w:fldChar w:fldCharType="begin"/>
        </w:r>
        <w:r>
          <w:instrText xml:space="preserve"> PAGEREF _Toc23321 \h </w:instrText>
        </w:r>
        <w:r>
          <w:fldChar w:fldCharType="separate"/>
        </w:r>
        <w:r>
          <w:t>49</w:t>
        </w:r>
        <w:r>
          <w:fldChar w:fldCharType="end"/>
        </w:r>
      </w:hyperlink>
    </w:p>
    <w:p>
      <w:pPr>
        <w:pStyle w:val="TOC2"/>
        <w:tabs>
          <w:tab w:val="right" w:leader="dot" w:pos="8306"/>
        </w:tabs>
      </w:pPr>
      <w:hyperlink w:anchor="_Toc3367" w:history="1">
        <w:r>
          <w:rPr>
            <w:rFonts w:ascii="仿宋" w:eastAsia="仿宋" w:hAnsi="仿宋" w:cs="仿宋" w:hint="eastAsia"/>
            <w:lang w:eastAsia="zh-CN"/>
          </w:rPr>
          <w:t>(一)、建筑工程设计原则</w:t>
        </w:r>
        <w:r>
          <w:tab/>
        </w:r>
        <w:r>
          <w:fldChar w:fldCharType="begin"/>
        </w:r>
        <w:r>
          <w:instrText xml:space="preserve"> PAGEREF _Toc3367 \h </w:instrText>
        </w:r>
        <w:r>
          <w:fldChar w:fldCharType="separate"/>
        </w:r>
        <w:r>
          <w:t>49</w:t>
        </w:r>
        <w:r>
          <w:fldChar w:fldCharType="end"/>
        </w:r>
      </w:hyperlink>
    </w:p>
    <w:p>
      <w:pPr>
        <w:pStyle w:val="TOC2"/>
        <w:tabs>
          <w:tab w:val="right" w:leader="dot" w:pos="8306"/>
        </w:tabs>
      </w:pPr>
      <w:hyperlink w:anchor="_Toc26921" w:history="1">
        <w:r>
          <w:rPr>
            <w:rFonts w:ascii="仿宋" w:eastAsia="仿宋" w:hAnsi="仿宋" w:cs="仿宋" w:hint="eastAsia"/>
            <w:lang w:eastAsia="zh-CN"/>
          </w:rPr>
          <w:t>(二)、土建工程建设指标</w:t>
        </w:r>
        <w:r>
          <w:tab/>
        </w:r>
        <w:r>
          <w:fldChar w:fldCharType="begin"/>
        </w:r>
        <w:r>
          <w:instrText xml:space="preserve"> PAGEREF _Toc26921 \h </w:instrText>
        </w:r>
        <w:r>
          <w:fldChar w:fldCharType="separate"/>
        </w:r>
        <w:r>
          <w:t>52</w:t>
        </w:r>
        <w:r>
          <w:fldChar w:fldCharType="end"/>
        </w:r>
      </w:hyperlink>
    </w:p>
    <w:p>
      <w:pPr>
        <w:pStyle w:val="TOC1"/>
        <w:tabs>
          <w:tab w:val="right" w:leader="dot" w:pos="8306"/>
        </w:tabs>
      </w:pPr>
      <w:hyperlink w:anchor="_Toc29969" w:history="1">
        <w:r>
          <w:rPr>
            <w:rFonts w:ascii="仿宋" w:eastAsia="仿宋" w:hAnsi="仿宋" w:cs="仿宋" w:hint="eastAsia"/>
            <w:lang w:eastAsia="zh-CN"/>
          </w:rPr>
          <w:t>十四、锂电池正极材料项目变更管理</w:t>
        </w:r>
        <w:r>
          <w:tab/>
        </w:r>
        <w:r>
          <w:fldChar w:fldCharType="begin"/>
        </w:r>
        <w:r>
          <w:instrText xml:space="preserve"> PAGEREF _Toc29969 \h </w:instrText>
        </w:r>
        <w:r>
          <w:fldChar w:fldCharType="separate"/>
        </w:r>
        <w:r>
          <w:t>54</w:t>
        </w:r>
        <w:r>
          <w:fldChar w:fldCharType="end"/>
        </w:r>
      </w:hyperlink>
    </w:p>
    <w:p>
      <w:pPr>
        <w:pStyle w:val="TOC2"/>
        <w:tabs>
          <w:tab w:val="right" w:leader="dot" w:pos="8306"/>
        </w:tabs>
      </w:pPr>
      <w:hyperlink w:anchor="_Toc20027" w:history="1">
        <w:r>
          <w:rPr>
            <w:rFonts w:ascii="仿宋" w:eastAsia="仿宋" w:hAnsi="仿宋" w:cs="仿宋" w:hint="eastAsia"/>
            <w:lang w:eastAsia="zh-CN"/>
          </w:rPr>
          <w:t>(一)、变更申请与评估</w:t>
        </w:r>
        <w:r>
          <w:tab/>
        </w:r>
        <w:r>
          <w:fldChar w:fldCharType="begin"/>
        </w:r>
        <w:r>
          <w:instrText xml:space="preserve"> PAGEREF _Toc20027 \h </w:instrText>
        </w:r>
        <w:r>
          <w:fldChar w:fldCharType="separate"/>
        </w:r>
        <w:r>
          <w:t>54</w:t>
        </w:r>
        <w:r>
          <w:fldChar w:fldCharType="end"/>
        </w:r>
      </w:hyperlink>
    </w:p>
    <w:p>
      <w:pPr>
        <w:pStyle w:val="TOC2"/>
        <w:tabs>
          <w:tab w:val="right" w:leader="dot" w:pos="8306"/>
        </w:tabs>
      </w:pPr>
      <w:hyperlink w:anchor="_Toc30216" w:history="1">
        <w:r>
          <w:rPr>
            <w:rFonts w:ascii="仿宋" w:eastAsia="仿宋" w:hAnsi="仿宋" w:cs="仿宋" w:hint="eastAsia"/>
            <w:lang w:eastAsia="zh-CN"/>
          </w:rPr>
          <w:t>(二)、变更实施与控制</w:t>
        </w:r>
        <w:r>
          <w:tab/>
        </w:r>
        <w:r>
          <w:fldChar w:fldCharType="begin"/>
        </w:r>
        <w:r>
          <w:instrText xml:space="preserve"> PAGEREF _Toc30216 \h </w:instrText>
        </w:r>
        <w:r>
          <w:fldChar w:fldCharType="separate"/>
        </w:r>
        <w:r>
          <w:t>54</w:t>
        </w:r>
        <w:r>
          <w:fldChar w:fldCharType="end"/>
        </w:r>
      </w:hyperlink>
    </w:p>
    <w:p>
      <w:pPr>
        <w:pStyle w:val="TOC1"/>
        <w:tabs>
          <w:tab w:val="right" w:leader="dot" w:pos="8306"/>
        </w:tabs>
      </w:pPr>
      <w:hyperlink w:anchor="_Toc9968" w:history="1">
        <w:r>
          <w:rPr>
            <w:rFonts w:ascii="仿宋" w:eastAsia="仿宋" w:hAnsi="仿宋" w:cs="仿宋" w:hint="eastAsia"/>
            <w:lang w:eastAsia="zh-CN"/>
          </w:rPr>
          <w:t>十五、锂电池正极材料项目实施时间节点</w:t>
        </w:r>
        <w:r>
          <w:tab/>
        </w:r>
        <w:r>
          <w:fldChar w:fldCharType="begin"/>
        </w:r>
        <w:r>
          <w:instrText xml:space="preserve"> PAGEREF _Toc9968 \h </w:instrText>
        </w:r>
        <w:r>
          <w:fldChar w:fldCharType="separate"/>
        </w:r>
        <w:r>
          <w:t>55</w:t>
        </w:r>
        <w:r>
          <w:fldChar w:fldCharType="end"/>
        </w:r>
      </w:hyperlink>
    </w:p>
    <w:p>
      <w:pPr>
        <w:pStyle w:val="TOC2"/>
        <w:tabs>
          <w:tab w:val="right" w:leader="dot" w:pos="8306"/>
        </w:tabs>
      </w:pPr>
      <w:hyperlink w:anchor="_Toc5306" w:history="1">
        <w:r>
          <w:rPr>
            <w:rFonts w:ascii="仿宋" w:eastAsia="仿宋" w:hAnsi="仿宋" w:cs="仿宋" w:hint="eastAsia"/>
            <w:lang w:eastAsia="zh-CN"/>
          </w:rPr>
          <w:t>(一)、锂电池正极材料项目启动阶段时间节点</w:t>
        </w:r>
        <w:r>
          <w:tab/>
        </w:r>
        <w:r>
          <w:fldChar w:fldCharType="begin"/>
        </w:r>
        <w:r>
          <w:instrText xml:space="preserve"> PAGEREF _Toc5306 \h </w:instrText>
        </w:r>
        <w:r>
          <w:fldChar w:fldCharType="separate"/>
        </w:r>
        <w:r>
          <w:t>55</w:t>
        </w:r>
        <w:r>
          <w:fldChar w:fldCharType="end"/>
        </w:r>
      </w:hyperlink>
    </w:p>
    <w:p>
      <w:pPr>
        <w:pStyle w:val="TOC2"/>
        <w:tabs>
          <w:tab w:val="right" w:leader="dot" w:pos="8306"/>
        </w:tabs>
      </w:pPr>
      <w:hyperlink w:anchor="_Toc7562" w:history="1">
        <w:r>
          <w:rPr>
            <w:rFonts w:ascii="仿宋" w:eastAsia="仿宋" w:hAnsi="仿宋" w:cs="仿宋" w:hint="eastAsia"/>
            <w:lang w:eastAsia="zh-CN"/>
          </w:rPr>
          <w:t>(二)、锂电池正极材料项目执行阶段时间节点</w:t>
        </w:r>
        <w:r>
          <w:tab/>
        </w:r>
        <w:r>
          <w:fldChar w:fldCharType="begin"/>
        </w:r>
        <w:r>
          <w:instrText xml:space="preserve"> PAGEREF _Toc7562 \h </w:instrText>
        </w:r>
        <w:r>
          <w:fldChar w:fldCharType="separate"/>
        </w:r>
        <w:r>
          <w:t>56</w:t>
        </w:r>
        <w:r>
          <w:fldChar w:fldCharType="end"/>
        </w:r>
      </w:hyperlink>
    </w:p>
    <w:p>
      <w:pPr>
        <w:pStyle w:val="TOC2"/>
        <w:tabs>
          <w:tab w:val="right" w:leader="dot" w:pos="8306"/>
        </w:tabs>
      </w:pPr>
      <w:hyperlink w:anchor="_Toc20867" w:history="1">
        <w:r>
          <w:rPr>
            <w:rFonts w:ascii="仿宋" w:eastAsia="仿宋" w:hAnsi="仿宋" w:cs="仿宋" w:hint="eastAsia"/>
            <w:lang w:eastAsia="zh-CN"/>
          </w:rPr>
          <w:t>(三)、锂电池正极材料项目完成阶段时间节点</w:t>
        </w:r>
        <w:r>
          <w:tab/>
        </w:r>
        <w:r>
          <w:fldChar w:fldCharType="begin"/>
        </w:r>
        <w:r>
          <w:instrText xml:space="preserve"> PAGEREF _Toc20867 \h </w:instrText>
        </w:r>
        <w:r>
          <w:fldChar w:fldCharType="separate"/>
        </w:r>
        <w:r>
          <w:t>57</w:t>
        </w:r>
        <w:r>
          <w:fldChar w:fldCharType="end"/>
        </w:r>
      </w:hyperlink>
    </w:p>
    <w:p>
      <w:pPr>
        <w:pStyle w:val="TOC1"/>
        <w:tabs>
          <w:tab w:val="right" w:leader="dot" w:pos="8306"/>
        </w:tabs>
      </w:pPr>
      <w:hyperlink w:anchor="_Toc15241" w:history="1">
        <w:r>
          <w:rPr>
            <w:rFonts w:ascii="仿宋" w:eastAsia="仿宋" w:hAnsi="仿宋" w:cs="仿宋" w:hint="eastAsia"/>
            <w:lang w:eastAsia="zh-CN"/>
          </w:rPr>
          <w:t>十六、供应链管理</w:t>
        </w:r>
        <w:r>
          <w:tab/>
        </w:r>
        <w:r>
          <w:fldChar w:fldCharType="begin"/>
        </w:r>
        <w:r>
          <w:instrText xml:space="preserve"> PAGEREF _Toc15241 \h </w:instrText>
        </w:r>
        <w:r>
          <w:fldChar w:fldCharType="separate"/>
        </w:r>
        <w:r>
          <w:t>58</w:t>
        </w:r>
        <w:r>
          <w:fldChar w:fldCharType="end"/>
        </w:r>
      </w:hyperlink>
    </w:p>
    <w:p>
      <w:pPr>
        <w:pStyle w:val="TOC2"/>
        <w:tabs>
          <w:tab w:val="right" w:leader="dot" w:pos="8306"/>
        </w:tabs>
      </w:pPr>
      <w:hyperlink w:anchor="_Toc22549" w:history="1">
        <w:r>
          <w:rPr>
            <w:rFonts w:ascii="仿宋" w:eastAsia="仿宋" w:hAnsi="仿宋" w:cs="仿宋" w:hint="eastAsia"/>
            <w:lang w:eastAsia="zh-CN"/>
          </w:rPr>
          <w:t>(一)、供应链战略规划</w:t>
        </w:r>
        <w:r>
          <w:tab/>
        </w:r>
        <w:r>
          <w:fldChar w:fldCharType="begin"/>
        </w:r>
        <w:r>
          <w:instrText xml:space="preserve"> PAGEREF _Toc22549 \h </w:instrText>
        </w:r>
        <w:r>
          <w:fldChar w:fldCharType="separate"/>
        </w:r>
        <w:r>
          <w:t>58</w:t>
        </w:r>
        <w:r>
          <w:fldChar w:fldCharType="end"/>
        </w:r>
      </w:hyperlink>
    </w:p>
    <w:p>
      <w:pPr>
        <w:pStyle w:val="TOC2"/>
        <w:tabs>
          <w:tab w:val="right" w:leader="dot" w:pos="8306"/>
        </w:tabs>
      </w:pPr>
      <w:hyperlink w:anchor="_Toc27973" w:history="1">
        <w:r>
          <w:rPr>
            <w:rFonts w:ascii="仿宋" w:eastAsia="仿宋" w:hAnsi="仿宋" w:cs="仿宋" w:hint="eastAsia"/>
            <w:lang w:eastAsia="zh-CN"/>
          </w:rPr>
          <w:t>(二)、供应商选择与合作</w:t>
        </w:r>
        <w:r>
          <w:tab/>
        </w:r>
        <w:r>
          <w:fldChar w:fldCharType="begin"/>
        </w:r>
        <w:r>
          <w:instrText xml:space="preserve"> PAGEREF _Toc27973 \h </w:instrText>
        </w:r>
        <w:r>
          <w:fldChar w:fldCharType="separate"/>
        </w:r>
        <w:r>
          <w:t>60</w:t>
        </w:r>
        <w:r>
          <w:fldChar w:fldCharType="end"/>
        </w:r>
      </w:hyperlink>
    </w:p>
    <w:p>
      <w:pPr>
        <w:pStyle w:val="TOC2"/>
        <w:tabs>
          <w:tab w:val="right" w:leader="dot" w:pos="8306"/>
        </w:tabs>
      </w:pPr>
      <w:hyperlink w:anchor="_Toc15659" w:history="1">
        <w:r>
          <w:rPr>
            <w:rFonts w:ascii="仿宋" w:eastAsia="仿宋" w:hAnsi="仿宋" w:cs="仿宋" w:hint="eastAsia"/>
            <w:lang w:eastAsia="zh-CN"/>
          </w:rPr>
          <w:t>(三)、物流与库存管理</w:t>
        </w:r>
        <w:r>
          <w:tab/>
        </w:r>
        <w:r>
          <w:fldChar w:fldCharType="begin"/>
        </w:r>
        <w:r>
          <w:instrText xml:space="preserve"> PAGEREF _Toc15659 \h </w:instrText>
        </w:r>
        <w:r>
          <w:fldChar w:fldCharType="separate"/>
        </w:r>
        <w:r>
          <w:t>61</w:t>
        </w:r>
        <w:r>
          <w:fldChar w:fldCharType="end"/>
        </w:r>
      </w:hyperlink>
    </w:p>
    <w:p>
      <w:pPr>
        <w:pStyle w:val="TOC1"/>
        <w:tabs>
          <w:tab w:val="right" w:leader="dot" w:pos="8306"/>
        </w:tabs>
      </w:pPr>
      <w:hyperlink w:anchor="_Toc28485" w:history="1">
        <w:r>
          <w:rPr>
            <w:rFonts w:ascii="仿宋" w:eastAsia="仿宋" w:hAnsi="仿宋" w:cs="仿宋" w:hint="eastAsia"/>
            <w:lang w:eastAsia="zh-CN"/>
          </w:rPr>
          <w:t>十七、风险识别与分类</w:t>
        </w:r>
        <w:r>
          <w:tab/>
        </w:r>
        <w:r>
          <w:fldChar w:fldCharType="begin"/>
        </w:r>
        <w:r>
          <w:instrText xml:space="preserve"> PAGEREF _Toc28485 \h </w:instrText>
        </w:r>
        <w:r>
          <w:fldChar w:fldCharType="separate"/>
        </w:r>
        <w:r>
          <w:t>63</w:t>
        </w:r>
        <w:r>
          <w:fldChar w:fldCharType="end"/>
        </w:r>
      </w:hyperlink>
    </w:p>
    <w:p>
      <w:pPr>
        <w:pStyle w:val="TOC2"/>
        <w:tabs>
          <w:tab w:val="right" w:leader="dot" w:pos="8306"/>
        </w:tabs>
      </w:pPr>
      <w:hyperlink w:anchor="_Toc17153" w:history="1">
        <w:r>
          <w:rPr>
            <w:rFonts w:ascii="仿宋" w:eastAsia="仿宋" w:hAnsi="仿宋" w:cs="仿宋" w:hint="eastAsia"/>
            <w:lang w:eastAsia="zh-CN"/>
          </w:rPr>
          <w:t>(一)、风险识别</w:t>
        </w:r>
        <w:r>
          <w:tab/>
        </w:r>
        <w:r>
          <w:fldChar w:fldCharType="begin"/>
        </w:r>
        <w:r>
          <w:instrText xml:space="preserve"> PAGEREF _Toc17153 \h </w:instrText>
        </w:r>
        <w:r>
          <w:fldChar w:fldCharType="separate"/>
        </w:r>
        <w:r>
          <w:t>63</w:t>
        </w:r>
        <w:r>
          <w:fldChar w:fldCharType="end"/>
        </w:r>
      </w:hyperlink>
    </w:p>
    <w:p>
      <w:pPr>
        <w:pStyle w:val="TOC2"/>
        <w:tabs>
          <w:tab w:val="right" w:leader="dot" w:pos="8306"/>
        </w:tabs>
      </w:pPr>
      <w:hyperlink w:anchor="_Toc23396" w:history="1">
        <w:r>
          <w:rPr>
            <w:rFonts w:ascii="仿宋" w:eastAsia="仿宋" w:hAnsi="仿宋" w:cs="仿宋" w:hint="eastAsia"/>
            <w:lang w:eastAsia="zh-CN"/>
          </w:rPr>
          <w:t>(二)、风险分类</w:t>
        </w:r>
        <w:r>
          <w:tab/>
        </w:r>
        <w:r>
          <w:fldChar w:fldCharType="begin"/>
        </w:r>
        <w:r>
          <w:instrText xml:space="preserve"> PAGEREF _Toc23396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7"/>
      <w:r>
        <w:rPr>
          <w:rFonts w:ascii="仿宋" w:eastAsia="仿宋" w:hAnsi="仿宋" w:cs="仿宋" w:hint="eastAsia"/>
          <w:sz w:val="28"/>
          <w:lang w:eastAsia="zh-CN"/>
        </w:rPr>
        <w:t>一、锂电池正极材料项目危机管理</w:t>
      </w:r>
      <w:bookmarkEnd w:id="2"/>
    </w:p>
    <w:p>
      <w:pPr>
        <w:pStyle w:val="Heading2"/>
        <w:rPr>
          <w:rFonts w:ascii="仿宋" w:eastAsia="仿宋" w:hAnsi="仿宋" w:cs="仿宋" w:hint="eastAsia"/>
          <w:lang w:eastAsia="zh-CN"/>
        </w:rPr>
      </w:pPr>
      <w:bookmarkStart w:id="3" w:name="_Toc39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正极材料项目危机管理中，危机预警与识别是确保锂电池正极材料项目稳健运行的核心步骤。通过建立全面的监测机制，锂电池正极材料项目团队旨在及时发现和理解潜在的风险和危机因素，以便采取及时的预防和应对措施，确保锂电池正极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锂电池正极材料项目团队全面分析了整个锂电池正极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锂电池正极材料项目团队着重于明确定义锂电池正极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锂电池正极材料项目进展的持续监控，团队能够及时发现潜在问题并作出迅速反应。锂电池正极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在这一阶段，团队的专业素养和反应速度将发挥至关重要的作用，以确保潜在危机能够在初期得到有效的处理，最大程度地减轻负面影响。通过危机预警与识别，锂电池正极材料项目得以更有序、可控地推进。</w:t>
      </w:r>
    </w:p>
    <w:p>
      <w:pPr>
        <w:pStyle w:val="Heading2"/>
        <w:ind w:firstLine="560" w:firstLineChars="200"/>
        <w:rPr>
          <w:rFonts w:ascii="仿宋" w:eastAsia="仿宋" w:hAnsi="仿宋" w:cs="仿宋" w:hint="eastAsia"/>
          <w:sz w:val="28"/>
          <w:lang w:eastAsia="zh-CN"/>
        </w:rPr>
      </w:pPr>
      <w:bookmarkStart w:id="4" w:name="_Toc1735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在危机发生时，锂电池正极材料项目团队立即行动，成立了应急小组。该小组的任务是迅速制定并实施紧急应对措施，以最小化潜在损失。以下是采取的主要措施：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暂停锂电池正极材料项目进度：为遏制危机蔓延，锂电池正极材料项目暂时停止进行，以便全面评估当前状况。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资源重新分配：重新评估锂电池正极材料项目资源的分配，确保最大限度地减小损失。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实时沟通：与关键利益相关者建立实时沟通机制，向他们传递锂电池正极材料项目危机的实际状况，保障锂电池正极材料项目核心利益。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在紧急应对的同时，锂电池正极材料项目团队强调了团队协作和有效沟通的重要性。以下是团队协作的关键举措：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信息共享机制：建立了信息共享平台，确保团队成员能够及时获取锂电池正极材料项目危机的实时信息。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领导者沟通：锂电池正极材料项目领导者通过定期会议和即时沟通工具，指导团队应对危机，保持团队稳定运行。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随着危机得到初步控制，锂电池正极材料项目团队转向制定恢复计划，以确保锂电池正极材料项目能够从中迅速恢复。主要恢复计划包括：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修复受损的进度计划：重新评估锂电池正极材料项目进度，制定修复计划，确保锂电池正极材料项目尽快回归正常进程。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重新调整资源分配：优化资源分配，确保锂电池正极材料项目在有限资源下高效运转。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风险管理机制加强：对锂电池正极材料项目风险进行全面评估，制定更强化的风险管理策略，以预防未来可能的危机。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29"/>
      <w:r>
        <w:rPr>
          <w:rFonts w:ascii="仿宋" w:eastAsia="仿宋" w:hAnsi="仿宋" w:cs="仿宋" w:hint="eastAsia"/>
          <w:sz w:val="28"/>
          <w:lang w:eastAsia="zh-CN"/>
        </w:rPr>
        <w:t>二、锂电池正极材料项目土建工程</w:t>
      </w:r>
      <w:bookmarkEnd w:id="5"/>
    </w:p>
    <w:p>
      <w:pPr>
        <w:pStyle w:val="Heading2"/>
        <w:rPr>
          <w:rFonts w:ascii="仿宋" w:eastAsia="仿宋" w:hAnsi="仿宋" w:cs="仿宋" w:hint="eastAsia"/>
          <w:lang w:eastAsia="zh-CN"/>
        </w:rPr>
      </w:pPr>
      <w:bookmarkStart w:id="6" w:name="_Toc3266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在锂电池正极材料项目的建筑工程设计中，我们将秉承一系列重要的设计原则，以确保锂电池正极材料项目建筑在功能、美观、可持续性等方面达到最佳效果。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首要原则是确保建筑的功能性得到最大化的发挥。我们将充分理解锂电池正极材料项目的实际需求，合理布局各个功能区域，保证建筑在满足业务需求的同时，提供高效的工作环境。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在建筑设计中，我们将综合考虑建设和运营成本。通过精细的经济效益分析，确保设计方案在高效利用资源的同时，对锂电池正极材料项目的长期盈利能力有积极的贡献。</w:t>
      </w:r>
    </w:p>
    <w:p>
      <w:pPr>
        <w:pStyle w:val="Heading2"/>
        <w:ind w:firstLine="560" w:firstLineChars="200"/>
        <w:rPr>
          <w:rFonts w:ascii="仿宋" w:eastAsia="仿宋" w:hAnsi="仿宋" w:cs="仿宋" w:hint="eastAsia"/>
          <w:sz w:val="28"/>
          <w:lang w:eastAsia="zh-CN"/>
        </w:rPr>
      </w:pPr>
      <w:bookmarkStart w:id="7" w:name="_Toc1177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正极材料项目的土建工程设计中，我们将精准设定设计年限，结合锂电池正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锂电池正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15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正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锂电池正极材料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锂电池正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4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本期工程锂电池正极材料项目预计总建筑面积XXX平方米，其中：计容建筑面积XXX平方米，计划建筑工程投资XX万元，占锂电池正极材料项目总投资的XX%。</w:t>
      </w:r>
    </w:p>
    <w:p>
      <w:pPr>
        <w:pStyle w:val="Heading1"/>
        <w:ind w:firstLine="560" w:firstLineChars="200"/>
        <w:rPr>
          <w:rFonts w:ascii="仿宋" w:eastAsia="仿宋" w:hAnsi="仿宋" w:cs="仿宋" w:hint="eastAsia"/>
          <w:sz w:val="28"/>
          <w:lang w:eastAsia="zh-CN"/>
        </w:rPr>
      </w:pPr>
      <w:bookmarkStart w:id="10" w:name="_Toc31318"/>
      <w:r>
        <w:rPr>
          <w:rFonts w:ascii="仿宋" w:eastAsia="仿宋" w:hAnsi="仿宋" w:cs="仿宋" w:hint="eastAsia"/>
          <w:sz w:val="28"/>
          <w:lang w:eastAsia="zh-CN"/>
        </w:rPr>
        <w:t>三、锂电池正极材料项目建设单位说明</w:t>
      </w:r>
      <w:bookmarkEnd w:id="10"/>
    </w:p>
    <w:p>
      <w:pPr>
        <w:pStyle w:val="Heading2"/>
        <w:rPr>
          <w:rFonts w:ascii="仿宋" w:eastAsia="仿宋" w:hAnsi="仿宋" w:cs="仿宋" w:hint="eastAsia"/>
          <w:lang w:eastAsia="zh-CN"/>
        </w:rPr>
      </w:pPr>
      <w:bookmarkStart w:id="11" w:name="_Toc8125"/>
      <w:r>
        <w:rPr>
          <w:rFonts w:ascii="仿宋" w:eastAsia="仿宋" w:hAnsi="仿宋" w:cs="仿宋" w:hint="eastAsia"/>
          <w:lang w:eastAsia="zh-CN"/>
        </w:rPr>
        <w:t>(一)、锂电池正极材料项目承办单位基本情况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631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电池正极材料项目承办单位的XXXX，我们着眼于实现可持续的经济效益。通过技术创新和解决方案的提供，公司预计在锂电池正极材料项目执行期间将获得可观的收入增长。这一收入来源主要包括锂电池正极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同时，我们注重成本控制和效率提升，以确保锂电池正极材料项目的可持续盈利。透过精细的管理和资源优化，公司期望实现锂电池正极材料项目利润最大化。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电池正极材料项目实施进行全面的投资评估，包括锂电池正极材料项目启动阶段的资金投入和后续运营成本。通过对锂电池正极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锂电池正极材料项目实施过程中具备足够的资金流动性，公司将进行详尽的现金流分析。这包括资金需求的合理预测、锂电池正极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00"/>
      <w:r>
        <w:rPr>
          <w:rFonts w:ascii="仿宋" w:eastAsia="仿宋" w:hAnsi="仿宋" w:cs="仿宋" w:hint="eastAsia"/>
          <w:sz w:val="28"/>
          <w:lang w:eastAsia="zh-CN"/>
        </w:rPr>
        <w:t>四、锂电池正极材料项目概论</w:t>
      </w:r>
      <w:bookmarkEnd w:id="13"/>
    </w:p>
    <w:p>
      <w:pPr>
        <w:pStyle w:val="Heading2"/>
        <w:rPr>
          <w:rFonts w:ascii="仿宋" w:eastAsia="仿宋" w:hAnsi="仿宋" w:cs="仿宋" w:hint="eastAsia"/>
          <w:lang w:eastAsia="zh-CN"/>
        </w:rPr>
      </w:pPr>
      <w:bookmarkStart w:id="14" w:name="_Toc9410"/>
      <w:r>
        <w:rPr>
          <w:rFonts w:ascii="仿宋" w:eastAsia="仿宋" w:hAnsi="仿宋" w:cs="仿宋" w:hint="eastAsia"/>
          <w:lang w:eastAsia="zh-CN"/>
        </w:rPr>
        <w:t>(一)、锂电池正极材料项目概况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起源追溯至对市场的深入洞察。市场的不断演变与变革为锂电池正极材料项目提供了难得的机遇。当前市场存在的需求缺口和变革的大环境共同构成了锂电池正极材料项目的背景。这个锂电池正极材料项目旨在充分利用市场机遇，填补行业中尚未满足的需求，为客户提供全新的解决方案。市场的变革和需求的增长使得这个锂电池正极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锂电池正极材料项目名称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正式命名为锂电池正极材料。这个名称不仅仅是一个标识，更代表了锂电池正极材料项目的核心理念和愿景。它蕴含着锂电池正极材料项目所要解决问题的关键字，具有强烈的表达和辨识度，为锂电池正极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锂电池正极材料项目目标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核心目标是提供一种全新、高效的解决方案，满足客户日益增长的需求。锂电池正极材料项目追求的不仅仅是满足市场需求，更是在市场中获得卓越的竞争优势。通过不断提升产品或服务的质量和创新水平，锂电池正极材料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锂电池正极材料项目范围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全面涵盖了产品研发、制造、市场推广和售后服务，确保从产品设计到最终用户体验的全方位关注。这一全面的锂电池正极材料项目范围是为了确保锂电池正极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锂电池正极材料项目时间表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锂电池正极材料项目计划在未来18个月内完成，包括研发、测试、市场试点和正式推出等不同阶段。这个时间表的合理设计是为了确保锂电池正极材料项目各个阶段的顺利推进，以便按时交付高质量的成果。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锂电池正极材料项目预算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总预算估算为XX百万美元，主要分配在研发、市场推广、人员培训和运营等方面。这一充足的预算为锂电池正极材料项目提供了充足的资源，确保锂电池正极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锂电池正极材料项目风险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可能面临的风险包括市场接受度低、技术难题、竞争激烈等。锂电池正极材料项目团队已经制定了相应的风险应对计划，通过前瞻性的风险管理，确保锂电池正极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锂电池正极材料项目团队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锂电池正极材料项目汇聚了一支经验丰富、多领域专业素养的核心团队，确保锂电池正极材料项目在各个方面都能拥有高水平的执行力。团队的协同作战是锂电池正极材料项目成功的关键因素之一。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锂电池正极材料项目背景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锂电池正极材料项目的背景根植于市场对更高效、创新产品的渴望，同时也受到科技发展对行业格局的深刻改变的影响。这为锂电池正极材料项目提供了广阔的发展空间和市场需求。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锂电池正极材料项目现状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截至目前，锂电池正极材料项目已完成市场调研和技术验证，取得了初步的成功。这为锂电池正极材料项目在未来的发展奠定了坚实的基础，为更远大的目标打下了坚实的基石。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779"/>
      <w:r>
        <w:rPr>
          <w:rFonts w:ascii="仿宋" w:eastAsia="仿宋" w:hAnsi="仿宋" w:cs="仿宋" w:hint="eastAsia"/>
          <w:sz w:val="28"/>
          <w:lang w:eastAsia="zh-CN"/>
        </w:rPr>
        <w:t>(二)、锂电池正极材料项目目标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keyword》锂电池正极材料项目首要业务目标是在市场中占据有利地位，实现产品/服务的成功推广和销售。通过不断提升产品质量、创新性，锂电池正极材料项目追求成为行业中的领导者，赢得更多客户的青睐。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在科技迅速发展的时代，锂电池正极材料项目着眼于技术创新。通过持续的研发和技术升级，锂电池正极材料项目旨在推出更具创新性的产品或服务，以满足市场对新鲜、先进解决方案的需求。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为了建立可持续的客户关系，锂电池正极材料项目设定了客户满意度目标。通过提供卓越的产品质量和优质的客户服务，锂电池正极材料项目追求赢得客户的信任和忠诚度，确保他们的满意度达到行业领先水平。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锂电池正极材料项目注重社会责任和可持续发展。通过实施环保、社会责任锂电池正极材料项目，锂电池正极材料项目致力于在经济发展的同时保护环境，促进社会公平，实现可持续经营。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锂电池正极材料项目的团队是实现目标的核心驱动力。因此，锂电池正极材料项目设定了团队发展目标，包括提升团队成员的专业技能、培养领导力，以及搭建协同高效的团队工作氛围。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0898"/>
      <w:r>
        <w:rPr>
          <w:rFonts w:ascii="仿宋" w:eastAsia="仿宋" w:hAnsi="仿宋" w:cs="仿宋" w:hint="eastAsia"/>
          <w:sz w:val="28"/>
          <w:lang w:eastAsia="zh-CN"/>
        </w:rPr>
        <w:t>(三)、锂电池正极材料项目提出的理由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锂电池正极材料项目提出的理由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源于对市场机遇的深刻洞察。当前市场中存在的需求缺口和行业发展趋势表明，有巨大的商业机会等待被开发。通过准确捕捉市场机遇，锂电池正极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理念基于对技术创新的信仰。通过持续的研发和技术投入，锂电池正极材料项目有望推出更具创新性的产品或服务。在科技飞速发展的当下，锂电池正极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是为了增强企业的行业竞争力。通过提升产品或服务的质量和独特性，锂电池正极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响应了消费者需求的变化。随着社会和科技的不断发展，消费者对产品和服务的需求也在发生变化。通过深入了解并及时回应消费者的新需求，锂电池正极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是企业战略发展规划的一部分。在面对日益激烈的市场竞争和不断变化的商业环境中，锂电池正极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不仅仅是基于商业考量，还注重社会责任。通过推出环保、社会责任等方面的锂电池正极材料项目，锂电池正极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锂电池正极材料项目的提出反映了对利益相关者期望的关注。包括客户、员工、投资者等利益相关者在企业发展中都有着各自的期望，锂电池正极材料项目力求在满足这些期望的同时，取得更大的共赢。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14345"/>
      <w:r>
        <w:rPr>
          <w:rFonts w:ascii="仿宋" w:eastAsia="仿宋" w:hAnsi="仿宋" w:cs="仿宋" w:hint="eastAsia"/>
          <w:sz w:val="28"/>
          <w:lang w:eastAsia="zh-CN"/>
        </w:rPr>
        <w:t>(四)、锂电池正极材料项目意义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在实施锂电池正极材料项目的过程中，我们不仅仅是在追逐商业成功，更是为企业和社会的多个层面创造了深远的意义。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首要意义在于提升企业的市场竞争力。通过持续的创新和对产品质量的高标准要求，锂电池正极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电池正极材料项目的推进将促使行业技术水平的提升。通过引入先进技术和创新性解决方案，锂电池正极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电池正极材料项目不仅创造了大量就业机会，提高了就业水平，还注重社会责任和环保。通过参与社会公益事业和推动环保锂电池正极材料项目，锂电池正极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综合而言，锂电池正极材料项目意义重大，不仅推动了企业的发展，也为行业和社会的进步贡献了积极力量。这是一个全面而深刻的影响，将在未来产生可持续的正面效应。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5519"/>
      <w:r>
        <w:rPr>
          <w:rFonts w:ascii="仿宋" w:eastAsia="仿宋" w:hAnsi="仿宋" w:cs="仿宋" w:hint="eastAsia"/>
          <w:sz w:val="28"/>
          <w:lang w:eastAsia="zh-CN"/>
        </w:rPr>
        <w:t>(五)、锂电池正极材料项目背景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https://d.book118.com/308122032110006031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86762"/>
    <w:rsid w:val="467867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2203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2024-01-24T05:32:00Z</dcterms:created>
  <dcterms:modified xsi:type="dcterms:W3CDTF">2024-01-24T05:32:31Z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586EF58CD3C14645A6105D8AF8107A62_11</vt:lpwstr>
  </property>
  <property fmtid="{D5CDD505-2E9C-101B-9397-08002B2CF9AE}" pid="3" name="KSOProductBuildVer">
    <vt:lpwstr>2052-12.1.0.16120</vt:lpwstr>
  </property>
</Properties>
</file>