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水下灯具项目建设总纲及方案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7" w:history="1">
        <w:r>
          <w:rPr>
            <w:rFonts w:ascii="仿宋" w:eastAsia="仿宋" w:hAnsi="仿宋" w:cs="仿宋" w:hint="eastAsia"/>
            <w:lang w:eastAsia="zh-CN"/>
          </w:rPr>
          <w:t>前言</w:t>
        </w:r>
        <w:r>
          <w:tab/>
        </w:r>
        <w:r>
          <w:fldChar w:fldCharType="begin"/>
        </w:r>
        <w:r>
          <w:instrText xml:space="preserve"> PAGEREF _Toc26587 \h </w:instrText>
        </w:r>
        <w:r>
          <w:fldChar w:fldCharType="separate"/>
        </w:r>
        <w:r>
          <w:t>3</w:t>
        </w:r>
        <w:r>
          <w:fldChar w:fldCharType="end"/>
        </w:r>
      </w:hyperlink>
    </w:p>
    <w:p>
      <w:pPr>
        <w:pStyle w:val="TOC1"/>
        <w:tabs>
          <w:tab w:val="right" w:leader="dot" w:pos="8306"/>
        </w:tabs>
      </w:pPr>
      <w:hyperlink w:anchor="_Toc28146" w:history="1">
        <w:r>
          <w:rPr>
            <w:rFonts w:ascii="仿宋" w:eastAsia="仿宋" w:hAnsi="仿宋" w:cs="仿宋" w:hint="eastAsia"/>
            <w:lang w:eastAsia="zh-CN"/>
          </w:rPr>
          <w:t>一、水下灯具项目概论</w:t>
        </w:r>
        <w:r>
          <w:tab/>
        </w:r>
        <w:r>
          <w:fldChar w:fldCharType="begin"/>
        </w:r>
        <w:r>
          <w:instrText xml:space="preserve"> PAGEREF _Toc28146 \h </w:instrText>
        </w:r>
        <w:r>
          <w:fldChar w:fldCharType="separate"/>
        </w:r>
        <w:r>
          <w:t>3</w:t>
        </w:r>
        <w:r>
          <w:fldChar w:fldCharType="end"/>
        </w:r>
      </w:hyperlink>
    </w:p>
    <w:p>
      <w:pPr>
        <w:pStyle w:val="TOC2"/>
        <w:tabs>
          <w:tab w:val="right" w:leader="dot" w:pos="8306"/>
        </w:tabs>
      </w:pPr>
      <w:hyperlink w:anchor="_Toc6988" w:history="1">
        <w:r>
          <w:rPr>
            <w:rFonts w:ascii="仿宋" w:eastAsia="仿宋" w:hAnsi="仿宋" w:cs="仿宋" w:hint="eastAsia"/>
            <w:lang w:eastAsia="zh-CN"/>
          </w:rPr>
          <w:t>(一)、项目申报单位概况</w:t>
        </w:r>
        <w:r>
          <w:tab/>
        </w:r>
        <w:r>
          <w:fldChar w:fldCharType="begin"/>
        </w:r>
        <w:r>
          <w:instrText xml:space="preserve"> PAGEREF _Toc6988 \h </w:instrText>
        </w:r>
        <w:r>
          <w:fldChar w:fldCharType="separate"/>
        </w:r>
        <w:r>
          <w:t>3</w:t>
        </w:r>
        <w:r>
          <w:fldChar w:fldCharType="end"/>
        </w:r>
      </w:hyperlink>
    </w:p>
    <w:p>
      <w:pPr>
        <w:pStyle w:val="TOC2"/>
        <w:tabs>
          <w:tab w:val="right" w:leader="dot" w:pos="8306"/>
        </w:tabs>
      </w:pPr>
      <w:hyperlink w:anchor="_Toc25612" w:history="1">
        <w:r>
          <w:rPr>
            <w:rFonts w:ascii="仿宋" w:eastAsia="仿宋" w:hAnsi="仿宋" w:cs="仿宋" w:hint="eastAsia"/>
            <w:lang w:eastAsia="zh-CN"/>
          </w:rPr>
          <w:t>(二)、项目概况</w:t>
        </w:r>
        <w:r>
          <w:tab/>
        </w:r>
        <w:r>
          <w:fldChar w:fldCharType="begin"/>
        </w:r>
        <w:r>
          <w:instrText xml:space="preserve"> PAGEREF _Toc25612 \h </w:instrText>
        </w:r>
        <w:r>
          <w:fldChar w:fldCharType="separate"/>
        </w:r>
        <w:r>
          <w:t>4</w:t>
        </w:r>
        <w:r>
          <w:fldChar w:fldCharType="end"/>
        </w:r>
      </w:hyperlink>
    </w:p>
    <w:p>
      <w:pPr>
        <w:pStyle w:val="TOC1"/>
        <w:tabs>
          <w:tab w:val="right" w:leader="dot" w:pos="8306"/>
        </w:tabs>
      </w:pPr>
      <w:hyperlink w:anchor="_Toc10319" w:history="1">
        <w:r>
          <w:rPr>
            <w:rFonts w:ascii="仿宋" w:eastAsia="仿宋" w:hAnsi="仿宋" w:cs="仿宋" w:hint="eastAsia"/>
            <w:lang w:eastAsia="zh-CN"/>
          </w:rPr>
          <w:t>二、社会影响分析</w:t>
        </w:r>
        <w:r>
          <w:tab/>
        </w:r>
        <w:r>
          <w:fldChar w:fldCharType="begin"/>
        </w:r>
        <w:r>
          <w:instrText xml:space="preserve"> PAGEREF _Toc10319 \h </w:instrText>
        </w:r>
        <w:r>
          <w:fldChar w:fldCharType="separate"/>
        </w:r>
        <w:r>
          <w:t>7</w:t>
        </w:r>
        <w:r>
          <w:fldChar w:fldCharType="end"/>
        </w:r>
      </w:hyperlink>
    </w:p>
    <w:p>
      <w:pPr>
        <w:pStyle w:val="TOC2"/>
        <w:tabs>
          <w:tab w:val="right" w:leader="dot" w:pos="8306"/>
        </w:tabs>
      </w:pPr>
      <w:hyperlink w:anchor="_Toc3379" w:history="1">
        <w:r>
          <w:rPr>
            <w:rFonts w:ascii="仿宋" w:eastAsia="仿宋" w:hAnsi="仿宋" w:cs="仿宋" w:hint="eastAsia"/>
            <w:lang w:eastAsia="zh-CN"/>
          </w:rPr>
          <w:t>(一)、社会影响效果分析</w:t>
        </w:r>
        <w:r>
          <w:tab/>
        </w:r>
        <w:r>
          <w:fldChar w:fldCharType="begin"/>
        </w:r>
        <w:r>
          <w:instrText xml:space="preserve"> PAGEREF _Toc3379 \h </w:instrText>
        </w:r>
        <w:r>
          <w:fldChar w:fldCharType="separate"/>
        </w:r>
        <w:r>
          <w:t>7</w:t>
        </w:r>
        <w:r>
          <w:fldChar w:fldCharType="end"/>
        </w:r>
      </w:hyperlink>
    </w:p>
    <w:p>
      <w:pPr>
        <w:pStyle w:val="TOC2"/>
        <w:tabs>
          <w:tab w:val="right" w:leader="dot" w:pos="8306"/>
        </w:tabs>
      </w:pPr>
      <w:hyperlink w:anchor="_Toc25076" w:history="1">
        <w:r>
          <w:rPr>
            <w:rFonts w:ascii="仿宋" w:eastAsia="仿宋" w:hAnsi="仿宋" w:cs="仿宋" w:hint="eastAsia"/>
            <w:lang w:eastAsia="zh-CN"/>
          </w:rPr>
          <w:t>(二)、社会适应性分析</w:t>
        </w:r>
        <w:r>
          <w:tab/>
        </w:r>
        <w:r>
          <w:fldChar w:fldCharType="begin"/>
        </w:r>
        <w:r>
          <w:instrText xml:space="preserve"> PAGEREF _Toc25076 \h </w:instrText>
        </w:r>
        <w:r>
          <w:fldChar w:fldCharType="separate"/>
        </w:r>
        <w:r>
          <w:t>9</w:t>
        </w:r>
        <w:r>
          <w:fldChar w:fldCharType="end"/>
        </w:r>
      </w:hyperlink>
    </w:p>
    <w:p>
      <w:pPr>
        <w:pStyle w:val="TOC2"/>
        <w:tabs>
          <w:tab w:val="right" w:leader="dot" w:pos="8306"/>
        </w:tabs>
      </w:pPr>
      <w:hyperlink w:anchor="_Toc20503" w:history="1">
        <w:r>
          <w:rPr>
            <w:rFonts w:ascii="仿宋" w:eastAsia="仿宋" w:hAnsi="仿宋" w:cs="仿宋" w:hint="eastAsia"/>
            <w:lang w:eastAsia="zh-CN"/>
          </w:rPr>
          <w:t>(三)、社会风险及对策分析</w:t>
        </w:r>
        <w:r>
          <w:tab/>
        </w:r>
        <w:r>
          <w:fldChar w:fldCharType="begin"/>
        </w:r>
        <w:r>
          <w:instrText xml:space="preserve"> PAGEREF _Toc20503 \h </w:instrText>
        </w:r>
        <w:r>
          <w:fldChar w:fldCharType="separate"/>
        </w:r>
        <w:r>
          <w:t>11</w:t>
        </w:r>
        <w:r>
          <w:fldChar w:fldCharType="end"/>
        </w:r>
      </w:hyperlink>
    </w:p>
    <w:p>
      <w:pPr>
        <w:pStyle w:val="TOC1"/>
        <w:tabs>
          <w:tab w:val="right" w:leader="dot" w:pos="8306"/>
        </w:tabs>
      </w:pPr>
      <w:hyperlink w:anchor="_Toc7275" w:history="1">
        <w:r>
          <w:rPr>
            <w:rFonts w:ascii="仿宋" w:eastAsia="仿宋" w:hAnsi="仿宋" w:cs="仿宋" w:hint="eastAsia"/>
            <w:lang w:eastAsia="zh-CN"/>
          </w:rPr>
          <w:t>三、项目选址研究</w:t>
        </w:r>
        <w:r>
          <w:tab/>
        </w:r>
        <w:r>
          <w:fldChar w:fldCharType="begin"/>
        </w:r>
        <w:r>
          <w:instrText xml:space="preserve"> PAGEREF _Toc7275 \h </w:instrText>
        </w:r>
        <w:r>
          <w:fldChar w:fldCharType="separate"/>
        </w:r>
        <w:r>
          <w:t>14</w:t>
        </w:r>
        <w:r>
          <w:fldChar w:fldCharType="end"/>
        </w:r>
      </w:hyperlink>
    </w:p>
    <w:p>
      <w:pPr>
        <w:pStyle w:val="TOC2"/>
        <w:tabs>
          <w:tab w:val="right" w:leader="dot" w:pos="8306"/>
        </w:tabs>
      </w:pPr>
      <w:hyperlink w:anchor="_Toc8039" w:history="1">
        <w:r>
          <w:rPr>
            <w:rFonts w:ascii="仿宋" w:eastAsia="仿宋" w:hAnsi="仿宋" w:cs="仿宋" w:hint="eastAsia"/>
            <w:lang w:eastAsia="zh-CN"/>
          </w:rPr>
          <w:t>(一)、项目选址原则</w:t>
        </w:r>
        <w:r>
          <w:tab/>
        </w:r>
        <w:r>
          <w:fldChar w:fldCharType="begin"/>
        </w:r>
        <w:r>
          <w:instrText xml:space="preserve"> PAGEREF _Toc8039 \h </w:instrText>
        </w:r>
        <w:r>
          <w:fldChar w:fldCharType="separate"/>
        </w:r>
        <w:r>
          <w:t>14</w:t>
        </w:r>
        <w:r>
          <w:fldChar w:fldCharType="end"/>
        </w:r>
      </w:hyperlink>
    </w:p>
    <w:p>
      <w:pPr>
        <w:pStyle w:val="TOC2"/>
        <w:tabs>
          <w:tab w:val="right" w:leader="dot" w:pos="8306"/>
        </w:tabs>
      </w:pPr>
      <w:hyperlink w:anchor="_Toc6651" w:history="1">
        <w:r>
          <w:rPr>
            <w:rFonts w:ascii="仿宋" w:eastAsia="仿宋" w:hAnsi="仿宋" w:cs="仿宋" w:hint="eastAsia"/>
            <w:lang w:eastAsia="zh-CN"/>
          </w:rPr>
          <w:t>(二)、项目选址</w:t>
        </w:r>
        <w:r>
          <w:tab/>
        </w:r>
        <w:r>
          <w:fldChar w:fldCharType="begin"/>
        </w:r>
        <w:r>
          <w:instrText xml:space="preserve"> PAGEREF _Toc6651 \h </w:instrText>
        </w:r>
        <w:r>
          <w:fldChar w:fldCharType="separate"/>
        </w:r>
        <w:r>
          <w:t>18</w:t>
        </w:r>
        <w:r>
          <w:fldChar w:fldCharType="end"/>
        </w:r>
      </w:hyperlink>
    </w:p>
    <w:p>
      <w:pPr>
        <w:pStyle w:val="TOC2"/>
        <w:tabs>
          <w:tab w:val="right" w:leader="dot" w:pos="8306"/>
        </w:tabs>
      </w:pPr>
      <w:hyperlink w:anchor="_Toc11609" w:history="1">
        <w:r>
          <w:rPr>
            <w:rFonts w:ascii="仿宋" w:eastAsia="仿宋" w:hAnsi="仿宋" w:cs="仿宋" w:hint="eastAsia"/>
            <w:lang w:eastAsia="zh-CN"/>
          </w:rPr>
          <w:t>(三)、建设条件分析</w:t>
        </w:r>
        <w:r>
          <w:tab/>
        </w:r>
        <w:r>
          <w:fldChar w:fldCharType="begin"/>
        </w:r>
        <w:r>
          <w:instrText xml:space="preserve"> PAGEREF _Toc11609 \h </w:instrText>
        </w:r>
        <w:r>
          <w:fldChar w:fldCharType="separate"/>
        </w:r>
        <w:r>
          <w:t>20</w:t>
        </w:r>
        <w:r>
          <w:fldChar w:fldCharType="end"/>
        </w:r>
      </w:hyperlink>
    </w:p>
    <w:p>
      <w:pPr>
        <w:pStyle w:val="TOC2"/>
        <w:tabs>
          <w:tab w:val="right" w:leader="dot" w:pos="8306"/>
        </w:tabs>
      </w:pPr>
      <w:hyperlink w:anchor="_Toc227" w:history="1">
        <w:r>
          <w:rPr>
            <w:rFonts w:ascii="仿宋" w:eastAsia="仿宋" w:hAnsi="仿宋" w:cs="仿宋" w:hint="eastAsia"/>
            <w:lang w:eastAsia="zh-CN"/>
          </w:rPr>
          <w:t>(四)、用地控制指标</w:t>
        </w:r>
        <w:r>
          <w:tab/>
        </w:r>
        <w:r>
          <w:fldChar w:fldCharType="begin"/>
        </w:r>
        <w:r>
          <w:instrText xml:space="preserve"> PAGEREF _Toc227 \h </w:instrText>
        </w:r>
        <w:r>
          <w:fldChar w:fldCharType="separate"/>
        </w:r>
        <w:r>
          <w:t>21</w:t>
        </w:r>
        <w:r>
          <w:fldChar w:fldCharType="end"/>
        </w:r>
      </w:hyperlink>
    </w:p>
    <w:p>
      <w:pPr>
        <w:pStyle w:val="TOC2"/>
        <w:tabs>
          <w:tab w:val="right" w:leader="dot" w:pos="8306"/>
        </w:tabs>
      </w:pPr>
      <w:hyperlink w:anchor="_Toc22661" w:history="1">
        <w:r>
          <w:rPr>
            <w:rFonts w:ascii="仿宋" w:eastAsia="仿宋" w:hAnsi="仿宋" w:cs="仿宋" w:hint="eastAsia"/>
            <w:lang w:eastAsia="zh-CN"/>
          </w:rPr>
          <w:t>(五)、地总体要求</w:t>
        </w:r>
        <w:r>
          <w:tab/>
        </w:r>
        <w:r>
          <w:fldChar w:fldCharType="begin"/>
        </w:r>
        <w:r>
          <w:instrText xml:space="preserve"> PAGEREF _Toc22661 \h </w:instrText>
        </w:r>
        <w:r>
          <w:fldChar w:fldCharType="separate"/>
        </w:r>
        <w:r>
          <w:t>22</w:t>
        </w:r>
        <w:r>
          <w:fldChar w:fldCharType="end"/>
        </w:r>
      </w:hyperlink>
    </w:p>
    <w:p>
      <w:pPr>
        <w:pStyle w:val="TOC2"/>
        <w:tabs>
          <w:tab w:val="right" w:leader="dot" w:pos="8306"/>
        </w:tabs>
      </w:pPr>
      <w:hyperlink w:anchor="_Toc10574" w:history="1">
        <w:r>
          <w:rPr>
            <w:rFonts w:ascii="仿宋" w:eastAsia="仿宋" w:hAnsi="仿宋" w:cs="仿宋" w:hint="eastAsia"/>
            <w:lang w:eastAsia="zh-CN"/>
          </w:rPr>
          <w:t>(六)、节约用地措施</w:t>
        </w:r>
        <w:r>
          <w:tab/>
        </w:r>
        <w:r>
          <w:fldChar w:fldCharType="begin"/>
        </w:r>
        <w:r>
          <w:instrText xml:space="preserve"> PAGEREF _Toc10574 \h </w:instrText>
        </w:r>
        <w:r>
          <w:fldChar w:fldCharType="separate"/>
        </w:r>
        <w:r>
          <w:t>24</w:t>
        </w:r>
        <w:r>
          <w:fldChar w:fldCharType="end"/>
        </w:r>
      </w:hyperlink>
    </w:p>
    <w:p>
      <w:pPr>
        <w:pStyle w:val="TOC2"/>
        <w:tabs>
          <w:tab w:val="right" w:leader="dot" w:pos="8306"/>
        </w:tabs>
      </w:pPr>
      <w:hyperlink w:anchor="_Toc1177" w:history="1">
        <w:r>
          <w:rPr>
            <w:rFonts w:ascii="仿宋" w:eastAsia="仿宋" w:hAnsi="仿宋" w:cs="仿宋" w:hint="eastAsia"/>
            <w:lang w:eastAsia="zh-CN"/>
          </w:rPr>
          <w:t>(七)、选址综合评价</w:t>
        </w:r>
        <w:r>
          <w:tab/>
        </w:r>
        <w:r>
          <w:fldChar w:fldCharType="begin"/>
        </w:r>
        <w:r>
          <w:instrText xml:space="preserve"> PAGEREF _Toc1177 \h </w:instrText>
        </w:r>
        <w:r>
          <w:fldChar w:fldCharType="separate"/>
        </w:r>
        <w:r>
          <w:t>25</w:t>
        </w:r>
        <w:r>
          <w:fldChar w:fldCharType="end"/>
        </w:r>
      </w:hyperlink>
    </w:p>
    <w:p>
      <w:pPr>
        <w:pStyle w:val="TOC1"/>
        <w:tabs>
          <w:tab w:val="right" w:leader="dot" w:pos="8306"/>
        </w:tabs>
      </w:pPr>
      <w:hyperlink w:anchor="_Toc19376" w:history="1">
        <w:r>
          <w:rPr>
            <w:rFonts w:ascii="仿宋" w:eastAsia="仿宋" w:hAnsi="仿宋" w:cs="仿宋" w:hint="eastAsia"/>
            <w:lang w:eastAsia="zh-CN"/>
          </w:rPr>
          <w:t>四、资源开发及综合利用分析</w:t>
        </w:r>
        <w:r>
          <w:tab/>
        </w:r>
        <w:r>
          <w:fldChar w:fldCharType="begin"/>
        </w:r>
        <w:r>
          <w:instrText xml:space="preserve"> PAGEREF _Toc19376 \h </w:instrText>
        </w:r>
        <w:r>
          <w:fldChar w:fldCharType="separate"/>
        </w:r>
        <w:r>
          <w:t>26</w:t>
        </w:r>
        <w:r>
          <w:fldChar w:fldCharType="end"/>
        </w:r>
      </w:hyperlink>
    </w:p>
    <w:p>
      <w:pPr>
        <w:pStyle w:val="TOC2"/>
        <w:tabs>
          <w:tab w:val="right" w:leader="dot" w:pos="8306"/>
        </w:tabs>
      </w:pPr>
      <w:hyperlink w:anchor="_Toc26034" w:history="1">
        <w:r>
          <w:rPr>
            <w:rFonts w:ascii="仿宋" w:eastAsia="仿宋" w:hAnsi="仿宋" w:cs="仿宋" w:hint="eastAsia"/>
            <w:lang w:eastAsia="zh-CN"/>
          </w:rPr>
          <w:t>(一)、资源开发方案</w:t>
        </w:r>
        <w:r>
          <w:tab/>
        </w:r>
        <w:r>
          <w:fldChar w:fldCharType="begin"/>
        </w:r>
        <w:r>
          <w:instrText xml:space="preserve"> PAGEREF _Toc26034 \h </w:instrText>
        </w:r>
        <w:r>
          <w:fldChar w:fldCharType="separate"/>
        </w:r>
        <w:r>
          <w:t>26</w:t>
        </w:r>
        <w:r>
          <w:fldChar w:fldCharType="end"/>
        </w:r>
      </w:hyperlink>
    </w:p>
    <w:p>
      <w:pPr>
        <w:pStyle w:val="TOC2"/>
        <w:tabs>
          <w:tab w:val="right" w:leader="dot" w:pos="8306"/>
        </w:tabs>
      </w:pPr>
      <w:hyperlink w:anchor="_Toc6987" w:history="1">
        <w:r>
          <w:rPr>
            <w:rFonts w:ascii="仿宋" w:eastAsia="仿宋" w:hAnsi="仿宋" w:cs="仿宋" w:hint="eastAsia"/>
            <w:lang w:eastAsia="zh-CN"/>
          </w:rPr>
          <w:t>(二)、资源利用方案</w:t>
        </w:r>
        <w:r>
          <w:tab/>
        </w:r>
        <w:r>
          <w:fldChar w:fldCharType="begin"/>
        </w:r>
        <w:r>
          <w:instrText xml:space="preserve"> PAGEREF _Toc6987 \h </w:instrText>
        </w:r>
        <w:r>
          <w:fldChar w:fldCharType="separate"/>
        </w:r>
        <w:r>
          <w:t>27</w:t>
        </w:r>
        <w:r>
          <w:fldChar w:fldCharType="end"/>
        </w:r>
      </w:hyperlink>
    </w:p>
    <w:p>
      <w:pPr>
        <w:pStyle w:val="TOC2"/>
        <w:tabs>
          <w:tab w:val="right" w:leader="dot" w:pos="8306"/>
        </w:tabs>
      </w:pPr>
      <w:hyperlink w:anchor="_Toc15187" w:history="1">
        <w:r>
          <w:rPr>
            <w:rFonts w:ascii="仿宋" w:eastAsia="仿宋" w:hAnsi="仿宋" w:cs="仿宋" w:hint="eastAsia"/>
            <w:lang w:eastAsia="zh-CN"/>
          </w:rPr>
          <w:t>(三)、资源节约措施</w:t>
        </w:r>
        <w:r>
          <w:tab/>
        </w:r>
        <w:r>
          <w:fldChar w:fldCharType="begin"/>
        </w:r>
        <w:r>
          <w:instrText xml:space="preserve"> PAGEREF _Toc15187 \h </w:instrText>
        </w:r>
        <w:r>
          <w:fldChar w:fldCharType="separate"/>
        </w:r>
        <w:r>
          <w:t>28</w:t>
        </w:r>
        <w:r>
          <w:fldChar w:fldCharType="end"/>
        </w:r>
      </w:hyperlink>
    </w:p>
    <w:p>
      <w:pPr>
        <w:pStyle w:val="TOC1"/>
        <w:tabs>
          <w:tab w:val="right" w:leader="dot" w:pos="8306"/>
        </w:tabs>
      </w:pPr>
      <w:hyperlink w:anchor="_Toc30131" w:history="1">
        <w:r>
          <w:rPr>
            <w:rFonts w:ascii="仿宋" w:eastAsia="仿宋" w:hAnsi="仿宋" w:cs="仿宋" w:hint="eastAsia"/>
            <w:lang w:eastAsia="zh-CN"/>
          </w:rPr>
          <w:t>五、背景、必要性分析</w:t>
        </w:r>
        <w:r>
          <w:tab/>
        </w:r>
        <w:r>
          <w:fldChar w:fldCharType="begin"/>
        </w:r>
        <w:r>
          <w:instrText xml:space="preserve"> PAGEREF _Toc30131 \h </w:instrText>
        </w:r>
        <w:r>
          <w:fldChar w:fldCharType="separate"/>
        </w:r>
        <w:r>
          <w:t>29</w:t>
        </w:r>
        <w:r>
          <w:fldChar w:fldCharType="end"/>
        </w:r>
      </w:hyperlink>
    </w:p>
    <w:p>
      <w:pPr>
        <w:pStyle w:val="TOC2"/>
        <w:tabs>
          <w:tab w:val="right" w:leader="dot" w:pos="8306"/>
        </w:tabs>
      </w:pPr>
      <w:hyperlink w:anchor="_Toc8282" w:history="1">
        <w:r>
          <w:rPr>
            <w:rFonts w:ascii="仿宋" w:eastAsia="仿宋" w:hAnsi="仿宋" w:cs="仿宋" w:hint="eastAsia"/>
            <w:lang w:eastAsia="zh-CN"/>
          </w:rPr>
          <w:t>(一)、项目建设背景</w:t>
        </w:r>
        <w:r>
          <w:tab/>
        </w:r>
        <w:r>
          <w:fldChar w:fldCharType="begin"/>
        </w:r>
        <w:r>
          <w:instrText xml:space="preserve"> PAGEREF _Toc8282 \h </w:instrText>
        </w:r>
        <w:r>
          <w:fldChar w:fldCharType="separate"/>
        </w:r>
        <w:r>
          <w:t>29</w:t>
        </w:r>
        <w:r>
          <w:fldChar w:fldCharType="end"/>
        </w:r>
      </w:hyperlink>
    </w:p>
    <w:p>
      <w:pPr>
        <w:pStyle w:val="TOC2"/>
        <w:tabs>
          <w:tab w:val="right" w:leader="dot" w:pos="8306"/>
        </w:tabs>
      </w:pPr>
      <w:hyperlink w:anchor="_Toc22401" w:history="1">
        <w:r>
          <w:rPr>
            <w:rFonts w:ascii="仿宋" w:eastAsia="仿宋" w:hAnsi="仿宋" w:cs="仿宋" w:hint="eastAsia"/>
            <w:lang w:eastAsia="zh-CN"/>
          </w:rPr>
          <w:t>(二)、必要性分析</w:t>
        </w:r>
        <w:r>
          <w:tab/>
        </w:r>
        <w:r>
          <w:fldChar w:fldCharType="begin"/>
        </w:r>
        <w:r>
          <w:instrText xml:space="preserve"> PAGEREF _Toc22401 \h </w:instrText>
        </w:r>
        <w:r>
          <w:fldChar w:fldCharType="separate"/>
        </w:r>
        <w:r>
          <w:t>30</w:t>
        </w:r>
        <w:r>
          <w:fldChar w:fldCharType="end"/>
        </w:r>
      </w:hyperlink>
    </w:p>
    <w:p>
      <w:pPr>
        <w:pStyle w:val="TOC2"/>
        <w:tabs>
          <w:tab w:val="right" w:leader="dot" w:pos="8306"/>
        </w:tabs>
      </w:pPr>
      <w:hyperlink w:anchor="_Toc32614" w:history="1">
        <w:r>
          <w:rPr>
            <w:rFonts w:ascii="仿宋" w:eastAsia="仿宋" w:hAnsi="仿宋" w:cs="仿宋" w:hint="eastAsia"/>
            <w:lang w:eastAsia="zh-CN"/>
          </w:rPr>
          <w:t>(三)、项目建设有利条件</w:t>
        </w:r>
        <w:r>
          <w:tab/>
        </w:r>
        <w:r>
          <w:fldChar w:fldCharType="begin"/>
        </w:r>
        <w:r>
          <w:instrText xml:space="preserve"> PAGEREF _Toc32614 \h </w:instrText>
        </w:r>
        <w:r>
          <w:fldChar w:fldCharType="separate"/>
        </w:r>
        <w:r>
          <w:t>32</w:t>
        </w:r>
        <w:r>
          <w:fldChar w:fldCharType="end"/>
        </w:r>
      </w:hyperlink>
    </w:p>
    <w:p>
      <w:pPr>
        <w:pStyle w:val="TOC1"/>
        <w:tabs>
          <w:tab w:val="right" w:leader="dot" w:pos="8306"/>
        </w:tabs>
      </w:pPr>
      <w:hyperlink w:anchor="_Toc1947" w:history="1">
        <w:r>
          <w:rPr>
            <w:rFonts w:ascii="仿宋" w:eastAsia="仿宋" w:hAnsi="仿宋" w:cs="仿宋" w:hint="eastAsia"/>
            <w:lang w:eastAsia="zh-CN"/>
          </w:rPr>
          <w:t>六、项目监理与质量保证</w:t>
        </w:r>
        <w:r>
          <w:tab/>
        </w:r>
        <w:r>
          <w:fldChar w:fldCharType="begin"/>
        </w:r>
        <w:r>
          <w:instrText xml:space="preserve"> PAGEREF _Toc1947 \h </w:instrText>
        </w:r>
        <w:r>
          <w:fldChar w:fldCharType="separate"/>
        </w:r>
        <w:r>
          <w:t>33</w:t>
        </w:r>
        <w:r>
          <w:fldChar w:fldCharType="end"/>
        </w:r>
      </w:hyperlink>
    </w:p>
    <w:p>
      <w:pPr>
        <w:pStyle w:val="TOC2"/>
        <w:tabs>
          <w:tab w:val="right" w:leader="dot" w:pos="8306"/>
        </w:tabs>
      </w:pPr>
      <w:hyperlink w:anchor="_Toc30592" w:history="1">
        <w:r>
          <w:rPr>
            <w:rFonts w:ascii="仿宋" w:eastAsia="仿宋" w:hAnsi="仿宋" w:cs="仿宋" w:hint="eastAsia"/>
            <w:lang w:eastAsia="zh-CN"/>
          </w:rPr>
          <w:t>(一)、监理体系构建</w:t>
        </w:r>
        <w:r>
          <w:tab/>
        </w:r>
        <w:r>
          <w:fldChar w:fldCharType="begin"/>
        </w:r>
        <w:r>
          <w:instrText xml:space="preserve"> PAGEREF _Toc30592 \h </w:instrText>
        </w:r>
        <w:r>
          <w:fldChar w:fldCharType="separate"/>
        </w:r>
        <w:r>
          <w:t>33</w:t>
        </w:r>
        <w:r>
          <w:fldChar w:fldCharType="end"/>
        </w:r>
      </w:hyperlink>
    </w:p>
    <w:p>
      <w:pPr>
        <w:pStyle w:val="TOC2"/>
        <w:tabs>
          <w:tab w:val="right" w:leader="dot" w:pos="8306"/>
        </w:tabs>
      </w:pPr>
      <w:hyperlink w:anchor="_Toc13751" w:history="1">
        <w:r>
          <w:rPr>
            <w:rFonts w:ascii="仿宋" w:eastAsia="仿宋" w:hAnsi="仿宋" w:cs="仿宋" w:hint="eastAsia"/>
            <w:lang w:eastAsia="zh-CN"/>
          </w:rPr>
          <w:t>(二)、质量保证体系实施</w:t>
        </w:r>
        <w:r>
          <w:tab/>
        </w:r>
        <w:r>
          <w:fldChar w:fldCharType="begin"/>
        </w:r>
        <w:r>
          <w:instrText xml:space="preserve"> PAGEREF _Toc13751 \h </w:instrText>
        </w:r>
        <w:r>
          <w:fldChar w:fldCharType="separate"/>
        </w:r>
        <w:r>
          <w:t>34</w:t>
        </w:r>
        <w:r>
          <w:fldChar w:fldCharType="end"/>
        </w:r>
      </w:hyperlink>
    </w:p>
    <w:p>
      <w:pPr>
        <w:pStyle w:val="TOC2"/>
        <w:tabs>
          <w:tab w:val="right" w:leader="dot" w:pos="8306"/>
        </w:tabs>
      </w:pPr>
      <w:hyperlink w:anchor="_Toc6925" w:history="1">
        <w:r>
          <w:rPr>
            <w:rFonts w:ascii="仿宋" w:eastAsia="仿宋" w:hAnsi="仿宋" w:cs="仿宋" w:hint="eastAsia"/>
            <w:lang w:eastAsia="zh-CN"/>
          </w:rPr>
          <w:t>(三)、监理与质量控制流程</w:t>
        </w:r>
        <w:r>
          <w:tab/>
        </w:r>
        <w:r>
          <w:fldChar w:fldCharType="begin"/>
        </w:r>
        <w:r>
          <w:instrText xml:space="preserve"> PAGEREF _Toc6925 \h </w:instrText>
        </w:r>
        <w:r>
          <w:fldChar w:fldCharType="separate"/>
        </w:r>
        <w:r>
          <w:t>35</w:t>
        </w:r>
        <w:r>
          <w:fldChar w:fldCharType="end"/>
        </w:r>
      </w:hyperlink>
    </w:p>
    <w:p>
      <w:pPr>
        <w:pStyle w:val="TOC1"/>
        <w:tabs>
          <w:tab w:val="right" w:leader="dot" w:pos="8306"/>
        </w:tabs>
      </w:pPr>
      <w:hyperlink w:anchor="_Toc28168" w:history="1">
        <w:r>
          <w:rPr>
            <w:rFonts w:ascii="仿宋" w:eastAsia="仿宋" w:hAnsi="仿宋" w:cs="仿宋" w:hint="eastAsia"/>
            <w:lang w:eastAsia="zh-CN"/>
          </w:rPr>
          <w:t>七、环境保护与绿色发展</w:t>
        </w:r>
        <w:r>
          <w:tab/>
        </w:r>
        <w:r>
          <w:fldChar w:fldCharType="begin"/>
        </w:r>
        <w:r>
          <w:instrText xml:space="preserve"> PAGEREF _Toc28168 \h </w:instrText>
        </w:r>
        <w:r>
          <w:fldChar w:fldCharType="separate"/>
        </w:r>
        <w:r>
          <w:t>35</w:t>
        </w:r>
        <w:r>
          <w:fldChar w:fldCharType="end"/>
        </w:r>
      </w:hyperlink>
    </w:p>
    <w:p>
      <w:pPr>
        <w:pStyle w:val="TOC2"/>
        <w:tabs>
          <w:tab w:val="right" w:leader="dot" w:pos="8306"/>
        </w:tabs>
      </w:pPr>
      <w:hyperlink w:anchor="_Toc850" w:history="1">
        <w:r>
          <w:rPr>
            <w:rFonts w:ascii="仿宋" w:eastAsia="仿宋" w:hAnsi="仿宋" w:cs="仿宋" w:hint="eastAsia"/>
            <w:lang w:eastAsia="zh-CN"/>
          </w:rPr>
          <w:t>(一)、环境保护措施</w:t>
        </w:r>
        <w:r>
          <w:tab/>
        </w:r>
        <w:r>
          <w:fldChar w:fldCharType="begin"/>
        </w:r>
        <w:r>
          <w:instrText xml:space="preserve"> PAGEREF _Toc850 \h </w:instrText>
        </w:r>
        <w:r>
          <w:fldChar w:fldCharType="separate"/>
        </w:r>
        <w:r>
          <w:t>35</w:t>
        </w:r>
        <w:r>
          <w:fldChar w:fldCharType="end"/>
        </w:r>
      </w:hyperlink>
    </w:p>
    <w:p>
      <w:pPr>
        <w:pStyle w:val="TOC2"/>
        <w:tabs>
          <w:tab w:val="right" w:leader="dot" w:pos="8306"/>
        </w:tabs>
      </w:pPr>
      <w:hyperlink w:anchor="_Toc4912" w:history="1">
        <w:r>
          <w:rPr>
            <w:rFonts w:ascii="仿宋" w:eastAsia="仿宋" w:hAnsi="仿宋" w:cs="仿宋" w:hint="eastAsia"/>
            <w:lang w:eastAsia="zh-CN"/>
          </w:rPr>
          <w:t>(二)、绿色发展与可持续发展策略</w:t>
        </w:r>
        <w:r>
          <w:tab/>
        </w:r>
        <w:r>
          <w:fldChar w:fldCharType="begin"/>
        </w:r>
        <w:r>
          <w:instrText xml:space="preserve"> PAGEREF _Toc4912 \h </w:instrText>
        </w:r>
        <w:r>
          <w:fldChar w:fldCharType="separate"/>
        </w:r>
        <w:r>
          <w:t>37</w:t>
        </w:r>
        <w:r>
          <w:fldChar w:fldCharType="end"/>
        </w:r>
      </w:hyperlink>
    </w:p>
    <w:p>
      <w:pPr>
        <w:pStyle w:val="TOC1"/>
        <w:tabs>
          <w:tab w:val="right" w:leader="dot" w:pos="8306"/>
        </w:tabs>
      </w:pPr>
      <w:hyperlink w:anchor="_Toc17680" w:history="1">
        <w:r>
          <w:rPr>
            <w:rFonts w:ascii="仿宋" w:eastAsia="仿宋" w:hAnsi="仿宋" w:cs="仿宋" w:hint="eastAsia"/>
            <w:lang w:eastAsia="zh-CN"/>
          </w:rPr>
          <w:t>八、项目质量与标准</w:t>
        </w:r>
        <w:r>
          <w:tab/>
        </w:r>
        <w:r>
          <w:fldChar w:fldCharType="begin"/>
        </w:r>
        <w:r>
          <w:instrText xml:space="preserve"> PAGEREF _Toc17680 \h </w:instrText>
        </w:r>
        <w:r>
          <w:fldChar w:fldCharType="separate"/>
        </w:r>
        <w:r>
          <w:t>38</w:t>
        </w:r>
        <w:r>
          <w:fldChar w:fldCharType="end"/>
        </w:r>
      </w:hyperlink>
    </w:p>
    <w:p>
      <w:pPr>
        <w:pStyle w:val="TOC2"/>
        <w:tabs>
          <w:tab w:val="right" w:leader="dot" w:pos="8306"/>
        </w:tabs>
      </w:pPr>
      <w:hyperlink w:anchor="_Toc22768" w:history="1">
        <w:r>
          <w:rPr>
            <w:rFonts w:ascii="仿宋" w:eastAsia="仿宋" w:hAnsi="仿宋" w:cs="仿宋" w:hint="eastAsia"/>
            <w:lang w:eastAsia="zh-CN"/>
          </w:rPr>
          <w:t>(一)、质量保障体系</w:t>
        </w:r>
        <w:r>
          <w:tab/>
        </w:r>
        <w:r>
          <w:fldChar w:fldCharType="begin"/>
        </w:r>
        <w:r>
          <w:instrText xml:space="preserve"> PAGEREF _Toc22768 \h </w:instrText>
        </w:r>
        <w:r>
          <w:fldChar w:fldCharType="separate"/>
        </w:r>
        <w:r>
          <w:t>38</w:t>
        </w:r>
        <w:r>
          <w:fldChar w:fldCharType="end"/>
        </w:r>
      </w:hyperlink>
    </w:p>
    <w:p>
      <w:pPr>
        <w:pStyle w:val="TOC2"/>
        <w:tabs>
          <w:tab w:val="right" w:leader="dot" w:pos="8306"/>
        </w:tabs>
      </w:pPr>
      <w:hyperlink w:anchor="_Toc30465" w:history="1">
        <w:r>
          <w:rPr>
            <w:rFonts w:ascii="仿宋" w:eastAsia="仿宋" w:hAnsi="仿宋" w:cs="仿宋" w:hint="eastAsia"/>
            <w:lang w:eastAsia="zh-CN"/>
          </w:rPr>
          <w:t>(二)、标准化作业流程</w:t>
        </w:r>
        <w:r>
          <w:tab/>
        </w:r>
        <w:r>
          <w:fldChar w:fldCharType="begin"/>
        </w:r>
        <w:r>
          <w:instrText xml:space="preserve"> PAGEREF _Toc30465 \h </w:instrText>
        </w:r>
        <w:r>
          <w:fldChar w:fldCharType="separate"/>
        </w:r>
        <w:r>
          <w:t>40</w:t>
        </w:r>
        <w:r>
          <w:fldChar w:fldCharType="end"/>
        </w:r>
      </w:hyperlink>
    </w:p>
    <w:p>
      <w:pPr>
        <w:pStyle w:val="TOC2"/>
        <w:tabs>
          <w:tab w:val="right" w:leader="dot" w:pos="8306"/>
        </w:tabs>
      </w:pPr>
      <w:hyperlink w:anchor="_Toc19758" w:history="1">
        <w:r>
          <w:rPr>
            <w:rFonts w:ascii="仿宋" w:eastAsia="仿宋" w:hAnsi="仿宋" w:cs="仿宋" w:hint="eastAsia"/>
            <w:lang w:eastAsia="zh-CN"/>
          </w:rPr>
          <w:t>(三)、质量监控与评估</w:t>
        </w:r>
        <w:r>
          <w:tab/>
        </w:r>
        <w:r>
          <w:fldChar w:fldCharType="begin"/>
        </w:r>
        <w:r>
          <w:instrText xml:space="preserve"> PAGEREF _Toc19758 \h </w:instrText>
        </w:r>
        <w:r>
          <w:fldChar w:fldCharType="separate"/>
        </w:r>
        <w:r>
          <w:t>42</w:t>
        </w:r>
        <w:r>
          <w:fldChar w:fldCharType="end"/>
        </w:r>
      </w:hyperlink>
    </w:p>
    <w:p>
      <w:pPr>
        <w:pStyle w:val="TOC2"/>
        <w:tabs>
          <w:tab w:val="right" w:leader="dot" w:pos="8306"/>
        </w:tabs>
      </w:pPr>
      <w:hyperlink w:anchor="_Toc16700" w:history="1">
        <w:r>
          <w:rPr>
            <w:rFonts w:ascii="仿宋" w:eastAsia="仿宋" w:hAnsi="仿宋" w:cs="仿宋" w:hint="eastAsia"/>
            <w:lang w:eastAsia="zh-CN"/>
          </w:rPr>
          <w:t>(四)、质量改进计划</w:t>
        </w:r>
        <w:r>
          <w:tab/>
        </w:r>
        <w:r>
          <w:fldChar w:fldCharType="begin"/>
        </w:r>
        <w:r>
          <w:instrText xml:space="preserve"> PAGEREF _Toc16700 \h </w:instrText>
        </w:r>
        <w:r>
          <w:fldChar w:fldCharType="separate"/>
        </w:r>
        <w:r>
          <w:t>42</w:t>
        </w:r>
        <w:r>
          <w:fldChar w:fldCharType="end"/>
        </w:r>
      </w:hyperlink>
    </w:p>
    <w:p>
      <w:pPr>
        <w:pStyle w:val="TOC1"/>
        <w:tabs>
          <w:tab w:val="right" w:leader="dot" w:pos="8306"/>
        </w:tabs>
      </w:pPr>
      <w:hyperlink w:anchor="_Toc10819" w:history="1">
        <w:r>
          <w:rPr>
            <w:rFonts w:ascii="仿宋" w:eastAsia="仿宋" w:hAnsi="仿宋" w:cs="仿宋" w:hint="eastAsia"/>
            <w:lang w:eastAsia="zh-CN"/>
          </w:rPr>
          <w:t>九、安全与应急管理</w:t>
        </w:r>
        <w:r>
          <w:tab/>
        </w:r>
        <w:r>
          <w:fldChar w:fldCharType="begin"/>
        </w:r>
        <w:r>
          <w:instrText xml:space="preserve"> PAGEREF _Toc10819 \h </w:instrText>
        </w:r>
        <w:r>
          <w:fldChar w:fldCharType="separate"/>
        </w:r>
        <w:r>
          <w:t>44</w:t>
        </w:r>
        <w:r>
          <w:fldChar w:fldCharType="end"/>
        </w:r>
      </w:hyperlink>
    </w:p>
    <w:p>
      <w:pPr>
        <w:pStyle w:val="TOC2"/>
        <w:tabs>
          <w:tab w:val="right" w:leader="dot" w:pos="8306"/>
        </w:tabs>
      </w:pPr>
      <w:hyperlink w:anchor="_Toc25807" w:history="1">
        <w:r>
          <w:rPr>
            <w:rFonts w:ascii="仿宋" w:eastAsia="仿宋" w:hAnsi="仿宋" w:cs="仿宋" w:hint="eastAsia"/>
            <w:lang w:eastAsia="zh-CN"/>
          </w:rPr>
          <w:t>(一)、安全生产管理</w:t>
        </w:r>
        <w:r>
          <w:tab/>
        </w:r>
        <w:r>
          <w:fldChar w:fldCharType="begin"/>
        </w:r>
        <w:r>
          <w:instrText xml:space="preserve"> PAGEREF _Toc25807 \h </w:instrText>
        </w:r>
        <w:r>
          <w:fldChar w:fldCharType="separate"/>
        </w:r>
        <w:r>
          <w:t>44</w:t>
        </w:r>
        <w:r>
          <w:fldChar w:fldCharType="end"/>
        </w:r>
      </w:hyperlink>
    </w:p>
    <w:p>
      <w:pPr>
        <w:pStyle w:val="TOC2"/>
        <w:tabs>
          <w:tab w:val="right" w:leader="dot" w:pos="8306"/>
        </w:tabs>
      </w:pPr>
      <w:hyperlink w:anchor="_Toc17589" w:history="1">
        <w:r>
          <w:rPr>
            <w:rFonts w:ascii="仿宋" w:eastAsia="仿宋" w:hAnsi="仿宋" w:cs="仿宋" w:hint="eastAsia"/>
            <w:lang w:eastAsia="zh-CN"/>
          </w:rPr>
          <w:t>(二)、应急预案与响应</w:t>
        </w:r>
        <w:r>
          <w:tab/>
        </w:r>
        <w:r>
          <w:fldChar w:fldCharType="begin"/>
        </w:r>
        <w:r>
          <w:instrText xml:space="preserve"> PAGEREF _Toc17589 \h </w:instrText>
        </w:r>
        <w:r>
          <w:fldChar w:fldCharType="separate"/>
        </w:r>
        <w:r>
          <w:t>45</w:t>
        </w:r>
        <w:r>
          <w:fldChar w:fldCharType="end"/>
        </w:r>
      </w:hyperlink>
    </w:p>
    <w:p>
      <w:pPr>
        <w:pStyle w:val="TOC1"/>
        <w:tabs>
          <w:tab w:val="right" w:leader="dot" w:pos="8306"/>
        </w:tabs>
      </w:pPr>
      <w:hyperlink w:anchor="_Toc25872" w:history="1">
        <w:r>
          <w:rPr>
            <w:rFonts w:ascii="仿宋" w:eastAsia="仿宋" w:hAnsi="仿宋" w:cs="仿宋" w:hint="eastAsia"/>
            <w:lang w:eastAsia="zh-CN"/>
          </w:rPr>
          <w:t>十、经济效益与社会效益优化</w:t>
        </w:r>
        <w:r>
          <w:tab/>
        </w:r>
        <w:r>
          <w:fldChar w:fldCharType="begin"/>
        </w:r>
        <w:r>
          <w:instrText xml:space="preserve"> PAGEREF _Toc25872 \h </w:instrText>
        </w:r>
        <w:r>
          <w:fldChar w:fldCharType="separate"/>
        </w:r>
        <w:r>
          <w:t>47</w:t>
        </w:r>
        <w:r>
          <w:fldChar w:fldCharType="end"/>
        </w:r>
      </w:hyperlink>
    </w:p>
    <w:p>
      <w:pPr>
        <w:pStyle w:val="TOC2"/>
        <w:tabs>
          <w:tab w:val="right" w:leader="dot" w:pos="8306"/>
        </w:tabs>
      </w:pPr>
      <w:hyperlink w:anchor="_Toc14282" w:history="1">
        <w:r>
          <w:rPr>
            <w:rFonts w:ascii="仿宋" w:eastAsia="仿宋" w:hAnsi="仿宋" w:cs="仿宋" w:hint="eastAsia"/>
            <w:lang w:eastAsia="zh-CN"/>
          </w:rPr>
          <w:t>(一)、经济效益提升策略</w:t>
        </w:r>
        <w:r>
          <w:tab/>
        </w:r>
        <w:r>
          <w:fldChar w:fldCharType="begin"/>
        </w:r>
        <w:r>
          <w:instrText xml:space="preserve"> PAGEREF _Toc14282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4" w:history="1">
        <w:r>
          <w:rPr>
            <w:rFonts w:ascii="仿宋" w:eastAsia="仿宋" w:hAnsi="仿宋" w:cs="仿宋" w:hint="eastAsia"/>
            <w:lang w:eastAsia="zh-CN"/>
          </w:rPr>
          <w:t>(二)、社会效益增强方案</w:t>
        </w:r>
        <w:r>
          <w:tab/>
        </w:r>
        <w:r>
          <w:fldChar w:fldCharType="begin"/>
        </w:r>
        <w:r>
          <w:instrText xml:space="preserve"> PAGEREF _Toc2154 \h </w:instrText>
        </w:r>
        <w:r>
          <w:fldChar w:fldCharType="separate"/>
        </w:r>
        <w:r>
          <w:t>48</w:t>
        </w:r>
        <w:r>
          <w:fldChar w:fldCharType="end"/>
        </w:r>
      </w:hyperlink>
    </w:p>
    <w:p>
      <w:pPr>
        <w:pStyle w:val="TOC1"/>
        <w:tabs>
          <w:tab w:val="right" w:leader="dot" w:pos="8306"/>
        </w:tabs>
      </w:pPr>
      <w:hyperlink w:anchor="_Toc20369" w:history="1">
        <w:r>
          <w:rPr>
            <w:rFonts w:ascii="仿宋" w:eastAsia="仿宋" w:hAnsi="仿宋" w:cs="仿宋" w:hint="eastAsia"/>
            <w:lang w:eastAsia="zh-CN"/>
          </w:rPr>
          <w:t>十一、项目进度计划</w:t>
        </w:r>
        <w:r>
          <w:tab/>
        </w:r>
        <w:r>
          <w:fldChar w:fldCharType="begin"/>
        </w:r>
        <w:r>
          <w:instrText xml:space="preserve"> PAGEREF _Toc20369 \h </w:instrText>
        </w:r>
        <w:r>
          <w:fldChar w:fldCharType="separate"/>
        </w:r>
        <w:r>
          <w:t>49</w:t>
        </w:r>
        <w:r>
          <w:fldChar w:fldCharType="end"/>
        </w:r>
      </w:hyperlink>
    </w:p>
    <w:p>
      <w:pPr>
        <w:pStyle w:val="TOC2"/>
        <w:tabs>
          <w:tab w:val="right" w:leader="dot" w:pos="8306"/>
        </w:tabs>
      </w:pPr>
      <w:hyperlink w:anchor="_Toc21689" w:history="1">
        <w:r>
          <w:rPr>
            <w:rFonts w:ascii="仿宋" w:eastAsia="仿宋" w:hAnsi="仿宋" w:cs="仿宋" w:hint="eastAsia"/>
            <w:lang w:eastAsia="zh-CN"/>
          </w:rPr>
          <w:t>(一)、建设周期</w:t>
        </w:r>
        <w:r>
          <w:tab/>
        </w:r>
        <w:r>
          <w:fldChar w:fldCharType="begin"/>
        </w:r>
        <w:r>
          <w:instrText xml:space="preserve"> PAGEREF _Toc21689 \h </w:instrText>
        </w:r>
        <w:r>
          <w:fldChar w:fldCharType="separate"/>
        </w:r>
        <w:r>
          <w:t>49</w:t>
        </w:r>
        <w:r>
          <w:fldChar w:fldCharType="end"/>
        </w:r>
      </w:hyperlink>
    </w:p>
    <w:p>
      <w:pPr>
        <w:pStyle w:val="TOC2"/>
        <w:tabs>
          <w:tab w:val="right" w:leader="dot" w:pos="8306"/>
        </w:tabs>
      </w:pPr>
      <w:hyperlink w:anchor="_Toc25685" w:history="1">
        <w:r>
          <w:rPr>
            <w:rFonts w:ascii="仿宋" w:eastAsia="仿宋" w:hAnsi="仿宋" w:cs="仿宋" w:hint="eastAsia"/>
            <w:lang w:eastAsia="zh-CN"/>
          </w:rPr>
          <w:t>(二)、建设进度</w:t>
        </w:r>
        <w:r>
          <w:tab/>
        </w:r>
        <w:r>
          <w:fldChar w:fldCharType="begin"/>
        </w:r>
        <w:r>
          <w:instrText xml:space="preserve"> PAGEREF _Toc25685 \h </w:instrText>
        </w:r>
        <w:r>
          <w:fldChar w:fldCharType="separate"/>
        </w:r>
        <w:r>
          <w:t>49</w:t>
        </w:r>
        <w:r>
          <w:fldChar w:fldCharType="end"/>
        </w:r>
      </w:hyperlink>
    </w:p>
    <w:p>
      <w:pPr>
        <w:pStyle w:val="TOC2"/>
        <w:tabs>
          <w:tab w:val="right" w:leader="dot" w:pos="8306"/>
        </w:tabs>
      </w:pPr>
      <w:hyperlink w:anchor="_Toc2936" w:history="1">
        <w:r>
          <w:rPr>
            <w:rFonts w:ascii="仿宋" w:eastAsia="仿宋" w:hAnsi="仿宋" w:cs="仿宋" w:hint="eastAsia"/>
            <w:lang w:eastAsia="zh-CN"/>
          </w:rPr>
          <w:t>(三)、进度安排注意事项</w:t>
        </w:r>
        <w:r>
          <w:tab/>
        </w:r>
        <w:r>
          <w:fldChar w:fldCharType="begin"/>
        </w:r>
        <w:r>
          <w:instrText xml:space="preserve"> PAGEREF _Toc2936 \h </w:instrText>
        </w:r>
        <w:r>
          <w:fldChar w:fldCharType="separate"/>
        </w:r>
        <w:r>
          <w:t>51</w:t>
        </w:r>
        <w:r>
          <w:fldChar w:fldCharType="end"/>
        </w:r>
      </w:hyperlink>
    </w:p>
    <w:p>
      <w:pPr>
        <w:pStyle w:val="TOC2"/>
        <w:tabs>
          <w:tab w:val="right" w:leader="dot" w:pos="8306"/>
        </w:tabs>
      </w:pPr>
      <w:hyperlink w:anchor="_Toc15003" w:history="1">
        <w:r>
          <w:rPr>
            <w:rFonts w:ascii="仿宋" w:eastAsia="仿宋" w:hAnsi="仿宋" w:cs="仿宋" w:hint="eastAsia"/>
            <w:lang w:eastAsia="zh-CN"/>
          </w:rPr>
          <w:t>(四)、人力资源配置</w:t>
        </w:r>
        <w:r>
          <w:tab/>
        </w:r>
        <w:r>
          <w:fldChar w:fldCharType="begin"/>
        </w:r>
        <w:r>
          <w:instrText xml:space="preserve"> PAGEREF _Toc15003 \h </w:instrText>
        </w:r>
        <w:r>
          <w:fldChar w:fldCharType="separate"/>
        </w:r>
        <w:r>
          <w:t>52</w:t>
        </w:r>
        <w:r>
          <w:fldChar w:fldCharType="end"/>
        </w:r>
      </w:hyperlink>
    </w:p>
    <w:p>
      <w:pPr>
        <w:pStyle w:val="TOC2"/>
        <w:tabs>
          <w:tab w:val="right" w:leader="dot" w:pos="8306"/>
        </w:tabs>
      </w:pPr>
      <w:hyperlink w:anchor="_Toc3137" w:history="1">
        <w:r>
          <w:rPr>
            <w:rFonts w:ascii="仿宋" w:eastAsia="仿宋" w:hAnsi="仿宋" w:cs="仿宋" w:hint="eastAsia"/>
            <w:lang w:eastAsia="zh-CN"/>
          </w:rPr>
          <w:t>(五)、员工培训</w:t>
        </w:r>
        <w:r>
          <w:tab/>
        </w:r>
        <w:r>
          <w:fldChar w:fldCharType="begin"/>
        </w:r>
        <w:r>
          <w:instrText xml:space="preserve"> PAGEREF _Toc3137 \h </w:instrText>
        </w:r>
        <w:r>
          <w:fldChar w:fldCharType="separate"/>
        </w:r>
        <w:r>
          <w:t>54</w:t>
        </w:r>
        <w:r>
          <w:fldChar w:fldCharType="end"/>
        </w:r>
      </w:hyperlink>
    </w:p>
    <w:p>
      <w:pPr>
        <w:pStyle w:val="TOC2"/>
        <w:tabs>
          <w:tab w:val="right" w:leader="dot" w:pos="8306"/>
        </w:tabs>
      </w:pPr>
      <w:hyperlink w:anchor="_Toc21525" w:history="1">
        <w:r>
          <w:rPr>
            <w:rFonts w:ascii="仿宋" w:eastAsia="仿宋" w:hAnsi="仿宋" w:cs="仿宋" w:hint="eastAsia"/>
            <w:lang w:eastAsia="zh-CN"/>
          </w:rPr>
          <w:t>(六)、项目实施保障</w:t>
        </w:r>
        <w:r>
          <w:tab/>
        </w:r>
        <w:r>
          <w:fldChar w:fldCharType="begin"/>
        </w:r>
        <w:r>
          <w:instrText xml:space="preserve"> PAGEREF _Toc21525 \h </w:instrText>
        </w:r>
        <w:r>
          <w:fldChar w:fldCharType="separate"/>
        </w:r>
        <w:r>
          <w:t>54</w:t>
        </w:r>
        <w:r>
          <w:fldChar w:fldCharType="end"/>
        </w:r>
      </w:hyperlink>
    </w:p>
    <w:p>
      <w:pPr>
        <w:pStyle w:val="TOC2"/>
        <w:tabs>
          <w:tab w:val="right" w:leader="dot" w:pos="8306"/>
        </w:tabs>
      </w:pPr>
      <w:hyperlink w:anchor="_Toc30835" w:history="1">
        <w:r>
          <w:rPr>
            <w:rFonts w:ascii="仿宋" w:eastAsia="仿宋" w:hAnsi="仿宋" w:cs="仿宋" w:hint="eastAsia"/>
            <w:lang w:eastAsia="zh-CN"/>
          </w:rPr>
          <w:t>(七)、安全规范管理</w:t>
        </w:r>
        <w:r>
          <w:tab/>
        </w:r>
        <w:r>
          <w:fldChar w:fldCharType="begin"/>
        </w:r>
        <w:r>
          <w:instrText xml:space="preserve"> PAGEREF _Toc30835 \h </w:instrText>
        </w:r>
        <w:r>
          <w:fldChar w:fldCharType="separate"/>
        </w:r>
        <w:r>
          <w:t>55</w:t>
        </w:r>
        <w:r>
          <w:fldChar w:fldCharType="end"/>
        </w:r>
      </w:hyperlink>
    </w:p>
    <w:p>
      <w:pPr>
        <w:pStyle w:val="TOC1"/>
        <w:tabs>
          <w:tab w:val="right" w:leader="dot" w:pos="8306"/>
        </w:tabs>
      </w:pPr>
      <w:hyperlink w:anchor="_Toc16695" w:history="1">
        <w:r>
          <w:rPr>
            <w:rFonts w:ascii="仿宋" w:eastAsia="仿宋" w:hAnsi="仿宋" w:cs="仿宋" w:hint="eastAsia"/>
            <w:lang w:eastAsia="zh-CN"/>
          </w:rPr>
          <w:t>十二、客户关系管理与市场拓展</w:t>
        </w:r>
        <w:r>
          <w:tab/>
        </w:r>
        <w:r>
          <w:fldChar w:fldCharType="begin"/>
        </w:r>
        <w:r>
          <w:instrText xml:space="preserve"> PAGEREF _Toc16695 \h </w:instrText>
        </w:r>
        <w:r>
          <w:fldChar w:fldCharType="separate"/>
        </w:r>
        <w:r>
          <w:t>57</w:t>
        </w:r>
        <w:r>
          <w:fldChar w:fldCharType="end"/>
        </w:r>
      </w:hyperlink>
    </w:p>
    <w:p>
      <w:pPr>
        <w:pStyle w:val="TOC2"/>
        <w:tabs>
          <w:tab w:val="right" w:leader="dot" w:pos="8306"/>
        </w:tabs>
      </w:pPr>
      <w:hyperlink w:anchor="_Toc2307" w:history="1">
        <w:r>
          <w:rPr>
            <w:rFonts w:ascii="仿宋" w:eastAsia="仿宋" w:hAnsi="仿宋" w:cs="仿宋" w:hint="eastAsia"/>
            <w:lang w:eastAsia="zh-CN"/>
          </w:rPr>
          <w:t>(一)、客户关系管理策略</w:t>
        </w:r>
        <w:r>
          <w:tab/>
        </w:r>
        <w:r>
          <w:fldChar w:fldCharType="begin"/>
        </w:r>
        <w:r>
          <w:instrText xml:space="preserve"> PAGEREF _Toc2307 \h </w:instrText>
        </w:r>
        <w:r>
          <w:fldChar w:fldCharType="separate"/>
        </w:r>
        <w:r>
          <w:t>57</w:t>
        </w:r>
        <w:r>
          <w:fldChar w:fldCharType="end"/>
        </w:r>
      </w:hyperlink>
    </w:p>
    <w:p>
      <w:pPr>
        <w:pStyle w:val="TOC2"/>
        <w:tabs>
          <w:tab w:val="right" w:leader="dot" w:pos="8306"/>
        </w:tabs>
      </w:pPr>
      <w:hyperlink w:anchor="_Toc16455" w:history="1">
        <w:r>
          <w:rPr>
            <w:rFonts w:ascii="仿宋" w:eastAsia="仿宋" w:hAnsi="仿宋" w:cs="仿宋" w:hint="eastAsia"/>
            <w:lang w:eastAsia="zh-CN"/>
          </w:rPr>
          <w:t>(二)、市场拓展方案</w:t>
        </w:r>
        <w:r>
          <w:tab/>
        </w:r>
        <w:r>
          <w:fldChar w:fldCharType="begin"/>
        </w:r>
        <w:r>
          <w:instrText xml:space="preserve"> PAGEREF _Toc16455 \h </w:instrText>
        </w:r>
        <w:r>
          <w:fldChar w:fldCharType="separate"/>
        </w:r>
        <w:r>
          <w:t>58</w:t>
        </w:r>
        <w:r>
          <w:fldChar w:fldCharType="end"/>
        </w:r>
      </w:hyperlink>
    </w:p>
    <w:p>
      <w:pPr>
        <w:pStyle w:val="TOC1"/>
        <w:tabs>
          <w:tab w:val="right" w:leader="dot" w:pos="8306"/>
        </w:tabs>
      </w:pPr>
      <w:hyperlink w:anchor="_Toc20407" w:history="1">
        <w:r>
          <w:rPr>
            <w:rFonts w:ascii="仿宋" w:eastAsia="仿宋" w:hAnsi="仿宋" w:cs="仿宋" w:hint="eastAsia"/>
            <w:lang w:eastAsia="zh-CN"/>
          </w:rPr>
          <w:t>十三、合作与交流机制建立</w:t>
        </w:r>
        <w:r>
          <w:tab/>
        </w:r>
        <w:r>
          <w:fldChar w:fldCharType="begin"/>
        </w:r>
        <w:r>
          <w:instrText xml:space="preserve"> PAGEREF _Toc20407 \h </w:instrText>
        </w:r>
        <w:r>
          <w:fldChar w:fldCharType="separate"/>
        </w:r>
        <w:r>
          <w:t>59</w:t>
        </w:r>
        <w:r>
          <w:fldChar w:fldCharType="end"/>
        </w:r>
      </w:hyperlink>
    </w:p>
    <w:p>
      <w:pPr>
        <w:pStyle w:val="TOC2"/>
        <w:tabs>
          <w:tab w:val="right" w:leader="dot" w:pos="8306"/>
        </w:tabs>
      </w:pPr>
      <w:hyperlink w:anchor="_Toc7713" w:history="1">
        <w:r>
          <w:rPr>
            <w:rFonts w:ascii="仿宋" w:eastAsia="仿宋" w:hAnsi="仿宋" w:cs="仿宋" w:hint="eastAsia"/>
            <w:lang w:eastAsia="zh-CN"/>
          </w:rPr>
          <w:t>(一)、合作伙伴选择与合作方式</w:t>
        </w:r>
        <w:r>
          <w:tab/>
        </w:r>
        <w:r>
          <w:fldChar w:fldCharType="begin"/>
        </w:r>
        <w:r>
          <w:instrText xml:space="preserve"> PAGEREF _Toc7713 \h </w:instrText>
        </w:r>
        <w:r>
          <w:fldChar w:fldCharType="separate"/>
        </w:r>
        <w:r>
          <w:t>59</w:t>
        </w:r>
        <w:r>
          <w:fldChar w:fldCharType="end"/>
        </w:r>
      </w:hyperlink>
    </w:p>
    <w:p>
      <w:pPr>
        <w:pStyle w:val="TOC2"/>
        <w:tabs>
          <w:tab w:val="right" w:leader="dot" w:pos="8306"/>
        </w:tabs>
      </w:pPr>
      <w:hyperlink w:anchor="_Toc10082" w:history="1">
        <w:r>
          <w:rPr>
            <w:rFonts w:ascii="仿宋" w:eastAsia="仿宋" w:hAnsi="仿宋" w:cs="仿宋" w:hint="eastAsia"/>
            <w:lang w:eastAsia="zh-CN"/>
          </w:rPr>
          <w:t>(二)、交流与合作平台搭建</w:t>
        </w:r>
        <w:r>
          <w:tab/>
        </w:r>
        <w:r>
          <w:fldChar w:fldCharType="begin"/>
        </w:r>
        <w:r>
          <w:instrText xml:space="preserve"> PAGEREF _Toc10082 \h </w:instrText>
        </w:r>
        <w:r>
          <w:fldChar w:fldCharType="separate"/>
        </w:r>
        <w:r>
          <w:t>60</w:t>
        </w:r>
        <w:r>
          <w:fldChar w:fldCharType="end"/>
        </w:r>
      </w:hyperlink>
    </w:p>
    <w:p>
      <w:pPr>
        <w:pStyle w:val="TOC1"/>
        <w:tabs>
          <w:tab w:val="right" w:leader="dot" w:pos="8306"/>
        </w:tabs>
      </w:pPr>
      <w:hyperlink w:anchor="_Toc11794" w:history="1">
        <w:r>
          <w:rPr>
            <w:rFonts w:ascii="仿宋" w:eastAsia="仿宋" w:hAnsi="仿宋" w:cs="仿宋" w:hint="eastAsia"/>
            <w:lang w:eastAsia="zh-CN"/>
          </w:rPr>
          <w:t>十四、法律法规与政策遵循</w:t>
        </w:r>
        <w:r>
          <w:tab/>
        </w:r>
        <w:r>
          <w:fldChar w:fldCharType="begin"/>
        </w:r>
        <w:r>
          <w:instrText xml:space="preserve"> PAGEREF _Toc11794 \h </w:instrText>
        </w:r>
        <w:r>
          <w:fldChar w:fldCharType="separate"/>
        </w:r>
        <w:r>
          <w:t>62</w:t>
        </w:r>
        <w:r>
          <w:fldChar w:fldCharType="end"/>
        </w:r>
      </w:hyperlink>
    </w:p>
    <w:p>
      <w:pPr>
        <w:pStyle w:val="TOC2"/>
        <w:tabs>
          <w:tab w:val="right" w:leader="dot" w:pos="8306"/>
        </w:tabs>
      </w:pPr>
      <w:hyperlink w:anchor="_Toc29401" w:history="1">
        <w:r>
          <w:rPr>
            <w:rFonts w:ascii="仿宋" w:eastAsia="仿宋" w:hAnsi="仿宋" w:cs="仿宋" w:hint="eastAsia"/>
            <w:lang w:eastAsia="zh-CN"/>
          </w:rPr>
          <w:t>(一)、法律法规遵守</w:t>
        </w:r>
        <w:r>
          <w:tab/>
        </w:r>
        <w:r>
          <w:fldChar w:fldCharType="begin"/>
        </w:r>
        <w:r>
          <w:instrText xml:space="preserve"> PAGEREF _Toc29401 \h </w:instrText>
        </w:r>
        <w:r>
          <w:fldChar w:fldCharType="separate"/>
        </w:r>
        <w:r>
          <w:t>62</w:t>
        </w:r>
        <w:r>
          <w:fldChar w:fldCharType="end"/>
        </w:r>
      </w:hyperlink>
    </w:p>
    <w:p>
      <w:pPr>
        <w:pStyle w:val="TOC2"/>
        <w:tabs>
          <w:tab w:val="right" w:leader="dot" w:pos="8306"/>
        </w:tabs>
      </w:pPr>
      <w:hyperlink w:anchor="_Toc6506" w:history="1">
        <w:r>
          <w:rPr>
            <w:rFonts w:ascii="仿宋" w:eastAsia="仿宋" w:hAnsi="仿宋" w:cs="仿宋" w:hint="eastAsia"/>
            <w:lang w:eastAsia="zh-CN"/>
          </w:rPr>
          <w:t>(二)、政策导向与利用</w:t>
        </w:r>
        <w:r>
          <w:tab/>
        </w:r>
        <w:r>
          <w:fldChar w:fldCharType="begin"/>
        </w:r>
        <w:r>
          <w:instrText xml:space="preserve"> PAGEREF _Toc6506 \h </w:instrText>
        </w:r>
        <w:r>
          <w:fldChar w:fldCharType="separate"/>
        </w:r>
        <w:r>
          <w:t>63</w:t>
        </w:r>
        <w:r>
          <w:fldChar w:fldCharType="end"/>
        </w:r>
      </w:hyperlink>
    </w:p>
    <w:p>
      <w:pPr>
        <w:pStyle w:val="TOC1"/>
        <w:tabs>
          <w:tab w:val="right" w:leader="dot" w:pos="8306"/>
        </w:tabs>
      </w:pPr>
      <w:hyperlink w:anchor="_Toc2234" w:history="1">
        <w:r>
          <w:rPr>
            <w:rFonts w:ascii="仿宋" w:eastAsia="仿宋" w:hAnsi="仿宋" w:cs="仿宋" w:hint="eastAsia"/>
            <w:lang w:eastAsia="zh-CN"/>
          </w:rPr>
          <w:t>十五、创新驱动与持续发展</w:t>
        </w:r>
        <w:r>
          <w:tab/>
        </w:r>
        <w:r>
          <w:fldChar w:fldCharType="begin"/>
        </w:r>
        <w:r>
          <w:instrText xml:space="preserve"> PAGEREF _Toc2234 \h </w:instrText>
        </w:r>
        <w:r>
          <w:fldChar w:fldCharType="separate"/>
        </w:r>
        <w:r>
          <w:t>64</w:t>
        </w:r>
        <w:r>
          <w:fldChar w:fldCharType="end"/>
        </w:r>
      </w:hyperlink>
    </w:p>
    <w:p>
      <w:pPr>
        <w:pStyle w:val="TOC2"/>
        <w:tabs>
          <w:tab w:val="right" w:leader="dot" w:pos="8306"/>
        </w:tabs>
      </w:pPr>
      <w:hyperlink w:anchor="_Toc3251" w:history="1">
        <w:r>
          <w:rPr>
            <w:rFonts w:ascii="仿宋" w:eastAsia="仿宋" w:hAnsi="仿宋" w:cs="仿宋" w:hint="eastAsia"/>
            <w:lang w:eastAsia="zh-CN"/>
          </w:rPr>
          <w:t>(一)、创新驱动战略实施</w:t>
        </w:r>
        <w:r>
          <w:tab/>
        </w:r>
        <w:r>
          <w:fldChar w:fldCharType="begin"/>
        </w:r>
        <w:r>
          <w:instrText xml:space="preserve"> PAGEREF _Toc3251 \h </w:instrText>
        </w:r>
        <w:r>
          <w:fldChar w:fldCharType="separate"/>
        </w:r>
        <w:r>
          <w:t>64</w:t>
        </w:r>
        <w:r>
          <w:fldChar w:fldCharType="end"/>
        </w:r>
      </w:hyperlink>
    </w:p>
    <w:p>
      <w:pPr>
        <w:pStyle w:val="TOC2"/>
        <w:tabs>
          <w:tab w:val="right" w:leader="dot" w:pos="8306"/>
        </w:tabs>
      </w:pPr>
      <w:hyperlink w:anchor="_Toc23099" w:history="1">
        <w:r>
          <w:rPr>
            <w:rFonts w:ascii="仿宋" w:eastAsia="仿宋" w:hAnsi="仿宋" w:cs="仿宋" w:hint="eastAsia"/>
            <w:lang w:eastAsia="zh-CN"/>
          </w:rPr>
          <w:t>(二)、持续发展路径探索</w:t>
        </w:r>
        <w:r>
          <w:tab/>
        </w:r>
        <w:r>
          <w:fldChar w:fldCharType="begin"/>
        </w:r>
        <w:r>
          <w:instrText xml:space="preserve"> PAGEREF _Toc23099 \h </w:instrText>
        </w:r>
        <w:r>
          <w:fldChar w:fldCharType="separate"/>
        </w:r>
        <w:r>
          <w:t>65</w:t>
        </w:r>
        <w:r>
          <w:fldChar w:fldCharType="end"/>
        </w:r>
      </w:hyperlink>
    </w:p>
    <w:p>
      <w:pPr>
        <w:pStyle w:val="TOC1"/>
        <w:tabs>
          <w:tab w:val="right" w:leader="dot" w:pos="8306"/>
        </w:tabs>
      </w:pPr>
      <w:hyperlink w:anchor="_Toc14269" w:history="1">
        <w:r>
          <w:rPr>
            <w:rFonts w:ascii="仿宋" w:eastAsia="仿宋" w:hAnsi="仿宋" w:cs="仿宋" w:hint="eastAsia"/>
            <w:lang w:eastAsia="zh-CN"/>
          </w:rPr>
          <w:t>十六、产业协同与集群发展</w:t>
        </w:r>
        <w:r>
          <w:tab/>
        </w:r>
        <w:r>
          <w:fldChar w:fldCharType="begin"/>
        </w:r>
        <w:r>
          <w:instrText xml:space="preserve"> PAGEREF _Toc14269 \h </w:instrText>
        </w:r>
        <w:r>
          <w:fldChar w:fldCharType="separate"/>
        </w:r>
        <w:r>
          <w:t>69</w:t>
        </w:r>
        <w:r>
          <w:fldChar w:fldCharType="end"/>
        </w:r>
      </w:hyperlink>
    </w:p>
    <w:p>
      <w:pPr>
        <w:pStyle w:val="TOC2"/>
        <w:tabs>
          <w:tab w:val="right" w:leader="dot" w:pos="8306"/>
        </w:tabs>
      </w:pPr>
      <w:hyperlink w:anchor="_Toc5527" w:history="1">
        <w:r>
          <w:rPr>
            <w:rFonts w:ascii="仿宋" w:eastAsia="仿宋" w:hAnsi="仿宋" w:cs="仿宋" w:hint="eastAsia"/>
            <w:lang w:eastAsia="zh-CN"/>
          </w:rPr>
          <w:t>(一)、产业协同机制建设</w:t>
        </w:r>
        <w:r>
          <w:tab/>
        </w:r>
        <w:r>
          <w:fldChar w:fldCharType="begin"/>
        </w:r>
        <w:r>
          <w:instrText xml:space="preserve"> PAGEREF _Toc5527 \h </w:instrText>
        </w:r>
        <w:r>
          <w:fldChar w:fldCharType="separate"/>
        </w:r>
        <w:r>
          <w:t>69</w:t>
        </w:r>
        <w:r>
          <w:fldChar w:fldCharType="end"/>
        </w:r>
      </w:hyperlink>
    </w:p>
    <w:p>
      <w:pPr>
        <w:pStyle w:val="TOC2"/>
        <w:tabs>
          <w:tab w:val="right" w:leader="dot" w:pos="8306"/>
        </w:tabs>
      </w:pPr>
      <w:hyperlink w:anchor="_Toc32471" w:history="1">
        <w:r>
          <w:rPr>
            <w:rFonts w:ascii="仿宋" w:eastAsia="仿宋" w:hAnsi="仿宋" w:cs="仿宋" w:hint="eastAsia"/>
            <w:lang w:eastAsia="zh-CN"/>
          </w:rPr>
          <w:t>(二)、产业集群培育与发展</w:t>
        </w:r>
        <w:r>
          <w:tab/>
        </w:r>
        <w:r>
          <w:fldChar w:fldCharType="begin"/>
        </w:r>
        <w:r>
          <w:instrText xml:space="preserve"> PAGEREF _Toc32471 \h </w:instrText>
        </w:r>
        <w:r>
          <w:fldChar w:fldCharType="separate"/>
        </w:r>
        <w:r>
          <w:t>71</w:t>
        </w:r>
        <w:r>
          <w:fldChar w:fldCharType="end"/>
        </w:r>
      </w:hyperlink>
    </w:p>
    <w:p>
      <w:pPr>
        <w:pStyle w:val="TOC1"/>
        <w:tabs>
          <w:tab w:val="right" w:leader="dot" w:pos="8306"/>
        </w:tabs>
      </w:pPr>
      <w:hyperlink w:anchor="_Toc18653" w:history="1">
        <w:r>
          <w:rPr>
            <w:rFonts w:ascii="仿宋" w:eastAsia="仿宋" w:hAnsi="仿宋" w:cs="仿宋" w:hint="eastAsia"/>
            <w:lang w:eastAsia="zh-CN"/>
          </w:rPr>
          <w:t>十七、质量管理与控制</w:t>
        </w:r>
        <w:r>
          <w:tab/>
        </w:r>
        <w:r>
          <w:fldChar w:fldCharType="begin"/>
        </w:r>
        <w:r>
          <w:instrText xml:space="preserve"> PAGEREF _Toc18653 \h </w:instrText>
        </w:r>
        <w:r>
          <w:fldChar w:fldCharType="separate"/>
        </w:r>
        <w:r>
          <w:t>71</w:t>
        </w:r>
        <w:r>
          <w:fldChar w:fldCharType="end"/>
        </w:r>
      </w:hyperlink>
    </w:p>
    <w:p>
      <w:pPr>
        <w:pStyle w:val="TOC2"/>
        <w:tabs>
          <w:tab w:val="right" w:leader="dot" w:pos="8306"/>
        </w:tabs>
      </w:pPr>
      <w:hyperlink w:anchor="_Toc28391" w:history="1">
        <w:r>
          <w:rPr>
            <w:rFonts w:ascii="仿宋" w:eastAsia="仿宋" w:hAnsi="仿宋" w:cs="仿宋" w:hint="eastAsia"/>
            <w:lang w:eastAsia="zh-CN"/>
          </w:rPr>
          <w:t>(一)、质量管理体系建设</w:t>
        </w:r>
        <w:r>
          <w:tab/>
        </w:r>
        <w:r>
          <w:fldChar w:fldCharType="begin"/>
        </w:r>
        <w:r>
          <w:instrText xml:space="preserve"> PAGEREF _Toc28391 \h </w:instrText>
        </w:r>
        <w:r>
          <w:fldChar w:fldCharType="separate"/>
        </w:r>
        <w:r>
          <w:t>71</w:t>
        </w:r>
        <w:r>
          <w:fldChar w:fldCharType="end"/>
        </w:r>
      </w:hyperlink>
    </w:p>
    <w:p>
      <w:pPr>
        <w:pStyle w:val="TOC2"/>
        <w:tabs>
          <w:tab w:val="right" w:leader="dot" w:pos="8306"/>
        </w:tabs>
      </w:pPr>
      <w:hyperlink w:anchor="_Toc28709" w:history="1">
        <w:r>
          <w:rPr>
            <w:rFonts w:ascii="仿宋" w:eastAsia="仿宋" w:hAnsi="仿宋" w:cs="仿宋" w:hint="eastAsia"/>
            <w:lang w:eastAsia="zh-CN"/>
          </w:rPr>
          <w:t>(二)、质量控制措施</w:t>
        </w:r>
        <w:r>
          <w:tab/>
        </w:r>
        <w:r>
          <w:fldChar w:fldCharType="begin"/>
        </w:r>
        <w:r>
          <w:instrText xml:space="preserve"> PAGEREF _Toc28709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46"/>
      <w:r>
        <w:rPr>
          <w:rFonts w:ascii="仿宋" w:eastAsia="仿宋" w:hAnsi="仿宋" w:cs="仿宋" w:hint="eastAsia"/>
          <w:sz w:val="28"/>
          <w:lang w:eastAsia="zh-CN"/>
        </w:rPr>
        <w:t>一、水下灯具项目概论</w:t>
      </w:r>
      <w:bookmarkEnd w:id="2"/>
    </w:p>
    <w:p>
      <w:pPr>
        <w:pStyle w:val="Heading2"/>
        <w:rPr>
          <w:rFonts w:ascii="仿宋" w:eastAsia="仿宋" w:hAnsi="仿宋" w:cs="仿宋" w:hint="eastAsia"/>
          <w:lang w:eastAsia="zh-CN"/>
        </w:rPr>
      </w:pPr>
      <w:bookmarkStart w:id="3" w:name="_Toc69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水下灯具项目的申报单位是“XXX实业发展公司”，这是一家在其所处行业内备受尊敬的企业。公司自成立以来，通过其在水下灯具项目中表现出的创新精神和卓越执行力，在市场上赢得了显著的地位。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该公司的法定代表人秦XX，在水下灯具项目及其他多个行业领域中都有着显著的贡献。秦XX以其出色的领导才能和敏锐的商业洞察力，带领公司在水下灯具项目等多个领域实现了持续的成长和成功。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水下灯具项目的重要合作伙伴。公司专注于[行业名称]领域，以创新作为驱动力，不断推动技术进步和市场扩张。在水下灯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下灯具项目中展现了强劲的增长和稳定的财务表现。公司通过有效的策略，在水下灯具项目中扩大了其市场份额并增强了盈利能力。同时，公司积极承担社会责任，参与各类社会公益项目，增强了其在水下灯具项目中的品牌形象和社会影响力。</w:t>
      </w:r>
    </w:p>
    <w:p>
      <w:pPr>
        <w:pStyle w:val="Heading2"/>
        <w:ind w:firstLine="560" w:firstLineChars="200"/>
        <w:rPr>
          <w:rFonts w:ascii="仿宋" w:eastAsia="仿宋" w:hAnsi="仿宋" w:cs="仿宋" w:hint="eastAsia"/>
          <w:sz w:val="28"/>
          <w:lang w:eastAsia="zh-CN"/>
        </w:rPr>
      </w:pPr>
      <w:bookmarkStart w:id="4" w:name="_Toc256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下灯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下灯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31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37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下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下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下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下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下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水下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07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为了融入当地社区，水下灯具项目需深入理解当地的文化特色和社会习俗。例如，项目在设计广告和市场推广活动时，应考虑使用当地语言和符合地方文化的表达方式。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050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为了确保水下灯具项目的成功并最大限度地减轻潜在的社会风险，详细的风险分析和具体的应对策略至关重要。以下是针对项目可能面临的具体社会风险及相应对策的分析：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风险描述：水下灯具项目可能遭遇社区抵制，尤其如果社区成员认为项目会破坏他们的生活环境或忽略他们的意见。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https://d.book118.com/308131003106006033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576B6"/>
    <w:rsid w:val="5C757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3100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2024-01-23T06:05:00Z</dcterms:created>
  <dcterms:modified xsi:type="dcterms:W3CDTF">2024-01-23T06:06:02Z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D4F28944FCED44B3A3A704982F907E3D_11</vt:lpwstr>
  </property>
  <property fmtid="{D5CDD505-2E9C-101B-9397-08002B2CF9AE}" pid="3" name="KSOProductBuildVer">
    <vt:lpwstr>2052-12.1.0.16120</vt:lpwstr>
  </property>
</Properties>
</file>