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1B435709" w14:textId="77777777">
          <w:pPr>
            <w:pStyle w:val="NoSpacing"/>
          </w:pPr>
        </w:p>
        <w:p w:rsidR="00C018A2" w14:paraId="016EAD12" w14:textId="77777777">
          <w:pPr>
            <w:pStyle w:val="NoSpacing"/>
          </w:pPr>
        </w:p>
        <w:p w:rsidR="00C018A2" w14:paraId="0DF232E1" w14:textId="77777777">
          <w:pPr>
            <w:pStyle w:val="NoSpacing"/>
          </w:pPr>
        </w:p>
        <w:p w:rsidR="00C018A2" w14:paraId="1F96A314" w14:textId="77777777">
          <w:pPr>
            <w:pStyle w:val="NoSpacing"/>
          </w:pPr>
        </w:p>
        <w:p w:rsidR="00C018A2" w14:paraId="70FB043A" w14:textId="77777777">
          <w:pPr>
            <w:pStyle w:val="NoSpacing"/>
          </w:pPr>
        </w:p>
        <w:p w:rsidR="00C018A2" w14:paraId="68DE11FA" w14:textId="77777777">
          <w:pPr>
            <w:pStyle w:val="NoSpacing"/>
          </w:pPr>
        </w:p>
        <w:p w:rsidR="00C018A2" w14:paraId="2A649171" w14:textId="77777777">
          <w:pPr>
            <w:pStyle w:val="NoSpacing"/>
          </w:pPr>
        </w:p>
        <w:p w:rsidR="00C018A2" w14:paraId="6F2C6BEC" w14:textId="77777777">
          <w:pPr>
            <w:pStyle w:val="NoSpacing"/>
          </w:pPr>
        </w:p>
        <w:p w:rsidR="00C018A2" w14:paraId="16352EB4" w14:textId="77777777">
          <w:pPr>
            <w:pStyle w:val="NoSpacing"/>
          </w:pPr>
        </w:p>
        <w:p w:rsidR="00C018A2" w14:paraId="114D6D82" w14:textId="77777777">
          <w:pPr>
            <w:pStyle w:val="NoSpacing"/>
          </w:pPr>
        </w:p>
        <w:p w:rsidR="00C018A2" w14:paraId="626EDDF4" w14:textId="77777777">
          <w:pPr>
            <w:pStyle w:val="NoSpacing"/>
          </w:pPr>
        </w:p>
        <w:p w:rsidR="00C018A2" w14:paraId="5245CFA7" w14:textId="77777777">
          <w:pPr>
            <w:pStyle w:val="NoSpacing"/>
          </w:pPr>
        </w:p>
        <w:p w:rsidR="00C018A2" w14:paraId="5B3C16BA"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55AD78B8" w14:textId="77777777">
                            <w:pPr>
                              <w:pStyle w:val="NoSpacing"/>
                              <w:jc w:val="right"/>
                              <w:rPr>
                                <w:color w:val="FFFFFF" w:themeColor="background1"/>
                                <w:sz w:val="28"/>
                                <w:szCs w:val="28"/>
                              </w:rPr>
                            </w:pPr>
                            <w:sdt>
                              <w:sdtPr>
                                <w:rPr>
                                  <w:color w:val="FFFFFF" w:themeColor="background1"/>
                                  <w:sz w:val="32"/>
                                  <w:szCs w:val="32"/>
                                </w:rPr>
                                <w:alias w:val="日期"/>
                                <w:id w:val="84546739"/>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2B40CE57"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氧传感器</w:t>
          </w:r>
          <w:r w:rsidRPr="007A4CF7">
            <w:rPr>
              <w:rFonts w:ascii="仿宋" w:eastAsia="仿宋" w:hAnsi="仿宋" w:hint="eastAsia"/>
              <w:b/>
              <w:bCs/>
              <w:sz w:val="52"/>
              <w:szCs w:val="52"/>
            </w:rPr>
            <w:t>项目</w:t>
          </w:r>
        </w:p>
        <w:p w:rsidR="00C018A2" w:rsidP="007A4CF7" w14:paraId="7038A13D"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3C667DF8">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585037BE" w14:textId="3C667DF8">
                          <w:pPr>
                            <w:pStyle w:val="NoSpacing"/>
                            <w:rPr>
                              <w:color w:val="4472C4" w:themeColor="accent1"/>
                              <w:sz w:val="36"/>
                              <w:szCs w:val="36"/>
                            </w:rPr>
                          </w:pPr>
                          <w:sdt>
                            <w:sdtPr>
                              <w:rPr>
                                <w:color w:val="4472C4" w:themeColor="accent1"/>
                                <w:sz w:val="36"/>
                                <w:szCs w:val="36"/>
                              </w:rPr>
                              <w:alias w:val="作者"/>
                              <w:id w:val="1329168207"/>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18776AF0" w14:textId="77777777">
                          <w:pPr>
                            <w:pStyle w:val="NoSpacing"/>
                            <w:rPr>
                              <w:color w:val="595959" w:themeColor="text1" w:themeTint="A6"/>
                              <w:sz w:val="24"/>
                              <w:szCs w:val="24"/>
                            </w:rPr>
                          </w:pPr>
                          <w:sdt>
                            <w:sdtPr>
                              <w:rPr>
                                <w:caps/>
                                <w:color w:val="595959" w:themeColor="text1" w:themeTint="A6"/>
                                <w:sz w:val="24"/>
                                <w:szCs w:val="24"/>
                              </w:rPr>
                              <w:alias w:val="公司"/>
                              <w:id w:val="1100516938"/>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478EA5DC"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467DB6C6"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5FD99934"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9D74079"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氧传感器项目商业计划书摘要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1D140F8"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23B629DC"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氧传感器产品或服务描述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1E70A681"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2B06493"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氧传感器目标市场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40F40B5"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氧传感器市场竞争分析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8322968"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氧传感器行业趋势与机遇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376B69D3"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EC7A4FC"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3C112F83"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氧传感器产品定价策略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A5897DE"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氧传感器产品销售渠道与拓展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3C71357"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73DB576"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5676D4D"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3BD8D925"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090F46CC"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A1BB83B"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4778B26"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7921F0DD"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26225A1A"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155521873"/>
        <w:docPartObj>
          <w:docPartGallery w:val="Table of Contents"/>
          <w:docPartUnique/>
        </w:docPartObj>
      </w:sdtPr>
      <w:sdtEndPr>
        <w:rPr>
          <w:b/>
          <w:bCs/>
        </w:rPr>
      </w:sdtEndPr>
      <w:sdtContent>
        <w:p w:rsidR="007A4CF7" w:rsidRPr="007A4CF7" w:rsidP="007A4CF7" w14:paraId="0EE76F31"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5FA152D0"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4AF2CF40"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005B459"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5E49BF6"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E402035"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3D20640D"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1EAB158D"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46678FF"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A3CA003"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52D3509B"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FC82905"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CDA6F13"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32E3DF9B"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B05FD85"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FDBCAB4"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0DFC511B" w14:textId="77777777">
          <w:pPr>
            <w:spacing w:line="500" w:lineRule="exact"/>
          </w:pPr>
          <w:r w:rsidRPr="007A4CF7">
            <w:rPr>
              <w:b/>
              <w:bCs/>
              <w:sz w:val="28"/>
              <w:szCs w:val="28"/>
              <w:lang w:val="zh-CN"/>
            </w:rPr>
            <w:fldChar w:fldCharType="end"/>
          </w:r>
        </w:p>
      </w:sdtContent>
    </w:sdt>
    <w:p w:rsidR="007A4CF7" w:rsidP="00DA4121" w14:paraId="23C03A00"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207DC687" w14:textId="77777777">
      <w:pPr>
        <w:pStyle w:val="Heading2"/>
      </w:pPr>
      <w:r w:rsidRPr="009C12B5">
        <w:t>一、概述</w:t>
      </w:r>
      <w:bookmarkEnd w:id="0"/>
    </w:p>
    <w:p w:rsidR="009C12B5" w:rsidRPr="00DA4121" w:rsidP="00DA4121" w14:paraId="1435E92F" w14:textId="77777777">
      <w:pPr>
        <w:pStyle w:val="Heading3"/>
      </w:pPr>
      <w:bookmarkStart w:id="1" w:name="_Toc157814104"/>
      <w:r w:rsidRPr="00DA4121">
        <w:t xml:space="preserve">1.1 </w:t>
      </w:r>
      <w:r w:rsidR="007A4CF7">
        <w:t>氧传感器</w:t>
      </w:r>
      <w:r w:rsidR="007A4CF7">
        <w:rPr>
          <w:rFonts w:hint="eastAsia"/>
        </w:rPr>
        <w:t>项目</w:t>
      </w:r>
      <w:r w:rsidRPr="00DA4121">
        <w:t>商业计划书摘要</w:t>
      </w:r>
      <w:bookmarkEnd w:id="1"/>
    </w:p>
    <w:p w:rsidR="009C12B5" w:rsidRPr="009C12B5" w:rsidP="009C12B5" w14:paraId="733F762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氧传感器产品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氧传感器产品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氧传感器产品</w:t>
      </w:r>
      <w:r w:rsidRPr="009C12B5">
        <w:rPr>
          <w:rFonts w:ascii="仿宋" w:eastAsia="仿宋" w:hAnsi="仿宋"/>
          <w:sz w:val="28"/>
          <w:szCs w:val="28"/>
        </w:rPr>
        <w:t>有望成为市场上的畅销产品，并为公司带来可观的收益和市场份额。</w:t>
      </w:r>
    </w:p>
    <w:p w:rsidR="009C12B5" w:rsidRPr="009C12B5" w:rsidP="009C12B5" w14:paraId="64A3C9D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氧传感器产品</w:t>
      </w:r>
      <w:r w:rsidRPr="009C12B5">
        <w:rPr>
          <w:rFonts w:ascii="仿宋" w:eastAsia="仿宋" w:hAnsi="仿宋"/>
          <w:sz w:val="28"/>
          <w:szCs w:val="28"/>
        </w:rPr>
        <w:t>商业计划书中，我们将详细阐述</w:t>
      </w:r>
      <w:r w:rsidR="00E75C7F">
        <w:rPr>
          <w:rFonts w:ascii="仿宋" w:eastAsia="仿宋" w:hAnsi="仿宋"/>
          <w:sz w:val="28"/>
          <w:szCs w:val="28"/>
        </w:rPr>
        <w:t>氧传感器产品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氧传感器产品</w:t>
      </w:r>
      <w:r w:rsidRPr="009C12B5">
        <w:rPr>
          <w:rFonts w:ascii="仿宋" w:eastAsia="仿宋" w:hAnsi="仿宋"/>
          <w:sz w:val="28"/>
          <w:szCs w:val="28"/>
        </w:rPr>
        <w:t>有一个全面而深入的了解，并认识到其巨大的商业价值和投资潜力。</w:t>
      </w:r>
    </w:p>
    <w:p w:rsidR="009C12B5" w:rsidRPr="009C12B5" w:rsidP="009C12B5" w14:paraId="7A82649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氧传感器产品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775AC761"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氧传感器产品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氧传感器产品</w:t>
      </w:r>
      <w:r w:rsidRPr="009C12B5">
        <w:rPr>
          <w:rFonts w:ascii="仿宋" w:eastAsia="仿宋" w:hAnsi="仿宋"/>
          <w:sz w:val="28"/>
          <w:szCs w:val="28"/>
        </w:rPr>
        <w:t>的美好未来。</w:t>
      </w:r>
    </w:p>
    <w:p w:rsidR="009C12B5" w:rsidRPr="009C12B5" w:rsidP="007A4CF7" w14:paraId="709FC740" w14:textId="77777777">
      <w:pPr>
        <w:pStyle w:val="Heading3"/>
      </w:pPr>
      <w:bookmarkStart w:id="2" w:name="_Toc157814105"/>
      <w:r w:rsidRPr="009C12B5">
        <w:t xml:space="preserve">1.2 </w:t>
      </w:r>
      <w:r w:rsidRPr="009C12B5">
        <w:t>公司简介</w:t>
      </w:r>
      <w:bookmarkEnd w:id="2"/>
    </w:p>
    <w:p w:rsidR="009C12B5" w:rsidRPr="009C12B5" w:rsidP="009C12B5" w14:paraId="3CABDB8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2812D9C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7639CFE1"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22E8DF1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5AC3C5BB" w14:textId="77777777">
      <w:pPr>
        <w:pStyle w:val="Heading3"/>
      </w:pPr>
      <w:bookmarkStart w:id="3" w:name="_Toc157814106"/>
      <w:r w:rsidRPr="007A4CF7">
        <w:t xml:space="preserve">1.3 </w:t>
      </w:r>
      <w:r w:rsidR="007A4CF7">
        <w:t>氧传感器</w:t>
      </w:r>
      <w:r w:rsidRPr="007A4CF7">
        <w:t>产品或服务描述</w:t>
      </w:r>
      <w:bookmarkEnd w:id="3"/>
    </w:p>
    <w:p w:rsidR="00AD62C6" w14:paraId="2385763F" w14:textId="565826B4">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氧传感器是一种用于检测气体中氧含量的设备，广泛应用于汽车、航空航天、工业过程控制、环境监测等领域。其主要功能包括：</w:t>
      </w:r>
      <w:r>
        <w:rPr>
          <w:rFonts w:ascii="仿宋" w:eastAsia="仿宋" w:hAnsi="仿宋"/>
          <w:sz w:val="28"/>
        </w:rPr>
        <w:br/>
        <w:t xml:space="preserve">    1.</w:t>
      </w:r>
      <w:r>
        <w:rPr>
          <w:rFonts w:ascii="仿宋" w:eastAsia="仿宋" w:hAnsi="仿宋"/>
          <w:sz w:val="28"/>
        </w:rPr>
        <w:t>精确测量：氧传感器能够精确地测量气体中的氧浓度，提供准确的数据。</w:t>
      </w:r>
      <w:r>
        <w:rPr>
          <w:rFonts w:ascii="仿宋" w:eastAsia="仿宋" w:hAnsi="仿宋"/>
          <w:sz w:val="28"/>
        </w:rPr>
        <w:br/>
        <w:t xml:space="preserve">    2.</w:t>
      </w:r>
      <w:r>
        <w:rPr>
          <w:rFonts w:ascii="仿宋" w:eastAsia="仿宋" w:hAnsi="仿宋"/>
          <w:sz w:val="28"/>
        </w:rPr>
        <w:t>快速响应：传感器对气体中的氧含量变化反应迅速，能够快速捕捉到微小的浓度变化。</w:t>
      </w:r>
      <w:r>
        <w:rPr>
          <w:rFonts w:ascii="仿宋" w:eastAsia="仿宋" w:hAnsi="仿宋"/>
          <w:sz w:val="28"/>
        </w:rPr>
        <w:br/>
        <w:t xml:space="preserve">    3.</w:t>
      </w:r>
      <w:r>
        <w:rPr>
          <w:rFonts w:ascii="仿宋" w:eastAsia="仿宋" w:hAnsi="仿宋"/>
          <w:sz w:val="28"/>
        </w:rPr>
        <w:t>稳定性能：传感器在长时间工作条件下保持稳定，不受环境温度、湿度的影响。</w:t>
      </w:r>
      <w:r>
        <w:rPr>
          <w:rFonts w:ascii="仿宋" w:eastAsia="仿宋" w:hAnsi="仿宋"/>
          <w:sz w:val="28"/>
        </w:rPr>
        <w:br/>
        <w:t xml:space="preserve">    4.</w:t>
      </w:r>
      <w:r>
        <w:rPr>
          <w:rFonts w:ascii="仿宋" w:eastAsia="仿宋" w:hAnsi="仿宋"/>
          <w:sz w:val="28"/>
        </w:rPr>
        <w:t>抗干扰能力：对其他气体的交叉干扰具有较强的抵抗能力，确保测量结果的准确性。</w:t>
      </w:r>
      <w:r>
        <w:rPr>
          <w:rFonts w:ascii="仿宋" w:eastAsia="仿宋" w:hAnsi="仿宋"/>
          <w:sz w:val="28"/>
        </w:rPr>
        <w:br/>
        <w:t xml:space="preserve">    5.</w:t>
      </w:r>
      <w:r>
        <w:rPr>
          <w:rFonts w:ascii="仿宋" w:eastAsia="仿宋" w:hAnsi="仿宋"/>
          <w:sz w:val="28"/>
        </w:rPr>
        <w:t>自诊断功能：一些高级传感器具备自诊断功能，能够检测传感器是否正常工作。</w:t>
      </w:r>
      <w:r>
        <w:rPr>
          <w:rFonts w:ascii="仿宋" w:eastAsia="仿宋" w:hAnsi="仿宋"/>
          <w:sz w:val="28"/>
        </w:rPr>
        <w:br/>
        <w:t xml:space="preserve">    6.</w:t>
      </w:r>
      <w:r>
        <w:rPr>
          <w:rFonts w:ascii="仿宋" w:eastAsia="仿宋" w:hAnsi="仿宋"/>
          <w:sz w:val="28"/>
        </w:rPr>
        <w:t>寿命长：设计寿命长，能够在恶劣的环境条件下长时间稳定工作。</w:t>
      </w:r>
      <w:r>
        <w:rPr>
          <w:rFonts w:ascii="仿宋" w:eastAsia="仿宋" w:hAnsi="仿宋"/>
          <w:sz w:val="28"/>
        </w:rPr>
        <w:br/>
        <w:t xml:space="preserve">    7.</w:t>
      </w:r>
      <w:r>
        <w:rPr>
          <w:rFonts w:ascii="仿宋" w:eastAsia="仿宋" w:hAnsi="仿宋"/>
          <w:sz w:val="28"/>
        </w:rPr>
        <w:t>紧凑设计：体积小，重量轻，便于集成到各种设备中。</w:t>
      </w:r>
      <w:r>
        <w:rPr>
          <w:rFonts w:ascii="仿宋" w:eastAsia="仿宋" w:hAnsi="仿宋"/>
          <w:sz w:val="28"/>
        </w:rPr>
        <w:br/>
        <w:t xml:space="preserve">    8.</w:t>
      </w:r>
      <w:r>
        <w:rPr>
          <w:rFonts w:ascii="仿宋" w:eastAsia="仿宋" w:hAnsi="仿宋"/>
          <w:sz w:val="28"/>
        </w:rPr>
        <w:t>成本效益：具有较高的性价比，适合大规模应用。</w:t>
      </w:r>
      <w:r>
        <w:rPr>
          <w:rFonts w:ascii="仿宋" w:eastAsia="仿宋" w:hAnsi="仿宋"/>
          <w:sz w:val="28"/>
        </w:rPr>
        <w:br/>
      </w:r>
    </w:p>
    <w:p w:rsidR="00AD62C6" w14:textId="565826B4">
      <w:pPr>
        <w:ind w:firstLine="560"/>
      </w:pPr>
      <w:r>
        <w:rPr>
          <w:rFonts w:ascii="仿宋" w:eastAsia="仿宋" w:hAnsi="仿宋"/>
          <w:sz w:val="28"/>
        </w:rPr>
        <w:t>氧传感器产品的发展计划书应详细介绍产品的上述功能，并结合市场分析、技术优势、营销策略、生产计划、财务预测等内容，为潜在投资者和合作伙伴提供一个全面的商业计划。</w:t>
      </w:r>
    </w:p>
    <w:p w:rsidR="009C12B5" w:rsidRPr="009C12B5" w:rsidP="009C12B5" w14:paraId="5216042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氧传感器产品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氧传感器产品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氧传感器产品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氧传感器产品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31AA785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氧传感器产品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73D7FE44" w14:textId="77777777">
      <w:pPr>
        <w:pStyle w:val="Heading2"/>
      </w:pPr>
      <w:bookmarkStart w:id="4" w:name="_Toc157814107"/>
      <w:r w:rsidRPr="009C12B5">
        <w:t>二、市场分析</w:t>
      </w:r>
      <w:bookmarkEnd w:id="4"/>
    </w:p>
    <w:p w:rsidR="009C12B5" w:rsidP="007A4CF7" w14:paraId="40427449" w14:textId="77777777">
      <w:pPr>
        <w:pStyle w:val="Heading3"/>
      </w:pPr>
      <w:bookmarkStart w:id="5" w:name="_Toc157814108"/>
      <w:r w:rsidRPr="009C12B5">
        <w:t xml:space="preserve">2.1 </w:t>
      </w:r>
      <w:r w:rsidR="007A4CF7">
        <w:t>氧传感器</w:t>
      </w:r>
      <w:r w:rsidRPr="009C12B5">
        <w:t>目标市场</w:t>
      </w:r>
      <w:bookmarkEnd w:id="5"/>
    </w:p>
    <w:p w:rsidR="00AD62C6" w14:paraId="5073D87B" w14:textId="0AD119DF">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p>
    <w:p w:rsidR="00AD62C6" w14:textId="0AD119DF">
      <w:pPr>
        <w:ind w:firstLine="560"/>
      </w:pPr>
      <w:r>
        <w:rPr>
          <w:rFonts w:ascii="仿宋" w:eastAsia="仿宋" w:hAnsi="仿宋"/>
          <w:sz w:val="28"/>
        </w:rPr>
        <w:t>氧传感器产品项目商业发展计划书中的目标市场分析应重点聚焦于市场潜力和机会识别。通过对市场需求的深入研究，确定氧传感器产品在特定行业或应用领域的适用性，并评估市场容量、增长潜力和竞争态势。目标市场分析应包括以下关键要素：</w:t>
      </w:r>
      <w:r>
        <w:rPr>
          <w:rFonts w:ascii="仿宋" w:eastAsia="仿宋" w:hAnsi="仿宋"/>
          <w:sz w:val="28"/>
        </w:rPr>
        <w:br/>
        <w:t xml:space="preserve">    1.</w:t>
      </w:r>
      <w:r>
        <w:rPr>
          <w:rFonts w:ascii="仿宋" w:eastAsia="仿宋" w:hAnsi="仿宋"/>
          <w:sz w:val="28"/>
        </w:rPr>
        <w:t>市场定义与细分：清晰界定氧传感器产品的目标市场，并对其进行细分，识别出具有高增长潜力的细分市场。</w:t>
      </w:r>
      <w:r>
        <w:rPr>
          <w:rFonts w:ascii="仿宋" w:eastAsia="仿宋" w:hAnsi="仿宋"/>
          <w:sz w:val="28"/>
        </w:rPr>
        <w:br/>
        <w:t xml:space="preserve">    2.</w:t>
      </w:r>
      <w:r>
        <w:rPr>
          <w:rFonts w:ascii="仿宋" w:eastAsia="仿宋" w:hAnsi="仿宋"/>
          <w:sz w:val="28"/>
        </w:rPr>
        <w:t>市场趋势分析：分析市场发展的宏观趋势，如环保法规的严格、工业自动化的推进、以及消费者对节能和环境保护的关注度提升等。</w:t>
      </w:r>
      <w:r>
        <w:rPr>
          <w:rFonts w:ascii="仿宋" w:eastAsia="仿宋" w:hAnsi="仿宋"/>
          <w:sz w:val="28"/>
        </w:rPr>
        <w:br/>
        <w:t xml:space="preserve">    3.</w:t>
      </w:r>
      <w:r>
        <w:rPr>
          <w:rFonts w:ascii="仿宋" w:eastAsia="仿宋" w:hAnsi="仿宋"/>
          <w:sz w:val="28"/>
        </w:rPr>
        <w:t>客户需求分析：研究目标市场中的客户需求，包括他们对产品性能、价格、可靠性和售后服务等方面的期望。</w:t>
      </w:r>
      <w:r>
        <w:rPr>
          <w:rFonts w:ascii="仿宋" w:eastAsia="仿宋" w:hAnsi="仿宋"/>
          <w:sz w:val="28"/>
        </w:rPr>
        <w:br/>
        <w:t xml:space="preserve">    4.</w:t>
      </w:r>
      <w:r>
        <w:rPr>
          <w:rFonts w:ascii="仿宋" w:eastAsia="仿宋" w:hAnsi="仿宋"/>
          <w:sz w:val="28"/>
        </w:rPr>
        <w:t>竞争对手分析：评估现有和潜在竞争对手的优劣势，以及他们的市场策略和产品定位。</w:t>
      </w:r>
      <w:r>
        <w:rPr>
          <w:rFonts w:ascii="仿宋" w:eastAsia="仿宋" w:hAnsi="仿宋"/>
          <w:sz w:val="28"/>
        </w:rPr>
        <w:br/>
        <w:t xml:space="preserve">    5.</w:t>
      </w:r>
      <w:r>
        <w:rPr>
          <w:rFonts w:ascii="仿宋" w:eastAsia="仿宋" w:hAnsi="仿宋"/>
          <w:sz w:val="28"/>
        </w:rPr>
        <w:t>市场准入策略：制定市场进入策略，包括定价、分销、营销和销售策略，以确保产品能够有效地到达目标客户。</w:t>
      </w:r>
      <w:r>
        <w:rPr>
          <w:rFonts w:ascii="仿宋" w:eastAsia="仿宋" w:hAnsi="仿宋"/>
          <w:sz w:val="28"/>
        </w:rPr>
        <w:br/>
        <w:t xml:space="preserve">    6.</w:t>
      </w:r>
      <w:r>
        <w:rPr>
          <w:rFonts w:ascii="仿宋" w:eastAsia="仿宋" w:hAnsi="仿宋"/>
          <w:sz w:val="28"/>
        </w:rPr>
        <w:t>市场风险评估：识别市场中的潜在风险，如技术变革、替代产品的出现、经济波动等，并提出相应的风险管理措施。</w:t>
      </w:r>
      <w:r>
        <w:rPr>
          <w:rFonts w:ascii="仿宋" w:eastAsia="仿宋" w:hAnsi="仿宋"/>
          <w:sz w:val="28"/>
        </w:rPr>
        <w:br/>
        <w:t xml:space="preserve">    7.</w:t>
      </w:r>
      <w:r>
        <w:rPr>
          <w:rFonts w:ascii="仿宋" w:eastAsia="仿宋" w:hAnsi="仿宋"/>
          <w:sz w:val="28"/>
        </w:rPr>
        <w:t>市场预测：基于上述分析，对氧传感器产品在未来几年的市场表现进行预测，包括销售量、市场份额和收益预测。</w:t>
      </w:r>
      <w:r>
        <w:rPr>
          <w:rFonts w:ascii="仿宋" w:eastAsia="仿宋" w:hAnsi="仿宋"/>
          <w:sz w:val="28"/>
        </w:rPr>
        <w:br/>
      </w:r>
      <w:r>
        <w:rPr>
          <w:rFonts w:ascii="仿宋" w:eastAsia="仿宋" w:hAnsi="仿宋"/>
          <w:sz w:val="28"/>
        </w:rPr>
        <w:t>通过上述分析，氧传感器产品项目商业发展计划书能够为投资者和决策者提供一个清晰的商业蓝图，展示产品在目标市场中的商业可行性和增长潜力，从而为项目的顺利推进提供有力支持。</w:t>
      </w:r>
    </w:p>
    <w:p w:rsidR="009C12B5" w:rsidRPr="009C12B5" w:rsidP="009C12B5" w14:paraId="0744B6DC"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7227D70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氧传感器产品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氧传感器产品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氧传感器产品</w:t>
      </w:r>
      <w:r w:rsidRPr="009C12B5">
        <w:rPr>
          <w:rFonts w:ascii="仿宋" w:eastAsia="仿宋" w:hAnsi="仿宋"/>
          <w:sz w:val="28"/>
          <w:szCs w:val="28"/>
        </w:rPr>
        <w:t>始终与市场需求保持同步。</w:t>
      </w:r>
    </w:p>
    <w:p w:rsidR="009C12B5" w:rsidP="007A4CF7" w14:paraId="7D714830" w14:textId="77777777">
      <w:pPr>
        <w:pStyle w:val="Heading3"/>
      </w:pPr>
      <w:bookmarkStart w:id="6" w:name="_Toc157814109"/>
      <w:r w:rsidRPr="009C12B5">
        <w:t xml:space="preserve">2.2 </w:t>
      </w:r>
      <w:r w:rsidR="007A4CF7">
        <w:t>氧传感器</w:t>
      </w:r>
      <w:r w:rsidR="007A4CF7">
        <w:rPr>
          <w:rFonts w:hint="eastAsia"/>
        </w:rPr>
        <w:t>市场</w:t>
      </w:r>
      <w:r w:rsidRPr="009C12B5">
        <w:t>竞争分析</w:t>
      </w:r>
      <w:bookmarkEnd w:id="6"/>
    </w:p>
    <w:p w:rsidR="00AD62C6" w14:paraId="7DEB440F" w14:textId="4EBB311E">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氧传感器市场正处于快速发展阶段，随着环保法规的日益严格和消费者对节能减排需求的增加，该市场呈现出强劲的增长势头。氧传感器作为汽车尾气处理系统中的关键部件，其主要作用是监测发动机燃烧过程中的氧气含量，以确保发动机工作在最佳状态，同时减少有害尾气排放。</w:t>
      </w:r>
      <w:r>
        <w:rPr>
          <w:rFonts w:ascii="仿宋" w:eastAsia="仿宋" w:hAnsi="仿宋"/>
          <w:sz w:val="28"/>
        </w:rPr>
        <w:br/>
      </w:r>
      <w:r>
        <w:rPr>
          <w:rFonts w:ascii="仿宋" w:eastAsia="仿宋" w:hAnsi="仿宋"/>
          <w:sz w:val="28"/>
        </w:rPr>
        <w:t>目前，氧传感器市场的主要竞争者包括国际知名汽车零部件制造商和一些专注于传感器技术的专业公司。这些企业通常具备雄厚的技术实力、规模化的生产能力和广泛的市场渠道。竞争主要集中在技术研发、产品性能、价格和客户服务等方面。</w:t>
      </w:r>
      <w:r>
        <w:rPr>
          <w:rFonts w:ascii="仿宋" w:eastAsia="仿宋" w:hAnsi="仿宋"/>
          <w:sz w:val="28"/>
        </w:rPr>
        <w:br/>
      </w:r>
      <w:r>
        <w:rPr>
          <w:rFonts w:ascii="仿宋" w:eastAsia="仿宋" w:hAnsi="仿宋"/>
          <w:sz w:val="28"/>
        </w:rPr>
        <w:t>在技术研发方面，企业不断推出新型氧传感器，以提高检测精度、延长使用寿命并减少成本。例如，一些企业开发出了基于</w:t>
      </w:r>
      <w:r>
        <w:rPr>
          <w:rFonts w:ascii="仿宋" w:eastAsia="仿宋" w:hAnsi="仿宋"/>
          <w:sz w:val="28"/>
        </w:rPr>
        <w:t>MEMS</w:t>
      </w:r>
    </w:p>
    <w:p w:rsidR="00AD62C6" w14:textId="4EBB311E">
      <w:pPr>
        <w:ind w:firstLine="560"/>
      </w:pPr>
      <w:r>
        <w:rPr>
          <w:rFonts w:ascii="仿宋" w:eastAsia="仿宋" w:hAnsi="仿宋"/>
          <w:sz w:val="28"/>
        </w:rPr>
        <w:t>（微机电系统）技术的氧传感器，这种传感器体积小、成本低，且具有更高的灵敏度和稳定性。</w:t>
      </w:r>
      <w:r>
        <w:rPr>
          <w:rFonts w:ascii="仿宋" w:eastAsia="仿宋" w:hAnsi="仿宋"/>
          <w:sz w:val="28"/>
        </w:rPr>
        <w:br/>
      </w:r>
      <w:r>
        <w:rPr>
          <w:rFonts w:ascii="仿宋" w:eastAsia="仿宋" w:hAnsi="仿宋"/>
          <w:sz w:val="28"/>
        </w:rPr>
        <w:t>产品性能是市场竞争的另一个关键因素。高性能的氧传感器能够更准确地检测氧气含量，从而帮助发动机实现更佳的燃烧效率。此外，氧传感器的耐久性和适应不同工作环境的能力也是消费者关注的重要指标。</w:t>
      </w:r>
      <w:r>
        <w:rPr>
          <w:rFonts w:ascii="仿宋" w:eastAsia="仿宋" w:hAnsi="仿宋"/>
          <w:sz w:val="28"/>
        </w:rPr>
        <w:br/>
      </w:r>
      <w:r>
        <w:rPr>
          <w:rFonts w:ascii="仿宋" w:eastAsia="仿宋" w:hAnsi="仿宋"/>
          <w:sz w:val="28"/>
        </w:rPr>
        <w:t>价格也是市场竞争力的重要体现。随着技术的进步和规模化生产的实现，氧传感器的成本逐渐降低，这使得消费者能够以更合理的价格购买到高性能的产品。</w:t>
      </w:r>
      <w:r>
        <w:rPr>
          <w:rFonts w:ascii="仿宋" w:eastAsia="仿宋" w:hAnsi="仿宋"/>
          <w:sz w:val="28"/>
        </w:rPr>
        <w:br/>
      </w:r>
      <w:r>
        <w:rPr>
          <w:rFonts w:ascii="仿宋" w:eastAsia="仿宋" w:hAnsi="仿宋"/>
          <w:sz w:val="28"/>
        </w:rPr>
        <w:t>客户服务也是企业竞争策略的重要组成部分。快速响应的售后服务和技术支持能够帮助客户解决问题，提高客户满意度和忠诚度。</w:t>
      </w:r>
      <w:r>
        <w:rPr>
          <w:rFonts w:ascii="仿宋" w:eastAsia="仿宋" w:hAnsi="仿宋"/>
          <w:sz w:val="28"/>
        </w:rPr>
        <w:br/>
      </w:r>
      <w:r>
        <w:rPr>
          <w:rFonts w:ascii="仿宋" w:eastAsia="仿宋" w:hAnsi="仿宋"/>
          <w:sz w:val="28"/>
        </w:rPr>
        <w:t>总体而言，氧传感器市场具有广阔的发展前景，但同时也面临着激烈的竞争。企业需要不断创新，提升产品的技术含量和市场竞争力，以满足不断变化的市场需求。</w:t>
      </w:r>
    </w:p>
    <w:p w:rsidR="009C12B5" w:rsidRPr="009C12B5" w:rsidP="009C12B5" w14:paraId="459EDF9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氧传感器产品</w:t>
      </w:r>
      <w:r w:rsidRPr="009C12B5">
        <w:rPr>
          <w:rFonts w:ascii="仿宋" w:eastAsia="仿宋" w:hAnsi="仿宋"/>
          <w:sz w:val="28"/>
          <w:szCs w:val="28"/>
        </w:rPr>
        <w:t>的竞争优势和差异化策略。我们认为，</w:t>
      </w:r>
      <w:r w:rsidR="00E75C7F">
        <w:rPr>
          <w:rFonts w:ascii="仿宋" w:eastAsia="仿宋" w:hAnsi="仿宋"/>
          <w:sz w:val="28"/>
          <w:szCs w:val="28"/>
        </w:rPr>
        <w:t>氧传感器产品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7AF3C212"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氧传感器产品</w:t>
      </w:r>
      <w:r w:rsidRPr="009C12B5">
        <w:rPr>
          <w:rFonts w:ascii="仿宋" w:eastAsia="仿宋" w:hAnsi="仿宋"/>
          <w:sz w:val="28"/>
          <w:szCs w:val="28"/>
        </w:rPr>
        <w:t>将在竞争激烈的市场中脱颖而出。</w:t>
      </w:r>
    </w:p>
    <w:p w:rsidR="009C12B5" w:rsidP="007A4CF7" w14:paraId="74692B2A" w14:textId="77777777">
      <w:pPr>
        <w:pStyle w:val="Heading3"/>
      </w:pPr>
      <w:bookmarkStart w:id="7" w:name="_Toc157814110"/>
      <w:r w:rsidRPr="009C12B5">
        <w:t xml:space="preserve">2.3 </w:t>
      </w:r>
      <w:r w:rsidR="007A4CF7">
        <w:t>氧传感器</w:t>
      </w:r>
      <w:r w:rsidRPr="009C12B5">
        <w:t>行业趋势与机遇</w:t>
      </w:r>
      <w:bookmarkEnd w:id="7"/>
    </w:p>
    <w:p w:rsidR="00AD62C6" w14:paraId="01A9E991" w14:textId="34A62AA7">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氧传感器市场正经历着显著的增长，这得益于全球对环境保护和能效提升的日益关注。随着工业、汽车、医疗和航空航天等领域的快速发展，对精确监测气体中氧气含量的需求不断增加。特别是汽车行业，随着排放法规的日益严格，对发动机燃烧效率的要求不断提高，氧传感器的应用变得尤为重要。</w:t>
      </w:r>
      <w:r>
        <w:rPr>
          <w:rFonts w:ascii="仿宋" w:eastAsia="仿宋" w:hAnsi="仿宋"/>
          <w:sz w:val="28"/>
        </w:rPr>
        <w:br/>
      </w:r>
      <w:r>
        <w:rPr>
          <w:rFonts w:ascii="仿宋" w:eastAsia="仿宋" w:hAnsi="仿宋"/>
          <w:sz w:val="28"/>
        </w:rPr>
        <w:t>技术进步是推动氧传感器行业发展的重要因素。新型传感技术，如电化学传感器、光学传感器和固体电解质传感器，正不断涌现，这些技术不仅提高了传感器的精确度和稳定性，还降低了成本，拓宽了应用范围。例如，电化学传感器在汽车尾气监测中的应用，以及光学传感器在医疗和环境监测中的应用，都显示出了巨大的市场潜力。</w:t>
      </w:r>
      <w:r>
        <w:rPr>
          <w:rFonts w:ascii="仿宋" w:eastAsia="仿宋" w:hAnsi="仿宋"/>
          <w:sz w:val="28"/>
        </w:rPr>
        <w:br/>
      </w:r>
      <w:r>
        <w:rPr>
          <w:rFonts w:ascii="仿宋" w:eastAsia="仿宋" w:hAnsi="仿宋"/>
          <w:sz w:val="28"/>
        </w:rPr>
        <w:t>此外，随着物联网（</w:t>
      </w:r>
      <w:r>
        <w:rPr>
          <w:rFonts w:ascii="仿宋" w:eastAsia="仿宋" w:hAnsi="仿宋"/>
          <w:sz w:val="28"/>
        </w:rPr>
        <w:t>IoT</w:t>
      </w:r>
      <w:r>
        <w:rPr>
          <w:rFonts w:ascii="仿宋" w:eastAsia="仿宋" w:hAnsi="仿宋"/>
          <w:sz w:val="28"/>
        </w:rPr>
        <w:t>）和工业</w:t>
      </w:r>
      <w:r>
        <w:rPr>
          <w:rFonts w:ascii="仿宋" w:eastAsia="仿宋" w:hAnsi="仿宋"/>
          <w:sz w:val="28"/>
        </w:rPr>
        <w:t>4.0</w:t>
      </w:r>
      <w:r>
        <w:rPr>
          <w:rFonts w:ascii="仿宋" w:eastAsia="仿宋" w:hAnsi="仿宋"/>
          <w:sz w:val="28"/>
        </w:rPr>
        <w:t>概念的普及，氧传感器在智能设备和自动化系统中的应用也在不断扩大。从智能家居到工业过程控制，氧传感器作为关键的感知元件，为设备提供了实时数据，有助于优化系统性能和资源利用效率。</w:t>
      </w:r>
      <w:r>
        <w:rPr>
          <w:rFonts w:ascii="仿宋" w:eastAsia="仿宋" w:hAnsi="仿宋"/>
          <w:sz w:val="28"/>
        </w:rPr>
        <w:br/>
      </w:r>
    </w:p>
    <w:p w:rsidR="00AD62C6" w14:textId="34A62AA7">
      <w:pPr>
        <w:ind w:firstLine="560"/>
      </w:pPr>
      <w:r>
        <w:rPr>
          <w:rFonts w:ascii="仿宋" w:eastAsia="仿宋" w:hAnsi="仿宋"/>
          <w:sz w:val="28"/>
        </w:rPr>
        <w:t>在机遇方面，新兴市场如亚洲和南美地区的快速发展为氧传感器行业提供了广阔的增长空间。这些地区快速的城市化进程和工业化发展，以及对清洁技术和节能减排的重视，为氧传感器产品创造了大量的需求。</w:t>
      </w:r>
      <w:r>
        <w:rPr>
          <w:rFonts w:ascii="仿宋" w:eastAsia="仿宋" w:hAnsi="仿宋"/>
          <w:sz w:val="28"/>
        </w:rPr>
        <w:br/>
      </w:r>
      <w:r>
        <w:rPr>
          <w:rFonts w:ascii="仿宋" w:eastAsia="仿宋" w:hAnsi="仿宋"/>
          <w:sz w:val="28"/>
        </w:rPr>
        <w:t>同时，随着全球对可持续发展的承诺，预计未来几年内，可再生能源行业，如风能和太阳能，对氧传感器的需求也将显著增长。这些行业需要精确的氧气监测来优化能源转换过程，提高效率，并降低运营成本。</w:t>
      </w:r>
      <w:r>
        <w:rPr>
          <w:rFonts w:ascii="仿宋" w:eastAsia="仿宋" w:hAnsi="仿宋"/>
          <w:sz w:val="28"/>
        </w:rPr>
        <w:br/>
      </w:r>
      <w:r>
        <w:rPr>
          <w:rFonts w:ascii="仿宋" w:eastAsia="仿宋" w:hAnsi="仿宋"/>
          <w:sz w:val="28"/>
        </w:rPr>
        <w:t>总体而言，氧传感器行业正处于一个充满活力的发展阶段，技术创新、市场扩张和政策驱动的多重机遇，为行业参与者提供了广阔的发展前景。通过持续的研发投入和市场拓展，氧传感器制造商有望在未来的市场中占据更有利的地位。</w:t>
      </w:r>
    </w:p>
    <w:p w:rsidR="009C12B5" w:rsidRPr="009C12B5" w:rsidP="009C12B5" w14:paraId="6E72042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氧传感器产品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氧传感器产品</w:t>
      </w:r>
      <w:r w:rsidRPr="009C12B5">
        <w:rPr>
          <w:rFonts w:ascii="仿宋" w:eastAsia="仿宋" w:hAnsi="仿宋"/>
          <w:sz w:val="28"/>
          <w:szCs w:val="28"/>
        </w:rPr>
        <w:t>始终走在行业的前沿并抓住每一个市场机遇。</w:t>
      </w:r>
    </w:p>
    <w:p w:rsidR="009C12B5" w:rsidRPr="009C12B5" w:rsidP="007A4CF7" w14:paraId="2716AAB5" w14:textId="77777777">
      <w:pPr>
        <w:pStyle w:val="Heading2"/>
      </w:pPr>
      <w:bookmarkStart w:id="8" w:name="_Toc157814111"/>
      <w:r w:rsidRPr="009C12B5">
        <w:t>三、营销策略</w:t>
      </w:r>
      <w:bookmarkEnd w:id="8"/>
    </w:p>
    <w:p w:rsidR="009C12B5" w:rsidRPr="009C12B5" w:rsidP="007A4CF7" w14:paraId="2B9FB2E7" w14:textId="77777777">
      <w:pPr>
        <w:pStyle w:val="Heading3"/>
      </w:pPr>
      <w:bookmarkStart w:id="9" w:name="_Toc157814112"/>
      <w:r w:rsidRPr="009C12B5">
        <w:t xml:space="preserve">3.1 </w:t>
      </w:r>
      <w:r w:rsidRPr="009C12B5">
        <w:t>品牌定位与传播</w:t>
      </w:r>
      <w:bookmarkEnd w:id="9"/>
    </w:p>
    <w:p w:rsidR="009C12B5" w:rsidRPr="009C12B5" w:rsidP="007A4CF7" w14:paraId="289F16E5"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氧传感器产品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7A3E13E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氧传感器产品</w:t>
      </w:r>
      <w:r w:rsidRPr="009C12B5">
        <w:rPr>
          <w:rFonts w:ascii="仿宋" w:eastAsia="仿宋" w:hAnsi="仿宋"/>
          <w:sz w:val="28"/>
          <w:szCs w:val="28"/>
        </w:rPr>
        <w:t>的专业评测和推荐文章，以扩大品牌影响力。</w:t>
      </w:r>
    </w:p>
    <w:p w:rsidR="009C12B5" w:rsidRPr="009C12B5" w:rsidP="009C12B5" w14:paraId="3A8E4E0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氧传感器产品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005506FE" w14:textId="77777777">
      <w:pPr>
        <w:pStyle w:val="Heading3"/>
      </w:pPr>
      <w:bookmarkStart w:id="10" w:name="_Toc157814113"/>
      <w:r w:rsidRPr="009C12B5">
        <w:t xml:space="preserve">3.2 </w:t>
      </w:r>
      <w:r w:rsidR="007A4CF7">
        <w:t>氧传感器</w:t>
      </w:r>
      <w:r w:rsidRPr="009C12B5">
        <w:t>产品定价策略</w:t>
      </w:r>
      <w:bookmarkEnd w:id="10"/>
    </w:p>
    <w:p w:rsidR="009C12B5" w:rsidRPr="009C12B5" w:rsidP="00CA39FB" w14:paraId="58F9EF9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氧传感器产品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0768C82D"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59D42C2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氧传感器产品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3BAFC5A4" w14:textId="77777777">
      <w:pPr>
        <w:pStyle w:val="Heading3"/>
      </w:pPr>
      <w:bookmarkStart w:id="11" w:name="_Toc157814114"/>
      <w:r w:rsidRPr="009C12B5">
        <w:t xml:space="preserve">3.3 </w:t>
      </w:r>
      <w:r w:rsidR="007A4CF7">
        <w:t>氧传感器</w:t>
      </w:r>
      <w:r w:rsidR="007A4CF7">
        <w:rPr>
          <w:rFonts w:hint="eastAsia"/>
        </w:rPr>
        <w:t>产品</w:t>
      </w:r>
      <w:r w:rsidRPr="009C12B5">
        <w:t>销售渠道与拓展</w:t>
      </w:r>
      <w:bookmarkEnd w:id="11"/>
    </w:p>
    <w:p w:rsidR="009C12B5" w:rsidRPr="009C12B5" w:rsidP="009C12B5" w14:paraId="613DF1C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氧传感器产品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2070566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氧传感器产品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10AF665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氧传感器产品</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https://d.book118.com/308134070061006034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438B52F5" w14:textId="77777777">
    <w:pPr>
      <w:pStyle w:val="Footer"/>
      <w:jc w:val="center"/>
    </w:pPr>
  </w:p>
  <w:p w:rsidR="00FE7E16" w14:paraId="52FA5C0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3505F6B8" w14:textId="77777777">
    <w:pPr>
      <w:pStyle w:val="Footer"/>
      <w:jc w:val="center"/>
    </w:pPr>
  </w:p>
  <w:p w:rsidR="007A4CF7" w14:paraId="40D6C51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1F7D17E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paraId="1D0A830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5503258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74C391A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38917291"/>
      <w:docPartObj>
        <w:docPartGallery w:val="Page Numbers (Bottom of Page)"/>
        <w:docPartUnique/>
      </w:docPartObj>
    </w:sdtPr>
    <w:sdtContent>
      <w:sdt>
        <w:sdtPr>
          <w:id w:val="36359792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87950022"/>
      <w:docPartObj>
        <w:docPartGallery w:val="Page Numbers (Bottom of Page)"/>
        <w:docPartUnique/>
      </w:docPartObj>
    </w:sdtPr>
    <w:sdtContent>
      <w:sdt>
        <w:sdtPr>
          <w:id w:val="183301157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90600157"/>
      <w:docPartObj>
        <w:docPartGallery w:val="Page Numbers (Bottom of Page)"/>
        <w:docPartUnique/>
      </w:docPartObj>
    </w:sdtPr>
    <w:sdtContent>
      <w:sdt>
        <w:sdtPr>
          <w:id w:val="154413081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86599972"/>
      <w:docPartObj>
        <w:docPartGallery w:val="Page Numbers (Bottom of Page)"/>
        <w:docPartUnique/>
      </w:docPartObj>
    </w:sdtPr>
    <w:sdtContent>
      <w:sdt>
        <w:sdtPr>
          <w:id w:val="48471376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1818158"/>
      <w:docPartObj>
        <w:docPartGallery w:val="Page Numbers (Bottom of Page)"/>
        <w:docPartUnique/>
      </w:docPartObj>
    </w:sdtPr>
    <w:sdtContent>
      <w:sdt>
        <w:sdtPr>
          <w:id w:val="175102075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58656204"/>
      <w:docPartObj>
        <w:docPartGallery w:val="Page Numbers (Bottom of Page)"/>
        <w:docPartUnique/>
      </w:docPartObj>
    </w:sdtPr>
    <w:sdtContent>
      <w:sdt>
        <w:sdtPr>
          <w:id w:val="190601873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14566489"/>
      <w:docPartObj>
        <w:docPartGallery w:val="Page Numbers (Bottom of Page)"/>
        <w:docPartUnique/>
      </w:docPartObj>
    </w:sdtPr>
    <w:sdtContent>
      <w:sdt>
        <w:sdtPr>
          <w:id w:val="65270988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91341118"/>
      <w:docPartObj>
        <w:docPartGallery w:val="Page Numbers (Bottom of Page)"/>
        <w:docPartUnique/>
      </w:docPartObj>
    </w:sdtPr>
    <w:sdtContent>
      <w:sdt>
        <w:sdtPr>
          <w:id w:val="5961229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182316"/>
      <w:docPartObj>
        <w:docPartGallery w:val="Page Numbers (Bottom of Page)"/>
        <w:docPartUnique/>
      </w:docPartObj>
    </w:sdtPr>
    <w:sdtContent>
      <w:sdt>
        <w:sdtPr>
          <w:id w:val="164020279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16589104"/>
      <w:docPartObj>
        <w:docPartGallery w:val="Page Numbers (Bottom of Page)"/>
        <w:docPartUnique/>
      </w:docPartObj>
    </w:sdtPr>
    <w:sdtContent>
      <w:sdt>
        <w:sdtPr>
          <w:id w:val="166608456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27253212"/>
      <w:docPartObj>
        <w:docPartGallery w:val="Page Numbers (Bottom of Page)"/>
        <w:docPartUnique/>
      </w:docPartObj>
    </w:sdtPr>
    <w:sdtContent>
      <w:sdt>
        <w:sdtPr>
          <w:id w:val="111235523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60284438"/>
      <w:docPartObj>
        <w:docPartGallery w:val="Page Numbers (Bottom of Page)"/>
        <w:docPartUnique/>
      </w:docPartObj>
    </w:sdtPr>
    <w:sdtContent>
      <w:sdt>
        <w:sdtPr>
          <w:id w:val="155966469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57934081"/>
      <w:docPartObj>
        <w:docPartGallery w:val="Page Numbers (Bottom of Page)"/>
        <w:docPartUnique/>
      </w:docPartObj>
    </w:sdtPr>
    <w:sdtContent>
      <w:sdt>
        <w:sdtPr>
          <w:id w:val="162427957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37991141"/>
      <w:docPartObj>
        <w:docPartGallery w:val="Page Numbers (Bottom of Page)"/>
        <w:docPartUnique/>
      </w:docPartObj>
    </w:sdtPr>
    <w:sdtContent>
      <w:sdt>
        <w:sdtPr>
          <w:id w:val="30476851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5928746"/>
      <w:docPartObj>
        <w:docPartGallery w:val="Page Numbers (Bottom of Page)"/>
        <w:docPartUnique/>
      </w:docPartObj>
    </w:sdtPr>
    <w:sdtContent>
      <w:sdt>
        <w:sdtPr>
          <w:id w:val="202686787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52344249"/>
      <w:docPartObj>
        <w:docPartGallery w:val="Page Numbers (Bottom of Page)"/>
        <w:docPartUnique/>
      </w:docPartObj>
    </w:sdtPr>
    <w:sdtContent>
      <w:sdt>
        <w:sdtPr>
          <w:id w:val="185227336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2114491"/>
      <w:docPartObj>
        <w:docPartGallery w:val="Page Numbers (Bottom of Page)"/>
        <w:docPartUnique/>
      </w:docPartObj>
    </w:sdtPr>
    <w:sdtContent>
      <w:sdt>
        <w:sdtPr>
          <w:id w:val="212516852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42695696"/>
      <w:docPartObj>
        <w:docPartGallery w:val="Page Numbers (Bottom of Page)"/>
        <w:docPartUnique/>
      </w:docPartObj>
    </w:sdtPr>
    <w:sdtContent>
      <w:sdt>
        <w:sdtPr>
          <w:id w:val="181459191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63028512"/>
      <w:docPartObj>
        <w:docPartGallery w:val="Page Numbers (Bottom of Page)"/>
        <w:docPartUnique/>
      </w:docPartObj>
    </w:sdtPr>
    <w:sdtContent>
      <w:sdt>
        <w:sdtPr>
          <w:id w:val="161444706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2989642"/>
      <w:docPartObj>
        <w:docPartGallery w:val="Page Numbers (Bottom of Page)"/>
        <w:docPartUnique/>
      </w:docPartObj>
    </w:sdtPr>
    <w:sdtContent>
      <w:sdt>
        <w:sdtPr>
          <w:id w:val="45500186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15A079E8"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270CDD7A"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2F1A01"/>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AD62C6"/>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7F5364C"/>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308134070061006034"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16</Pages>
  <Words>2726</Words>
  <Characters>15541</Characters>
  <Application>Microsoft Office Word</Application>
  <DocSecurity>0</DocSecurity>
  <Lines>129</Lines>
  <Paragraphs>36</Paragraphs>
  <ScaleCrop>false</ScaleCrop>
  <Company/>
  <LinksUpToDate>false</LinksUpToDate>
  <CharactersWithSpaces>18231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2024-02-05T05:19:00Z</dcterms:modified>
</cp:coreProperties>
</file>