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数字模拟混合输出仪表通讯模板项目投资建议书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4" w:history="1">
        <w:r>
          <w:rPr>
            <w:rFonts w:ascii="仿宋" w:eastAsia="仿宋" w:hAnsi="仿宋" w:cs="仿宋" w:hint="eastAsia"/>
            <w:lang w:eastAsia="zh-CN"/>
          </w:rPr>
          <w:t>前言</w:t>
        </w:r>
        <w:r>
          <w:tab/>
        </w:r>
        <w:r>
          <w:fldChar w:fldCharType="begin"/>
        </w:r>
        <w:r>
          <w:instrText xml:space="preserve"> PAGEREF _Toc19734 \h </w:instrText>
        </w:r>
        <w:r>
          <w:fldChar w:fldCharType="separate"/>
        </w:r>
        <w:r>
          <w:t>4</w:t>
        </w:r>
        <w:r>
          <w:fldChar w:fldCharType="end"/>
        </w:r>
      </w:hyperlink>
    </w:p>
    <w:p>
      <w:pPr>
        <w:pStyle w:val="TOC1"/>
        <w:tabs>
          <w:tab w:val="right" w:leader="dot" w:pos="8306"/>
        </w:tabs>
      </w:pPr>
      <w:hyperlink w:anchor="_Toc24665" w:history="1">
        <w:r>
          <w:rPr>
            <w:rFonts w:ascii="仿宋" w:eastAsia="仿宋" w:hAnsi="仿宋" w:cs="仿宋" w:hint="eastAsia"/>
            <w:lang w:eastAsia="zh-CN"/>
          </w:rPr>
          <w:t>一、工艺分析</w:t>
        </w:r>
        <w:r>
          <w:tab/>
        </w:r>
        <w:r>
          <w:fldChar w:fldCharType="begin"/>
        </w:r>
        <w:r>
          <w:instrText xml:space="preserve"> PAGEREF _Toc24665 \h </w:instrText>
        </w:r>
        <w:r>
          <w:fldChar w:fldCharType="separate"/>
        </w:r>
        <w:r>
          <w:t>4</w:t>
        </w:r>
        <w:r>
          <w:fldChar w:fldCharType="end"/>
        </w:r>
      </w:hyperlink>
    </w:p>
    <w:p>
      <w:pPr>
        <w:pStyle w:val="TOC2"/>
        <w:tabs>
          <w:tab w:val="right" w:leader="dot" w:pos="8306"/>
        </w:tabs>
      </w:pPr>
      <w:hyperlink w:anchor="_Toc9175" w:history="1">
        <w:r>
          <w:rPr>
            <w:rFonts w:ascii="仿宋" w:eastAsia="仿宋" w:hAnsi="仿宋" w:cs="仿宋" w:hint="eastAsia"/>
            <w:lang w:eastAsia="zh-CN"/>
          </w:rPr>
          <w:t>(一)、技术管理特点</w:t>
        </w:r>
        <w:r>
          <w:tab/>
        </w:r>
        <w:r>
          <w:fldChar w:fldCharType="begin"/>
        </w:r>
        <w:r>
          <w:instrText xml:space="preserve"> PAGEREF _Toc9175 \h </w:instrText>
        </w:r>
        <w:r>
          <w:fldChar w:fldCharType="separate"/>
        </w:r>
        <w:r>
          <w:t>4</w:t>
        </w:r>
        <w:r>
          <w:fldChar w:fldCharType="end"/>
        </w:r>
      </w:hyperlink>
    </w:p>
    <w:p>
      <w:pPr>
        <w:pStyle w:val="TOC2"/>
        <w:tabs>
          <w:tab w:val="right" w:leader="dot" w:pos="8306"/>
        </w:tabs>
      </w:pPr>
      <w:hyperlink w:anchor="_Toc6392" w:history="1">
        <w:r>
          <w:rPr>
            <w:rFonts w:ascii="仿宋" w:eastAsia="仿宋" w:hAnsi="仿宋" w:cs="仿宋" w:hint="eastAsia"/>
            <w:lang w:eastAsia="zh-CN"/>
          </w:rPr>
          <w:t>(二)、数字模拟混合输出仪表通讯模板项目工艺技术设计方案</w:t>
        </w:r>
        <w:r>
          <w:tab/>
        </w:r>
        <w:r>
          <w:fldChar w:fldCharType="begin"/>
        </w:r>
        <w:r>
          <w:instrText xml:space="preserve"> PAGEREF _Toc6392 \h </w:instrText>
        </w:r>
        <w:r>
          <w:fldChar w:fldCharType="separate"/>
        </w:r>
        <w:r>
          <w:t>5</w:t>
        </w:r>
        <w:r>
          <w:fldChar w:fldCharType="end"/>
        </w:r>
      </w:hyperlink>
    </w:p>
    <w:p>
      <w:pPr>
        <w:pStyle w:val="TOC2"/>
        <w:tabs>
          <w:tab w:val="right" w:leader="dot" w:pos="8306"/>
        </w:tabs>
      </w:pPr>
      <w:hyperlink w:anchor="_Toc5237" w:history="1">
        <w:r>
          <w:rPr>
            <w:rFonts w:ascii="仿宋" w:eastAsia="仿宋" w:hAnsi="仿宋" w:cs="仿宋" w:hint="eastAsia"/>
            <w:lang w:eastAsia="zh-CN"/>
          </w:rPr>
          <w:t>(三)、设备选型方案</w:t>
        </w:r>
        <w:r>
          <w:tab/>
        </w:r>
        <w:r>
          <w:fldChar w:fldCharType="begin"/>
        </w:r>
        <w:r>
          <w:instrText xml:space="preserve"> PAGEREF _Toc5237 \h </w:instrText>
        </w:r>
        <w:r>
          <w:fldChar w:fldCharType="separate"/>
        </w:r>
        <w:r>
          <w:t>6</w:t>
        </w:r>
        <w:r>
          <w:fldChar w:fldCharType="end"/>
        </w:r>
      </w:hyperlink>
    </w:p>
    <w:p>
      <w:pPr>
        <w:pStyle w:val="TOC1"/>
        <w:tabs>
          <w:tab w:val="right" w:leader="dot" w:pos="8306"/>
        </w:tabs>
      </w:pPr>
      <w:hyperlink w:anchor="_Toc1101" w:history="1">
        <w:r>
          <w:rPr>
            <w:rFonts w:ascii="仿宋" w:eastAsia="仿宋" w:hAnsi="仿宋" w:cs="仿宋" w:hint="eastAsia"/>
            <w:lang w:eastAsia="zh-CN"/>
          </w:rPr>
          <w:t>二、发展规划分析</w:t>
        </w:r>
        <w:r>
          <w:tab/>
        </w:r>
        <w:r>
          <w:fldChar w:fldCharType="begin"/>
        </w:r>
        <w:r>
          <w:instrText xml:space="preserve"> PAGEREF _Toc1101 \h </w:instrText>
        </w:r>
        <w:r>
          <w:fldChar w:fldCharType="separate"/>
        </w:r>
        <w:r>
          <w:t>6</w:t>
        </w:r>
        <w:r>
          <w:fldChar w:fldCharType="end"/>
        </w:r>
      </w:hyperlink>
    </w:p>
    <w:p>
      <w:pPr>
        <w:pStyle w:val="TOC2"/>
        <w:tabs>
          <w:tab w:val="right" w:leader="dot" w:pos="8306"/>
        </w:tabs>
      </w:pPr>
      <w:hyperlink w:anchor="_Toc29957" w:history="1">
        <w:r>
          <w:rPr>
            <w:rFonts w:ascii="仿宋" w:eastAsia="仿宋" w:hAnsi="仿宋" w:cs="仿宋" w:hint="eastAsia"/>
            <w:lang w:eastAsia="zh-CN"/>
          </w:rPr>
          <w:t>(一)、公司发展规划</w:t>
        </w:r>
        <w:r>
          <w:tab/>
        </w:r>
        <w:r>
          <w:fldChar w:fldCharType="begin"/>
        </w:r>
        <w:r>
          <w:instrText xml:space="preserve"> PAGEREF _Toc29957 \h </w:instrText>
        </w:r>
        <w:r>
          <w:fldChar w:fldCharType="separate"/>
        </w:r>
        <w:r>
          <w:t>6</w:t>
        </w:r>
        <w:r>
          <w:fldChar w:fldCharType="end"/>
        </w:r>
      </w:hyperlink>
    </w:p>
    <w:p>
      <w:pPr>
        <w:pStyle w:val="TOC2"/>
        <w:tabs>
          <w:tab w:val="right" w:leader="dot" w:pos="8306"/>
        </w:tabs>
      </w:pPr>
      <w:hyperlink w:anchor="_Toc27790" w:history="1">
        <w:r>
          <w:rPr>
            <w:rFonts w:ascii="仿宋" w:eastAsia="仿宋" w:hAnsi="仿宋" w:cs="仿宋" w:hint="eastAsia"/>
            <w:lang w:eastAsia="zh-CN"/>
          </w:rPr>
          <w:t>(二)、保障措施</w:t>
        </w:r>
        <w:r>
          <w:tab/>
        </w:r>
        <w:r>
          <w:fldChar w:fldCharType="begin"/>
        </w:r>
        <w:r>
          <w:instrText xml:space="preserve"> PAGEREF _Toc27790 \h </w:instrText>
        </w:r>
        <w:r>
          <w:fldChar w:fldCharType="separate"/>
        </w:r>
        <w:r>
          <w:t>9</w:t>
        </w:r>
        <w:r>
          <w:fldChar w:fldCharType="end"/>
        </w:r>
      </w:hyperlink>
    </w:p>
    <w:p>
      <w:pPr>
        <w:pStyle w:val="TOC1"/>
        <w:tabs>
          <w:tab w:val="right" w:leader="dot" w:pos="8306"/>
        </w:tabs>
      </w:pPr>
      <w:hyperlink w:anchor="_Toc18835" w:history="1">
        <w:r>
          <w:rPr>
            <w:rFonts w:ascii="仿宋" w:eastAsia="仿宋" w:hAnsi="仿宋" w:cs="仿宋" w:hint="eastAsia"/>
            <w:lang w:eastAsia="zh-CN"/>
          </w:rPr>
          <w:t>三、生产控制的基本程序</w:t>
        </w:r>
        <w:r>
          <w:tab/>
        </w:r>
        <w:r>
          <w:fldChar w:fldCharType="begin"/>
        </w:r>
        <w:r>
          <w:instrText xml:space="preserve"> PAGEREF _Toc18835 \h </w:instrText>
        </w:r>
        <w:r>
          <w:fldChar w:fldCharType="separate"/>
        </w:r>
        <w:r>
          <w:t>10</w:t>
        </w:r>
        <w:r>
          <w:fldChar w:fldCharType="end"/>
        </w:r>
      </w:hyperlink>
    </w:p>
    <w:p>
      <w:pPr>
        <w:pStyle w:val="TOC2"/>
        <w:tabs>
          <w:tab w:val="right" w:leader="dot" w:pos="8306"/>
        </w:tabs>
      </w:pPr>
      <w:hyperlink w:anchor="_Toc17815" w:history="1">
        <w:r>
          <w:rPr>
            <w:rFonts w:ascii="仿宋" w:eastAsia="仿宋" w:hAnsi="仿宋" w:cs="仿宋" w:hint="eastAsia"/>
            <w:lang w:eastAsia="zh-CN"/>
          </w:rPr>
          <w:t>(一)、数字模拟混合输出仪表通讯模板生产控制的基本程序</w:t>
        </w:r>
        <w:r>
          <w:tab/>
        </w:r>
        <w:r>
          <w:fldChar w:fldCharType="begin"/>
        </w:r>
        <w:r>
          <w:instrText xml:space="preserve"> PAGEREF _Toc17815 \h </w:instrText>
        </w:r>
        <w:r>
          <w:fldChar w:fldCharType="separate"/>
        </w:r>
        <w:r>
          <w:t>10</w:t>
        </w:r>
        <w:r>
          <w:fldChar w:fldCharType="end"/>
        </w:r>
      </w:hyperlink>
    </w:p>
    <w:p>
      <w:pPr>
        <w:pStyle w:val="TOC1"/>
        <w:tabs>
          <w:tab w:val="right" w:leader="dot" w:pos="8306"/>
        </w:tabs>
      </w:pPr>
      <w:hyperlink w:anchor="_Toc16000" w:history="1">
        <w:r>
          <w:rPr>
            <w:rFonts w:ascii="仿宋" w:eastAsia="仿宋" w:hAnsi="仿宋" w:cs="仿宋" w:hint="eastAsia"/>
            <w:lang w:eastAsia="zh-CN"/>
          </w:rPr>
          <w:t>四、员工福利与培训</w:t>
        </w:r>
        <w:r>
          <w:tab/>
        </w:r>
        <w:r>
          <w:fldChar w:fldCharType="begin"/>
        </w:r>
        <w:r>
          <w:instrText xml:space="preserve"> PAGEREF _Toc16000 \h </w:instrText>
        </w:r>
        <w:r>
          <w:fldChar w:fldCharType="separate"/>
        </w:r>
        <w:r>
          <w:t>13</w:t>
        </w:r>
        <w:r>
          <w:fldChar w:fldCharType="end"/>
        </w:r>
      </w:hyperlink>
    </w:p>
    <w:p>
      <w:pPr>
        <w:pStyle w:val="TOC2"/>
        <w:tabs>
          <w:tab w:val="right" w:leader="dot" w:pos="8306"/>
        </w:tabs>
      </w:pPr>
      <w:hyperlink w:anchor="_Toc23129" w:history="1">
        <w:r>
          <w:rPr>
            <w:rFonts w:ascii="仿宋" w:eastAsia="仿宋" w:hAnsi="仿宋" w:cs="仿宋" w:hint="eastAsia"/>
            <w:lang w:eastAsia="zh-CN"/>
          </w:rPr>
          <w:t>(一)、员工福利计划</w:t>
        </w:r>
        <w:r>
          <w:tab/>
        </w:r>
        <w:r>
          <w:fldChar w:fldCharType="begin"/>
        </w:r>
        <w:r>
          <w:instrText xml:space="preserve"> PAGEREF _Toc23129 \h </w:instrText>
        </w:r>
        <w:r>
          <w:fldChar w:fldCharType="separate"/>
        </w:r>
        <w:r>
          <w:t>13</w:t>
        </w:r>
        <w:r>
          <w:fldChar w:fldCharType="end"/>
        </w:r>
      </w:hyperlink>
    </w:p>
    <w:p>
      <w:pPr>
        <w:pStyle w:val="TOC2"/>
        <w:tabs>
          <w:tab w:val="right" w:leader="dot" w:pos="8306"/>
        </w:tabs>
      </w:pPr>
      <w:hyperlink w:anchor="_Toc19142" w:history="1">
        <w:r>
          <w:rPr>
            <w:rFonts w:ascii="仿宋" w:eastAsia="仿宋" w:hAnsi="仿宋" w:cs="仿宋" w:hint="eastAsia"/>
            <w:lang w:eastAsia="zh-CN"/>
          </w:rPr>
          <w:t>(二)、职业培训与发展</w:t>
        </w:r>
        <w:r>
          <w:tab/>
        </w:r>
        <w:r>
          <w:fldChar w:fldCharType="begin"/>
        </w:r>
        <w:r>
          <w:instrText xml:space="preserve"> PAGEREF _Toc19142 \h </w:instrText>
        </w:r>
        <w:r>
          <w:fldChar w:fldCharType="separate"/>
        </w:r>
        <w:r>
          <w:t>14</w:t>
        </w:r>
        <w:r>
          <w:fldChar w:fldCharType="end"/>
        </w:r>
      </w:hyperlink>
    </w:p>
    <w:p>
      <w:pPr>
        <w:pStyle w:val="TOC2"/>
        <w:tabs>
          <w:tab w:val="right" w:leader="dot" w:pos="8306"/>
        </w:tabs>
      </w:pPr>
      <w:hyperlink w:anchor="_Toc26242" w:history="1">
        <w:r>
          <w:rPr>
            <w:rFonts w:ascii="仿宋" w:eastAsia="仿宋" w:hAnsi="仿宋" w:cs="仿宋" w:hint="eastAsia"/>
            <w:lang w:eastAsia="zh-CN"/>
          </w:rPr>
          <w:t>(三)、员工满意度调查与改进</w:t>
        </w:r>
        <w:r>
          <w:tab/>
        </w:r>
        <w:r>
          <w:fldChar w:fldCharType="begin"/>
        </w:r>
        <w:r>
          <w:instrText xml:space="preserve"> PAGEREF _Toc26242 \h </w:instrText>
        </w:r>
        <w:r>
          <w:fldChar w:fldCharType="separate"/>
        </w:r>
        <w:r>
          <w:t>15</w:t>
        </w:r>
        <w:r>
          <w:fldChar w:fldCharType="end"/>
        </w:r>
      </w:hyperlink>
    </w:p>
    <w:p>
      <w:pPr>
        <w:pStyle w:val="TOC1"/>
        <w:tabs>
          <w:tab w:val="right" w:leader="dot" w:pos="8306"/>
        </w:tabs>
      </w:pPr>
      <w:hyperlink w:anchor="_Toc24949" w:history="1">
        <w:r>
          <w:rPr>
            <w:rFonts w:ascii="仿宋" w:eastAsia="仿宋" w:hAnsi="仿宋" w:cs="仿宋" w:hint="eastAsia"/>
            <w:lang w:eastAsia="zh-CN"/>
          </w:rPr>
          <w:t>五、风险应对说明</w:t>
        </w:r>
        <w:r>
          <w:tab/>
        </w:r>
        <w:r>
          <w:fldChar w:fldCharType="begin"/>
        </w:r>
        <w:r>
          <w:instrText xml:space="preserve"> PAGEREF _Toc24949 \h </w:instrText>
        </w:r>
        <w:r>
          <w:fldChar w:fldCharType="separate"/>
        </w:r>
        <w:r>
          <w:t>16</w:t>
        </w:r>
        <w:r>
          <w:fldChar w:fldCharType="end"/>
        </w:r>
      </w:hyperlink>
    </w:p>
    <w:p>
      <w:pPr>
        <w:pStyle w:val="TOC2"/>
        <w:tabs>
          <w:tab w:val="right" w:leader="dot" w:pos="8306"/>
        </w:tabs>
      </w:pPr>
      <w:hyperlink w:anchor="_Toc1690" w:history="1">
        <w:r>
          <w:rPr>
            <w:rFonts w:ascii="仿宋" w:eastAsia="仿宋" w:hAnsi="仿宋" w:cs="仿宋" w:hint="eastAsia"/>
            <w:lang w:eastAsia="zh-CN"/>
          </w:rPr>
          <w:t>(一)、政策风险分析</w:t>
        </w:r>
        <w:r>
          <w:tab/>
        </w:r>
        <w:r>
          <w:fldChar w:fldCharType="begin"/>
        </w:r>
        <w:r>
          <w:instrText xml:space="preserve"> PAGEREF _Toc1690 \h </w:instrText>
        </w:r>
        <w:r>
          <w:fldChar w:fldCharType="separate"/>
        </w:r>
        <w:r>
          <w:t>16</w:t>
        </w:r>
        <w:r>
          <w:fldChar w:fldCharType="end"/>
        </w:r>
      </w:hyperlink>
    </w:p>
    <w:p>
      <w:pPr>
        <w:pStyle w:val="TOC2"/>
        <w:tabs>
          <w:tab w:val="right" w:leader="dot" w:pos="8306"/>
        </w:tabs>
      </w:pPr>
      <w:hyperlink w:anchor="_Toc5084" w:history="1">
        <w:r>
          <w:rPr>
            <w:rFonts w:ascii="仿宋" w:eastAsia="仿宋" w:hAnsi="仿宋" w:cs="仿宋" w:hint="eastAsia"/>
            <w:lang w:eastAsia="zh-CN"/>
          </w:rPr>
          <w:t>(二)、社会风险分析</w:t>
        </w:r>
        <w:r>
          <w:tab/>
        </w:r>
        <w:r>
          <w:fldChar w:fldCharType="begin"/>
        </w:r>
        <w:r>
          <w:instrText xml:space="preserve"> PAGEREF _Toc5084 \h </w:instrText>
        </w:r>
        <w:r>
          <w:fldChar w:fldCharType="separate"/>
        </w:r>
        <w:r>
          <w:t>17</w:t>
        </w:r>
        <w:r>
          <w:fldChar w:fldCharType="end"/>
        </w:r>
      </w:hyperlink>
    </w:p>
    <w:p>
      <w:pPr>
        <w:pStyle w:val="TOC2"/>
        <w:tabs>
          <w:tab w:val="right" w:leader="dot" w:pos="8306"/>
        </w:tabs>
      </w:pPr>
      <w:hyperlink w:anchor="_Toc31220" w:history="1">
        <w:r>
          <w:rPr>
            <w:rFonts w:ascii="仿宋" w:eastAsia="仿宋" w:hAnsi="仿宋" w:cs="仿宋" w:hint="eastAsia"/>
            <w:lang w:eastAsia="zh-CN"/>
          </w:rPr>
          <w:t>(三)、市场风险分析</w:t>
        </w:r>
        <w:r>
          <w:tab/>
        </w:r>
        <w:r>
          <w:fldChar w:fldCharType="begin"/>
        </w:r>
        <w:r>
          <w:instrText xml:space="preserve"> PAGEREF _Toc31220 \h </w:instrText>
        </w:r>
        <w:r>
          <w:fldChar w:fldCharType="separate"/>
        </w:r>
        <w:r>
          <w:t>18</w:t>
        </w:r>
        <w:r>
          <w:fldChar w:fldCharType="end"/>
        </w:r>
      </w:hyperlink>
    </w:p>
    <w:p>
      <w:pPr>
        <w:pStyle w:val="TOC2"/>
        <w:tabs>
          <w:tab w:val="right" w:leader="dot" w:pos="8306"/>
        </w:tabs>
      </w:pPr>
      <w:hyperlink w:anchor="_Toc21055" w:history="1">
        <w:r>
          <w:rPr>
            <w:rFonts w:ascii="仿宋" w:eastAsia="仿宋" w:hAnsi="仿宋" w:cs="仿宋" w:hint="eastAsia"/>
            <w:lang w:eastAsia="zh-CN"/>
          </w:rPr>
          <w:t>(四)、资金风险分析</w:t>
        </w:r>
        <w:r>
          <w:tab/>
        </w:r>
        <w:r>
          <w:fldChar w:fldCharType="begin"/>
        </w:r>
        <w:r>
          <w:instrText xml:space="preserve"> PAGEREF _Toc21055 \h </w:instrText>
        </w:r>
        <w:r>
          <w:fldChar w:fldCharType="separate"/>
        </w:r>
        <w:r>
          <w:t>20</w:t>
        </w:r>
        <w:r>
          <w:fldChar w:fldCharType="end"/>
        </w:r>
      </w:hyperlink>
    </w:p>
    <w:p>
      <w:pPr>
        <w:pStyle w:val="TOC2"/>
        <w:tabs>
          <w:tab w:val="right" w:leader="dot" w:pos="8306"/>
        </w:tabs>
      </w:pPr>
      <w:hyperlink w:anchor="_Toc19737" w:history="1">
        <w:r>
          <w:rPr>
            <w:rFonts w:ascii="仿宋" w:eastAsia="仿宋" w:hAnsi="仿宋" w:cs="仿宋" w:hint="eastAsia"/>
            <w:lang w:eastAsia="zh-CN"/>
          </w:rPr>
          <w:t>(五)、技术风险分析</w:t>
        </w:r>
        <w:r>
          <w:tab/>
        </w:r>
        <w:r>
          <w:fldChar w:fldCharType="begin"/>
        </w:r>
        <w:r>
          <w:instrText xml:space="preserve"> PAGEREF _Toc19737 \h </w:instrText>
        </w:r>
        <w:r>
          <w:fldChar w:fldCharType="separate"/>
        </w:r>
        <w:r>
          <w:t>20</w:t>
        </w:r>
        <w:r>
          <w:fldChar w:fldCharType="end"/>
        </w:r>
      </w:hyperlink>
    </w:p>
    <w:p>
      <w:pPr>
        <w:pStyle w:val="TOC2"/>
        <w:tabs>
          <w:tab w:val="right" w:leader="dot" w:pos="8306"/>
        </w:tabs>
      </w:pPr>
      <w:hyperlink w:anchor="_Toc9997" w:history="1">
        <w:r>
          <w:rPr>
            <w:rFonts w:ascii="仿宋" w:eastAsia="仿宋" w:hAnsi="仿宋" w:cs="仿宋" w:hint="eastAsia"/>
            <w:lang w:eastAsia="zh-CN"/>
          </w:rPr>
          <w:t>(六)、财务风险分析</w:t>
        </w:r>
        <w:r>
          <w:tab/>
        </w:r>
        <w:r>
          <w:fldChar w:fldCharType="begin"/>
        </w:r>
        <w:r>
          <w:instrText xml:space="preserve"> PAGEREF _Toc9997 \h </w:instrText>
        </w:r>
        <w:r>
          <w:fldChar w:fldCharType="separate"/>
        </w:r>
        <w:r>
          <w:t>21</w:t>
        </w:r>
        <w:r>
          <w:fldChar w:fldCharType="end"/>
        </w:r>
      </w:hyperlink>
    </w:p>
    <w:p>
      <w:pPr>
        <w:pStyle w:val="TOC2"/>
        <w:tabs>
          <w:tab w:val="right" w:leader="dot" w:pos="8306"/>
        </w:tabs>
      </w:pPr>
      <w:hyperlink w:anchor="_Toc30873" w:history="1">
        <w:r>
          <w:rPr>
            <w:rFonts w:ascii="仿宋" w:eastAsia="仿宋" w:hAnsi="仿宋" w:cs="仿宋" w:hint="eastAsia"/>
            <w:lang w:eastAsia="zh-CN"/>
          </w:rPr>
          <w:t>(七)、管理风险分析</w:t>
        </w:r>
        <w:r>
          <w:tab/>
        </w:r>
        <w:r>
          <w:fldChar w:fldCharType="begin"/>
        </w:r>
        <w:r>
          <w:instrText xml:space="preserve"> PAGEREF _Toc30873 \h </w:instrText>
        </w:r>
        <w:r>
          <w:fldChar w:fldCharType="separate"/>
        </w:r>
        <w:r>
          <w:t>22</w:t>
        </w:r>
        <w:r>
          <w:fldChar w:fldCharType="end"/>
        </w:r>
      </w:hyperlink>
    </w:p>
    <w:p>
      <w:pPr>
        <w:pStyle w:val="TOC2"/>
        <w:tabs>
          <w:tab w:val="right" w:leader="dot" w:pos="8306"/>
        </w:tabs>
      </w:pPr>
      <w:hyperlink w:anchor="_Toc26864" w:history="1">
        <w:r>
          <w:rPr>
            <w:rFonts w:ascii="仿宋" w:eastAsia="仿宋" w:hAnsi="仿宋" w:cs="仿宋" w:hint="eastAsia"/>
            <w:lang w:eastAsia="zh-CN"/>
          </w:rPr>
          <w:t>(八)、其他风险分析</w:t>
        </w:r>
        <w:r>
          <w:tab/>
        </w:r>
        <w:r>
          <w:fldChar w:fldCharType="begin"/>
        </w:r>
        <w:r>
          <w:instrText xml:space="preserve"> PAGEREF _Toc26864 \h </w:instrText>
        </w:r>
        <w:r>
          <w:fldChar w:fldCharType="separate"/>
        </w:r>
        <w:r>
          <w:t>23</w:t>
        </w:r>
        <w:r>
          <w:fldChar w:fldCharType="end"/>
        </w:r>
      </w:hyperlink>
    </w:p>
    <w:p>
      <w:pPr>
        <w:pStyle w:val="TOC2"/>
        <w:tabs>
          <w:tab w:val="right" w:leader="dot" w:pos="8306"/>
        </w:tabs>
      </w:pPr>
      <w:hyperlink w:anchor="_Toc8042" w:history="1">
        <w:r>
          <w:rPr>
            <w:rFonts w:ascii="仿宋" w:eastAsia="仿宋" w:hAnsi="仿宋" w:cs="仿宋" w:hint="eastAsia"/>
            <w:lang w:eastAsia="zh-CN"/>
          </w:rPr>
          <w:t>(九)、社会影响评估</w:t>
        </w:r>
        <w:r>
          <w:tab/>
        </w:r>
        <w:r>
          <w:fldChar w:fldCharType="begin"/>
        </w:r>
        <w:r>
          <w:instrText xml:space="preserve"> PAGEREF _Toc8042 \h </w:instrText>
        </w:r>
        <w:r>
          <w:fldChar w:fldCharType="separate"/>
        </w:r>
        <w:r>
          <w:t>24</w:t>
        </w:r>
        <w:r>
          <w:fldChar w:fldCharType="end"/>
        </w:r>
      </w:hyperlink>
    </w:p>
    <w:p>
      <w:pPr>
        <w:pStyle w:val="TOC1"/>
        <w:tabs>
          <w:tab w:val="right" w:leader="dot" w:pos="8306"/>
        </w:tabs>
      </w:pPr>
      <w:hyperlink w:anchor="_Toc557" w:history="1">
        <w:r>
          <w:rPr>
            <w:rFonts w:ascii="仿宋" w:eastAsia="仿宋" w:hAnsi="仿宋" w:cs="仿宋" w:hint="eastAsia"/>
            <w:lang w:eastAsia="zh-CN"/>
          </w:rPr>
          <w:t>六、节能方案分析</w:t>
        </w:r>
        <w:r>
          <w:tab/>
        </w:r>
        <w:r>
          <w:fldChar w:fldCharType="begin"/>
        </w:r>
        <w:r>
          <w:instrText xml:space="preserve"> PAGEREF _Toc557 \h </w:instrText>
        </w:r>
        <w:r>
          <w:fldChar w:fldCharType="separate"/>
        </w:r>
        <w:r>
          <w:t>26</w:t>
        </w:r>
        <w:r>
          <w:fldChar w:fldCharType="end"/>
        </w:r>
      </w:hyperlink>
    </w:p>
    <w:p>
      <w:pPr>
        <w:pStyle w:val="TOC2"/>
        <w:tabs>
          <w:tab w:val="right" w:leader="dot" w:pos="8306"/>
        </w:tabs>
      </w:pPr>
      <w:hyperlink w:anchor="_Toc12605" w:history="1">
        <w:r>
          <w:rPr>
            <w:rFonts w:ascii="仿宋" w:eastAsia="仿宋" w:hAnsi="仿宋" w:cs="仿宋" w:hint="eastAsia"/>
            <w:lang w:eastAsia="zh-CN"/>
          </w:rPr>
          <w:t>(一)、用能标准和节能规范</w:t>
        </w:r>
        <w:r>
          <w:tab/>
        </w:r>
        <w:r>
          <w:fldChar w:fldCharType="begin"/>
        </w:r>
        <w:r>
          <w:instrText xml:space="preserve"> PAGEREF _Toc12605 \h </w:instrText>
        </w:r>
        <w:r>
          <w:fldChar w:fldCharType="separate"/>
        </w:r>
        <w:r>
          <w:t>26</w:t>
        </w:r>
        <w:r>
          <w:fldChar w:fldCharType="end"/>
        </w:r>
      </w:hyperlink>
    </w:p>
    <w:p>
      <w:pPr>
        <w:pStyle w:val="TOC2"/>
        <w:tabs>
          <w:tab w:val="right" w:leader="dot" w:pos="8306"/>
        </w:tabs>
      </w:pPr>
      <w:hyperlink w:anchor="_Toc8237" w:history="1">
        <w:r>
          <w:rPr>
            <w:rFonts w:ascii="仿宋" w:eastAsia="仿宋" w:hAnsi="仿宋" w:cs="仿宋" w:hint="eastAsia"/>
            <w:lang w:eastAsia="zh-CN"/>
          </w:rPr>
          <w:t>(二)、能耗状况和能耗指标分析</w:t>
        </w:r>
        <w:r>
          <w:tab/>
        </w:r>
        <w:r>
          <w:fldChar w:fldCharType="begin"/>
        </w:r>
        <w:r>
          <w:instrText xml:space="preserve"> PAGEREF _Toc8237 \h </w:instrText>
        </w:r>
        <w:r>
          <w:fldChar w:fldCharType="separate"/>
        </w:r>
        <w:r>
          <w:t>26</w:t>
        </w:r>
        <w:r>
          <w:fldChar w:fldCharType="end"/>
        </w:r>
      </w:hyperlink>
    </w:p>
    <w:p>
      <w:pPr>
        <w:pStyle w:val="TOC2"/>
        <w:tabs>
          <w:tab w:val="right" w:leader="dot" w:pos="8306"/>
        </w:tabs>
      </w:pPr>
      <w:hyperlink w:anchor="_Toc6255" w:history="1">
        <w:r>
          <w:rPr>
            <w:rFonts w:ascii="仿宋" w:eastAsia="仿宋" w:hAnsi="仿宋" w:cs="仿宋" w:hint="eastAsia"/>
            <w:lang w:eastAsia="zh-CN"/>
          </w:rPr>
          <w:t>(三)、节能措施和节能效果分析</w:t>
        </w:r>
        <w:r>
          <w:tab/>
        </w:r>
        <w:r>
          <w:fldChar w:fldCharType="begin"/>
        </w:r>
        <w:r>
          <w:instrText xml:space="preserve"> PAGEREF _Toc6255 \h </w:instrText>
        </w:r>
        <w:r>
          <w:fldChar w:fldCharType="separate"/>
        </w:r>
        <w:r>
          <w:t>27</w:t>
        </w:r>
        <w:r>
          <w:fldChar w:fldCharType="end"/>
        </w:r>
      </w:hyperlink>
    </w:p>
    <w:p>
      <w:pPr>
        <w:pStyle w:val="TOC1"/>
        <w:tabs>
          <w:tab w:val="right" w:leader="dot" w:pos="8306"/>
        </w:tabs>
      </w:pPr>
      <w:hyperlink w:anchor="_Toc29735" w:history="1">
        <w:r>
          <w:rPr>
            <w:rFonts w:ascii="仿宋" w:eastAsia="仿宋" w:hAnsi="仿宋" w:cs="仿宋" w:hint="eastAsia"/>
            <w:lang w:eastAsia="zh-CN"/>
          </w:rPr>
          <w:t>七、数字模拟混合输出仪表通讯模板项目概况</w:t>
        </w:r>
        <w:r>
          <w:tab/>
        </w:r>
        <w:r>
          <w:fldChar w:fldCharType="begin"/>
        </w:r>
        <w:r>
          <w:instrText xml:space="preserve"> PAGEREF _Toc29735 \h </w:instrText>
        </w:r>
        <w:r>
          <w:fldChar w:fldCharType="separate"/>
        </w:r>
        <w:r>
          <w:t>28</w:t>
        </w:r>
        <w:r>
          <w:fldChar w:fldCharType="end"/>
        </w:r>
      </w:hyperlink>
    </w:p>
    <w:p>
      <w:pPr>
        <w:pStyle w:val="TOC2"/>
        <w:tabs>
          <w:tab w:val="right" w:leader="dot" w:pos="8306"/>
        </w:tabs>
      </w:pPr>
      <w:hyperlink w:anchor="_Toc6266" w:history="1">
        <w:r>
          <w:rPr>
            <w:rFonts w:ascii="仿宋" w:eastAsia="仿宋" w:hAnsi="仿宋" w:cs="仿宋" w:hint="eastAsia"/>
            <w:lang w:eastAsia="zh-CN"/>
          </w:rPr>
          <w:t>(一)、投资路径</w:t>
        </w:r>
        <w:r>
          <w:tab/>
        </w:r>
        <w:r>
          <w:fldChar w:fldCharType="begin"/>
        </w:r>
        <w:r>
          <w:instrText xml:space="preserve"> PAGEREF _Toc6266 \h </w:instrText>
        </w:r>
        <w:r>
          <w:fldChar w:fldCharType="separate"/>
        </w:r>
        <w:r>
          <w:t>28</w:t>
        </w:r>
        <w:r>
          <w:fldChar w:fldCharType="end"/>
        </w:r>
      </w:hyperlink>
    </w:p>
    <w:p>
      <w:pPr>
        <w:pStyle w:val="TOC2"/>
        <w:tabs>
          <w:tab w:val="right" w:leader="dot" w:pos="8306"/>
        </w:tabs>
      </w:pPr>
      <w:hyperlink w:anchor="_Toc13888" w:history="1">
        <w:r>
          <w:rPr>
            <w:rFonts w:ascii="仿宋" w:eastAsia="仿宋" w:hAnsi="仿宋" w:cs="仿宋" w:hint="eastAsia"/>
            <w:lang w:eastAsia="zh-CN"/>
          </w:rPr>
          <w:t>(二)、数字模拟混合输出仪表通讯模板项目提出的理由</w:t>
        </w:r>
        <w:r>
          <w:tab/>
        </w:r>
        <w:r>
          <w:fldChar w:fldCharType="begin"/>
        </w:r>
        <w:r>
          <w:instrText xml:space="preserve"> PAGEREF _Toc13888 \h </w:instrText>
        </w:r>
        <w:r>
          <w:fldChar w:fldCharType="separate"/>
        </w:r>
        <w:r>
          <w:t>29</w:t>
        </w:r>
        <w:r>
          <w:fldChar w:fldCharType="end"/>
        </w:r>
      </w:hyperlink>
    </w:p>
    <w:p>
      <w:pPr>
        <w:pStyle w:val="TOC2"/>
        <w:tabs>
          <w:tab w:val="right" w:leader="dot" w:pos="8306"/>
        </w:tabs>
      </w:pPr>
      <w:hyperlink w:anchor="_Toc26910" w:history="1">
        <w:r>
          <w:rPr>
            <w:rFonts w:ascii="仿宋" w:eastAsia="仿宋" w:hAnsi="仿宋" w:cs="仿宋" w:hint="eastAsia"/>
            <w:lang w:eastAsia="zh-CN"/>
          </w:rPr>
          <w:t>(三)、数字模拟混合输出仪表通讯模板项目选址</w:t>
        </w:r>
        <w:r>
          <w:tab/>
        </w:r>
        <w:r>
          <w:fldChar w:fldCharType="begin"/>
        </w:r>
        <w:r>
          <w:instrText xml:space="preserve"> PAGEREF _Toc26910 \h </w:instrText>
        </w:r>
        <w:r>
          <w:fldChar w:fldCharType="separate"/>
        </w:r>
        <w:r>
          <w:t>30</w:t>
        </w:r>
        <w:r>
          <w:fldChar w:fldCharType="end"/>
        </w:r>
      </w:hyperlink>
    </w:p>
    <w:p>
      <w:pPr>
        <w:pStyle w:val="TOC2"/>
        <w:tabs>
          <w:tab w:val="right" w:leader="dot" w:pos="8306"/>
        </w:tabs>
      </w:pPr>
      <w:hyperlink w:anchor="_Toc26278" w:history="1">
        <w:r>
          <w:rPr>
            <w:rFonts w:ascii="仿宋" w:eastAsia="仿宋" w:hAnsi="仿宋" w:cs="仿宋" w:hint="eastAsia"/>
            <w:lang w:eastAsia="zh-CN"/>
          </w:rPr>
          <w:t>(四)、生产规模</w:t>
        </w:r>
        <w:r>
          <w:tab/>
        </w:r>
        <w:r>
          <w:fldChar w:fldCharType="begin"/>
        </w:r>
        <w:r>
          <w:instrText xml:space="preserve"> PAGEREF _Toc26278 \h </w:instrText>
        </w:r>
        <w:r>
          <w:fldChar w:fldCharType="separate"/>
        </w:r>
        <w:r>
          <w:t>30</w:t>
        </w:r>
        <w:r>
          <w:fldChar w:fldCharType="end"/>
        </w:r>
      </w:hyperlink>
    </w:p>
    <w:p>
      <w:pPr>
        <w:pStyle w:val="TOC2"/>
        <w:tabs>
          <w:tab w:val="right" w:leader="dot" w:pos="8306"/>
        </w:tabs>
      </w:pPr>
      <w:hyperlink w:anchor="_Toc15252" w:history="1">
        <w:r>
          <w:rPr>
            <w:rFonts w:ascii="仿宋" w:eastAsia="仿宋" w:hAnsi="仿宋" w:cs="仿宋" w:hint="eastAsia"/>
            <w:lang w:eastAsia="zh-CN"/>
          </w:rPr>
          <w:t>(五)、建设规模</w:t>
        </w:r>
        <w:r>
          <w:tab/>
        </w:r>
        <w:r>
          <w:fldChar w:fldCharType="begin"/>
        </w:r>
        <w:r>
          <w:instrText xml:space="preserve"> PAGEREF _Toc15252 \h </w:instrText>
        </w:r>
        <w:r>
          <w:fldChar w:fldCharType="separate"/>
        </w:r>
        <w:r>
          <w:t>30</w:t>
        </w:r>
        <w:r>
          <w:fldChar w:fldCharType="end"/>
        </w:r>
      </w:hyperlink>
    </w:p>
    <w:p>
      <w:pPr>
        <w:pStyle w:val="TOC2"/>
        <w:tabs>
          <w:tab w:val="right" w:leader="dot" w:pos="8306"/>
        </w:tabs>
      </w:pPr>
      <w:hyperlink w:anchor="_Toc25704" w:history="1">
        <w:r>
          <w:rPr>
            <w:rFonts w:ascii="仿宋" w:eastAsia="仿宋" w:hAnsi="仿宋" w:cs="仿宋" w:hint="eastAsia"/>
            <w:lang w:eastAsia="zh-CN"/>
          </w:rPr>
          <w:t>(六)、数字模拟混合输出仪表通讯模板项目投资</w:t>
        </w:r>
        <w:r>
          <w:tab/>
        </w:r>
        <w:r>
          <w:fldChar w:fldCharType="begin"/>
        </w:r>
        <w:r>
          <w:instrText xml:space="preserve"> PAGEREF _Toc25704 \h </w:instrText>
        </w:r>
        <w:r>
          <w:fldChar w:fldCharType="separate"/>
        </w:r>
        <w:r>
          <w:t>30</w:t>
        </w:r>
        <w:r>
          <w:fldChar w:fldCharType="end"/>
        </w:r>
      </w:hyperlink>
    </w:p>
    <w:p>
      <w:pPr>
        <w:pStyle w:val="TOC2"/>
        <w:tabs>
          <w:tab w:val="right" w:leader="dot" w:pos="8306"/>
        </w:tabs>
      </w:pPr>
      <w:hyperlink w:anchor="_Toc644" w:history="1">
        <w:r>
          <w:rPr>
            <w:rFonts w:ascii="仿宋" w:eastAsia="仿宋" w:hAnsi="仿宋" w:cs="仿宋" w:hint="eastAsia"/>
            <w:lang w:eastAsia="zh-CN"/>
          </w:rPr>
          <w:t>(七)、数字模拟混合输出仪表通讯模板项目进度规划</w:t>
        </w:r>
        <w:r>
          <w:tab/>
        </w:r>
        <w:r>
          <w:fldChar w:fldCharType="begin"/>
        </w:r>
        <w:r>
          <w:instrText xml:space="preserve"> PAGEREF _Toc644 \h </w:instrText>
        </w:r>
        <w:r>
          <w:fldChar w:fldCharType="separate"/>
        </w:r>
        <w:r>
          <w:t>31</w:t>
        </w:r>
        <w:r>
          <w:fldChar w:fldCharType="end"/>
        </w:r>
      </w:hyperlink>
    </w:p>
    <w:p>
      <w:pPr>
        <w:pStyle w:val="TOC2"/>
        <w:tabs>
          <w:tab w:val="right" w:leader="dot" w:pos="8306"/>
        </w:tabs>
      </w:pPr>
      <w:hyperlink w:anchor="_Toc28693" w:history="1">
        <w:r>
          <w:rPr>
            <w:rFonts w:ascii="仿宋" w:eastAsia="仿宋" w:hAnsi="仿宋" w:cs="仿宋" w:hint="eastAsia"/>
            <w:lang w:eastAsia="zh-CN"/>
          </w:rPr>
          <w:t>(八)、经济效益(正常经营年份)</w:t>
        </w:r>
        <w:r>
          <w:tab/>
        </w:r>
        <w:r>
          <w:fldChar w:fldCharType="begin"/>
        </w:r>
        <w:r>
          <w:instrText xml:space="preserve"> PAGEREF _Toc28693 \h </w:instrText>
        </w:r>
        <w:r>
          <w:fldChar w:fldCharType="separate"/>
        </w:r>
        <w:r>
          <w:t>31</w:t>
        </w:r>
        <w:r>
          <w:fldChar w:fldCharType="end"/>
        </w:r>
      </w:hyperlink>
    </w:p>
    <w:p>
      <w:pPr>
        <w:pStyle w:val="TOC2"/>
        <w:tabs>
          <w:tab w:val="right" w:leader="dot" w:pos="8306"/>
        </w:tabs>
      </w:pPr>
      <w:hyperlink w:anchor="_Toc23201" w:history="1">
        <w:r>
          <w:rPr>
            <w:rFonts w:ascii="仿宋" w:eastAsia="仿宋" w:hAnsi="仿宋" w:cs="仿宋" w:hint="eastAsia"/>
            <w:lang w:eastAsia="zh-CN"/>
          </w:rPr>
          <w:t>(九)、数字模拟混合输出仪表通讯模板项目综合评价</w:t>
        </w:r>
        <w:r>
          <w:tab/>
        </w:r>
        <w:r>
          <w:fldChar w:fldCharType="begin"/>
        </w:r>
        <w:r>
          <w:instrText xml:space="preserve"> PAGEREF _Toc23201 \h </w:instrText>
        </w:r>
        <w:r>
          <w:fldChar w:fldCharType="separate"/>
        </w:r>
        <w:r>
          <w:t>32</w:t>
        </w:r>
        <w:r>
          <w:fldChar w:fldCharType="end"/>
        </w:r>
      </w:hyperlink>
    </w:p>
    <w:p>
      <w:pPr>
        <w:pStyle w:val="TOC1"/>
        <w:tabs>
          <w:tab w:val="right" w:leader="dot" w:pos="8306"/>
        </w:tabs>
      </w:pPr>
      <w:hyperlink w:anchor="_Toc8307" w:history="1">
        <w:r>
          <w:rPr>
            <w:rFonts w:ascii="仿宋" w:eastAsia="仿宋" w:hAnsi="仿宋" w:cs="仿宋" w:hint="eastAsia"/>
            <w:lang w:eastAsia="zh-CN"/>
          </w:rPr>
          <w:t>八、经济效益分析</w:t>
        </w:r>
        <w:r>
          <w:tab/>
        </w:r>
        <w:r>
          <w:fldChar w:fldCharType="begin"/>
        </w:r>
        <w:r>
          <w:instrText xml:space="preserve"> PAGEREF _Toc8307 \h </w:instrText>
        </w:r>
        <w:r>
          <w:fldChar w:fldCharType="separate"/>
        </w:r>
        <w:r>
          <w:t>33</w:t>
        </w:r>
        <w:r>
          <w:fldChar w:fldCharType="end"/>
        </w:r>
      </w:hyperlink>
    </w:p>
    <w:p>
      <w:pPr>
        <w:pStyle w:val="TOC2"/>
        <w:tabs>
          <w:tab w:val="right" w:leader="dot" w:pos="8306"/>
        </w:tabs>
      </w:pPr>
      <w:hyperlink w:anchor="_Toc8458" w:history="1">
        <w:r>
          <w:rPr>
            <w:rFonts w:ascii="仿宋" w:eastAsia="仿宋" w:hAnsi="仿宋" w:cs="仿宋" w:hint="eastAsia"/>
            <w:lang w:eastAsia="zh-CN"/>
          </w:rPr>
          <w:t>(一)、基本假设及基础参数选取</w:t>
        </w:r>
        <w:r>
          <w:tab/>
        </w:r>
        <w:r>
          <w:fldChar w:fldCharType="begin"/>
        </w:r>
        <w:r>
          <w:instrText xml:space="preserve"> PAGEREF _Toc8458 \h </w:instrText>
        </w:r>
        <w:r>
          <w:fldChar w:fldCharType="separate"/>
        </w:r>
        <w:r>
          <w:t>33</w:t>
        </w:r>
        <w:r>
          <w:fldChar w:fldCharType="end"/>
        </w:r>
      </w:hyperlink>
    </w:p>
    <w:p>
      <w:pPr>
        <w:pStyle w:val="TOC2"/>
        <w:tabs>
          <w:tab w:val="right" w:leader="dot" w:pos="8306"/>
        </w:tabs>
      </w:pPr>
      <w:hyperlink w:anchor="_Toc16842" w:history="1">
        <w:r>
          <w:rPr>
            <w:rFonts w:ascii="仿宋" w:eastAsia="仿宋" w:hAnsi="仿宋" w:cs="仿宋" w:hint="eastAsia"/>
            <w:lang w:eastAsia="zh-CN"/>
          </w:rPr>
          <w:t>(二)、经济评价财务测算</w:t>
        </w:r>
        <w:r>
          <w:tab/>
        </w:r>
        <w:r>
          <w:fldChar w:fldCharType="begin"/>
        </w:r>
        <w:r>
          <w:instrText xml:space="preserve"> PAGEREF _Toc16842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1" w:history="1">
        <w:r>
          <w:rPr>
            <w:rFonts w:ascii="仿宋" w:eastAsia="仿宋" w:hAnsi="仿宋" w:cs="仿宋" w:hint="eastAsia"/>
            <w:lang w:eastAsia="zh-CN"/>
          </w:rPr>
          <w:t>(三)、数字模拟混合输出仪表通讯模板项目盈利能力分析</w:t>
        </w:r>
        <w:r>
          <w:tab/>
        </w:r>
        <w:r>
          <w:fldChar w:fldCharType="begin"/>
        </w:r>
        <w:r>
          <w:instrText xml:space="preserve"> PAGEREF _Toc28141 \h </w:instrText>
        </w:r>
        <w:r>
          <w:fldChar w:fldCharType="separate"/>
        </w:r>
        <w:r>
          <w:t>36</w:t>
        </w:r>
        <w:r>
          <w:fldChar w:fldCharType="end"/>
        </w:r>
      </w:hyperlink>
    </w:p>
    <w:p>
      <w:pPr>
        <w:pStyle w:val="TOC2"/>
        <w:tabs>
          <w:tab w:val="right" w:leader="dot" w:pos="8306"/>
        </w:tabs>
      </w:pPr>
      <w:hyperlink w:anchor="_Toc7311" w:history="1">
        <w:r>
          <w:rPr>
            <w:rFonts w:ascii="仿宋" w:eastAsia="仿宋" w:hAnsi="仿宋" w:cs="仿宋" w:hint="eastAsia"/>
            <w:lang w:eastAsia="zh-CN"/>
          </w:rPr>
          <w:t>(四)、财务生存能力分析</w:t>
        </w:r>
        <w:r>
          <w:tab/>
        </w:r>
        <w:r>
          <w:fldChar w:fldCharType="begin"/>
        </w:r>
        <w:r>
          <w:instrText xml:space="preserve"> PAGEREF _Toc7311 \h </w:instrText>
        </w:r>
        <w:r>
          <w:fldChar w:fldCharType="separate"/>
        </w:r>
        <w:r>
          <w:t>37</w:t>
        </w:r>
        <w:r>
          <w:fldChar w:fldCharType="end"/>
        </w:r>
      </w:hyperlink>
    </w:p>
    <w:p>
      <w:pPr>
        <w:pStyle w:val="TOC2"/>
        <w:tabs>
          <w:tab w:val="right" w:leader="dot" w:pos="8306"/>
        </w:tabs>
      </w:pPr>
      <w:hyperlink w:anchor="_Toc7416" w:history="1">
        <w:r>
          <w:rPr>
            <w:rFonts w:ascii="仿宋" w:eastAsia="仿宋" w:hAnsi="仿宋" w:cs="仿宋" w:hint="eastAsia"/>
            <w:lang w:eastAsia="zh-CN"/>
          </w:rPr>
          <w:t>(五)、偿债能力分析</w:t>
        </w:r>
        <w:r>
          <w:tab/>
        </w:r>
        <w:r>
          <w:fldChar w:fldCharType="begin"/>
        </w:r>
        <w:r>
          <w:instrText xml:space="preserve"> PAGEREF _Toc7416 \h </w:instrText>
        </w:r>
        <w:r>
          <w:fldChar w:fldCharType="separate"/>
        </w:r>
        <w:r>
          <w:t>39</w:t>
        </w:r>
        <w:r>
          <w:fldChar w:fldCharType="end"/>
        </w:r>
      </w:hyperlink>
    </w:p>
    <w:p>
      <w:pPr>
        <w:pStyle w:val="TOC2"/>
        <w:tabs>
          <w:tab w:val="right" w:leader="dot" w:pos="8306"/>
        </w:tabs>
      </w:pPr>
      <w:hyperlink w:anchor="_Toc18046" w:history="1">
        <w:r>
          <w:rPr>
            <w:rFonts w:ascii="仿宋" w:eastAsia="仿宋" w:hAnsi="仿宋" w:cs="仿宋" w:hint="eastAsia"/>
            <w:lang w:eastAsia="zh-CN"/>
          </w:rPr>
          <w:t>(六)、经济评价结论</w:t>
        </w:r>
        <w:r>
          <w:tab/>
        </w:r>
        <w:r>
          <w:fldChar w:fldCharType="begin"/>
        </w:r>
        <w:r>
          <w:instrText xml:space="preserve"> PAGEREF _Toc18046 \h </w:instrText>
        </w:r>
        <w:r>
          <w:fldChar w:fldCharType="separate"/>
        </w:r>
        <w:r>
          <w:t>40</w:t>
        </w:r>
        <w:r>
          <w:fldChar w:fldCharType="end"/>
        </w:r>
      </w:hyperlink>
    </w:p>
    <w:p>
      <w:pPr>
        <w:pStyle w:val="TOC1"/>
        <w:tabs>
          <w:tab w:val="right" w:leader="dot" w:pos="8306"/>
        </w:tabs>
      </w:pPr>
      <w:hyperlink w:anchor="_Toc6812" w:history="1">
        <w:r>
          <w:rPr>
            <w:rFonts w:ascii="仿宋" w:eastAsia="仿宋" w:hAnsi="仿宋" w:cs="仿宋" w:hint="eastAsia"/>
            <w:lang w:eastAsia="zh-CN"/>
          </w:rPr>
          <w:t>九、组织结构的基本类型</w:t>
        </w:r>
        <w:r>
          <w:tab/>
        </w:r>
        <w:r>
          <w:fldChar w:fldCharType="begin"/>
        </w:r>
        <w:r>
          <w:instrText xml:space="preserve"> PAGEREF _Toc6812 \h </w:instrText>
        </w:r>
        <w:r>
          <w:fldChar w:fldCharType="separate"/>
        </w:r>
        <w:r>
          <w:t>41</w:t>
        </w:r>
        <w:r>
          <w:fldChar w:fldCharType="end"/>
        </w:r>
      </w:hyperlink>
    </w:p>
    <w:p>
      <w:pPr>
        <w:pStyle w:val="TOC2"/>
        <w:tabs>
          <w:tab w:val="right" w:leader="dot" w:pos="8306"/>
        </w:tabs>
      </w:pPr>
      <w:hyperlink w:anchor="_Toc31070" w:history="1">
        <w:r>
          <w:rPr>
            <w:rFonts w:ascii="仿宋" w:eastAsia="仿宋" w:hAnsi="仿宋" w:cs="仿宋" w:hint="eastAsia"/>
            <w:lang w:eastAsia="zh-CN"/>
          </w:rPr>
          <w:t>(一)、组织结构的基本类型</w:t>
        </w:r>
        <w:r>
          <w:tab/>
        </w:r>
        <w:r>
          <w:fldChar w:fldCharType="begin"/>
        </w:r>
        <w:r>
          <w:instrText xml:space="preserve"> PAGEREF _Toc31070 \h </w:instrText>
        </w:r>
        <w:r>
          <w:fldChar w:fldCharType="separate"/>
        </w:r>
        <w:r>
          <w:t>41</w:t>
        </w:r>
        <w:r>
          <w:fldChar w:fldCharType="end"/>
        </w:r>
      </w:hyperlink>
    </w:p>
    <w:p>
      <w:pPr>
        <w:pStyle w:val="TOC1"/>
        <w:tabs>
          <w:tab w:val="right" w:leader="dot" w:pos="8306"/>
        </w:tabs>
      </w:pPr>
      <w:hyperlink w:anchor="_Toc9271" w:history="1">
        <w:r>
          <w:rPr>
            <w:rFonts w:ascii="仿宋" w:eastAsia="仿宋" w:hAnsi="仿宋" w:cs="仿宋" w:hint="eastAsia"/>
            <w:lang w:eastAsia="zh-CN"/>
          </w:rPr>
          <w:t>十、风险评估分析</w:t>
        </w:r>
        <w:r>
          <w:tab/>
        </w:r>
        <w:r>
          <w:fldChar w:fldCharType="begin"/>
        </w:r>
        <w:r>
          <w:instrText xml:space="preserve"> PAGEREF _Toc9271 \h </w:instrText>
        </w:r>
        <w:r>
          <w:fldChar w:fldCharType="separate"/>
        </w:r>
        <w:r>
          <w:t>43</w:t>
        </w:r>
        <w:r>
          <w:fldChar w:fldCharType="end"/>
        </w:r>
      </w:hyperlink>
    </w:p>
    <w:p>
      <w:pPr>
        <w:pStyle w:val="TOC2"/>
        <w:tabs>
          <w:tab w:val="right" w:leader="dot" w:pos="8306"/>
        </w:tabs>
      </w:pPr>
      <w:hyperlink w:anchor="_Toc1281" w:history="1">
        <w:r>
          <w:rPr>
            <w:rFonts w:ascii="仿宋" w:eastAsia="仿宋" w:hAnsi="仿宋" w:cs="仿宋" w:hint="eastAsia"/>
            <w:lang w:eastAsia="zh-CN"/>
          </w:rPr>
          <w:t>(一)、数字模拟混合输出仪表通讯模板项目风险分析</w:t>
        </w:r>
        <w:r>
          <w:tab/>
        </w:r>
        <w:r>
          <w:fldChar w:fldCharType="begin"/>
        </w:r>
        <w:r>
          <w:instrText xml:space="preserve"> PAGEREF _Toc1281 \h </w:instrText>
        </w:r>
        <w:r>
          <w:fldChar w:fldCharType="separate"/>
        </w:r>
        <w:r>
          <w:t>43</w:t>
        </w:r>
        <w:r>
          <w:fldChar w:fldCharType="end"/>
        </w:r>
      </w:hyperlink>
    </w:p>
    <w:p>
      <w:pPr>
        <w:pStyle w:val="TOC2"/>
        <w:tabs>
          <w:tab w:val="right" w:leader="dot" w:pos="8306"/>
        </w:tabs>
      </w:pPr>
      <w:hyperlink w:anchor="_Toc23185" w:history="1">
        <w:r>
          <w:rPr>
            <w:rFonts w:ascii="仿宋" w:eastAsia="仿宋" w:hAnsi="仿宋" w:cs="仿宋" w:hint="eastAsia"/>
            <w:lang w:eastAsia="zh-CN"/>
          </w:rPr>
          <w:t>(二)、公司竞争劣势</w:t>
        </w:r>
        <w:r>
          <w:tab/>
        </w:r>
        <w:r>
          <w:fldChar w:fldCharType="begin"/>
        </w:r>
        <w:r>
          <w:instrText xml:space="preserve"> PAGEREF _Toc23185 \h </w:instrText>
        </w:r>
        <w:r>
          <w:fldChar w:fldCharType="separate"/>
        </w:r>
        <w:r>
          <w:t>45</w:t>
        </w:r>
        <w:r>
          <w:fldChar w:fldCharType="end"/>
        </w:r>
      </w:hyperlink>
    </w:p>
    <w:p>
      <w:pPr>
        <w:pStyle w:val="TOC1"/>
        <w:tabs>
          <w:tab w:val="right" w:leader="dot" w:pos="8306"/>
        </w:tabs>
      </w:pPr>
      <w:hyperlink w:anchor="_Toc24136" w:history="1">
        <w:r>
          <w:rPr>
            <w:rFonts w:ascii="仿宋" w:eastAsia="仿宋" w:hAnsi="仿宋" w:cs="仿宋" w:hint="eastAsia"/>
            <w:lang w:eastAsia="zh-CN"/>
          </w:rPr>
          <w:t>十一、第三十二章未来发展愿景</w:t>
        </w:r>
        <w:r>
          <w:tab/>
        </w:r>
        <w:r>
          <w:fldChar w:fldCharType="begin"/>
        </w:r>
        <w:r>
          <w:instrText xml:space="preserve"> PAGEREF _Toc24136 \h </w:instrText>
        </w:r>
        <w:r>
          <w:fldChar w:fldCharType="separate"/>
        </w:r>
        <w:r>
          <w:t>46</w:t>
        </w:r>
        <w:r>
          <w:fldChar w:fldCharType="end"/>
        </w:r>
      </w:hyperlink>
    </w:p>
    <w:p>
      <w:pPr>
        <w:pStyle w:val="TOC2"/>
        <w:tabs>
          <w:tab w:val="right" w:leader="dot" w:pos="8306"/>
        </w:tabs>
      </w:pPr>
      <w:hyperlink w:anchor="_Toc16731" w:history="1">
        <w:r>
          <w:rPr>
            <w:rFonts w:ascii="仿宋" w:eastAsia="仿宋" w:hAnsi="仿宋" w:cs="仿宋" w:hint="eastAsia"/>
            <w:lang w:eastAsia="zh-CN"/>
          </w:rPr>
          <w:t>(一)、员工职业生涯管理的未来趋势</w:t>
        </w:r>
        <w:r>
          <w:tab/>
        </w:r>
        <w:r>
          <w:fldChar w:fldCharType="begin"/>
        </w:r>
        <w:r>
          <w:instrText xml:space="preserve"> PAGEREF _Toc16731 \h </w:instrText>
        </w:r>
        <w:r>
          <w:fldChar w:fldCharType="separate"/>
        </w:r>
        <w:r>
          <w:t>46</w:t>
        </w:r>
        <w:r>
          <w:fldChar w:fldCharType="end"/>
        </w:r>
      </w:hyperlink>
    </w:p>
    <w:p>
      <w:pPr>
        <w:pStyle w:val="TOC2"/>
        <w:tabs>
          <w:tab w:val="right" w:leader="dot" w:pos="8306"/>
        </w:tabs>
      </w:pPr>
      <w:hyperlink w:anchor="_Toc6955" w:history="1">
        <w:r>
          <w:rPr>
            <w:rFonts w:ascii="仿宋" w:eastAsia="仿宋" w:hAnsi="仿宋" w:cs="仿宋" w:hint="eastAsia"/>
            <w:lang w:eastAsia="zh-CN"/>
          </w:rPr>
          <w:t>(二)、公司在员工发展中的未来愿景</w:t>
        </w:r>
        <w:r>
          <w:tab/>
        </w:r>
        <w:r>
          <w:fldChar w:fldCharType="begin"/>
        </w:r>
        <w:r>
          <w:instrText xml:space="preserve"> PAGEREF _Toc6955 \h </w:instrText>
        </w:r>
        <w:r>
          <w:fldChar w:fldCharType="separate"/>
        </w:r>
        <w:r>
          <w:t>47</w:t>
        </w:r>
        <w:r>
          <w:fldChar w:fldCharType="end"/>
        </w:r>
      </w:hyperlink>
    </w:p>
    <w:p>
      <w:pPr>
        <w:pStyle w:val="TOC1"/>
        <w:tabs>
          <w:tab w:val="right" w:leader="dot" w:pos="8306"/>
        </w:tabs>
      </w:pPr>
      <w:hyperlink w:anchor="_Toc23439" w:history="1">
        <w:r>
          <w:rPr>
            <w:rFonts w:ascii="仿宋" w:eastAsia="仿宋" w:hAnsi="仿宋" w:cs="仿宋" w:hint="eastAsia"/>
            <w:lang w:eastAsia="zh-CN"/>
          </w:rPr>
          <w:t>十二、投资方案计划</w:t>
        </w:r>
        <w:r>
          <w:tab/>
        </w:r>
        <w:r>
          <w:fldChar w:fldCharType="begin"/>
        </w:r>
        <w:r>
          <w:instrText xml:space="preserve"> PAGEREF _Toc23439 \h </w:instrText>
        </w:r>
        <w:r>
          <w:fldChar w:fldCharType="separate"/>
        </w:r>
        <w:r>
          <w:t>47</w:t>
        </w:r>
        <w:r>
          <w:fldChar w:fldCharType="end"/>
        </w:r>
      </w:hyperlink>
    </w:p>
    <w:p>
      <w:pPr>
        <w:pStyle w:val="TOC2"/>
        <w:tabs>
          <w:tab w:val="right" w:leader="dot" w:pos="8306"/>
        </w:tabs>
      </w:pPr>
      <w:hyperlink w:anchor="_Toc27669" w:history="1">
        <w:r>
          <w:rPr>
            <w:rFonts w:ascii="仿宋" w:eastAsia="仿宋" w:hAnsi="仿宋" w:cs="仿宋" w:hint="eastAsia"/>
            <w:lang w:eastAsia="zh-CN"/>
          </w:rPr>
          <w:t>(一)、数字模拟混合输出仪表通讯模板项目估算说明</w:t>
        </w:r>
        <w:r>
          <w:tab/>
        </w:r>
        <w:r>
          <w:fldChar w:fldCharType="begin"/>
        </w:r>
        <w:r>
          <w:instrText xml:space="preserve"> PAGEREF _Toc27669 \h </w:instrText>
        </w:r>
        <w:r>
          <w:fldChar w:fldCharType="separate"/>
        </w:r>
        <w:r>
          <w:t>47</w:t>
        </w:r>
        <w:r>
          <w:fldChar w:fldCharType="end"/>
        </w:r>
      </w:hyperlink>
    </w:p>
    <w:p>
      <w:pPr>
        <w:pStyle w:val="TOC2"/>
        <w:tabs>
          <w:tab w:val="right" w:leader="dot" w:pos="8306"/>
        </w:tabs>
      </w:pPr>
      <w:hyperlink w:anchor="_Toc21473" w:history="1">
        <w:r>
          <w:rPr>
            <w:rFonts w:ascii="仿宋" w:eastAsia="仿宋" w:hAnsi="仿宋" w:cs="仿宋" w:hint="eastAsia"/>
            <w:lang w:eastAsia="zh-CN"/>
          </w:rPr>
          <w:t>(二)、数字模拟混合输出仪表通讯模板项目总投资估算</w:t>
        </w:r>
        <w:r>
          <w:tab/>
        </w:r>
        <w:r>
          <w:fldChar w:fldCharType="begin"/>
        </w:r>
        <w:r>
          <w:instrText xml:space="preserve"> PAGEREF _Toc21473 \h </w:instrText>
        </w:r>
        <w:r>
          <w:fldChar w:fldCharType="separate"/>
        </w:r>
        <w:r>
          <w:t>49</w:t>
        </w:r>
        <w:r>
          <w:fldChar w:fldCharType="end"/>
        </w:r>
      </w:hyperlink>
    </w:p>
    <w:p>
      <w:pPr>
        <w:pStyle w:val="TOC2"/>
        <w:tabs>
          <w:tab w:val="right" w:leader="dot" w:pos="8306"/>
        </w:tabs>
      </w:pPr>
      <w:hyperlink w:anchor="_Toc25878" w:history="1">
        <w:r>
          <w:rPr>
            <w:rFonts w:ascii="仿宋" w:eastAsia="仿宋" w:hAnsi="仿宋" w:cs="仿宋" w:hint="eastAsia"/>
            <w:lang w:eastAsia="zh-CN"/>
          </w:rPr>
          <w:t>(三)、资金筹措</w:t>
        </w:r>
        <w:r>
          <w:tab/>
        </w:r>
        <w:r>
          <w:fldChar w:fldCharType="begin"/>
        </w:r>
        <w:r>
          <w:instrText xml:space="preserve"> PAGEREF _Toc25878 \h </w:instrText>
        </w:r>
        <w:r>
          <w:fldChar w:fldCharType="separate"/>
        </w:r>
        <w:r>
          <w:t>50</w:t>
        </w:r>
        <w:r>
          <w:fldChar w:fldCharType="end"/>
        </w:r>
      </w:hyperlink>
    </w:p>
    <w:p>
      <w:pPr>
        <w:pStyle w:val="TOC1"/>
        <w:tabs>
          <w:tab w:val="right" w:leader="dot" w:pos="8306"/>
        </w:tabs>
      </w:pPr>
      <w:hyperlink w:anchor="_Toc22942" w:history="1">
        <w:r>
          <w:rPr>
            <w:rFonts w:ascii="仿宋" w:eastAsia="仿宋" w:hAnsi="仿宋" w:cs="仿宋" w:hint="eastAsia"/>
            <w:lang w:eastAsia="zh-CN"/>
          </w:rPr>
          <w:t>十三、技术创新与产业升级</w:t>
        </w:r>
        <w:r>
          <w:tab/>
        </w:r>
        <w:r>
          <w:fldChar w:fldCharType="begin"/>
        </w:r>
        <w:r>
          <w:instrText xml:space="preserve"> PAGEREF _Toc22942 \h </w:instrText>
        </w:r>
        <w:r>
          <w:fldChar w:fldCharType="separate"/>
        </w:r>
        <w:r>
          <w:t>50</w:t>
        </w:r>
        <w:r>
          <w:fldChar w:fldCharType="end"/>
        </w:r>
      </w:hyperlink>
    </w:p>
    <w:p>
      <w:pPr>
        <w:pStyle w:val="TOC2"/>
        <w:tabs>
          <w:tab w:val="right" w:leader="dot" w:pos="8306"/>
        </w:tabs>
      </w:pPr>
      <w:hyperlink w:anchor="_Toc15803" w:history="1">
        <w:r>
          <w:rPr>
            <w:rFonts w:ascii="仿宋" w:eastAsia="仿宋" w:hAnsi="仿宋" w:cs="仿宋" w:hint="eastAsia"/>
            <w:lang w:eastAsia="zh-CN"/>
          </w:rPr>
          <w:t>(一)、技术创新方向与目标</w:t>
        </w:r>
        <w:r>
          <w:tab/>
        </w:r>
        <w:r>
          <w:fldChar w:fldCharType="begin"/>
        </w:r>
        <w:r>
          <w:instrText xml:space="preserve"> PAGEREF _Toc15803 \h </w:instrText>
        </w:r>
        <w:r>
          <w:fldChar w:fldCharType="separate"/>
        </w:r>
        <w:r>
          <w:t>50</w:t>
        </w:r>
        <w:r>
          <w:fldChar w:fldCharType="end"/>
        </w:r>
      </w:hyperlink>
    </w:p>
    <w:p>
      <w:pPr>
        <w:pStyle w:val="TOC2"/>
        <w:tabs>
          <w:tab w:val="right" w:leader="dot" w:pos="8306"/>
        </w:tabs>
      </w:pPr>
      <w:hyperlink w:anchor="_Toc23988" w:history="1">
        <w:r>
          <w:rPr>
            <w:rFonts w:ascii="仿宋" w:eastAsia="仿宋" w:hAnsi="仿宋" w:cs="仿宋" w:hint="eastAsia"/>
            <w:lang w:eastAsia="zh-CN"/>
          </w:rPr>
          <w:t>(二)、产业升级路径与措施</w:t>
        </w:r>
        <w:r>
          <w:tab/>
        </w:r>
        <w:r>
          <w:fldChar w:fldCharType="begin"/>
        </w:r>
        <w:r>
          <w:instrText xml:space="preserve"> PAGEREF _Toc23988 \h </w:instrText>
        </w:r>
        <w:r>
          <w:fldChar w:fldCharType="separate"/>
        </w:r>
        <w:r>
          <w:t>51</w:t>
        </w:r>
        <w:r>
          <w:fldChar w:fldCharType="end"/>
        </w:r>
      </w:hyperlink>
    </w:p>
    <w:p>
      <w:pPr>
        <w:pStyle w:val="TOC1"/>
        <w:tabs>
          <w:tab w:val="right" w:leader="dot" w:pos="8306"/>
        </w:tabs>
      </w:pPr>
      <w:hyperlink w:anchor="_Toc9354" w:history="1">
        <w:r>
          <w:rPr>
            <w:rFonts w:ascii="仿宋" w:eastAsia="仿宋" w:hAnsi="仿宋" w:cs="仿宋" w:hint="eastAsia"/>
            <w:lang w:eastAsia="zh-CN"/>
          </w:rPr>
          <w:t>十四、环境基础状况</w:t>
        </w:r>
        <w:r>
          <w:tab/>
        </w:r>
        <w:r>
          <w:fldChar w:fldCharType="begin"/>
        </w:r>
        <w:r>
          <w:instrText xml:space="preserve"> PAGEREF _Toc9354 \h </w:instrText>
        </w:r>
        <w:r>
          <w:fldChar w:fldCharType="separate"/>
        </w:r>
        <w:r>
          <w:t>53</w:t>
        </w:r>
        <w:r>
          <w:fldChar w:fldCharType="end"/>
        </w:r>
      </w:hyperlink>
    </w:p>
    <w:p>
      <w:pPr>
        <w:pStyle w:val="TOC2"/>
        <w:tabs>
          <w:tab w:val="right" w:leader="dot" w:pos="8306"/>
        </w:tabs>
      </w:pPr>
      <w:hyperlink w:anchor="_Toc30897" w:history="1">
        <w:r>
          <w:rPr>
            <w:rFonts w:ascii="仿宋" w:eastAsia="仿宋" w:hAnsi="仿宋" w:cs="仿宋" w:hint="eastAsia"/>
            <w:lang w:eastAsia="zh-CN"/>
          </w:rPr>
          <w:t>(一)、大气环境</w:t>
        </w:r>
        <w:r>
          <w:tab/>
        </w:r>
        <w:r>
          <w:fldChar w:fldCharType="begin"/>
        </w:r>
        <w:r>
          <w:instrText xml:space="preserve"> PAGEREF _Toc30897 \h </w:instrText>
        </w:r>
        <w:r>
          <w:fldChar w:fldCharType="separate"/>
        </w:r>
        <w:r>
          <w:t>53</w:t>
        </w:r>
        <w:r>
          <w:fldChar w:fldCharType="end"/>
        </w:r>
      </w:hyperlink>
    </w:p>
    <w:p>
      <w:pPr>
        <w:pStyle w:val="TOC2"/>
        <w:tabs>
          <w:tab w:val="right" w:leader="dot" w:pos="8306"/>
        </w:tabs>
      </w:pPr>
      <w:hyperlink w:anchor="_Toc27508" w:history="1">
        <w:r>
          <w:rPr>
            <w:rFonts w:ascii="仿宋" w:eastAsia="仿宋" w:hAnsi="仿宋" w:cs="仿宋" w:hint="eastAsia"/>
            <w:lang w:eastAsia="zh-CN"/>
          </w:rPr>
          <w:t>(二)、水环境</w:t>
        </w:r>
        <w:r>
          <w:tab/>
        </w:r>
        <w:r>
          <w:fldChar w:fldCharType="begin"/>
        </w:r>
        <w:r>
          <w:instrText xml:space="preserve"> PAGEREF _Toc27508 \h </w:instrText>
        </w:r>
        <w:r>
          <w:fldChar w:fldCharType="separate"/>
        </w:r>
        <w:r>
          <w:t>54</w:t>
        </w:r>
        <w:r>
          <w:fldChar w:fldCharType="end"/>
        </w:r>
      </w:hyperlink>
    </w:p>
    <w:p>
      <w:pPr>
        <w:pStyle w:val="TOC2"/>
        <w:tabs>
          <w:tab w:val="right" w:leader="dot" w:pos="8306"/>
        </w:tabs>
      </w:pPr>
      <w:hyperlink w:anchor="_Toc18934" w:history="1">
        <w:r>
          <w:rPr>
            <w:rFonts w:ascii="仿宋" w:eastAsia="仿宋" w:hAnsi="仿宋" w:cs="仿宋" w:hint="eastAsia"/>
            <w:lang w:eastAsia="zh-CN"/>
          </w:rPr>
          <w:t>(三)、土壤环境</w:t>
        </w:r>
        <w:r>
          <w:tab/>
        </w:r>
        <w:r>
          <w:fldChar w:fldCharType="begin"/>
        </w:r>
        <w:r>
          <w:instrText xml:space="preserve"> PAGEREF _Toc18934 \h </w:instrText>
        </w:r>
        <w:r>
          <w:fldChar w:fldCharType="separate"/>
        </w:r>
        <w:r>
          <w:t>55</w:t>
        </w:r>
        <w:r>
          <w:fldChar w:fldCharType="end"/>
        </w:r>
      </w:hyperlink>
    </w:p>
    <w:p>
      <w:pPr>
        <w:pStyle w:val="TOC2"/>
        <w:tabs>
          <w:tab w:val="right" w:leader="dot" w:pos="8306"/>
        </w:tabs>
      </w:pPr>
      <w:hyperlink w:anchor="_Toc15545" w:history="1">
        <w:r>
          <w:rPr>
            <w:rFonts w:ascii="仿宋" w:eastAsia="仿宋" w:hAnsi="仿宋" w:cs="仿宋" w:hint="eastAsia"/>
            <w:lang w:eastAsia="zh-CN"/>
          </w:rPr>
          <w:t>(四)、生态环境</w:t>
        </w:r>
        <w:r>
          <w:tab/>
        </w:r>
        <w:r>
          <w:fldChar w:fldCharType="begin"/>
        </w:r>
        <w:r>
          <w:instrText xml:space="preserve"> PAGEREF _Toc15545 \h </w:instrText>
        </w:r>
        <w:r>
          <w:fldChar w:fldCharType="separate"/>
        </w:r>
        <w:r>
          <w:t>57</w:t>
        </w:r>
        <w:r>
          <w:fldChar w:fldCharType="end"/>
        </w:r>
      </w:hyperlink>
    </w:p>
    <w:p>
      <w:pPr>
        <w:pStyle w:val="TOC2"/>
        <w:tabs>
          <w:tab w:val="right" w:leader="dot" w:pos="8306"/>
        </w:tabs>
      </w:pPr>
      <w:hyperlink w:anchor="_Toc24965" w:history="1">
        <w:r>
          <w:rPr>
            <w:rFonts w:ascii="仿宋" w:eastAsia="仿宋" w:hAnsi="仿宋" w:cs="仿宋" w:hint="eastAsia"/>
            <w:lang w:eastAsia="zh-CN"/>
          </w:rPr>
          <w:t>(五)、噪声环境</w:t>
        </w:r>
        <w:r>
          <w:tab/>
        </w:r>
        <w:r>
          <w:fldChar w:fldCharType="begin"/>
        </w:r>
        <w:r>
          <w:instrText xml:space="preserve"> PAGEREF _Toc24965 \h </w:instrText>
        </w:r>
        <w:r>
          <w:fldChar w:fldCharType="separate"/>
        </w:r>
        <w:r>
          <w:t>58</w:t>
        </w:r>
        <w:r>
          <w:fldChar w:fldCharType="end"/>
        </w:r>
      </w:hyperlink>
    </w:p>
    <w:p>
      <w:pPr>
        <w:pStyle w:val="TOC1"/>
        <w:tabs>
          <w:tab w:val="right" w:leader="dot" w:pos="8306"/>
        </w:tabs>
      </w:pPr>
      <w:hyperlink w:anchor="_Toc17428" w:history="1">
        <w:r>
          <w:rPr>
            <w:rFonts w:ascii="仿宋" w:eastAsia="仿宋" w:hAnsi="仿宋" w:cs="仿宋" w:hint="eastAsia"/>
            <w:lang w:eastAsia="zh-CN"/>
          </w:rPr>
          <w:t>十五、资源开发及综合利用分析</w:t>
        </w:r>
        <w:r>
          <w:tab/>
        </w:r>
        <w:r>
          <w:fldChar w:fldCharType="begin"/>
        </w:r>
        <w:r>
          <w:instrText xml:space="preserve"> PAGEREF _Toc17428 \h </w:instrText>
        </w:r>
        <w:r>
          <w:fldChar w:fldCharType="separate"/>
        </w:r>
        <w:r>
          <w:t>60</w:t>
        </w:r>
        <w:r>
          <w:fldChar w:fldCharType="end"/>
        </w:r>
      </w:hyperlink>
    </w:p>
    <w:p>
      <w:pPr>
        <w:pStyle w:val="TOC2"/>
        <w:tabs>
          <w:tab w:val="right" w:leader="dot" w:pos="8306"/>
        </w:tabs>
      </w:pPr>
      <w:hyperlink w:anchor="_Toc4350" w:history="1">
        <w:r>
          <w:rPr>
            <w:rFonts w:ascii="仿宋" w:eastAsia="仿宋" w:hAnsi="仿宋" w:cs="仿宋" w:hint="eastAsia"/>
            <w:lang w:eastAsia="zh-CN"/>
          </w:rPr>
          <w:t>(一)、资源开发方案。</w:t>
        </w:r>
        <w:r>
          <w:tab/>
        </w:r>
        <w:r>
          <w:fldChar w:fldCharType="begin"/>
        </w:r>
        <w:r>
          <w:instrText xml:space="preserve"> PAGEREF _Toc4350 \h </w:instrText>
        </w:r>
        <w:r>
          <w:fldChar w:fldCharType="separate"/>
        </w:r>
        <w:r>
          <w:t>60</w:t>
        </w:r>
        <w:r>
          <w:fldChar w:fldCharType="end"/>
        </w:r>
      </w:hyperlink>
    </w:p>
    <w:p>
      <w:pPr>
        <w:pStyle w:val="TOC2"/>
        <w:tabs>
          <w:tab w:val="right" w:leader="dot" w:pos="8306"/>
        </w:tabs>
      </w:pPr>
      <w:hyperlink w:anchor="_Toc22061" w:history="1">
        <w:r>
          <w:rPr>
            <w:rFonts w:ascii="仿宋" w:eastAsia="仿宋" w:hAnsi="仿宋" w:cs="仿宋" w:hint="eastAsia"/>
            <w:lang w:eastAsia="zh-CN"/>
          </w:rPr>
          <w:t>(二)、资源利用方案</w:t>
        </w:r>
        <w:r>
          <w:tab/>
        </w:r>
        <w:r>
          <w:fldChar w:fldCharType="begin"/>
        </w:r>
        <w:r>
          <w:instrText xml:space="preserve"> PAGEREF _Toc22061 \h </w:instrText>
        </w:r>
        <w:r>
          <w:fldChar w:fldCharType="separate"/>
        </w:r>
        <w:r>
          <w:t>60</w:t>
        </w:r>
        <w:r>
          <w:fldChar w:fldCharType="end"/>
        </w:r>
      </w:hyperlink>
    </w:p>
    <w:p>
      <w:pPr>
        <w:pStyle w:val="TOC2"/>
        <w:tabs>
          <w:tab w:val="right" w:leader="dot" w:pos="8306"/>
        </w:tabs>
      </w:pPr>
      <w:hyperlink w:anchor="_Toc9676" w:history="1">
        <w:r>
          <w:rPr>
            <w:rFonts w:ascii="仿宋" w:eastAsia="仿宋" w:hAnsi="仿宋" w:cs="仿宋" w:hint="eastAsia"/>
            <w:lang w:eastAsia="zh-CN"/>
          </w:rPr>
          <w:t>(三)、资源节约措施</w:t>
        </w:r>
        <w:r>
          <w:tab/>
        </w:r>
        <w:r>
          <w:fldChar w:fldCharType="begin"/>
        </w:r>
        <w:r>
          <w:instrText xml:space="preserve"> PAGEREF _Toc9676 \h </w:instrText>
        </w:r>
        <w:r>
          <w:fldChar w:fldCharType="separate"/>
        </w:r>
        <w:r>
          <w:t>62</w:t>
        </w:r>
        <w:r>
          <w:fldChar w:fldCharType="end"/>
        </w:r>
      </w:hyperlink>
    </w:p>
    <w:p>
      <w:pPr>
        <w:pStyle w:val="TOC1"/>
        <w:tabs>
          <w:tab w:val="right" w:leader="dot" w:pos="8306"/>
        </w:tabs>
      </w:pPr>
      <w:hyperlink w:anchor="_Toc12442" w:history="1">
        <w:r>
          <w:rPr>
            <w:rFonts w:ascii="仿宋" w:eastAsia="仿宋" w:hAnsi="仿宋" w:cs="仿宋" w:hint="eastAsia"/>
            <w:lang w:eastAsia="zh-CN"/>
          </w:rPr>
          <w:t>十六、第四十八章员工环保与可持续发展</w:t>
        </w:r>
        <w:r>
          <w:tab/>
        </w:r>
        <w:r>
          <w:fldChar w:fldCharType="begin"/>
        </w:r>
        <w:r>
          <w:instrText xml:space="preserve"> PAGEREF _Toc12442 \h </w:instrText>
        </w:r>
        <w:r>
          <w:fldChar w:fldCharType="separate"/>
        </w:r>
        <w:r>
          <w:t>64</w:t>
        </w:r>
        <w:r>
          <w:fldChar w:fldCharType="end"/>
        </w:r>
      </w:hyperlink>
    </w:p>
    <w:p>
      <w:pPr>
        <w:pStyle w:val="TOC2"/>
        <w:tabs>
          <w:tab w:val="right" w:leader="dot" w:pos="8306"/>
        </w:tabs>
      </w:pPr>
      <w:hyperlink w:anchor="_Toc23965" w:history="1">
        <w:r>
          <w:rPr>
            <w:rFonts w:ascii="仿宋" w:eastAsia="仿宋" w:hAnsi="仿宋" w:cs="仿宋" w:hint="eastAsia"/>
            <w:lang w:eastAsia="zh-CN"/>
          </w:rPr>
          <w:t>(一)、环保意识与培训</w:t>
        </w:r>
        <w:r>
          <w:tab/>
        </w:r>
        <w:r>
          <w:fldChar w:fldCharType="begin"/>
        </w:r>
        <w:r>
          <w:instrText xml:space="preserve"> PAGEREF _Toc23965 \h </w:instrText>
        </w:r>
        <w:r>
          <w:fldChar w:fldCharType="separate"/>
        </w:r>
        <w:r>
          <w:t>64</w:t>
        </w:r>
        <w:r>
          <w:fldChar w:fldCharType="end"/>
        </w:r>
      </w:hyperlink>
    </w:p>
    <w:p>
      <w:pPr>
        <w:pStyle w:val="TOC2"/>
        <w:tabs>
          <w:tab w:val="right" w:leader="dot" w:pos="8306"/>
        </w:tabs>
      </w:pPr>
      <w:hyperlink w:anchor="_Toc32510" w:history="1">
        <w:r>
          <w:rPr>
            <w:rFonts w:ascii="仿宋" w:eastAsia="仿宋" w:hAnsi="仿宋" w:cs="仿宋" w:hint="eastAsia"/>
            <w:lang w:eastAsia="zh-CN"/>
          </w:rPr>
          <w:t>(二)、公司环保文化的传播</w:t>
        </w:r>
        <w:r>
          <w:tab/>
        </w:r>
        <w:r>
          <w:fldChar w:fldCharType="begin"/>
        </w:r>
        <w:r>
          <w:instrText xml:space="preserve"> PAGEREF _Toc32510 \h </w:instrText>
        </w:r>
        <w:r>
          <w:fldChar w:fldCharType="separate"/>
        </w:r>
        <w:r>
          <w:t>65</w:t>
        </w:r>
        <w:r>
          <w:fldChar w:fldCharType="end"/>
        </w:r>
      </w:hyperlink>
    </w:p>
    <w:p>
      <w:pPr>
        <w:pStyle w:val="TOC2"/>
        <w:tabs>
          <w:tab w:val="right" w:leader="dot" w:pos="8306"/>
        </w:tabs>
      </w:pPr>
      <w:hyperlink w:anchor="_Toc12171" w:history="1">
        <w:r>
          <w:rPr>
            <w:rFonts w:ascii="仿宋" w:eastAsia="仿宋" w:hAnsi="仿宋" w:cs="仿宋" w:hint="eastAsia"/>
            <w:lang w:eastAsia="zh-CN"/>
          </w:rPr>
          <w:t>(三)、员工参与的环保培训</w:t>
        </w:r>
        <w:r>
          <w:tab/>
        </w:r>
        <w:r>
          <w:fldChar w:fldCharType="begin"/>
        </w:r>
        <w:r>
          <w:instrText xml:space="preserve"> PAGEREF _Toc12171 \h </w:instrText>
        </w:r>
        <w:r>
          <w:fldChar w:fldCharType="separate"/>
        </w:r>
        <w:r>
          <w:t>66</w:t>
        </w:r>
        <w:r>
          <w:fldChar w:fldCharType="end"/>
        </w:r>
      </w:hyperlink>
    </w:p>
    <w:p>
      <w:pPr>
        <w:pStyle w:val="TOC2"/>
        <w:tabs>
          <w:tab w:val="right" w:leader="dot" w:pos="8306"/>
        </w:tabs>
      </w:pPr>
      <w:hyperlink w:anchor="_Toc30213" w:history="1">
        <w:r>
          <w:rPr>
            <w:rFonts w:ascii="仿宋" w:eastAsia="仿宋" w:hAnsi="仿宋" w:cs="仿宋" w:hint="eastAsia"/>
            <w:lang w:eastAsia="zh-CN"/>
          </w:rPr>
          <w:t>(四)、可持续发展目标与实践</w:t>
        </w:r>
        <w:r>
          <w:tab/>
        </w:r>
        <w:r>
          <w:fldChar w:fldCharType="begin"/>
        </w:r>
        <w:r>
          <w:instrText xml:space="preserve"> PAGEREF _Toc30213 \h </w:instrText>
        </w:r>
        <w:r>
          <w:fldChar w:fldCharType="separate"/>
        </w:r>
        <w:r>
          <w:t>66</w:t>
        </w:r>
        <w:r>
          <w:fldChar w:fldCharType="end"/>
        </w:r>
      </w:hyperlink>
    </w:p>
    <w:p>
      <w:pPr>
        <w:pStyle w:val="TOC2"/>
        <w:tabs>
          <w:tab w:val="right" w:leader="dot" w:pos="8306"/>
        </w:tabs>
      </w:pPr>
      <w:hyperlink w:anchor="_Toc6054" w:history="1">
        <w:r>
          <w:rPr>
            <w:rFonts w:ascii="仿宋" w:eastAsia="仿宋" w:hAnsi="仿宋" w:cs="仿宋" w:hint="eastAsia"/>
            <w:lang w:eastAsia="zh-CN"/>
          </w:rPr>
          <w:t>(五)、员工参与可持续项目</w:t>
        </w:r>
        <w:r>
          <w:tab/>
        </w:r>
        <w:r>
          <w:fldChar w:fldCharType="begin"/>
        </w:r>
        <w:r>
          <w:instrText xml:space="preserve"> PAGEREF _Toc6054 \h </w:instrText>
        </w:r>
        <w:r>
          <w:fldChar w:fldCharType="separate"/>
        </w:r>
        <w:r>
          <w:t>67</w:t>
        </w:r>
        <w:r>
          <w:fldChar w:fldCharType="end"/>
        </w:r>
      </w:hyperlink>
    </w:p>
    <w:p>
      <w:pPr>
        <w:pStyle w:val="TOC2"/>
        <w:tabs>
          <w:tab w:val="right" w:leader="dot" w:pos="8306"/>
        </w:tabs>
      </w:pPr>
      <w:hyperlink w:anchor="_Toc6984" w:history="1">
        <w:r>
          <w:rPr>
            <w:rFonts w:ascii="仿宋" w:eastAsia="仿宋" w:hAnsi="仿宋" w:cs="仿宋" w:hint="eastAsia"/>
            <w:lang w:eastAsia="zh-CN"/>
          </w:rPr>
          <w:t>(六)、公司可持续发展的战略规划</w:t>
        </w:r>
        <w:r>
          <w:tab/>
        </w:r>
        <w:r>
          <w:fldChar w:fldCharType="begin"/>
        </w:r>
        <w:r>
          <w:instrText xml:space="preserve"> PAGEREF _Toc6984 \h </w:instrText>
        </w:r>
        <w:r>
          <w:fldChar w:fldCharType="separate"/>
        </w:r>
        <w:r>
          <w:t>68</w:t>
        </w:r>
        <w:r>
          <w:fldChar w:fldCharType="end"/>
        </w:r>
      </w:hyperlink>
    </w:p>
    <w:p>
      <w:pPr>
        <w:pStyle w:val="TOC1"/>
        <w:tabs>
          <w:tab w:val="right" w:leader="dot" w:pos="8306"/>
        </w:tabs>
      </w:pPr>
      <w:hyperlink w:anchor="_Toc16321" w:history="1">
        <w:r>
          <w:rPr>
            <w:rFonts w:ascii="仿宋" w:eastAsia="仿宋" w:hAnsi="仿宋" w:cs="仿宋" w:hint="eastAsia"/>
            <w:lang w:eastAsia="zh-CN"/>
          </w:rPr>
          <w:t>十七、环境影响评价</w:t>
        </w:r>
        <w:r>
          <w:tab/>
        </w:r>
        <w:r>
          <w:fldChar w:fldCharType="begin"/>
        </w:r>
        <w:r>
          <w:instrText xml:space="preserve"> PAGEREF _Toc16321 \h </w:instrText>
        </w:r>
        <w:r>
          <w:fldChar w:fldCharType="separate"/>
        </w:r>
        <w:r>
          <w:t>69</w:t>
        </w:r>
        <w:r>
          <w:fldChar w:fldCharType="end"/>
        </w:r>
      </w:hyperlink>
    </w:p>
    <w:p>
      <w:pPr>
        <w:pStyle w:val="TOC2"/>
        <w:tabs>
          <w:tab w:val="right" w:leader="dot" w:pos="8306"/>
        </w:tabs>
      </w:pPr>
      <w:hyperlink w:anchor="_Toc18793" w:history="1">
        <w:r>
          <w:rPr>
            <w:rFonts w:ascii="仿宋" w:eastAsia="仿宋" w:hAnsi="仿宋" w:cs="仿宋" w:hint="eastAsia"/>
            <w:lang w:eastAsia="zh-CN"/>
          </w:rPr>
          <w:t>(一)、环境影响评价概述</w:t>
        </w:r>
        <w:r>
          <w:tab/>
        </w:r>
        <w:r>
          <w:fldChar w:fldCharType="begin"/>
        </w:r>
        <w:r>
          <w:instrText xml:space="preserve"> PAGEREF _Toc18793 \h </w:instrText>
        </w:r>
        <w:r>
          <w:fldChar w:fldCharType="separate"/>
        </w:r>
        <w:r>
          <w:t>69</w:t>
        </w:r>
        <w:r>
          <w:fldChar w:fldCharType="end"/>
        </w:r>
      </w:hyperlink>
    </w:p>
    <w:p>
      <w:pPr>
        <w:pStyle w:val="TOC2"/>
        <w:tabs>
          <w:tab w:val="right" w:leader="dot" w:pos="8306"/>
        </w:tabs>
      </w:pPr>
      <w:hyperlink w:anchor="_Toc30637" w:history="1">
        <w:r>
          <w:rPr>
            <w:rFonts w:ascii="仿宋" w:eastAsia="仿宋" w:hAnsi="仿宋" w:cs="仿宋" w:hint="eastAsia"/>
            <w:lang w:eastAsia="zh-CN"/>
          </w:rPr>
          <w:t>(二)、环境监测与治理计划</w:t>
        </w:r>
        <w:r>
          <w:tab/>
        </w:r>
        <w:r>
          <w:fldChar w:fldCharType="begin"/>
        </w:r>
        <w:r>
          <w:instrText xml:space="preserve"> PAGEREF _Toc30637 \h </w:instrText>
        </w:r>
        <w:r>
          <w:fldChar w:fldCharType="separate"/>
        </w:r>
        <w:r>
          <w:t>70</w:t>
        </w:r>
        <w:r>
          <w:fldChar w:fldCharType="end"/>
        </w:r>
      </w:hyperlink>
    </w:p>
    <w:p>
      <w:pPr>
        <w:pStyle w:val="TOC2"/>
        <w:tabs>
          <w:tab w:val="right" w:leader="dot" w:pos="8306"/>
        </w:tabs>
      </w:pPr>
      <w:hyperlink w:anchor="_Toc14812" w:history="1">
        <w:r>
          <w:rPr>
            <w:rFonts w:ascii="仿宋" w:eastAsia="仿宋" w:hAnsi="仿宋" w:cs="仿宋" w:hint="eastAsia"/>
            <w:lang w:eastAsia="zh-CN"/>
          </w:rPr>
          <w:t>(三)、环境风险管理与应对策略</w:t>
        </w:r>
        <w:r>
          <w:tab/>
        </w:r>
        <w:r>
          <w:fldChar w:fldCharType="begin"/>
        </w:r>
        <w:r>
          <w:instrText xml:space="preserve"> PAGEREF _Toc14812 \h </w:instrText>
        </w:r>
        <w:r>
          <w:fldChar w:fldCharType="separate"/>
        </w:r>
        <w:r>
          <w:t>70</w:t>
        </w:r>
        <w:r>
          <w:fldChar w:fldCharType="end"/>
        </w:r>
      </w:hyperlink>
    </w:p>
    <w:p>
      <w:pPr>
        <w:pStyle w:val="TOC1"/>
        <w:tabs>
          <w:tab w:val="right" w:leader="dot" w:pos="8306"/>
        </w:tabs>
      </w:pPr>
      <w:hyperlink w:anchor="_Toc16457" w:history="1">
        <w:r>
          <w:rPr>
            <w:rFonts w:ascii="仿宋" w:eastAsia="仿宋" w:hAnsi="仿宋" w:cs="仿宋" w:hint="eastAsia"/>
            <w:lang w:eastAsia="zh-CN"/>
          </w:rPr>
          <w:t>十八、数字模拟混合输出仪表通讯模板项目监控与评估</w:t>
        </w:r>
        <w:r>
          <w:tab/>
        </w:r>
        <w:r>
          <w:fldChar w:fldCharType="begin"/>
        </w:r>
        <w:r>
          <w:instrText xml:space="preserve"> PAGEREF _Toc16457 \h </w:instrText>
        </w:r>
        <w:r>
          <w:fldChar w:fldCharType="separate"/>
        </w:r>
        <w:r>
          <w:t>71</w:t>
        </w:r>
        <w:r>
          <w:fldChar w:fldCharType="end"/>
        </w:r>
      </w:hyperlink>
    </w:p>
    <w:p>
      <w:pPr>
        <w:pStyle w:val="TOC2"/>
        <w:tabs>
          <w:tab w:val="right" w:leader="dot" w:pos="8306"/>
        </w:tabs>
      </w:pPr>
      <w:hyperlink w:anchor="_Toc27201" w:history="1">
        <w:r>
          <w:rPr>
            <w:rFonts w:ascii="仿宋" w:eastAsia="仿宋" w:hAnsi="仿宋" w:cs="仿宋" w:hint="eastAsia"/>
            <w:lang w:eastAsia="zh-CN"/>
          </w:rPr>
          <w:t>(一)、数字模拟混合输出仪表通讯模板项目监控计划</w:t>
        </w:r>
        <w:r>
          <w:tab/>
        </w:r>
        <w:r>
          <w:fldChar w:fldCharType="begin"/>
        </w:r>
        <w:r>
          <w:instrText xml:space="preserve"> PAGEREF _Toc27201 \h </w:instrText>
        </w:r>
        <w:r>
          <w:fldChar w:fldCharType="separate"/>
        </w:r>
        <w:r>
          <w:t>71</w:t>
        </w:r>
        <w:r>
          <w:fldChar w:fldCharType="end"/>
        </w:r>
      </w:hyperlink>
    </w:p>
    <w:p>
      <w:pPr>
        <w:pStyle w:val="TOC2"/>
        <w:tabs>
          <w:tab w:val="right" w:leader="dot" w:pos="8306"/>
        </w:tabs>
      </w:pPr>
      <w:hyperlink w:anchor="_Toc2062" w:history="1">
        <w:r>
          <w:rPr>
            <w:rFonts w:ascii="仿宋" w:eastAsia="仿宋" w:hAnsi="仿宋" w:cs="仿宋" w:hint="eastAsia"/>
            <w:lang w:eastAsia="zh-CN"/>
          </w:rPr>
          <w:t>(二)、绩效指标与评估方法</w:t>
        </w:r>
        <w:r>
          <w:tab/>
        </w:r>
        <w:r>
          <w:fldChar w:fldCharType="begin"/>
        </w:r>
        <w:r>
          <w:instrText xml:space="preserve"> PAGEREF _Toc2062 \h </w:instrText>
        </w:r>
        <w:r>
          <w:fldChar w:fldCharType="separate"/>
        </w:r>
        <w:r>
          <w:t>72</w:t>
        </w:r>
        <w:r>
          <w:fldChar w:fldCharType="end"/>
        </w:r>
      </w:hyperlink>
    </w:p>
    <w:p>
      <w:pPr>
        <w:pStyle w:val="TOC2"/>
        <w:tabs>
          <w:tab w:val="right" w:leader="dot" w:pos="8306"/>
        </w:tabs>
      </w:pPr>
      <w:hyperlink w:anchor="_Toc8502" w:history="1">
        <w:r>
          <w:rPr>
            <w:rFonts w:ascii="仿宋" w:eastAsia="仿宋" w:hAnsi="仿宋" w:cs="仿宋" w:hint="eastAsia"/>
            <w:lang w:eastAsia="zh-CN"/>
          </w:rPr>
          <w:t>(三)、风险管理与问题解决</w:t>
        </w:r>
        <w:r>
          <w:tab/>
        </w:r>
        <w:r>
          <w:fldChar w:fldCharType="begin"/>
        </w:r>
        <w:r>
          <w:instrText xml:space="preserve"> PAGEREF _Toc8502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905" w:history="1">
        <w:r>
          <w:rPr>
            <w:rFonts w:ascii="仿宋" w:eastAsia="仿宋" w:hAnsi="仿宋" w:cs="仿宋" w:hint="eastAsia"/>
            <w:lang w:eastAsia="zh-CN"/>
          </w:rPr>
          <w:t>十九、技术支持与维护</w:t>
        </w:r>
        <w:r>
          <w:tab/>
        </w:r>
        <w:r>
          <w:fldChar w:fldCharType="begin"/>
        </w:r>
        <w:r>
          <w:instrText xml:space="preserve"> PAGEREF _Toc27905 \h </w:instrText>
        </w:r>
        <w:r>
          <w:fldChar w:fldCharType="separate"/>
        </w:r>
        <w:r>
          <w:t>75</w:t>
        </w:r>
        <w:r>
          <w:fldChar w:fldCharType="end"/>
        </w:r>
      </w:hyperlink>
    </w:p>
    <w:p>
      <w:pPr>
        <w:pStyle w:val="TOC2"/>
        <w:tabs>
          <w:tab w:val="right" w:leader="dot" w:pos="8306"/>
        </w:tabs>
      </w:pPr>
      <w:hyperlink w:anchor="_Toc14087" w:history="1">
        <w:r>
          <w:rPr>
            <w:rFonts w:ascii="仿宋" w:eastAsia="仿宋" w:hAnsi="仿宋" w:cs="仿宋" w:hint="eastAsia"/>
            <w:lang w:eastAsia="zh-CN"/>
          </w:rPr>
          <w:t>(一)、技术支持策略</w:t>
        </w:r>
        <w:r>
          <w:tab/>
        </w:r>
        <w:r>
          <w:fldChar w:fldCharType="begin"/>
        </w:r>
        <w:r>
          <w:instrText xml:space="preserve"> PAGEREF _Toc14087 \h </w:instrText>
        </w:r>
        <w:r>
          <w:fldChar w:fldCharType="separate"/>
        </w:r>
        <w:r>
          <w:t>75</w:t>
        </w:r>
        <w:r>
          <w:fldChar w:fldCharType="end"/>
        </w:r>
      </w:hyperlink>
    </w:p>
    <w:p>
      <w:pPr>
        <w:pStyle w:val="TOC2"/>
        <w:tabs>
          <w:tab w:val="right" w:leader="dot" w:pos="8306"/>
        </w:tabs>
      </w:pPr>
      <w:hyperlink w:anchor="_Toc14130" w:history="1">
        <w:r>
          <w:rPr>
            <w:rFonts w:ascii="仿宋" w:eastAsia="仿宋" w:hAnsi="仿宋" w:cs="仿宋" w:hint="eastAsia"/>
            <w:lang w:eastAsia="zh-CN"/>
          </w:rPr>
          <w:t>(二)、设备维护计划</w:t>
        </w:r>
        <w:r>
          <w:tab/>
        </w:r>
        <w:r>
          <w:fldChar w:fldCharType="begin"/>
        </w:r>
        <w:r>
          <w:instrText xml:space="preserve"> PAGEREF _Toc14130 \h </w:instrText>
        </w:r>
        <w:r>
          <w:fldChar w:fldCharType="separate"/>
        </w:r>
        <w:r>
          <w:t>75</w:t>
        </w:r>
        <w:r>
          <w:fldChar w:fldCharType="end"/>
        </w:r>
      </w:hyperlink>
    </w:p>
    <w:p>
      <w:pPr>
        <w:pStyle w:val="TOC2"/>
        <w:tabs>
          <w:tab w:val="right" w:leader="dot" w:pos="8306"/>
        </w:tabs>
      </w:pPr>
      <w:hyperlink w:anchor="_Toc10416" w:history="1">
        <w:r>
          <w:rPr>
            <w:rFonts w:ascii="仿宋" w:eastAsia="仿宋" w:hAnsi="仿宋" w:cs="仿宋" w:hint="eastAsia"/>
            <w:lang w:eastAsia="zh-CN"/>
          </w:rPr>
          <w:t>(三)、紧急事件计划</w:t>
        </w:r>
        <w:r>
          <w:tab/>
        </w:r>
        <w:r>
          <w:fldChar w:fldCharType="begin"/>
        </w:r>
        <w:r>
          <w:instrText xml:space="preserve"> PAGEREF _Toc10416 \h </w:instrText>
        </w:r>
        <w:r>
          <w:fldChar w:fldCharType="separate"/>
        </w:r>
        <w:r>
          <w:t>76</w:t>
        </w:r>
        <w:r>
          <w:fldChar w:fldCharType="end"/>
        </w:r>
      </w:hyperlink>
    </w:p>
    <w:p>
      <w:pPr>
        <w:pStyle w:val="TOC1"/>
        <w:tabs>
          <w:tab w:val="right" w:leader="dot" w:pos="8306"/>
        </w:tabs>
      </w:pPr>
      <w:hyperlink w:anchor="_Toc6188" w:history="1">
        <w:r>
          <w:rPr>
            <w:rFonts w:ascii="仿宋" w:eastAsia="仿宋" w:hAnsi="仿宋" w:cs="仿宋" w:hint="eastAsia"/>
            <w:lang w:eastAsia="zh-CN"/>
          </w:rPr>
          <w:t>二十、质量管理与控制</w:t>
        </w:r>
        <w:r>
          <w:tab/>
        </w:r>
        <w:r>
          <w:fldChar w:fldCharType="begin"/>
        </w:r>
        <w:r>
          <w:instrText xml:space="preserve"> PAGEREF _Toc6188 \h </w:instrText>
        </w:r>
        <w:r>
          <w:fldChar w:fldCharType="separate"/>
        </w:r>
        <w:r>
          <w:t>77</w:t>
        </w:r>
        <w:r>
          <w:fldChar w:fldCharType="end"/>
        </w:r>
      </w:hyperlink>
    </w:p>
    <w:p>
      <w:pPr>
        <w:pStyle w:val="TOC2"/>
        <w:tabs>
          <w:tab w:val="right" w:leader="dot" w:pos="8306"/>
        </w:tabs>
      </w:pPr>
      <w:hyperlink w:anchor="_Toc28674" w:history="1">
        <w:r>
          <w:rPr>
            <w:rFonts w:ascii="仿宋" w:eastAsia="仿宋" w:hAnsi="仿宋" w:cs="仿宋" w:hint="eastAsia"/>
            <w:lang w:eastAsia="zh-CN"/>
          </w:rPr>
          <w:t>(一)、质量管理体系建设</w:t>
        </w:r>
        <w:r>
          <w:tab/>
        </w:r>
        <w:r>
          <w:fldChar w:fldCharType="begin"/>
        </w:r>
        <w:r>
          <w:instrText xml:space="preserve"> PAGEREF _Toc28674 \h </w:instrText>
        </w:r>
        <w:r>
          <w:fldChar w:fldCharType="separate"/>
        </w:r>
        <w:r>
          <w:t>77</w:t>
        </w:r>
        <w:r>
          <w:fldChar w:fldCharType="end"/>
        </w:r>
      </w:hyperlink>
    </w:p>
    <w:p>
      <w:pPr>
        <w:pStyle w:val="TOC2"/>
        <w:tabs>
          <w:tab w:val="right" w:leader="dot" w:pos="8306"/>
        </w:tabs>
      </w:pPr>
      <w:hyperlink w:anchor="_Toc24333" w:history="1">
        <w:r>
          <w:rPr>
            <w:rFonts w:ascii="仿宋" w:eastAsia="仿宋" w:hAnsi="仿宋" w:cs="仿宋" w:hint="eastAsia"/>
            <w:lang w:eastAsia="zh-CN"/>
          </w:rPr>
          <w:t>(二)、质量控制措施</w:t>
        </w:r>
        <w:r>
          <w:tab/>
        </w:r>
        <w:r>
          <w:fldChar w:fldCharType="begin"/>
        </w:r>
        <w:r>
          <w:instrText xml:space="preserve"> PAGEREF _Toc24333 \h </w:instrText>
        </w:r>
        <w:r>
          <w:fldChar w:fldCharType="separate"/>
        </w:r>
        <w:r>
          <w:t>79</w:t>
        </w:r>
        <w:r>
          <w:fldChar w:fldCharType="end"/>
        </w:r>
      </w:hyperlink>
    </w:p>
    <w:p>
      <w:pPr>
        <w:pStyle w:val="TOC1"/>
        <w:tabs>
          <w:tab w:val="right" w:leader="dot" w:pos="8306"/>
        </w:tabs>
      </w:pPr>
      <w:hyperlink w:anchor="_Toc12789" w:history="1">
        <w:r>
          <w:rPr>
            <w:rFonts w:ascii="仿宋" w:eastAsia="仿宋" w:hAnsi="仿宋" w:cs="仿宋" w:hint="eastAsia"/>
            <w:lang w:eastAsia="zh-CN"/>
          </w:rPr>
          <w:t>二十一、投资风险分析</w:t>
        </w:r>
        <w:r>
          <w:tab/>
        </w:r>
        <w:r>
          <w:fldChar w:fldCharType="begin"/>
        </w:r>
        <w:r>
          <w:instrText xml:space="preserve"> PAGEREF _Toc12789 \h </w:instrText>
        </w:r>
        <w:r>
          <w:fldChar w:fldCharType="separate"/>
        </w:r>
        <w:r>
          <w:t>80</w:t>
        </w:r>
        <w:r>
          <w:fldChar w:fldCharType="end"/>
        </w:r>
      </w:hyperlink>
    </w:p>
    <w:p>
      <w:pPr>
        <w:pStyle w:val="TOC2"/>
        <w:tabs>
          <w:tab w:val="right" w:leader="dot" w:pos="8306"/>
        </w:tabs>
      </w:pPr>
      <w:hyperlink w:anchor="_Toc3605" w:history="1">
        <w:r>
          <w:rPr>
            <w:rFonts w:ascii="仿宋" w:eastAsia="仿宋" w:hAnsi="仿宋" w:cs="仿宋" w:hint="eastAsia"/>
            <w:lang w:eastAsia="zh-CN"/>
          </w:rPr>
          <w:t>(一)、投资风险识别</w:t>
        </w:r>
        <w:r>
          <w:tab/>
        </w:r>
        <w:r>
          <w:fldChar w:fldCharType="begin"/>
        </w:r>
        <w:r>
          <w:instrText xml:space="preserve"> PAGEREF _Toc3605 \h </w:instrText>
        </w:r>
        <w:r>
          <w:fldChar w:fldCharType="separate"/>
        </w:r>
        <w:r>
          <w:t>80</w:t>
        </w:r>
        <w:r>
          <w:fldChar w:fldCharType="end"/>
        </w:r>
      </w:hyperlink>
    </w:p>
    <w:p>
      <w:pPr>
        <w:pStyle w:val="TOC2"/>
        <w:tabs>
          <w:tab w:val="right" w:leader="dot" w:pos="8306"/>
        </w:tabs>
      </w:pPr>
      <w:hyperlink w:anchor="_Toc7264" w:history="1">
        <w:r>
          <w:rPr>
            <w:rFonts w:ascii="仿宋" w:eastAsia="仿宋" w:hAnsi="仿宋" w:cs="仿宋" w:hint="eastAsia"/>
            <w:lang w:eastAsia="zh-CN"/>
          </w:rPr>
          <w:t>(二)、风险评估与管理</w:t>
        </w:r>
        <w:r>
          <w:tab/>
        </w:r>
        <w:r>
          <w:fldChar w:fldCharType="begin"/>
        </w:r>
        <w:r>
          <w:instrText xml:space="preserve"> PAGEREF _Toc7264 \h </w:instrText>
        </w:r>
        <w:r>
          <w:fldChar w:fldCharType="separate"/>
        </w:r>
        <w:r>
          <w:t>80</w:t>
        </w:r>
        <w:r>
          <w:fldChar w:fldCharType="end"/>
        </w:r>
      </w:hyperlink>
    </w:p>
    <w:p>
      <w:pPr>
        <w:pStyle w:val="TOC2"/>
        <w:tabs>
          <w:tab w:val="right" w:leader="dot" w:pos="8306"/>
        </w:tabs>
      </w:pPr>
      <w:hyperlink w:anchor="_Toc26091" w:history="1">
        <w:r>
          <w:rPr>
            <w:rFonts w:ascii="仿宋" w:eastAsia="仿宋" w:hAnsi="仿宋" w:cs="仿宋" w:hint="eastAsia"/>
            <w:lang w:eastAsia="zh-CN"/>
          </w:rPr>
          <w:t>(三)、风险缓解策略</w:t>
        </w:r>
        <w:r>
          <w:tab/>
        </w:r>
        <w:r>
          <w:fldChar w:fldCharType="begin"/>
        </w:r>
        <w:r>
          <w:instrText xml:space="preserve"> PAGEREF _Toc26091 \h </w:instrText>
        </w:r>
        <w:r>
          <w:fldChar w:fldCharType="separate"/>
        </w:r>
        <w:r>
          <w:t>80</w:t>
        </w:r>
        <w:r>
          <w:fldChar w:fldCharType="end"/>
        </w:r>
      </w:hyperlink>
    </w:p>
    <w:p>
      <w:pPr>
        <w:pStyle w:val="TOC1"/>
        <w:tabs>
          <w:tab w:val="right" w:leader="dot" w:pos="8306"/>
        </w:tabs>
      </w:pPr>
      <w:hyperlink w:anchor="_Toc22199" w:history="1">
        <w:r>
          <w:rPr>
            <w:rFonts w:ascii="仿宋" w:eastAsia="仿宋" w:hAnsi="仿宋" w:cs="仿宋" w:hint="eastAsia"/>
            <w:lang w:eastAsia="zh-CN"/>
          </w:rPr>
          <w:t>二十二总结</w:t>
        </w:r>
        <w:r>
          <w:tab/>
        </w:r>
        <w:r>
          <w:fldChar w:fldCharType="begin"/>
        </w:r>
        <w:r>
          <w:instrText xml:space="preserve"> PAGEREF _Toc22199 \h </w:instrText>
        </w:r>
        <w:r>
          <w:fldChar w:fldCharType="separate"/>
        </w:r>
        <w:r>
          <w:t>81</w:t>
        </w:r>
        <w:r>
          <w:fldChar w:fldCharType="end"/>
        </w:r>
      </w:hyperlink>
    </w:p>
    <w:p>
      <w:pPr>
        <w:pStyle w:val="TOC2"/>
        <w:tabs>
          <w:tab w:val="right" w:leader="dot" w:pos="8306"/>
        </w:tabs>
      </w:pPr>
      <w:hyperlink w:anchor="_Toc23542" w:history="1">
        <w:r>
          <w:rPr>
            <w:rFonts w:ascii="仿宋" w:eastAsia="仿宋" w:hAnsi="仿宋" w:cs="仿宋" w:hint="eastAsia"/>
            <w:lang w:eastAsia="zh-CN"/>
          </w:rPr>
          <w:t>(一)、总结</w:t>
        </w:r>
        <w:r>
          <w:tab/>
        </w:r>
        <w:r>
          <w:fldChar w:fldCharType="begin"/>
        </w:r>
        <w:r>
          <w:instrText xml:space="preserve"> PAGEREF _Toc23542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4665"/>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91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模拟混合输出仪表通讯模板项目中，技术管理表现出多样且复杂的特征。其首先体现在涵盖的技术领域广泛，要求对各个方面进行全面规划和整合，并确保各个技术要素之间的协调合作，以实现数字模拟混合输出仪表通讯模板项目的整体协同。这种全局性思考的系统性要求使得技术管理者需要适应多样领域的需求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断变化的环境中，技术管理需要不断创新。团队需要提出独特的技术解决方案来推动数字模拟混合输出仪表通讯模板项目的进步。这种创新力使得技术管理不仅仅是问题的解决，更是推动数字模拟混合输出仪表通讯模板项目发展的动力，保持团队在技术层面的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https://d.book118.com/315011203332011112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数字模拟混合输出仪表通讯模板项目投资建议书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F131C"/>
    <w:rsid w:val="01BF131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5011203332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2024-02-24T20:44:00Z</dcterms:created>
  <dcterms:modified xsi:type="dcterms:W3CDTF">2024-02-24T20:45:06Z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90DBF126DB0C4843B7C5ABA38AA382A1_11</vt:lpwstr>
  </property>
  <property fmtid="{D5CDD505-2E9C-101B-9397-08002B2CF9AE}" pid="3" name="KSOProductBuildVer">
    <vt:lpwstr>2052-12.1.0.16250</vt:lpwstr>
  </property>
</Properties>
</file>