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风力发电机组项目融资计划书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71" w:history="1">
        <w:r>
          <w:rPr>
            <w:rFonts w:ascii="仿宋" w:eastAsia="仿宋" w:hAnsi="仿宋" w:cs="仿宋" w:hint="eastAsia"/>
            <w:lang w:eastAsia="zh-CN"/>
          </w:rPr>
          <w:t>概论</w:t>
        </w:r>
        <w:r>
          <w:tab/>
        </w:r>
        <w:r>
          <w:fldChar w:fldCharType="begin"/>
        </w:r>
        <w:r>
          <w:instrText xml:space="preserve"> PAGEREF _Toc5071 \h </w:instrText>
        </w:r>
        <w:r>
          <w:fldChar w:fldCharType="separate"/>
        </w:r>
        <w:r>
          <w:t>4</w:t>
        </w:r>
        <w:r>
          <w:fldChar w:fldCharType="end"/>
        </w:r>
      </w:hyperlink>
    </w:p>
    <w:p>
      <w:pPr>
        <w:pStyle w:val="TOC1"/>
        <w:tabs>
          <w:tab w:val="right" w:leader="dot" w:pos="8306"/>
        </w:tabs>
      </w:pPr>
      <w:hyperlink w:anchor="_Toc20391" w:history="1">
        <w:r>
          <w:rPr>
            <w:rFonts w:ascii="仿宋" w:eastAsia="仿宋" w:hAnsi="仿宋" w:cs="仿宋" w:hint="eastAsia"/>
            <w:lang w:eastAsia="zh-CN"/>
          </w:rPr>
          <w:t>一、国际目标市场选择</w:t>
        </w:r>
        <w:r>
          <w:tab/>
        </w:r>
        <w:r>
          <w:fldChar w:fldCharType="begin"/>
        </w:r>
        <w:r>
          <w:instrText xml:space="preserve"> PAGEREF _Toc20391 \h </w:instrText>
        </w:r>
        <w:r>
          <w:fldChar w:fldCharType="separate"/>
        </w:r>
        <w:r>
          <w:t>4</w:t>
        </w:r>
        <w:r>
          <w:fldChar w:fldCharType="end"/>
        </w:r>
      </w:hyperlink>
    </w:p>
    <w:p>
      <w:pPr>
        <w:pStyle w:val="TOC2"/>
        <w:tabs>
          <w:tab w:val="right" w:leader="dot" w:pos="8306"/>
        </w:tabs>
      </w:pPr>
      <w:hyperlink w:anchor="_Toc17481" w:history="1">
        <w:r>
          <w:rPr>
            <w:rFonts w:ascii="仿宋" w:eastAsia="仿宋" w:hAnsi="仿宋" w:cs="仿宋" w:hint="eastAsia"/>
            <w:lang w:eastAsia="zh-CN"/>
          </w:rPr>
          <w:t>(一)、国际市场细分与目标市场选择</w:t>
        </w:r>
        <w:r>
          <w:tab/>
        </w:r>
        <w:r>
          <w:fldChar w:fldCharType="begin"/>
        </w:r>
        <w:r>
          <w:instrText xml:space="preserve"> PAGEREF _Toc17481 \h </w:instrText>
        </w:r>
        <w:r>
          <w:fldChar w:fldCharType="separate"/>
        </w:r>
        <w:r>
          <w:t>4</w:t>
        </w:r>
        <w:r>
          <w:fldChar w:fldCharType="end"/>
        </w:r>
      </w:hyperlink>
    </w:p>
    <w:p>
      <w:pPr>
        <w:pStyle w:val="TOC2"/>
        <w:tabs>
          <w:tab w:val="right" w:leader="dot" w:pos="8306"/>
        </w:tabs>
      </w:pPr>
      <w:hyperlink w:anchor="_Toc16979" w:history="1">
        <w:r>
          <w:rPr>
            <w:rFonts w:ascii="仿宋" w:eastAsia="仿宋" w:hAnsi="仿宋" w:cs="仿宋" w:hint="eastAsia"/>
            <w:lang w:eastAsia="zh-CN"/>
          </w:rPr>
          <w:t>(二)、国际目标市场的估测</w:t>
        </w:r>
        <w:r>
          <w:tab/>
        </w:r>
        <w:r>
          <w:fldChar w:fldCharType="begin"/>
        </w:r>
        <w:r>
          <w:instrText xml:space="preserve"> PAGEREF _Toc16979 \h </w:instrText>
        </w:r>
        <w:r>
          <w:fldChar w:fldCharType="separate"/>
        </w:r>
        <w:r>
          <w:t>5</w:t>
        </w:r>
        <w:r>
          <w:fldChar w:fldCharType="end"/>
        </w:r>
      </w:hyperlink>
    </w:p>
    <w:p>
      <w:pPr>
        <w:pStyle w:val="TOC1"/>
        <w:tabs>
          <w:tab w:val="right" w:leader="dot" w:pos="8306"/>
        </w:tabs>
      </w:pPr>
      <w:hyperlink w:anchor="_Toc30484" w:history="1">
        <w:r>
          <w:rPr>
            <w:rFonts w:ascii="仿宋" w:eastAsia="仿宋" w:hAnsi="仿宋" w:cs="仿宋" w:hint="eastAsia"/>
            <w:lang w:eastAsia="zh-CN"/>
          </w:rPr>
          <w:t>二、风力发电机组项目规划进度</w:t>
        </w:r>
        <w:r>
          <w:tab/>
        </w:r>
        <w:r>
          <w:fldChar w:fldCharType="begin"/>
        </w:r>
        <w:r>
          <w:instrText xml:space="preserve"> PAGEREF _Toc30484 \h </w:instrText>
        </w:r>
        <w:r>
          <w:fldChar w:fldCharType="separate"/>
        </w:r>
        <w:r>
          <w:t>6</w:t>
        </w:r>
        <w:r>
          <w:fldChar w:fldCharType="end"/>
        </w:r>
      </w:hyperlink>
    </w:p>
    <w:p>
      <w:pPr>
        <w:pStyle w:val="TOC2"/>
        <w:tabs>
          <w:tab w:val="right" w:leader="dot" w:pos="8306"/>
        </w:tabs>
      </w:pPr>
      <w:hyperlink w:anchor="_Toc17448" w:history="1">
        <w:r>
          <w:rPr>
            <w:rFonts w:ascii="仿宋" w:eastAsia="仿宋" w:hAnsi="仿宋" w:cs="仿宋" w:hint="eastAsia"/>
            <w:lang w:eastAsia="zh-CN"/>
          </w:rPr>
          <w:t>(一)、风力发电机组项目进度安排</w:t>
        </w:r>
        <w:r>
          <w:tab/>
        </w:r>
        <w:r>
          <w:fldChar w:fldCharType="begin"/>
        </w:r>
        <w:r>
          <w:instrText xml:space="preserve"> PAGEREF _Toc17448 \h </w:instrText>
        </w:r>
        <w:r>
          <w:fldChar w:fldCharType="separate"/>
        </w:r>
        <w:r>
          <w:t>6</w:t>
        </w:r>
        <w:r>
          <w:fldChar w:fldCharType="end"/>
        </w:r>
      </w:hyperlink>
    </w:p>
    <w:p>
      <w:pPr>
        <w:pStyle w:val="TOC2"/>
        <w:tabs>
          <w:tab w:val="right" w:leader="dot" w:pos="8306"/>
        </w:tabs>
      </w:pPr>
      <w:hyperlink w:anchor="_Toc29460" w:history="1">
        <w:r>
          <w:rPr>
            <w:rFonts w:ascii="仿宋" w:eastAsia="仿宋" w:hAnsi="仿宋" w:cs="仿宋" w:hint="eastAsia"/>
            <w:lang w:eastAsia="zh-CN"/>
          </w:rPr>
          <w:t>(二)、风力发电机组项目实施保障措施</w:t>
        </w:r>
        <w:r>
          <w:tab/>
        </w:r>
        <w:r>
          <w:fldChar w:fldCharType="begin"/>
        </w:r>
        <w:r>
          <w:instrText xml:space="preserve"> PAGEREF _Toc29460 \h </w:instrText>
        </w:r>
        <w:r>
          <w:fldChar w:fldCharType="separate"/>
        </w:r>
        <w:r>
          <w:t>8</w:t>
        </w:r>
        <w:r>
          <w:fldChar w:fldCharType="end"/>
        </w:r>
      </w:hyperlink>
    </w:p>
    <w:p>
      <w:pPr>
        <w:pStyle w:val="TOC2"/>
        <w:tabs>
          <w:tab w:val="right" w:leader="dot" w:pos="8306"/>
        </w:tabs>
      </w:pPr>
      <w:hyperlink w:anchor="_Toc23371" w:history="1">
        <w:r>
          <w:rPr>
            <w:rFonts w:ascii="仿宋" w:eastAsia="仿宋" w:hAnsi="仿宋" w:cs="仿宋" w:hint="eastAsia"/>
            <w:lang w:eastAsia="zh-CN"/>
          </w:rPr>
          <w:t>(三)、质量与安全控制</w:t>
        </w:r>
        <w:r>
          <w:tab/>
        </w:r>
        <w:r>
          <w:fldChar w:fldCharType="begin"/>
        </w:r>
        <w:r>
          <w:instrText xml:space="preserve"> PAGEREF _Toc23371 \h </w:instrText>
        </w:r>
        <w:r>
          <w:fldChar w:fldCharType="separate"/>
        </w:r>
        <w:r>
          <w:t>8</w:t>
        </w:r>
        <w:r>
          <w:fldChar w:fldCharType="end"/>
        </w:r>
      </w:hyperlink>
    </w:p>
    <w:p>
      <w:pPr>
        <w:pStyle w:val="TOC2"/>
        <w:tabs>
          <w:tab w:val="right" w:leader="dot" w:pos="8306"/>
        </w:tabs>
      </w:pPr>
      <w:hyperlink w:anchor="_Toc23909" w:history="1">
        <w:r>
          <w:rPr>
            <w:rFonts w:ascii="仿宋" w:eastAsia="仿宋" w:hAnsi="仿宋" w:cs="仿宋" w:hint="eastAsia"/>
            <w:lang w:eastAsia="zh-CN"/>
          </w:rPr>
          <w:t>(四)、风力发电机组项目进度监控与调整</w:t>
        </w:r>
        <w:r>
          <w:tab/>
        </w:r>
        <w:r>
          <w:fldChar w:fldCharType="begin"/>
        </w:r>
        <w:r>
          <w:instrText xml:space="preserve"> PAGEREF _Toc23909 \h </w:instrText>
        </w:r>
        <w:r>
          <w:fldChar w:fldCharType="separate"/>
        </w:r>
        <w:r>
          <w:t>9</w:t>
        </w:r>
        <w:r>
          <w:fldChar w:fldCharType="end"/>
        </w:r>
      </w:hyperlink>
    </w:p>
    <w:p>
      <w:pPr>
        <w:pStyle w:val="TOC2"/>
        <w:tabs>
          <w:tab w:val="right" w:leader="dot" w:pos="8306"/>
        </w:tabs>
      </w:pPr>
      <w:hyperlink w:anchor="_Toc6599" w:history="1">
        <w:r>
          <w:rPr>
            <w:rFonts w:ascii="仿宋" w:eastAsia="仿宋" w:hAnsi="仿宋" w:cs="仿宋" w:hint="eastAsia"/>
            <w:lang w:eastAsia="zh-CN"/>
          </w:rPr>
          <w:t>(五)、沟通与决策流程</w:t>
        </w:r>
        <w:r>
          <w:tab/>
        </w:r>
        <w:r>
          <w:fldChar w:fldCharType="begin"/>
        </w:r>
        <w:r>
          <w:instrText xml:space="preserve"> PAGEREF _Toc6599 \h </w:instrText>
        </w:r>
        <w:r>
          <w:fldChar w:fldCharType="separate"/>
        </w:r>
        <w:r>
          <w:t>9</w:t>
        </w:r>
        <w:r>
          <w:fldChar w:fldCharType="end"/>
        </w:r>
      </w:hyperlink>
    </w:p>
    <w:p>
      <w:pPr>
        <w:pStyle w:val="TOC1"/>
        <w:tabs>
          <w:tab w:val="right" w:leader="dot" w:pos="8306"/>
        </w:tabs>
      </w:pPr>
      <w:hyperlink w:anchor="_Toc960" w:history="1">
        <w:r>
          <w:rPr>
            <w:rFonts w:ascii="仿宋" w:eastAsia="仿宋" w:hAnsi="仿宋" w:cs="仿宋" w:hint="eastAsia"/>
            <w:lang w:eastAsia="zh-CN"/>
          </w:rPr>
          <w:t>三、风力发电机组知识产权管理</w:t>
        </w:r>
        <w:r>
          <w:tab/>
        </w:r>
        <w:r>
          <w:fldChar w:fldCharType="begin"/>
        </w:r>
        <w:r>
          <w:instrText xml:space="preserve"> PAGEREF _Toc960 \h </w:instrText>
        </w:r>
        <w:r>
          <w:fldChar w:fldCharType="separate"/>
        </w:r>
        <w:r>
          <w:t>10</w:t>
        </w:r>
        <w:r>
          <w:fldChar w:fldCharType="end"/>
        </w:r>
      </w:hyperlink>
    </w:p>
    <w:p>
      <w:pPr>
        <w:pStyle w:val="TOC2"/>
        <w:tabs>
          <w:tab w:val="right" w:leader="dot" w:pos="8306"/>
        </w:tabs>
      </w:pPr>
      <w:hyperlink w:anchor="_Toc29413" w:history="1">
        <w:r>
          <w:rPr>
            <w:rFonts w:ascii="仿宋" w:eastAsia="仿宋" w:hAnsi="仿宋" w:cs="仿宋" w:hint="eastAsia"/>
            <w:lang w:eastAsia="zh-CN"/>
          </w:rPr>
          <w:t>(一)、知识产权管理</w:t>
        </w:r>
        <w:r>
          <w:tab/>
        </w:r>
        <w:r>
          <w:fldChar w:fldCharType="begin"/>
        </w:r>
        <w:r>
          <w:instrText xml:space="preserve"> PAGEREF _Toc29413 \h </w:instrText>
        </w:r>
        <w:r>
          <w:fldChar w:fldCharType="separate"/>
        </w:r>
        <w:r>
          <w:t>10</w:t>
        </w:r>
        <w:r>
          <w:fldChar w:fldCharType="end"/>
        </w:r>
      </w:hyperlink>
    </w:p>
    <w:p>
      <w:pPr>
        <w:pStyle w:val="TOC1"/>
        <w:tabs>
          <w:tab w:val="right" w:leader="dot" w:pos="8306"/>
        </w:tabs>
      </w:pPr>
      <w:hyperlink w:anchor="_Toc16118" w:history="1">
        <w:r>
          <w:rPr>
            <w:rFonts w:ascii="仿宋" w:eastAsia="仿宋" w:hAnsi="仿宋" w:cs="仿宋" w:hint="eastAsia"/>
            <w:lang w:eastAsia="zh-CN"/>
          </w:rPr>
          <w:t>四、风力发电机组筹建公司基本信息</w:t>
        </w:r>
        <w:r>
          <w:tab/>
        </w:r>
        <w:r>
          <w:fldChar w:fldCharType="begin"/>
        </w:r>
        <w:r>
          <w:instrText xml:space="preserve"> PAGEREF _Toc16118 \h </w:instrText>
        </w:r>
        <w:r>
          <w:fldChar w:fldCharType="separate"/>
        </w:r>
        <w:r>
          <w:t>13</w:t>
        </w:r>
        <w:r>
          <w:fldChar w:fldCharType="end"/>
        </w:r>
      </w:hyperlink>
    </w:p>
    <w:p>
      <w:pPr>
        <w:pStyle w:val="TOC2"/>
        <w:tabs>
          <w:tab w:val="right" w:leader="dot" w:pos="8306"/>
        </w:tabs>
      </w:pPr>
      <w:hyperlink w:anchor="_Toc27702" w:history="1">
        <w:r>
          <w:rPr>
            <w:rFonts w:ascii="仿宋" w:eastAsia="仿宋" w:hAnsi="仿宋" w:cs="仿宋" w:hint="eastAsia"/>
            <w:lang w:eastAsia="zh-CN"/>
          </w:rPr>
          <w:t>(一)、公司名称</w:t>
        </w:r>
        <w:r>
          <w:tab/>
        </w:r>
        <w:r>
          <w:fldChar w:fldCharType="begin"/>
        </w:r>
        <w:r>
          <w:instrText xml:space="preserve"> PAGEREF _Toc27702 \h </w:instrText>
        </w:r>
        <w:r>
          <w:fldChar w:fldCharType="separate"/>
        </w:r>
        <w:r>
          <w:t>13</w:t>
        </w:r>
        <w:r>
          <w:fldChar w:fldCharType="end"/>
        </w:r>
      </w:hyperlink>
    </w:p>
    <w:p>
      <w:pPr>
        <w:pStyle w:val="TOC2"/>
        <w:tabs>
          <w:tab w:val="right" w:leader="dot" w:pos="8306"/>
        </w:tabs>
      </w:pPr>
      <w:hyperlink w:anchor="_Toc22091" w:history="1">
        <w:r>
          <w:rPr>
            <w:rFonts w:ascii="仿宋" w:eastAsia="仿宋" w:hAnsi="仿宋" w:cs="仿宋" w:hint="eastAsia"/>
            <w:lang w:eastAsia="zh-CN"/>
          </w:rPr>
          <w:t>(二)、注册资本</w:t>
        </w:r>
        <w:r>
          <w:tab/>
        </w:r>
        <w:r>
          <w:fldChar w:fldCharType="begin"/>
        </w:r>
        <w:r>
          <w:instrText xml:space="preserve"> PAGEREF _Toc22091 \h </w:instrText>
        </w:r>
        <w:r>
          <w:fldChar w:fldCharType="separate"/>
        </w:r>
        <w:r>
          <w:t>13</w:t>
        </w:r>
        <w:r>
          <w:fldChar w:fldCharType="end"/>
        </w:r>
      </w:hyperlink>
    </w:p>
    <w:p>
      <w:pPr>
        <w:pStyle w:val="TOC2"/>
        <w:tabs>
          <w:tab w:val="right" w:leader="dot" w:pos="8306"/>
        </w:tabs>
      </w:pPr>
      <w:hyperlink w:anchor="_Toc4094" w:history="1">
        <w:r>
          <w:rPr>
            <w:rFonts w:ascii="仿宋" w:eastAsia="仿宋" w:hAnsi="仿宋" w:cs="仿宋" w:hint="eastAsia"/>
            <w:lang w:eastAsia="zh-CN"/>
          </w:rPr>
          <w:t>(三)、注册地址</w:t>
        </w:r>
        <w:r>
          <w:tab/>
        </w:r>
        <w:r>
          <w:fldChar w:fldCharType="begin"/>
        </w:r>
        <w:r>
          <w:instrText xml:space="preserve"> PAGEREF _Toc4094 \h </w:instrText>
        </w:r>
        <w:r>
          <w:fldChar w:fldCharType="separate"/>
        </w:r>
        <w:r>
          <w:t>13</w:t>
        </w:r>
        <w:r>
          <w:fldChar w:fldCharType="end"/>
        </w:r>
      </w:hyperlink>
    </w:p>
    <w:p>
      <w:pPr>
        <w:pStyle w:val="TOC2"/>
        <w:tabs>
          <w:tab w:val="right" w:leader="dot" w:pos="8306"/>
        </w:tabs>
      </w:pPr>
      <w:hyperlink w:anchor="_Toc21183" w:history="1">
        <w:r>
          <w:rPr>
            <w:rFonts w:ascii="仿宋" w:eastAsia="仿宋" w:hAnsi="仿宋" w:cs="仿宋" w:hint="eastAsia"/>
            <w:lang w:eastAsia="zh-CN"/>
          </w:rPr>
          <w:t>(四)、法人代表</w:t>
        </w:r>
        <w:r>
          <w:tab/>
        </w:r>
        <w:r>
          <w:fldChar w:fldCharType="begin"/>
        </w:r>
        <w:r>
          <w:instrText xml:space="preserve"> PAGEREF _Toc21183 \h </w:instrText>
        </w:r>
        <w:r>
          <w:fldChar w:fldCharType="separate"/>
        </w:r>
        <w:r>
          <w:t>14</w:t>
        </w:r>
        <w:r>
          <w:fldChar w:fldCharType="end"/>
        </w:r>
      </w:hyperlink>
    </w:p>
    <w:p>
      <w:pPr>
        <w:pStyle w:val="TOC2"/>
        <w:tabs>
          <w:tab w:val="right" w:leader="dot" w:pos="8306"/>
        </w:tabs>
      </w:pPr>
      <w:hyperlink w:anchor="_Toc29663" w:history="1">
        <w:r>
          <w:rPr>
            <w:rFonts w:ascii="仿宋" w:eastAsia="仿宋" w:hAnsi="仿宋" w:cs="仿宋" w:hint="eastAsia"/>
            <w:lang w:eastAsia="zh-CN"/>
          </w:rPr>
          <w:t>(五)、主要经营范围</w:t>
        </w:r>
        <w:r>
          <w:tab/>
        </w:r>
        <w:r>
          <w:fldChar w:fldCharType="begin"/>
        </w:r>
        <w:r>
          <w:instrText xml:space="preserve"> PAGEREF _Toc29663 \h </w:instrText>
        </w:r>
        <w:r>
          <w:fldChar w:fldCharType="separate"/>
        </w:r>
        <w:r>
          <w:t>14</w:t>
        </w:r>
        <w:r>
          <w:fldChar w:fldCharType="end"/>
        </w:r>
      </w:hyperlink>
    </w:p>
    <w:p>
      <w:pPr>
        <w:pStyle w:val="TOC2"/>
        <w:tabs>
          <w:tab w:val="right" w:leader="dot" w:pos="8306"/>
        </w:tabs>
      </w:pPr>
      <w:hyperlink w:anchor="_Toc27012" w:history="1">
        <w:r>
          <w:rPr>
            <w:rFonts w:ascii="仿宋" w:eastAsia="仿宋" w:hAnsi="仿宋" w:cs="仿宋" w:hint="eastAsia"/>
            <w:lang w:eastAsia="zh-CN"/>
          </w:rPr>
          <w:t>(六)、主要股东</w:t>
        </w:r>
        <w:r>
          <w:tab/>
        </w:r>
        <w:r>
          <w:fldChar w:fldCharType="begin"/>
        </w:r>
        <w:r>
          <w:instrText xml:space="preserve"> PAGEREF _Toc27012 \h </w:instrText>
        </w:r>
        <w:r>
          <w:fldChar w:fldCharType="separate"/>
        </w:r>
        <w:r>
          <w:t>14</w:t>
        </w:r>
        <w:r>
          <w:fldChar w:fldCharType="end"/>
        </w:r>
      </w:hyperlink>
    </w:p>
    <w:p>
      <w:pPr>
        <w:pStyle w:val="TOC1"/>
        <w:tabs>
          <w:tab w:val="right" w:leader="dot" w:pos="8306"/>
        </w:tabs>
      </w:pPr>
      <w:hyperlink w:anchor="_Toc32247" w:history="1">
        <w:r>
          <w:rPr>
            <w:rFonts w:ascii="仿宋" w:eastAsia="仿宋" w:hAnsi="仿宋" w:cs="仿宋" w:hint="eastAsia"/>
            <w:lang w:eastAsia="zh-CN"/>
          </w:rPr>
          <w:t>五、技术方案</w:t>
        </w:r>
        <w:r>
          <w:tab/>
        </w:r>
        <w:r>
          <w:fldChar w:fldCharType="begin"/>
        </w:r>
        <w:r>
          <w:instrText xml:space="preserve"> PAGEREF _Toc32247 \h </w:instrText>
        </w:r>
        <w:r>
          <w:fldChar w:fldCharType="separate"/>
        </w:r>
        <w:r>
          <w:t>15</w:t>
        </w:r>
        <w:r>
          <w:fldChar w:fldCharType="end"/>
        </w:r>
      </w:hyperlink>
    </w:p>
    <w:p>
      <w:pPr>
        <w:pStyle w:val="TOC2"/>
        <w:tabs>
          <w:tab w:val="right" w:leader="dot" w:pos="8306"/>
        </w:tabs>
      </w:pPr>
      <w:hyperlink w:anchor="_Toc7981" w:history="1">
        <w:r>
          <w:rPr>
            <w:rFonts w:ascii="仿宋" w:eastAsia="仿宋" w:hAnsi="仿宋" w:cs="仿宋" w:hint="eastAsia"/>
            <w:lang w:eastAsia="zh-CN"/>
          </w:rPr>
          <w:t>(一)、企业技术研发分析</w:t>
        </w:r>
        <w:r>
          <w:tab/>
        </w:r>
        <w:r>
          <w:fldChar w:fldCharType="begin"/>
        </w:r>
        <w:r>
          <w:instrText xml:space="preserve"> PAGEREF _Toc7981 \h </w:instrText>
        </w:r>
        <w:r>
          <w:fldChar w:fldCharType="separate"/>
        </w:r>
        <w:r>
          <w:t>15</w:t>
        </w:r>
        <w:r>
          <w:fldChar w:fldCharType="end"/>
        </w:r>
      </w:hyperlink>
    </w:p>
    <w:p>
      <w:pPr>
        <w:pStyle w:val="TOC2"/>
        <w:tabs>
          <w:tab w:val="right" w:leader="dot" w:pos="8306"/>
        </w:tabs>
      </w:pPr>
      <w:hyperlink w:anchor="_Toc9163" w:history="1">
        <w:r>
          <w:rPr>
            <w:rFonts w:ascii="仿宋" w:eastAsia="仿宋" w:hAnsi="仿宋" w:cs="仿宋" w:hint="eastAsia"/>
            <w:lang w:eastAsia="zh-CN"/>
          </w:rPr>
          <w:t>(二)、风力发电机组项目技术工艺分析</w:t>
        </w:r>
        <w:r>
          <w:tab/>
        </w:r>
        <w:r>
          <w:fldChar w:fldCharType="begin"/>
        </w:r>
        <w:r>
          <w:instrText xml:space="preserve"> PAGEREF _Toc9163 \h </w:instrText>
        </w:r>
        <w:r>
          <w:fldChar w:fldCharType="separate"/>
        </w:r>
        <w:r>
          <w:t>17</w:t>
        </w:r>
        <w:r>
          <w:fldChar w:fldCharType="end"/>
        </w:r>
      </w:hyperlink>
    </w:p>
    <w:p>
      <w:pPr>
        <w:pStyle w:val="TOC2"/>
        <w:tabs>
          <w:tab w:val="right" w:leader="dot" w:pos="8306"/>
        </w:tabs>
      </w:pPr>
      <w:hyperlink w:anchor="_Toc4450" w:history="1">
        <w:r>
          <w:rPr>
            <w:rFonts w:ascii="仿宋" w:eastAsia="仿宋" w:hAnsi="仿宋" w:cs="仿宋" w:hint="eastAsia"/>
            <w:lang w:eastAsia="zh-CN"/>
          </w:rPr>
          <w:t>(三)、风力发电机组项目技术流程</w:t>
        </w:r>
        <w:r>
          <w:tab/>
        </w:r>
        <w:r>
          <w:fldChar w:fldCharType="begin"/>
        </w:r>
        <w:r>
          <w:instrText xml:space="preserve"> PAGEREF _Toc4450 \h </w:instrText>
        </w:r>
        <w:r>
          <w:fldChar w:fldCharType="separate"/>
        </w:r>
        <w:r>
          <w:t>18</w:t>
        </w:r>
        <w:r>
          <w:fldChar w:fldCharType="end"/>
        </w:r>
      </w:hyperlink>
    </w:p>
    <w:p>
      <w:pPr>
        <w:pStyle w:val="TOC2"/>
        <w:tabs>
          <w:tab w:val="right" w:leader="dot" w:pos="8306"/>
        </w:tabs>
      </w:pPr>
      <w:hyperlink w:anchor="_Toc31160" w:history="1">
        <w:r>
          <w:rPr>
            <w:rFonts w:ascii="仿宋" w:eastAsia="仿宋" w:hAnsi="仿宋" w:cs="仿宋" w:hint="eastAsia"/>
            <w:lang w:eastAsia="zh-CN"/>
          </w:rPr>
          <w:t>(四)、设备选型方案</w:t>
        </w:r>
        <w:r>
          <w:tab/>
        </w:r>
        <w:r>
          <w:fldChar w:fldCharType="begin"/>
        </w:r>
        <w:r>
          <w:instrText xml:space="preserve"> PAGEREF _Toc31160 \h </w:instrText>
        </w:r>
        <w:r>
          <w:fldChar w:fldCharType="separate"/>
        </w:r>
        <w:r>
          <w:t>20</w:t>
        </w:r>
        <w:r>
          <w:fldChar w:fldCharType="end"/>
        </w:r>
      </w:hyperlink>
    </w:p>
    <w:p>
      <w:pPr>
        <w:pStyle w:val="TOC1"/>
        <w:tabs>
          <w:tab w:val="right" w:leader="dot" w:pos="8306"/>
        </w:tabs>
      </w:pPr>
      <w:hyperlink w:anchor="_Toc791" w:history="1">
        <w:r>
          <w:rPr>
            <w:rFonts w:ascii="仿宋" w:eastAsia="仿宋" w:hAnsi="仿宋" w:cs="仿宋" w:hint="eastAsia"/>
            <w:lang w:eastAsia="zh-CN"/>
          </w:rPr>
          <w:t>六、员工培训与绩效提升</w:t>
        </w:r>
        <w:r>
          <w:tab/>
        </w:r>
        <w:r>
          <w:fldChar w:fldCharType="begin"/>
        </w:r>
        <w:r>
          <w:instrText xml:space="preserve"> PAGEREF _Toc791 \h </w:instrText>
        </w:r>
        <w:r>
          <w:fldChar w:fldCharType="separate"/>
        </w:r>
        <w:r>
          <w:t>21</w:t>
        </w:r>
        <w:r>
          <w:fldChar w:fldCharType="end"/>
        </w:r>
      </w:hyperlink>
    </w:p>
    <w:p>
      <w:pPr>
        <w:pStyle w:val="TOC2"/>
        <w:tabs>
          <w:tab w:val="right" w:leader="dot" w:pos="8306"/>
        </w:tabs>
      </w:pPr>
      <w:hyperlink w:anchor="_Toc24259" w:history="1">
        <w:r>
          <w:rPr>
            <w:rFonts w:ascii="仿宋" w:eastAsia="仿宋" w:hAnsi="仿宋" w:cs="仿宋" w:hint="eastAsia"/>
            <w:lang w:eastAsia="zh-CN"/>
          </w:rPr>
          <w:t>(一)、培训需求分析与计划</w:t>
        </w:r>
        <w:r>
          <w:tab/>
        </w:r>
        <w:r>
          <w:fldChar w:fldCharType="begin"/>
        </w:r>
        <w:r>
          <w:instrText xml:space="preserve"> PAGEREF _Toc24259 \h </w:instrText>
        </w:r>
        <w:r>
          <w:fldChar w:fldCharType="separate"/>
        </w:r>
        <w:r>
          <w:t>21</w:t>
        </w:r>
        <w:r>
          <w:fldChar w:fldCharType="end"/>
        </w:r>
      </w:hyperlink>
    </w:p>
    <w:p>
      <w:pPr>
        <w:pStyle w:val="TOC2"/>
        <w:tabs>
          <w:tab w:val="right" w:leader="dot" w:pos="8306"/>
        </w:tabs>
      </w:pPr>
      <w:hyperlink w:anchor="_Toc26521" w:history="1">
        <w:r>
          <w:rPr>
            <w:rFonts w:ascii="仿宋" w:eastAsia="仿宋" w:hAnsi="仿宋" w:cs="仿宋" w:hint="eastAsia"/>
            <w:lang w:eastAsia="zh-CN"/>
          </w:rPr>
          <w:t>(二)、绩效评价体系与激励机制</w:t>
        </w:r>
        <w:r>
          <w:tab/>
        </w:r>
        <w:r>
          <w:fldChar w:fldCharType="begin"/>
        </w:r>
        <w:r>
          <w:instrText xml:space="preserve"> PAGEREF _Toc26521 \h </w:instrText>
        </w:r>
        <w:r>
          <w:fldChar w:fldCharType="separate"/>
        </w:r>
        <w:r>
          <w:t>22</w:t>
        </w:r>
        <w:r>
          <w:fldChar w:fldCharType="end"/>
        </w:r>
      </w:hyperlink>
    </w:p>
    <w:p>
      <w:pPr>
        <w:pStyle w:val="TOC2"/>
        <w:tabs>
          <w:tab w:val="right" w:leader="dot" w:pos="8306"/>
        </w:tabs>
      </w:pPr>
      <w:hyperlink w:anchor="_Toc12277" w:history="1">
        <w:r>
          <w:rPr>
            <w:rFonts w:ascii="仿宋" w:eastAsia="仿宋" w:hAnsi="仿宋" w:cs="仿宋" w:hint="eastAsia"/>
            <w:lang w:eastAsia="zh-CN"/>
          </w:rPr>
          <w:t>(三)、职业发展规划与晋升通道</w:t>
        </w:r>
        <w:r>
          <w:tab/>
        </w:r>
        <w:r>
          <w:fldChar w:fldCharType="begin"/>
        </w:r>
        <w:r>
          <w:instrText xml:space="preserve"> PAGEREF _Toc12277 \h </w:instrText>
        </w:r>
        <w:r>
          <w:fldChar w:fldCharType="separate"/>
        </w:r>
        <w:r>
          <w:t>24</w:t>
        </w:r>
        <w:r>
          <w:fldChar w:fldCharType="end"/>
        </w:r>
      </w:hyperlink>
    </w:p>
    <w:p>
      <w:pPr>
        <w:pStyle w:val="TOC2"/>
        <w:tabs>
          <w:tab w:val="right" w:leader="dot" w:pos="8306"/>
        </w:tabs>
      </w:pPr>
      <w:hyperlink w:anchor="_Toc19187" w:history="1">
        <w:r>
          <w:rPr>
            <w:rFonts w:ascii="仿宋" w:eastAsia="仿宋" w:hAnsi="仿宋" w:cs="仿宋" w:hint="eastAsia"/>
            <w:lang w:eastAsia="zh-CN"/>
          </w:rPr>
          <w:t>(四)、员工满意度与团队凝聚力</w:t>
        </w:r>
        <w:r>
          <w:tab/>
        </w:r>
        <w:r>
          <w:fldChar w:fldCharType="begin"/>
        </w:r>
        <w:r>
          <w:instrText xml:space="preserve"> PAGEREF _Toc19187 \h </w:instrText>
        </w:r>
        <w:r>
          <w:fldChar w:fldCharType="separate"/>
        </w:r>
        <w:r>
          <w:t>25</w:t>
        </w:r>
        <w:r>
          <w:fldChar w:fldCharType="end"/>
        </w:r>
      </w:hyperlink>
    </w:p>
    <w:p>
      <w:pPr>
        <w:pStyle w:val="TOC1"/>
        <w:tabs>
          <w:tab w:val="right" w:leader="dot" w:pos="8306"/>
        </w:tabs>
      </w:pPr>
      <w:hyperlink w:anchor="_Toc1973" w:history="1">
        <w:r>
          <w:rPr>
            <w:rFonts w:ascii="仿宋" w:eastAsia="仿宋" w:hAnsi="仿宋" w:cs="仿宋" w:hint="eastAsia"/>
            <w:lang w:eastAsia="zh-CN"/>
          </w:rPr>
          <w:t>七、社交媒体与在线营销</w:t>
        </w:r>
        <w:r>
          <w:tab/>
        </w:r>
        <w:r>
          <w:fldChar w:fldCharType="begin"/>
        </w:r>
        <w:r>
          <w:instrText xml:space="preserve"> PAGEREF _Toc1973 \h </w:instrText>
        </w:r>
        <w:r>
          <w:fldChar w:fldCharType="separate"/>
        </w:r>
        <w:r>
          <w:t>26</w:t>
        </w:r>
        <w:r>
          <w:fldChar w:fldCharType="end"/>
        </w:r>
      </w:hyperlink>
    </w:p>
    <w:p>
      <w:pPr>
        <w:pStyle w:val="TOC2"/>
        <w:tabs>
          <w:tab w:val="right" w:leader="dot" w:pos="8306"/>
        </w:tabs>
      </w:pPr>
      <w:hyperlink w:anchor="_Toc10863" w:history="1">
        <w:r>
          <w:rPr>
            <w:rFonts w:ascii="仿宋" w:eastAsia="仿宋" w:hAnsi="仿宋" w:cs="仿宋" w:hint="eastAsia"/>
            <w:lang w:eastAsia="zh-CN"/>
          </w:rPr>
          <w:t>(一)、社交媒体策略</w:t>
        </w:r>
        <w:r>
          <w:tab/>
        </w:r>
        <w:r>
          <w:fldChar w:fldCharType="begin"/>
        </w:r>
        <w:r>
          <w:instrText xml:space="preserve"> PAGEREF _Toc10863 \h </w:instrText>
        </w:r>
        <w:r>
          <w:fldChar w:fldCharType="separate"/>
        </w:r>
        <w:r>
          <w:t>26</w:t>
        </w:r>
        <w:r>
          <w:fldChar w:fldCharType="end"/>
        </w:r>
      </w:hyperlink>
    </w:p>
    <w:p>
      <w:pPr>
        <w:pStyle w:val="TOC2"/>
        <w:tabs>
          <w:tab w:val="right" w:leader="dot" w:pos="8306"/>
        </w:tabs>
      </w:pPr>
      <w:hyperlink w:anchor="_Toc28848" w:history="1">
        <w:r>
          <w:rPr>
            <w:rFonts w:ascii="仿宋" w:eastAsia="仿宋" w:hAnsi="仿宋" w:cs="仿宋" w:hint="eastAsia"/>
            <w:lang w:eastAsia="zh-CN"/>
          </w:rPr>
          <w:t>(二)、在线广告与内容营销</w:t>
        </w:r>
        <w:r>
          <w:tab/>
        </w:r>
        <w:r>
          <w:fldChar w:fldCharType="begin"/>
        </w:r>
        <w:r>
          <w:instrText xml:space="preserve"> PAGEREF _Toc28848 \h </w:instrText>
        </w:r>
        <w:r>
          <w:fldChar w:fldCharType="separate"/>
        </w:r>
        <w:r>
          <w:t>26</w:t>
        </w:r>
        <w:r>
          <w:fldChar w:fldCharType="end"/>
        </w:r>
      </w:hyperlink>
    </w:p>
    <w:p>
      <w:pPr>
        <w:pStyle w:val="TOC2"/>
        <w:tabs>
          <w:tab w:val="right" w:leader="dot" w:pos="8306"/>
        </w:tabs>
      </w:pPr>
      <w:hyperlink w:anchor="_Toc9802" w:history="1">
        <w:r>
          <w:rPr>
            <w:rFonts w:ascii="仿宋" w:eastAsia="仿宋" w:hAnsi="仿宋" w:cs="仿宋" w:hint="eastAsia"/>
            <w:lang w:eastAsia="zh-CN"/>
          </w:rPr>
          <w:t>(三)、社交媒体分析与ROI</w:t>
        </w:r>
        <w:r>
          <w:tab/>
        </w:r>
        <w:r>
          <w:fldChar w:fldCharType="begin"/>
        </w:r>
        <w:r>
          <w:instrText xml:space="preserve"> PAGEREF _Toc9802 \h </w:instrText>
        </w:r>
        <w:r>
          <w:fldChar w:fldCharType="separate"/>
        </w:r>
        <w:r>
          <w:t>27</w:t>
        </w:r>
        <w:r>
          <w:fldChar w:fldCharType="end"/>
        </w:r>
      </w:hyperlink>
    </w:p>
    <w:p>
      <w:pPr>
        <w:pStyle w:val="TOC1"/>
        <w:tabs>
          <w:tab w:val="right" w:leader="dot" w:pos="8306"/>
        </w:tabs>
      </w:pPr>
      <w:hyperlink w:anchor="_Toc29017" w:history="1">
        <w:r>
          <w:rPr>
            <w:rFonts w:ascii="仿宋" w:eastAsia="仿宋" w:hAnsi="仿宋" w:cs="仿宋" w:hint="eastAsia"/>
            <w:lang w:eastAsia="zh-CN"/>
          </w:rPr>
          <w:t>八、产品规划及建设规模</w:t>
        </w:r>
        <w:r>
          <w:tab/>
        </w:r>
        <w:r>
          <w:fldChar w:fldCharType="begin"/>
        </w:r>
        <w:r>
          <w:instrText xml:space="preserve"> PAGEREF _Toc29017 \h </w:instrText>
        </w:r>
        <w:r>
          <w:fldChar w:fldCharType="separate"/>
        </w:r>
        <w:r>
          <w:t>27</w:t>
        </w:r>
        <w:r>
          <w:fldChar w:fldCharType="end"/>
        </w:r>
      </w:hyperlink>
    </w:p>
    <w:p>
      <w:pPr>
        <w:pStyle w:val="TOC2"/>
        <w:tabs>
          <w:tab w:val="right" w:leader="dot" w:pos="8306"/>
        </w:tabs>
      </w:pPr>
      <w:hyperlink w:anchor="_Toc32204" w:history="1">
        <w:r>
          <w:rPr>
            <w:rFonts w:ascii="仿宋" w:eastAsia="仿宋" w:hAnsi="仿宋" w:cs="仿宋" w:hint="eastAsia"/>
            <w:lang w:eastAsia="zh-CN"/>
          </w:rPr>
          <w:t>(一)、产品规划</w:t>
        </w:r>
        <w:r>
          <w:tab/>
        </w:r>
        <w:r>
          <w:fldChar w:fldCharType="begin"/>
        </w:r>
        <w:r>
          <w:instrText xml:space="preserve"> PAGEREF _Toc32204 \h </w:instrText>
        </w:r>
        <w:r>
          <w:fldChar w:fldCharType="separate"/>
        </w:r>
        <w:r>
          <w:t>27</w:t>
        </w:r>
        <w:r>
          <w:fldChar w:fldCharType="end"/>
        </w:r>
      </w:hyperlink>
    </w:p>
    <w:p>
      <w:pPr>
        <w:pStyle w:val="TOC2"/>
        <w:tabs>
          <w:tab w:val="right" w:leader="dot" w:pos="8306"/>
        </w:tabs>
      </w:pPr>
      <w:hyperlink w:anchor="_Toc15360" w:history="1">
        <w:r>
          <w:rPr>
            <w:rFonts w:ascii="仿宋" w:eastAsia="仿宋" w:hAnsi="仿宋" w:cs="仿宋" w:hint="eastAsia"/>
            <w:lang w:eastAsia="zh-CN"/>
          </w:rPr>
          <w:t>(二)、建设规模</w:t>
        </w:r>
        <w:r>
          <w:tab/>
        </w:r>
        <w:r>
          <w:fldChar w:fldCharType="begin"/>
        </w:r>
        <w:r>
          <w:instrText xml:space="preserve"> PAGEREF _Toc15360 \h </w:instrText>
        </w:r>
        <w:r>
          <w:fldChar w:fldCharType="separate"/>
        </w:r>
        <w:r>
          <w:t>28</w:t>
        </w:r>
        <w:r>
          <w:fldChar w:fldCharType="end"/>
        </w:r>
      </w:hyperlink>
    </w:p>
    <w:p>
      <w:pPr>
        <w:pStyle w:val="TOC1"/>
        <w:tabs>
          <w:tab w:val="right" w:leader="dot" w:pos="8306"/>
        </w:tabs>
      </w:pPr>
      <w:hyperlink w:anchor="_Toc4457" w:history="1">
        <w:r>
          <w:rPr>
            <w:rFonts w:ascii="仿宋" w:eastAsia="仿宋" w:hAnsi="仿宋" w:cs="仿宋" w:hint="eastAsia"/>
            <w:lang w:eastAsia="zh-CN"/>
          </w:rPr>
          <w:t>九、环境保护与绿色发展</w:t>
        </w:r>
        <w:r>
          <w:tab/>
        </w:r>
        <w:r>
          <w:fldChar w:fldCharType="begin"/>
        </w:r>
        <w:r>
          <w:instrText xml:space="preserve"> PAGEREF _Toc4457 \h </w:instrText>
        </w:r>
        <w:r>
          <w:fldChar w:fldCharType="separate"/>
        </w:r>
        <w:r>
          <w:t>29</w:t>
        </w:r>
        <w:r>
          <w:fldChar w:fldCharType="end"/>
        </w:r>
      </w:hyperlink>
    </w:p>
    <w:p>
      <w:pPr>
        <w:pStyle w:val="TOC2"/>
        <w:tabs>
          <w:tab w:val="right" w:leader="dot" w:pos="8306"/>
        </w:tabs>
      </w:pPr>
      <w:hyperlink w:anchor="_Toc28947" w:history="1">
        <w:r>
          <w:rPr>
            <w:rFonts w:ascii="仿宋" w:eastAsia="仿宋" w:hAnsi="仿宋" w:cs="仿宋" w:hint="eastAsia"/>
            <w:lang w:eastAsia="zh-CN"/>
          </w:rPr>
          <w:t>(一)、环境保护措施</w:t>
        </w:r>
        <w:r>
          <w:tab/>
        </w:r>
        <w:r>
          <w:fldChar w:fldCharType="begin"/>
        </w:r>
        <w:r>
          <w:instrText xml:space="preserve"> PAGEREF _Toc28947 \h </w:instrText>
        </w:r>
        <w:r>
          <w:fldChar w:fldCharType="separate"/>
        </w:r>
        <w:r>
          <w:t>29</w:t>
        </w:r>
        <w:r>
          <w:fldChar w:fldCharType="end"/>
        </w:r>
      </w:hyperlink>
    </w:p>
    <w:p>
      <w:pPr>
        <w:pStyle w:val="TOC2"/>
        <w:tabs>
          <w:tab w:val="right" w:leader="dot" w:pos="8306"/>
        </w:tabs>
      </w:pPr>
      <w:hyperlink w:anchor="_Toc17041" w:history="1">
        <w:r>
          <w:rPr>
            <w:rFonts w:ascii="仿宋" w:eastAsia="仿宋" w:hAnsi="仿宋" w:cs="仿宋" w:hint="eastAsia"/>
            <w:lang w:eastAsia="zh-CN"/>
          </w:rPr>
          <w:t>(二)、绿色发展与可持续发展策略</w:t>
        </w:r>
        <w:r>
          <w:tab/>
        </w:r>
        <w:r>
          <w:fldChar w:fldCharType="begin"/>
        </w:r>
        <w:r>
          <w:instrText xml:space="preserve"> PAGEREF _Toc17041 \h </w:instrText>
        </w:r>
        <w:r>
          <w:fldChar w:fldCharType="separate"/>
        </w:r>
        <w:r>
          <w:t>30</w:t>
        </w:r>
        <w:r>
          <w:fldChar w:fldCharType="end"/>
        </w:r>
      </w:hyperlink>
    </w:p>
    <w:p>
      <w:pPr>
        <w:pStyle w:val="TOC1"/>
        <w:tabs>
          <w:tab w:val="right" w:leader="dot" w:pos="8306"/>
        </w:tabs>
      </w:pPr>
      <w:hyperlink w:anchor="_Toc3088" w:history="1">
        <w:r>
          <w:rPr>
            <w:rFonts w:ascii="仿宋" w:eastAsia="仿宋" w:hAnsi="仿宋" w:cs="仿宋" w:hint="eastAsia"/>
            <w:lang w:eastAsia="zh-CN"/>
          </w:rPr>
          <w:t>十、财务计划与预算</w:t>
        </w:r>
        <w:r>
          <w:tab/>
        </w:r>
        <w:r>
          <w:fldChar w:fldCharType="begin"/>
        </w:r>
        <w:r>
          <w:instrText xml:space="preserve"> PAGEREF _Toc3088 \h </w:instrText>
        </w:r>
        <w:r>
          <w:fldChar w:fldCharType="separate"/>
        </w:r>
        <w:r>
          <w:t>32</w:t>
        </w:r>
        <w:r>
          <w:fldChar w:fldCharType="end"/>
        </w:r>
      </w:hyperlink>
    </w:p>
    <w:p>
      <w:pPr>
        <w:pStyle w:val="TOC2"/>
        <w:tabs>
          <w:tab w:val="right" w:leader="dot" w:pos="8306"/>
        </w:tabs>
      </w:pPr>
      <w:hyperlink w:anchor="_Toc1882" w:history="1">
        <w:r>
          <w:rPr>
            <w:rFonts w:ascii="仿宋" w:eastAsia="仿宋" w:hAnsi="仿宋" w:cs="仿宋" w:hint="eastAsia"/>
            <w:lang w:eastAsia="zh-CN"/>
          </w:rPr>
          <w:t>(一)、财务计划目标</w:t>
        </w:r>
        <w:r>
          <w:tab/>
        </w:r>
        <w:r>
          <w:fldChar w:fldCharType="begin"/>
        </w:r>
        <w:r>
          <w:instrText xml:space="preserve"> PAGEREF _Toc1882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28" w:history="1">
        <w:r>
          <w:rPr>
            <w:rFonts w:ascii="仿宋" w:eastAsia="仿宋" w:hAnsi="仿宋" w:cs="仿宋" w:hint="eastAsia"/>
            <w:lang w:eastAsia="zh-CN"/>
          </w:rPr>
          <w:t>(二)、资本预算</w:t>
        </w:r>
        <w:r>
          <w:tab/>
        </w:r>
        <w:r>
          <w:fldChar w:fldCharType="begin"/>
        </w:r>
        <w:r>
          <w:instrText xml:space="preserve"> PAGEREF _Toc6428 \h </w:instrText>
        </w:r>
        <w:r>
          <w:fldChar w:fldCharType="separate"/>
        </w:r>
        <w:r>
          <w:t>32</w:t>
        </w:r>
        <w:r>
          <w:fldChar w:fldCharType="end"/>
        </w:r>
      </w:hyperlink>
    </w:p>
    <w:p>
      <w:pPr>
        <w:pStyle w:val="TOC2"/>
        <w:tabs>
          <w:tab w:val="right" w:leader="dot" w:pos="8306"/>
        </w:tabs>
      </w:pPr>
      <w:hyperlink w:anchor="_Toc30763" w:history="1">
        <w:r>
          <w:rPr>
            <w:rFonts w:ascii="仿宋" w:eastAsia="仿宋" w:hAnsi="仿宋" w:cs="仿宋" w:hint="eastAsia"/>
            <w:lang w:eastAsia="zh-CN"/>
          </w:rPr>
          <w:t>(三)、资金筹集计划</w:t>
        </w:r>
        <w:r>
          <w:tab/>
        </w:r>
        <w:r>
          <w:fldChar w:fldCharType="begin"/>
        </w:r>
        <w:r>
          <w:instrText xml:space="preserve"> PAGEREF _Toc30763 \h </w:instrText>
        </w:r>
        <w:r>
          <w:fldChar w:fldCharType="separate"/>
        </w:r>
        <w:r>
          <w:t>33</w:t>
        </w:r>
        <w:r>
          <w:fldChar w:fldCharType="end"/>
        </w:r>
      </w:hyperlink>
    </w:p>
    <w:p>
      <w:pPr>
        <w:pStyle w:val="TOC2"/>
        <w:tabs>
          <w:tab w:val="right" w:leader="dot" w:pos="8306"/>
        </w:tabs>
      </w:pPr>
      <w:hyperlink w:anchor="_Toc106" w:history="1">
        <w:r>
          <w:rPr>
            <w:rFonts w:ascii="仿宋" w:eastAsia="仿宋" w:hAnsi="仿宋" w:cs="仿宋" w:hint="eastAsia"/>
            <w:lang w:eastAsia="zh-CN"/>
          </w:rPr>
          <w:t>(四)、财务预算</w:t>
        </w:r>
        <w:r>
          <w:tab/>
        </w:r>
        <w:r>
          <w:fldChar w:fldCharType="begin"/>
        </w:r>
        <w:r>
          <w:instrText xml:space="preserve"> PAGEREF _Toc106 \h </w:instrText>
        </w:r>
        <w:r>
          <w:fldChar w:fldCharType="separate"/>
        </w:r>
        <w:r>
          <w:t>33</w:t>
        </w:r>
        <w:r>
          <w:fldChar w:fldCharType="end"/>
        </w:r>
      </w:hyperlink>
    </w:p>
    <w:p>
      <w:pPr>
        <w:pStyle w:val="TOC2"/>
        <w:tabs>
          <w:tab w:val="right" w:leader="dot" w:pos="8306"/>
        </w:tabs>
      </w:pPr>
      <w:hyperlink w:anchor="_Toc4114" w:history="1">
        <w:r>
          <w:rPr>
            <w:rFonts w:ascii="仿宋" w:eastAsia="仿宋" w:hAnsi="仿宋" w:cs="仿宋" w:hint="eastAsia"/>
            <w:lang w:eastAsia="zh-CN"/>
          </w:rPr>
          <w:t>(五)、资金流量分析</w:t>
        </w:r>
        <w:r>
          <w:tab/>
        </w:r>
        <w:r>
          <w:fldChar w:fldCharType="begin"/>
        </w:r>
        <w:r>
          <w:instrText xml:space="preserve"> PAGEREF _Toc4114 \h </w:instrText>
        </w:r>
        <w:r>
          <w:fldChar w:fldCharType="separate"/>
        </w:r>
        <w:r>
          <w:t>33</w:t>
        </w:r>
        <w:r>
          <w:fldChar w:fldCharType="end"/>
        </w:r>
      </w:hyperlink>
    </w:p>
    <w:p>
      <w:pPr>
        <w:pStyle w:val="TOC2"/>
        <w:tabs>
          <w:tab w:val="right" w:leader="dot" w:pos="8306"/>
        </w:tabs>
      </w:pPr>
      <w:hyperlink w:anchor="_Toc24029" w:history="1">
        <w:r>
          <w:rPr>
            <w:rFonts w:ascii="仿宋" w:eastAsia="仿宋" w:hAnsi="仿宋" w:cs="仿宋" w:hint="eastAsia"/>
            <w:lang w:eastAsia="zh-CN"/>
          </w:rPr>
          <w:t>(六)、财务风险管理</w:t>
        </w:r>
        <w:r>
          <w:tab/>
        </w:r>
        <w:r>
          <w:fldChar w:fldCharType="begin"/>
        </w:r>
        <w:r>
          <w:instrText xml:space="preserve"> PAGEREF _Toc24029 \h </w:instrText>
        </w:r>
        <w:r>
          <w:fldChar w:fldCharType="separate"/>
        </w:r>
        <w:r>
          <w:t>34</w:t>
        </w:r>
        <w:r>
          <w:fldChar w:fldCharType="end"/>
        </w:r>
      </w:hyperlink>
    </w:p>
    <w:p>
      <w:pPr>
        <w:pStyle w:val="TOC1"/>
        <w:tabs>
          <w:tab w:val="right" w:leader="dot" w:pos="8306"/>
        </w:tabs>
      </w:pPr>
      <w:hyperlink w:anchor="_Toc23656" w:history="1">
        <w:r>
          <w:rPr>
            <w:rFonts w:ascii="仿宋" w:eastAsia="仿宋" w:hAnsi="仿宋" w:cs="仿宋" w:hint="eastAsia"/>
            <w:lang w:eastAsia="zh-CN"/>
          </w:rPr>
          <w:t>十一、风力发电机组项目招投标方案</w:t>
        </w:r>
        <w:r>
          <w:tab/>
        </w:r>
        <w:r>
          <w:fldChar w:fldCharType="begin"/>
        </w:r>
        <w:r>
          <w:instrText xml:space="preserve"> PAGEREF _Toc23656 \h </w:instrText>
        </w:r>
        <w:r>
          <w:fldChar w:fldCharType="separate"/>
        </w:r>
        <w:r>
          <w:t>36</w:t>
        </w:r>
        <w:r>
          <w:fldChar w:fldCharType="end"/>
        </w:r>
      </w:hyperlink>
    </w:p>
    <w:p>
      <w:pPr>
        <w:pStyle w:val="TOC2"/>
        <w:tabs>
          <w:tab w:val="right" w:leader="dot" w:pos="8306"/>
        </w:tabs>
      </w:pPr>
      <w:hyperlink w:anchor="_Toc20086" w:history="1">
        <w:r>
          <w:rPr>
            <w:rFonts w:ascii="仿宋" w:eastAsia="仿宋" w:hAnsi="仿宋" w:cs="仿宋" w:hint="eastAsia"/>
            <w:lang w:eastAsia="zh-CN"/>
          </w:rPr>
          <w:t>(一)、招标依据和范围</w:t>
        </w:r>
        <w:r>
          <w:tab/>
        </w:r>
        <w:r>
          <w:fldChar w:fldCharType="begin"/>
        </w:r>
        <w:r>
          <w:instrText xml:space="preserve"> PAGEREF _Toc20086 \h </w:instrText>
        </w:r>
        <w:r>
          <w:fldChar w:fldCharType="separate"/>
        </w:r>
        <w:r>
          <w:t>36</w:t>
        </w:r>
        <w:r>
          <w:fldChar w:fldCharType="end"/>
        </w:r>
      </w:hyperlink>
    </w:p>
    <w:p>
      <w:pPr>
        <w:pStyle w:val="TOC2"/>
        <w:tabs>
          <w:tab w:val="right" w:leader="dot" w:pos="8306"/>
        </w:tabs>
      </w:pPr>
      <w:hyperlink w:anchor="_Toc32492" w:history="1">
        <w:r>
          <w:rPr>
            <w:rFonts w:ascii="仿宋" w:eastAsia="仿宋" w:hAnsi="仿宋" w:cs="仿宋" w:hint="eastAsia"/>
            <w:lang w:eastAsia="zh-CN"/>
          </w:rPr>
          <w:t>(二)、招标组织方式</w:t>
        </w:r>
        <w:r>
          <w:tab/>
        </w:r>
        <w:r>
          <w:fldChar w:fldCharType="begin"/>
        </w:r>
        <w:r>
          <w:instrText xml:space="preserve"> PAGEREF _Toc32492 \h </w:instrText>
        </w:r>
        <w:r>
          <w:fldChar w:fldCharType="separate"/>
        </w:r>
        <w:r>
          <w:t>37</w:t>
        </w:r>
        <w:r>
          <w:fldChar w:fldCharType="end"/>
        </w:r>
      </w:hyperlink>
    </w:p>
    <w:p>
      <w:pPr>
        <w:pStyle w:val="TOC2"/>
        <w:tabs>
          <w:tab w:val="right" w:leader="dot" w:pos="8306"/>
        </w:tabs>
      </w:pPr>
      <w:hyperlink w:anchor="_Toc10907" w:history="1">
        <w:r>
          <w:rPr>
            <w:rFonts w:ascii="仿宋" w:eastAsia="仿宋" w:hAnsi="仿宋" w:cs="仿宋" w:hint="eastAsia"/>
            <w:lang w:eastAsia="zh-CN"/>
          </w:rPr>
          <w:t>(三)、招标委员会的组织设立</w:t>
        </w:r>
        <w:r>
          <w:tab/>
        </w:r>
        <w:r>
          <w:fldChar w:fldCharType="begin"/>
        </w:r>
        <w:r>
          <w:instrText xml:space="preserve"> PAGEREF _Toc10907 \h </w:instrText>
        </w:r>
        <w:r>
          <w:fldChar w:fldCharType="separate"/>
        </w:r>
        <w:r>
          <w:t>38</w:t>
        </w:r>
        <w:r>
          <w:fldChar w:fldCharType="end"/>
        </w:r>
      </w:hyperlink>
    </w:p>
    <w:p>
      <w:pPr>
        <w:pStyle w:val="TOC2"/>
        <w:tabs>
          <w:tab w:val="right" w:leader="dot" w:pos="8306"/>
        </w:tabs>
      </w:pPr>
      <w:hyperlink w:anchor="_Toc15753" w:history="1">
        <w:r>
          <w:rPr>
            <w:rFonts w:ascii="仿宋" w:eastAsia="仿宋" w:hAnsi="仿宋" w:cs="仿宋" w:hint="eastAsia"/>
            <w:lang w:eastAsia="zh-CN"/>
          </w:rPr>
          <w:t>(四)、风力发电机组项目招投标要求</w:t>
        </w:r>
        <w:r>
          <w:tab/>
        </w:r>
        <w:r>
          <w:fldChar w:fldCharType="begin"/>
        </w:r>
        <w:r>
          <w:instrText xml:space="preserve"> PAGEREF _Toc15753 \h </w:instrText>
        </w:r>
        <w:r>
          <w:fldChar w:fldCharType="separate"/>
        </w:r>
        <w:r>
          <w:t>38</w:t>
        </w:r>
        <w:r>
          <w:fldChar w:fldCharType="end"/>
        </w:r>
      </w:hyperlink>
    </w:p>
    <w:p>
      <w:pPr>
        <w:pStyle w:val="TOC2"/>
        <w:tabs>
          <w:tab w:val="right" w:leader="dot" w:pos="8306"/>
        </w:tabs>
      </w:pPr>
      <w:hyperlink w:anchor="_Toc6973" w:history="1">
        <w:r>
          <w:rPr>
            <w:rFonts w:ascii="仿宋" w:eastAsia="仿宋" w:hAnsi="仿宋" w:cs="仿宋" w:hint="eastAsia"/>
            <w:lang w:eastAsia="zh-CN"/>
          </w:rPr>
          <w:t>(五)、风力发电机组项目招标方式和招标程序</w:t>
        </w:r>
        <w:r>
          <w:tab/>
        </w:r>
        <w:r>
          <w:fldChar w:fldCharType="begin"/>
        </w:r>
        <w:r>
          <w:instrText xml:space="preserve"> PAGEREF _Toc6973 \h </w:instrText>
        </w:r>
        <w:r>
          <w:fldChar w:fldCharType="separate"/>
        </w:r>
        <w:r>
          <w:t>40</w:t>
        </w:r>
        <w:r>
          <w:fldChar w:fldCharType="end"/>
        </w:r>
      </w:hyperlink>
    </w:p>
    <w:p>
      <w:pPr>
        <w:pStyle w:val="TOC2"/>
        <w:tabs>
          <w:tab w:val="right" w:leader="dot" w:pos="8306"/>
        </w:tabs>
      </w:pPr>
      <w:hyperlink w:anchor="_Toc30038" w:history="1">
        <w:r>
          <w:rPr>
            <w:rFonts w:ascii="仿宋" w:eastAsia="仿宋" w:hAnsi="仿宋" w:cs="仿宋" w:hint="eastAsia"/>
            <w:lang w:eastAsia="zh-CN"/>
          </w:rPr>
          <w:t>(六)、招标费用及信息发布</w:t>
        </w:r>
        <w:r>
          <w:tab/>
        </w:r>
        <w:r>
          <w:fldChar w:fldCharType="begin"/>
        </w:r>
        <w:r>
          <w:instrText xml:space="preserve"> PAGEREF _Toc30038 \h </w:instrText>
        </w:r>
        <w:r>
          <w:fldChar w:fldCharType="separate"/>
        </w:r>
        <w:r>
          <w:t>42</w:t>
        </w:r>
        <w:r>
          <w:fldChar w:fldCharType="end"/>
        </w:r>
      </w:hyperlink>
    </w:p>
    <w:p>
      <w:pPr>
        <w:pStyle w:val="TOC1"/>
        <w:tabs>
          <w:tab w:val="right" w:leader="dot" w:pos="8306"/>
        </w:tabs>
      </w:pPr>
      <w:hyperlink w:anchor="_Toc10585" w:history="1">
        <w:r>
          <w:rPr>
            <w:rFonts w:ascii="仿宋" w:eastAsia="仿宋" w:hAnsi="仿宋" w:cs="仿宋" w:hint="eastAsia"/>
            <w:lang w:eastAsia="zh-CN"/>
          </w:rPr>
          <w:t>十二、危机管理与应急响应</w:t>
        </w:r>
        <w:r>
          <w:tab/>
        </w:r>
        <w:r>
          <w:fldChar w:fldCharType="begin"/>
        </w:r>
        <w:r>
          <w:instrText xml:space="preserve"> PAGEREF _Toc10585 \h </w:instrText>
        </w:r>
        <w:r>
          <w:fldChar w:fldCharType="separate"/>
        </w:r>
        <w:r>
          <w:t>43</w:t>
        </w:r>
        <w:r>
          <w:fldChar w:fldCharType="end"/>
        </w:r>
      </w:hyperlink>
    </w:p>
    <w:p>
      <w:pPr>
        <w:pStyle w:val="TOC2"/>
        <w:tabs>
          <w:tab w:val="right" w:leader="dot" w:pos="8306"/>
        </w:tabs>
      </w:pPr>
      <w:hyperlink w:anchor="_Toc12952" w:history="1">
        <w:r>
          <w:rPr>
            <w:rFonts w:ascii="仿宋" w:eastAsia="仿宋" w:hAnsi="仿宋" w:cs="仿宋" w:hint="eastAsia"/>
            <w:lang w:eastAsia="zh-CN"/>
          </w:rPr>
          <w:t>(一)、危机管理计划制定</w:t>
        </w:r>
        <w:r>
          <w:tab/>
        </w:r>
        <w:r>
          <w:fldChar w:fldCharType="begin"/>
        </w:r>
        <w:r>
          <w:instrText xml:space="preserve"> PAGEREF _Toc12952 \h </w:instrText>
        </w:r>
        <w:r>
          <w:fldChar w:fldCharType="separate"/>
        </w:r>
        <w:r>
          <w:t>43</w:t>
        </w:r>
        <w:r>
          <w:fldChar w:fldCharType="end"/>
        </w:r>
      </w:hyperlink>
    </w:p>
    <w:p>
      <w:pPr>
        <w:pStyle w:val="TOC2"/>
        <w:tabs>
          <w:tab w:val="right" w:leader="dot" w:pos="8306"/>
        </w:tabs>
      </w:pPr>
      <w:hyperlink w:anchor="_Toc8819" w:history="1">
        <w:r>
          <w:rPr>
            <w:rFonts w:ascii="仿宋" w:eastAsia="仿宋" w:hAnsi="仿宋" w:cs="仿宋" w:hint="eastAsia"/>
            <w:lang w:eastAsia="zh-CN"/>
          </w:rPr>
          <w:t>(二)、应急响应流程</w:t>
        </w:r>
        <w:r>
          <w:tab/>
        </w:r>
        <w:r>
          <w:fldChar w:fldCharType="begin"/>
        </w:r>
        <w:r>
          <w:instrText xml:space="preserve"> PAGEREF _Toc8819 \h </w:instrText>
        </w:r>
        <w:r>
          <w:fldChar w:fldCharType="separate"/>
        </w:r>
        <w:r>
          <w:t>44</w:t>
        </w:r>
        <w:r>
          <w:fldChar w:fldCharType="end"/>
        </w:r>
      </w:hyperlink>
    </w:p>
    <w:p>
      <w:pPr>
        <w:pStyle w:val="TOC2"/>
        <w:tabs>
          <w:tab w:val="right" w:leader="dot" w:pos="8306"/>
        </w:tabs>
      </w:pPr>
      <w:hyperlink w:anchor="_Toc32202" w:history="1">
        <w:r>
          <w:rPr>
            <w:rFonts w:ascii="仿宋" w:eastAsia="仿宋" w:hAnsi="仿宋" w:cs="仿宋" w:hint="eastAsia"/>
            <w:lang w:eastAsia="zh-CN"/>
          </w:rPr>
          <w:t>(三)、危机公关与舆情管理</w:t>
        </w:r>
        <w:r>
          <w:tab/>
        </w:r>
        <w:r>
          <w:fldChar w:fldCharType="begin"/>
        </w:r>
        <w:r>
          <w:instrText xml:space="preserve"> PAGEREF _Toc32202 \h </w:instrText>
        </w:r>
        <w:r>
          <w:fldChar w:fldCharType="separate"/>
        </w:r>
        <w:r>
          <w:t>45</w:t>
        </w:r>
        <w:r>
          <w:fldChar w:fldCharType="end"/>
        </w:r>
      </w:hyperlink>
    </w:p>
    <w:p>
      <w:pPr>
        <w:pStyle w:val="TOC2"/>
        <w:tabs>
          <w:tab w:val="right" w:leader="dot" w:pos="8306"/>
        </w:tabs>
      </w:pPr>
      <w:hyperlink w:anchor="_Toc16890" w:history="1">
        <w:r>
          <w:rPr>
            <w:rFonts w:ascii="仿宋" w:eastAsia="仿宋" w:hAnsi="仿宋" w:cs="仿宋" w:hint="eastAsia"/>
            <w:lang w:eastAsia="zh-CN"/>
          </w:rPr>
          <w:t>(四)、事故调查与报告</w:t>
        </w:r>
        <w:r>
          <w:tab/>
        </w:r>
        <w:r>
          <w:fldChar w:fldCharType="begin"/>
        </w:r>
        <w:r>
          <w:instrText xml:space="preserve"> PAGEREF _Toc16890 \h </w:instrText>
        </w:r>
        <w:r>
          <w:fldChar w:fldCharType="separate"/>
        </w:r>
        <w:r>
          <w:t>46</w:t>
        </w:r>
        <w:r>
          <w:fldChar w:fldCharType="end"/>
        </w:r>
      </w:hyperlink>
    </w:p>
    <w:p>
      <w:pPr>
        <w:pStyle w:val="TOC1"/>
        <w:tabs>
          <w:tab w:val="right" w:leader="dot" w:pos="8306"/>
        </w:tabs>
      </w:pPr>
      <w:hyperlink w:anchor="_Toc11772" w:history="1">
        <w:r>
          <w:rPr>
            <w:rFonts w:ascii="仿宋" w:eastAsia="仿宋" w:hAnsi="仿宋" w:cs="仿宋" w:hint="eastAsia"/>
            <w:lang w:eastAsia="zh-CN"/>
          </w:rPr>
          <w:t>十三、第十三章技术与创新支持</w:t>
        </w:r>
        <w:r>
          <w:tab/>
        </w:r>
        <w:r>
          <w:fldChar w:fldCharType="begin"/>
        </w:r>
        <w:r>
          <w:instrText xml:space="preserve"> PAGEREF _Toc11772 \h </w:instrText>
        </w:r>
        <w:r>
          <w:fldChar w:fldCharType="separate"/>
        </w:r>
        <w:r>
          <w:t>47</w:t>
        </w:r>
        <w:r>
          <w:fldChar w:fldCharType="end"/>
        </w:r>
      </w:hyperlink>
    </w:p>
    <w:p>
      <w:pPr>
        <w:pStyle w:val="TOC2"/>
        <w:tabs>
          <w:tab w:val="right" w:leader="dot" w:pos="8306"/>
        </w:tabs>
      </w:pPr>
      <w:hyperlink w:anchor="_Toc20149" w:history="1">
        <w:r>
          <w:rPr>
            <w:rFonts w:ascii="仿宋" w:eastAsia="仿宋" w:hAnsi="仿宋" w:cs="仿宋" w:hint="eastAsia"/>
            <w:lang w:eastAsia="zh-CN"/>
          </w:rPr>
          <w:t>(一)、技术培训与更新</w:t>
        </w:r>
        <w:r>
          <w:tab/>
        </w:r>
        <w:r>
          <w:fldChar w:fldCharType="begin"/>
        </w:r>
        <w:r>
          <w:instrText xml:space="preserve"> PAGEREF _Toc20149 \h </w:instrText>
        </w:r>
        <w:r>
          <w:fldChar w:fldCharType="separate"/>
        </w:r>
        <w:r>
          <w:t>47</w:t>
        </w:r>
        <w:r>
          <w:fldChar w:fldCharType="end"/>
        </w:r>
      </w:hyperlink>
    </w:p>
    <w:p>
      <w:pPr>
        <w:pStyle w:val="TOC2"/>
        <w:tabs>
          <w:tab w:val="right" w:leader="dot" w:pos="8306"/>
        </w:tabs>
      </w:pPr>
      <w:hyperlink w:anchor="_Toc21249" w:history="1">
        <w:r>
          <w:rPr>
            <w:rFonts w:ascii="仿宋" w:eastAsia="仿宋" w:hAnsi="仿宋" w:cs="仿宋" w:hint="eastAsia"/>
            <w:lang w:eastAsia="zh-CN"/>
          </w:rPr>
          <w:t>(二)、创新文化与项目支持</w:t>
        </w:r>
        <w:r>
          <w:tab/>
        </w:r>
        <w:r>
          <w:fldChar w:fldCharType="begin"/>
        </w:r>
        <w:r>
          <w:instrText xml:space="preserve"> PAGEREF _Toc21249 \h </w:instrText>
        </w:r>
        <w:r>
          <w:fldChar w:fldCharType="separate"/>
        </w:r>
        <w:r>
          <w:t>47</w:t>
        </w:r>
        <w:r>
          <w:fldChar w:fldCharType="end"/>
        </w:r>
      </w:hyperlink>
    </w:p>
    <w:p>
      <w:pPr>
        <w:pStyle w:val="TOC1"/>
        <w:tabs>
          <w:tab w:val="right" w:leader="dot" w:pos="8306"/>
        </w:tabs>
      </w:pPr>
      <w:hyperlink w:anchor="_Toc5287" w:history="1">
        <w:r>
          <w:rPr>
            <w:rFonts w:ascii="仿宋" w:eastAsia="仿宋" w:hAnsi="仿宋" w:cs="仿宋" w:hint="eastAsia"/>
            <w:lang w:eastAsia="zh-CN"/>
          </w:rPr>
          <w:t>十四、合规性与法律事务</w:t>
        </w:r>
        <w:r>
          <w:tab/>
        </w:r>
        <w:r>
          <w:fldChar w:fldCharType="begin"/>
        </w:r>
        <w:r>
          <w:instrText xml:space="preserve"> PAGEREF _Toc5287 \h </w:instrText>
        </w:r>
        <w:r>
          <w:fldChar w:fldCharType="separate"/>
        </w:r>
        <w:r>
          <w:t>48</w:t>
        </w:r>
        <w:r>
          <w:fldChar w:fldCharType="end"/>
        </w:r>
      </w:hyperlink>
    </w:p>
    <w:p>
      <w:pPr>
        <w:pStyle w:val="TOC2"/>
        <w:tabs>
          <w:tab w:val="right" w:leader="dot" w:pos="8306"/>
        </w:tabs>
      </w:pPr>
      <w:hyperlink w:anchor="_Toc7754" w:history="1">
        <w:r>
          <w:rPr>
            <w:rFonts w:ascii="仿宋" w:eastAsia="仿宋" w:hAnsi="仿宋" w:cs="仿宋" w:hint="eastAsia"/>
            <w:lang w:eastAsia="zh-CN"/>
          </w:rPr>
          <w:t>(一)、合规性政策</w:t>
        </w:r>
        <w:r>
          <w:tab/>
        </w:r>
        <w:r>
          <w:fldChar w:fldCharType="begin"/>
        </w:r>
        <w:r>
          <w:instrText xml:space="preserve"> PAGEREF _Toc7754 \h </w:instrText>
        </w:r>
        <w:r>
          <w:fldChar w:fldCharType="separate"/>
        </w:r>
        <w:r>
          <w:t>48</w:t>
        </w:r>
        <w:r>
          <w:fldChar w:fldCharType="end"/>
        </w:r>
      </w:hyperlink>
    </w:p>
    <w:p>
      <w:pPr>
        <w:pStyle w:val="TOC2"/>
        <w:tabs>
          <w:tab w:val="right" w:leader="dot" w:pos="8306"/>
        </w:tabs>
      </w:pPr>
      <w:hyperlink w:anchor="_Toc9999" w:history="1">
        <w:r>
          <w:rPr>
            <w:rFonts w:ascii="仿宋" w:eastAsia="仿宋" w:hAnsi="仿宋" w:cs="仿宋" w:hint="eastAsia"/>
            <w:lang w:eastAsia="zh-CN"/>
          </w:rPr>
          <w:t>(二)、法律风险防范与应对</w:t>
        </w:r>
        <w:r>
          <w:tab/>
        </w:r>
        <w:r>
          <w:fldChar w:fldCharType="begin"/>
        </w:r>
        <w:r>
          <w:instrText xml:space="preserve"> PAGEREF _Toc9999 \h </w:instrText>
        </w:r>
        <w:r>
          <w:fldChar w:fldCharType="separate"/>
        </w:r>
        <w:r>
          <w:t>50</w:t>
        </w:r>
        <w:r>
          <w:fldChar w:fldCharType="end"/>
        </w:r>
      </w:hyperlink>
    </w:p>
    <w:p>
      <w:pPr>
        <w:pStyle w:val="TOC2"/>
        <w:tabs>
          <w:tab w:val="right" w:leader="dot" w:pos="8306"/>
        </w:tabs>
      </w:pPr>
      <w:hyperlink w:anchor="_Toc10083" w:history="1">
        <w:r>
          <w:rPr>
            <w:rFonts w:ascii="仿宋" w:eastAsia="仿宋" w:hAnsi="仿宋" w:cs="仿宋" w:hint="eastAsia"/>
            <w:lang w:eastAsia="zh-CN"/>
          </w:rPr>
          <w:t>(三)、合同审查与法律意见书</w:t>
        </w:r>
        <w:r>
          <w:tab/>
        </w:r>
        <w:r>
          <w:fldChar w:fldCharType="begin"/>
        </w:r>
        <w:r>
          <w:instrText xml:space="preserve"> PAGEREF _Toc10083 \h </w:instrText>
        </w:r>
        <w:r>
          <w:fldChar w:fldCharType="separate"/>
        </w:r>
        <w:r>
          <w:t>51</w:t>
        </w:r>
        <w:r>
          <w:fldChar w:fldCharType="end"/>
        </w:r>
      </w:hyperlink>
    </w:p>
    <w:p>
      <w:pPr>
        <w:pStyle w:val="TOC1"/>
        <w:tabs>
          <w:tab w:val="right" w:leader="dot" w:pos="8306"/>
        </w:tabs>
      </w:pPr>
      <w:hyperlink w:anchor="_Toc29552" w:history="1">
        <w:r>
          <w:rPr>
            <w:rFonts w:ascii="仿宋" w:eastAsia="仿宋" w:hAnsi="仿宋" w:cs="仿宋" w:hint="eastAsia"/>
            <w:lang w:eastAsia="zh-CN"/>
          </w:rPr>
          <w:t>十五、环境管理体系建设</w:t>
        </w:r>
        <w:r>
          <w:tab/>
        </w:r>
        <w:r>
          <w:fldChar w:fldCharType="begin"/>
        </w:r>
        <w:r>
          <w:instrText xml:space="preserve"> PAGEREF _Toc29552 \h </w:instrText>
        </w:r>
        <w:r>
          <w:fldChar w:fldCharType="separate"/>
        </w:r>
        <w:r>
          <w:t>52</w:t>
        </w:r>
        <w:r>
          <w:fldChar w:fldCharType="end"/>
        </w:r>
      </w:hyperlink>
    </w:p>
    <w:p>
      <w:pPr>
        <w:pStyle w:val="TOC2"/>
        <w:tabs>
          <w:tab w:val="right" w:leader="dot" w:pos="8306"/>
        </w:tabs>
      </w:pPr>
      <w:hyperlink w:anchor="_Toc4446" w:history="1">
        <w:r>
          <w:rPr>
            <w:rFonts w:ascii="仿宋" w:eastAsia="仿宋" w:hAnsi="仿宋" w:cs="仿宋" w:hint="eastAsia"/>
            <w:lang w:eastAsia="zh-CN"/>
          </w:rPr>
          <w:t>(一)、环境管理体系建设的背景和必要性</w:t>
        </w:r>
        <w:r>
          <w:tab/>
        </w:r>
        <w:r>
          <w:fldChar w:fldCharType="begin"/>
        </w:r>
        <w:r>
          <w:instrText xml:space="preserve"> PAGEREF _Toc4446 \h </w:instrText>
        </w:r>
        <w:r>
          <w:fldChar w:fldCharType="separate"/>
        </w:r>
        <w:r>
          <w:t>52</w:t>
        </w:r>
        <w:r>
          <w:fldChar w:fldCharType="end"/>
        </w:r>
      </w:hyperlink>
    </w:p>
    <w:p>
      <w:pPr>
        <w:pStyle w:val="TOC2"/>
        <w:tabs>
          <w:tab w:val="right" w:leader="dot" w:pos="8306"/>
        </w:tabs>
      </w:pPr>
      <w:hyperlink w:anchor="_Toc13761" w:history="1">
        <w:r>
          <w:rPr>
            <w:rFonts w:ascii="仿宋" w:eastAsia="仿宋" w:hAnsi="仿宋" w:cs="仿宋" w:hint="eastAsia"/>
            <w:lang w:eastAsia="zh-CN"/>
          </w:rPr>
          <w:t>(二)、环境管理体系建设的基本原则</w:t>
        </w:r>
        <w:r>
          <w:tab/>
        </w:r>
        <w:r>
          <w:fldChar w:fldCharType="begin"/>
        </w:r>
        <w:r>
          <w:instrText xml:space="preserve"> PAGEREF _Toc13761 \h </w:instrText>
        </w:r>
        <w:r>
          <w:fldChar w:fldCharType="separate"/>
        </w:r>
        <w:r>
          <w:t>52</w:t>
        </w:r>
        <w:r>
          <w:fldChar w:fldCharType="end"/>
        </w:r>
      </w:hyperlink>
    </w:p>
    <w:p>
      <w:pPr>
        <w:pStyle w:val="TOC2"/>
        <w:tabs>
          <w:tab w:val="right" w:leader="dot" w:pos="8306"/>
        </w:tabs>
      </w:pPr>
      <w:hyperlink w:anchor="_Toc193" w:history="1">
        <w:r>
          <w:rPr>
            <w:rFonts w:ascii="仿宋" w:eastAsia="仿宋" w:hAnsi="仿宋" w:cs="仿宋" w:hint="eastAsia"/>
            <w:lang w:eastAsia="zh-CN"/>
          </w:rPr>
          <w:t>(三)、环境管理体系建设的组织架构</w:t>
        </w:r>
        <w:r>
          <w:tab/>
        </w:r>
        <w:r>
          <w:fldChar w:fldCharType="begin"/>
        </w:r>
        <w:r>
          <w:instrText xml:space="preserve"> PAGEREF _Toc193 \h </w:instrText>
        </w:r>
        <w:r>
          <w:fldChar w:fldCharType="separate"/>
        </w:r>
        <w:r>
          <w:t>53</w:t>
        </w:r>
        <w:r>
          <w:fldChar w:fldCharType="end"/>
        </w:r>
      </w:hyperlink>
    </w:p>
    <w:p>
      <w:pPr>
        <w:pStyle w:val="TOC2"/>
        <w:tabs>
          <w:tab w:val="right" w:leader="dot" w:pos="8306"/>
        </w:tabs>
      </w:pPr>
      <w:hyperlink w:anchor="_Toc7990" w:history="1">
        <w:r>
          <w:rPr>
            <w:rFonts w:ascii="仿宋" w:eastAsia="仿宋" w:hAnsi="仿宋" w:cs="仿宋" w:hint="eastAsia"/>
            <w:lang w:eastAsia="zh-CN"/>
          </w:rPr>
          <w:t>(四)、环境管理体系建设的责任分工</w:t>
        </w:r>
        <w:r>
          <w:tab/>
        </w:r>
        <w:r>
          <w:fldChar w:fldCharType="begin"/>
        </w:r>
        <w:r>
          <w:instrText xml:space="preserve"> PAGEREF _Toc7990 \h </w:instrText>
        </w:r>
        <w:r>
          <w:fldChar w:fldCharType="separate"/>
        </w:r>
        <w:r>
          <w:t>53</w:t>
        </w:r>
        <w:r>
          <w:fldChar w:fldCharType="end"/>
        </w:r>
      </w:hyperlink>
    </w:p>
    <w:p>
      <w:pPr>
        <w:pStyle w:val="TOC2"/>
        <w:tabs>
          <w:tab w:val="right" w:leader="dot" w:pos="8306"/>
        </w:tabs>
      </w:pPr>
      <w:hyperlink w:anchor="_Toc3499" w:history="1">
        <w:r>
          <w:rPr>
            <w:rFonts w:ascii="仿宋" w:eastAsia="仿宋" w:hAnsi="仿宋" w:cs="仿宋" w:hint="eastAsia"/>
            <w:lang w:eastAsia="zh-CN"/>
          </w:rPr>
          <w:t>(五)、环境管理体系建设的监督与评估</w:t>
        </w:r>
        <w:r>
          <w:tab/>
        </w:r>
        <w:r>
          <w:fldChar w:fldCharType="begin"/>
        </w:r>
        <w:r>
          <w:instrText xml:space="preserve"> PAGEREF _Toc3499 \h </w:instrText>
        </w:r>
        <w:r>
          <w:fldChar w:fldCharType="separate"/>
        </w:r>
        <w:r>
          <w:t>54</w:t>
        </w:r>
        <w:r>
          <w:fldChar w:fldCharType="end"/>
        </w:r>
      </w:hyperlink>
    </w:p>
    <w:p>
      <w:pPr>
        <w:pStyle w:val="TOC2"/>
        <w:tabs>
          <w:tab w:val="right" w:leader="dot" w:pos="8306"/>
        </w:tabs>
      </w:pPr>
      <w:hyperlink w:anchor="_Toc19523" w:history="1">
        <w:r>
          <w:rPr>
            <w:rFonts w:ascii="仿宋" w:eastAsia="仿宋" w:hAnsi="仿宋" w:cs="仿宋" w:hint="eastAsia"/>
            <w:lang w:eastAsia="zh-CN"/>
          </w:rPr>
          <w:t>(六)、环境管理体系建设的持续改进与优化</w:t>
        </w:r>
        <w:r>
          <w:tab/>
        </w:r>
        <w:r>
          <w:fldChar w:fldCharType="begin"/>
        </w:r>
        <w:r>
          <w:instrText xml:space="preserve"> PAGEREF _Toc19523 \h </w:instrText>
        </w:r>
        <w:r>
          <w:fldChar w:fldCharType="separate"/>
        </w:r>
        <w:r>
          <w:t>54</w:t>
        </w:r>
        <w:r>
          <w:fldChar w:fldCharType="end"/>
        </w:r>
      </w:hyperlink>
    </w:p>
    <w:p>
      <w:pPr>
        <w:pStyle w:val="TOC1"/>
        <w:tabs>
          <w:tab w:val="right" w:leader="dot" w:pos="8306"/>
        </w:tabs>
      </w:pPr>
      <w:hyperlink w:anchor="_Toc31814" w:history="1">
        <w:r>
          <w:rPr>
            <w:rFonts w:ascii="仿宋" w:eastAsia="仿宋" w:hAnsi="仿宋" w:cs="仿宋" w:hint="eastAsia"/>
            <w:lang w:eastAsia="zh-CN"/>
          </w:rPr>
          <w:t>十六、风险性分析</w:t>
        </w:r>
        <w:r>
          <w:tab/>
        </w:r>
        <w:r>
          <w:fldChar w:fldCharType="begin"/>
        </w:r>
        <w:r>
          <w:instrText xml:space="preserve"> PAGEREF _Toc31814 \h </w:instrText>
        </w:r>
        <w:r>
          <w:fldChar w:fldCharType="separate"/>
        </w:r>
        <w:r>
          <w:t>54</w:t>
        </w:r>
        <w:r>
          <w:fldChar w:fldCharType="end"/>
        </w:r>
      </w:hyperlink>
    </w:p>
    <w:p>
      <w:pPr>
        <w:pStyle w:val="TOC2"/>
        <w:tabs>
          <w:tab w:val="right" w:leader="dot" w:pos="8306"/>
        </w:tabs>
      </w:pPr>
      <w:hyperlink w:anchor="_Toc19400" w:history="1">
        <w:r>
          <w:rPr>
            <w:rFonts w:ascii="仿宋" w:eastAsia="仿宋" w:hAnsi="仿宋" w:cs="仿宋" w:hint="eastAsia"/>
            <w:lang w:eastAsia="zh-CN"/>
          </w:rPr>
          <w:t>(一)、风险分类与识别</w:t>
        </w:r>
        <w:r>
          <w:tab/>
        </w:r>
        <w:r>
          <w:fldChar w:fldCharType="begin"/>
        </w:r>
        <w:r>
          <w:instrText xml:space="preserve"> PAGEREF _Toc19400 \h </w:instrText>
        </w:r>
        <w:r>
          <w:fldChar w:fldCharType="separate"/>
        </w:r>
        <w:r>
          <w:t>54</w:t>
        </w:r>
        <w:r>
          <w:fldChar w:fldCharType="end"/>
        </w:r>
      </w:hyperlink>
    </w:p>
    <w:p>
      <w:pPr>
        <w:pStyle w:val="TOC2"/>
        <w:tabs>
          <w:tab w:val="right" w:leader="dot" w:pos="8306"/>
        </w:tabs>
      </w:pPr>
      <w:hyperlink w:anchor="_Toc5583" w:history="1">
        <w:r>
          <w:rPr>
            <w:rFonts w:ascii="仿宋" w:eastAsia="仿宋" w:hAnsi="仿宋" w:cs="仿宋" w:hint="eastAsia"/>
            <w:lang w:eastAsia="zh-CN"/>
          </w:rPr>
          <w:t>(二)、内部风险</w:t>
        </w:r>
        <w:r>
          <w:tab/>
        </w:r>
        <w:r>
          <w:fldChar w:fldCharType="begin"/>
        </w:r>
        <w:r>
          <w:instrText xml:space="preserve"> PAGEREF _Toc5583 \h </w:instrText>
        </w:r>
        <w:r>
          <w:fldChar w:fldCharType="separate"/>
        </w:r>
        <w:r>
          <w:t>56</w:t>
        </w:r>
        <w:r>
          <w:fldChar w:fldCharType="end"/>
        </w:r>
      </w:hyperlink>
    </w:p>
    <w:p>
      <w:pPr>
        <w:pStyle w:val="TOC2"/>
        <w:tabs>
          <w:tab w:val="right" w:leader="dot" w:pos="8306"/>
        </w:tabs>
      </w:pPr>
      <w:hyperlink w:anchor="_Toc18566" w:history="1">
        <w:r>
          <w:rPr>
            <w:rFonts w:ascii="仿宋" w:eastAsia="仿宋" w:hAnsi="仿宋" w:cs="仿宋" w:hint="eastAsia"/>
            <w:lang w:eastAsia="zh-CN"/>
          </w:rPr>
          <w:t>(三)、外部风险</w:t>
        </w:r>
        <w:r>
          <w:tab/>
        </w:r>
        <w:r>
          <w:fldChar w:fldCharType="begin"/>
        </w:r>
        <w:r>
          <w:instrText xml:space="preserve"> PAGEREF _Toc18566 \h </w:instrText>
        </w:r>
        <w:r>
          <w:fldChar w:fldCharType="separate"/>
        </w:r>
        <w:r>
          <w:t>58</w:t>
        </w:r>
        <w:r>
          <w:fldChar w:fldCharType="end"/>
        </w:r>
      </w:hyperlink>
    </w:p>
    <w:p>
      <w:pPr>
        <w:pStyle w:val="TOC2"/>
        <w:tabs>
          <w:tab w:val="right" w:leader="dot" w:pos="8306"/>
        </w:tabs>
      </w:pPr>
      <w:hyperlink w:anchor="_Toc3755" w:history="1">
        <w:r>
          <w:rPr>
            <w:rFonts w:ascii="仿宋" w:eastAsia="仿宋" w:hAnsi="仿宋" w:cs="仿宋" w:hint="eastAsia"/>
            <w:lang w:eastAsia="zh-CN"/>
          </w:rPr>
          <w:t>(四)、技术风险</w:t>
        </w:r>
        <w:r>
          <w:tab/>
        </w:r>
        <w:r>
          <w:fldChar w:fldCharType="begin"/>
        </w:r>
        <w:r>
          <w:instrText xml:space="preserve"> PAGEREF _Toc3755 \h </w:instrText>
        </w:r>
        <w:r>
          <w:fldChar w:fldCharType="separate"/>
        </w:r>
        <w:r>
          <w:t>59</w:t>
        </w:r>
        <w:r>
          <w:fldChar w:fldCharType="end"/>
        </w:r>
      </w:hyperlink>
    </w:p>
    <w:p>
      <w:pPr>
        <w:pStyle w:val="TOC2"/>
        <w:tabs>
          <w:tab w:val="right" w:leader="dot" w:pos="8306"/>
        </w:tabs>
      </w:pPr>
      <w:hyperlink w:anchor="_Toc12108" w:history="1">
        <w:r>
          <w:rPr>
            <w:rFonts w:ascii="仿宋" w:eastAsia="仿宋" w:hAnsi="仿宋" w:cs="仿宋" w:hint="eastAsia"/>
            <w:lang w:eastAsia="zh-CN"/>
          </w:rPr>
          <w:t>(五)、市场风险</w:t>
        </w:r>
        <w:r>
          <w:tab/>
        </w:r>
        <w:r>
          <w:fldChar w:fldCharType="begin"/>
        </w:r>
        <w:r>
          <w:instrText xml:space="preserve"> PAGEREF _Toc12108 \h </w:instrText>
        </w:r>
        <w:r>
          <w:fldChar w:fldCharType="separate"/>
        </w:r>
        <w:r>
          <w:t>60</w:t>
        </w:r>
        <w:r>
          <w:fldChar w:fldCharType="end"/>
        </w:r>
      </w:hyperlink>
    </w:p>
    <w:p>
      <w:pPr>
        <w:pStyle w:val="TOC2"/>
        <w:tabs>
          <w:tab w:val="right" w:leader="dot" w:pos="8306"/>
        </w:tabs>
      </w:pPr>
      <w:hyperlink w:anchor="_Toc2666" w:history="1">
        <w:r>
          <w:rPr>
            <w:rFonts w:ascii="仿宋" w:eastAsia="仿宋" w:hAnsi="仿宋" w:cs="仿宋" w:hint="eastAsia"/>
            <w:lang w:eastAsia="zh-CN"/>
          </w:rPr>
          <w:t>(六)、法律与法规风险</w:t>
        </w:r>
        <w:r>
          <w:tab/>
        </w:r>
        <w:r>
          <w:fldChar w:fldCharType="begin"/>
        </w:r>
        <w:r>
          <w:instrText xml:space="preserve"> PAGEREF _Toc2666 \h </w:instrText>
        </w:r>
        <w:r>
          <w:fldChar w:fldCharType="separate"/>
        </w:r>
        <w:r>
          <w:t>62</w:t>
        </w:r>
        <w:r>
          <w:fldChar w:fldCharType="end"/>
        </w:r>
      </w:hyperlink>
    </w:p>
    <w:p>
      <w:pPr>
        <w:pStyle w:val="TOC1"/>
        <w:tabs>
          <w:tab w:val="right" w:leader="dot" w:pos="8306"/>
        </w:tabs>
      </w:pPr>
      <w:hyperlink w:anchor="_Toc16253" w:history="1">
        <w:r>
          <w:rPr>
            <w:rFonts w:ascii="仿宋" w:eastAsia="仿宋" w:hAnsi="仿宋" w:cs="仿宋" w:hint="eastAsia"/>
            <w:lang w:eastAsia="zh-CN"/>
          </w:rPr>
          <w:t>十七、风力发电机组行业供应链管理</w:t>
        </w:r>
        <w:r>
          <w:tab/>
        </w:r>
        <w:r>
          <w:fldChar w:fldCharType="begin"/>
        </w:r>
        <w:r>
          <w:instrText xml:space="preserve"> PAGEREF _Toc16253 \h </w:instrText>
        </w:r>
        <w:r>
          <w:fldChar w:fldCharType="separate"/>
        </w:r>
        <w:r>
          <w:t>63</w:t>
        </w:r>
        <w:r>
          <w:fldChar w:fldCharType="end"/>
        </w:r>
      </w:hyperlink>
    </w:p>
    <w:p>
      <w:pPr>
        <w:pStyle w:val="TOC2"/>
        <w:tabs>
          <w:tab w:val="right" w:leader="dot" w:pos="8306"/>
        </w:tabs>
      </w:pPr>
      <w:hyperlink w:anchor="_Toc5291" w:history="1">
        <w:r>
          <w:rPr>
            <w:rFonts w:ascii="仿宋" w:eastAsia="仿宋" w:hAnsi="仿宋" w:cs="仿宋" w:hint="eastAsia"/>
            <w:lang w:eastAsia="zh-CN"/>
          </w:rPr>
          <w:t>(一)、供应链战略规划</w:t>
        </w:r>
        <w:r>
          <w:tab/>
        </w:r>
        <w:r>
          <w:fldChar w:fldCharType="begin"/>
        </w:r>
        <w:r>
          <w:instrText xml:space="preserve"> PAGEREF _Toc5291 \h </w:instrText>
        </w:r>
        <w:r>
          <w:fldChar w:fldCharType="separate"/>
        </w:r>
        <w:r>
          <w:t>63</w:t>
        </w:r>
        <w:r>
          <w:fldChar w:fldCharType="end"/>
        </w:r>
      </w:hyperlink>
    </w:p>
    <w:p>
      <w:pPr>
        <w:pStyle w:val="TOC2"/>
        <w:tabs>
          <w:tab w:val="right" w:leader="dot" w:pos="8306"/>
        </w:tabs>
      </w:pPr>
      <w:hyperlink w:anchor="_Toc8417" w:history="1">
        <w:r>
          <w:rPr>
            <w:rFonts w:ascii="仿宋" w:eastAsia="仿宋" w:hAnsi="仿宋" w:cs="仿宋" w:hint="eastAsia"/>
            <w:lang w:eastAsia="zh-CN"/>
          </w:rPr>
          <w:t>(二)、供应商选择和评估</w:t>
        </w:r>
        <w:r>
          <w:tab/>
        </w:r>
        <w:r>
          <w:fldChar w:fldCharType="begin"/>
        </w:r>
        <w:r>
          <w:instrText xml:space="preserve"> PAGEREF _Toc8417 \h </w:instrText>
        </w:r>
        <w:r>
          <w:fldChar w:fldCharType="separate"/>
        </w:r>
        <w:r>
          <w:t>63</w:t>
        </w:r>
        <w:r>
          <w:fldChar w:fldCharType="end"/>
        </w:r>
      </w:hyperlink>
    </w:p>
    <w:p>
      <w:pPr>
        <w:pStyle w:val="TOC2"/>
        <w:tabs>
          <w:tab w:val="right" w:leader="dot" w:pos="8306"/>
        </w:tabs>
      </w:pPr>
      <w:hyperlink w:anchor="_Toc24113" w:history="1">
        <w:r>
          <w:rPr>
            <w:rFonts w:ascii="仿宋" w:eastAsia="仿宋" w:hAnsi="仿宋" w:cs="仿宋" w:hint="eastAsia"/>
            <w:lang w:eastAsia="zh-CN"/>
          </w:rPr>
          <w:t>(三)、库存管理</w:t>
        </w:r>
        <w:r>
          <w:tab/>
        </w:r>
        <w:r>
          <w:fldChar w:fldCharType="begin"/>
        </w:r>
        <w:r>
          <w:instrText xml:space="preserve"> PAGEREF _Toc24113 \h </w:instrText>
        </w:r>
        <w:r>
          <w:fldChar w:fldCharType="separate"/>
        </w:r>
        <w:r>
          <w:t>64</w:t>
        </w:r>
        <w:r>
          <w:fldChar w:fldCharType="end"/>
        </w:r>
      </w:hyperlink>
    </w:p>
    <w:p>
      <w:pPr>
        <w:pStyle w:val="TOC2"/>
        <w:tabs>
          <w:tab w:val="right" w:leader="dot" w:pos="8306"/>
        </w:tabs>
      </w:pPr>
      <w:hyperlink w:anchor="_Toc12508" w:history="1">
        <w:r>
          <w:rPr>
            <w:rFonts w:ascii="仿宋" w:eastAsia="仿宋" w:hAnsi="仿宋" w:cs="仿宋" w:hint="eastAsia"/>
            <w:lang w:eastAsia="zh-CN"/>
          </w:rPr>
          <w:t>(四)、物流和配送</w:t>
        </w:r>
        <w:r>
          <w:tab/>
        </w:r>
        <w:r>
          <w:fldChar w:fldCharType="begin"/>
        </w:r>
        <w:r>
          <w:instrText xml:space="preserve"> PAGEREF _Toc12508 \h </w:instrText>
        </w:r>
        <w:r>
          <w:fldChar w:fldCharType="separate"/>
        </w:r>
        <w:r>
          <w:t>64</w:t>
        </w:r>
        <w:r>
          <w:fldChar w:fldCharType="end"/>
        </w:r>
      </w:hyperlink>
    </w:p>
    <w:p>
      <w:pPr>
        <w:pStyle w:val="TOC2"/>
        <w:tabs>
          <w:tab w:val="right" w:leader="dot" w:pos="8306"/>
        </w:tabs>
      </w:pPr>
      <w:hyperlink w:anchor="_Toc18359" w:history="1">
        <w:r>
          <w:rPr>
            <w:rFonts w:ascii="仿宋" w:eastAsia="仿宋" w:hAnsi="仿宋" w:cs="仿宋" w:hint="eastAsia"/>
            <w:lang w:eastAsia="zh-CN"/>
          </w:rPr>
          <w:t>(五)、信息技术支持</w:t>
        </w:r>
        <w:r>
          <w:tab/>
        </w:r>
        <w:r>
          <w:fldChar w:fldCharType="begin"/>
        </w:r>
        <w:r>
          <w:instrText xml:space="preserve"> PAGEREF _Toc18359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90" w:history="1">
        <w:r>
          <w:rPr>
            <w:rFonts w:ascii="仿宋" w:eastAsia="仿宋" w:hAnsi="仿宋" w:cs="仿宋" w:hint="eastAsia"/>
            <w:lang w:eastAsia="zh-CN"/>
          </w:rPr>
          <w:t>(六)、供应链绩效评估</w:t>
        </w:r>
        <w:r>
          <w:tab/>
        </w:r>
        <w:r>
          <w:fldChar w:fldCharType="begin"/>
        </w:r>
        <w:r>
          <w:instrText xml:space="preserve"> PAGEREF _Toc2690 \h </w:instrText>
        </w:r>
        <w:r>
          <w:fldChar w:fldCharType="separate"/>
        </w:r>
        <w:r>
          <w:t>65</w:t>
        </w:r>
        <w:r>
          <w:fldChar w:fldCharType="end"/>
        </w:r>
      </w:hyperlink>
    </w:p>
    <w:p>
      <w:pPr>
        <w:pStyle w:val="TOC1"/>
        <w:tabs>
          <w:tab w:val="right" w:leader="dot" w:pos="8306"/>
        </w:tabs>
      </w:pPr>
      <w:hyperlink w:anchor="_Toc20542" w:history="1">
        <w:r>
          <w:rPr>
            <w:rFonts w:ascii="仿宋" w:eastAsia="仿宋" w:hAnsi="仿宋" w:cs="仿宋" w:hint="eastAsia"/>
            <w:lang w:eastAsia="zh-CN"/>
          </w:rPr>
          <w:t>十八、建设及运营风险分析</w:t>
        </w:r>
        <w:r>
          <w:tab/>
        </w:r>
        <w:r>
          <w:fldChar w:fldCharType="begin"/>
        </w:r>
        <w:r>
          <w:instrText xml:space="preserve"> PAGEREF _Toc20542 \h </w:instrText>
        </w:r>
        <w:r>
          <w:fldChar w:fldCharType="separate"/>
        </w:r>
        <w:r>
          <w:t>65</w:t>
        </w:r>
        <w:r>
          <w:fldChar w:fldCharType="end"/>
        </w:r>
      </w:hyperlink>
    </w:p>
    <w:p>
      <w:pPr>
        <w:pStyle w:val="TOC2"/>
        <w:tabs>
          <w:tab w:val="right" w:leader="dot" w:pos="8306"/>
        </w:tabs>
      </w:pPr>
      <w:hyperlink w:anchor="_Toc10272" w:history="1">
        <w:r>
          <w:rPr>
            <w:rFonts w:ascii="仿宋" w:eastAsia="仿宋" w:hAnsi="仿宋" w:cs="仿宋" w:hint="eastAsia"/>
            <w:lang w:eastAsia="zh-CN"/>
          </w:rPr>
          <w:t>(一)、政策风险分析</w:t>
        </w:r>
        <w:r>
          <w:tab/>
        </w:r>
        <w:r>
          <w:fldChar w:fldCharType="begin"/>
        </w:r>
        <w:r>
          <w:instrText xml:space="preserve"> PAGEREF _Toc10272 \h </w:instrText>
        </w:r>
        <w:r>
          <w:fldChar w:fldCharType="separate"/>
        </w:r>
        <w:r>
          <w:t>65</w:t>
        </w:r>
        <w:r>
          <w:fldChar w:fldCharType="end"/>
        </w:r>
      </w:hyperlink>
    </w:p>
    <w:p>
      <w:pPr>
        <w:pStyle w:val="TOC2"/>
        <w:tabs>
          <w:tab w:val="right" w:leader="dot" w:pos="8306"/>
        </w:tabs>
      </w:pPr>
      <w:hyperlink w:anchor="_Toc27370" w:history="1">
        <w:r>
          <w:rPr>
            <w:rFonts w:ascii="仿宋" w:eastAsia="仿宋" w:hAnsi="仿宋" w:cs="仿宋" w:hint="eastAsia"/>
            <w:lang w:eastAsia="zh-CN"/>
          </w:rPr>
          <w:t>(二)、社会风险分析</w:t>
        </w:r>
        <w:r>
          <w:tab/>
        </w:r>
        <w:r>
          <w:fldChar w:fldCharType="begin"/>
        </w:r>
        <w:r>
          <w:instrText xml:space="preserve"> PAGEREF _Toc27370 \h </w:instrText>
        </w:r>
        <w:r>
          <w:fldChar w:fldCharType="separate"/>
        </w:r>
        <w:r>
          <w:t>67</w:t>
        </w:r>
        <w:r>
          <w:fldChar w:fldCharType="end"/>
        </w:r>
      </w:hyperlink>
    </w:p>
    <w:p>
      <w:pPr>
        <w:pStyle w:val="TOC2"/>
        <w:tabs>
          <w:tab w:val="right" w:leader="dot" w:pos="8306"/>
        </w:tabs>
      </w:pPr>
      <w:hyperlink w:anchor="_Toc12845" w:history="1">
        <w:r>
          <w:rPr>
            <w:rFonts w:ascii="仿宋" w:eastAsia="仿宋" w:hAnsi="仿宋" w:cs="仿宋" w:hint="eastAsia"/>
            <w:lang w:eastAsia="zh-CN"/>
          </w:rPr>
          <w:t>(三)、市场风险分析</w:t>
        </w:r>
        <w:r>
          <w:tab/>
        </w:r>
        <w:r>
          <w:fldChar w:fldCharType="begin"/>
        </w:r>
        <w:r>
          <w:instrText xml:space="preserve"> PAGEREF _Toc12845 \h </w:instrText>
        </w:r>
        <w:r>
          <w:fldChar w:fldCharType="separate"/>
        </w:r>
        <w:r>
          <w:t>68</w:t>
        </w:r>
        <w:r>
          <w:fldChar w:fldCharType="end"/>
        </w:r>
      </w:hyperlink>
    </w:p>
    <w:p>
      <w:pPr>
        <w:pStyle w:val="TOC2"/>
        <w:tabs>
          <w:tab w:val="right" w:leader="dot" w:pos="8306"/>
        </w:tabs>
      </w:pPr>
      <w:hyperlink w:anchor="_Toc8362" w:history="1">
        <w:r>
          <w:rPr>
            <w:rFonts w:ascii="仿宋" w:eastAsia="仿宋" w:hAnsi="仿宋" w:cs="仿宋" w:hint="eastAsia"/>
            <w:lang w:eastAsia="zh-CN"/>
          </w:rPr>
          <w:t>(四)、资金风险分析</w:t>
        </w:r>
        <w:r>
          <w:tab/>
        </w:r>
        <w:r>
          <w:fldChar w:fldCharType="begin"/>
        </w:r>
        <w:r>
          <w:instrText xml:space="preserve"> PAGEREF _Toc8362 \h </w:instrText>
        </w:r>
        <w:r>
          <w:fldChar w:fldCharType="separate"/>
        </w:r>
        <w:r>
          <w:t>69</w:t>
        </w:r>
        <w:r>
          <w:fldChar w:fldCharType="end"/>
        </w:r>
      </w:hyperlink>
    </w:p>
    <w:p>
      <w:pPr>
        <w:pStyle w:val="TOC2"/>
        <w:tabs>
          <w:tab w:val="right" w:leader="dot" w:pos="8306"/>
        </w:tabs>
      </w:pPr>
      <w:hyperlink w:anchor="_Toc28367" w:history="1">
        <w:r>
          <w:rPr>
            <w:rFonts w:ascii="仿宋" w:eastAsia="仿宋" w:hAnsi="仿宋" w:cs="仿宋" w:hint="eastAsia"/>
            <w:lang w:eastAsia="zh-CN"/>
          </w:rPr>
          <w:t>(五)、技术风险分析</w:t>
        </w:r>
        <w:r>
          <w:tab/>
        </w:r>
        <w:r>
          <w:fldChar w:fldCharType="begin"/>
        </w:r>
        <w:r>
          <w:instrText xml:space="preserve"> PAGEREF _Toc28367 \h </w:instrText>
        </w:r>
        <w:r>
          <w:fldChar w:fldCharType="separate"/>
        </w:r>
        <w:r>
          <w:t>71</w:t>
        </w:r>
        <w:r>
          <w:fldChar w:fldCharType="end"/>
        </w:r>
      </w:hyperlink>
    </w:p>
    <w:p>
      <w:pPr>
        <w:pStyle w:val="TOC2"/>
        <w:tabs>
          <w:tab w:val="right" w:leader="dot" w:pos="8306"/>
        </w:tabs>
      </w:pPr>
      <w:hyperlink w:anchor="_Toc17471" w:history="1">
        <w:r>
          <w:rPr>
            <w:rFonts w:ascii="仿宋" w:eastAsia="仿宋" w:hAnsi="仿宋" w:cs="仿宋" w:hint="eastAsia"/>
            <w:lang w:eastAsia="zh-CN"/>
          </w:rPr>
          <w:t>(六)、财务风险分析</w:t>
        </w:r>
        <w:r>
          <w:tab/>
        </w:r>
        <w:r>
          <w:fldChar w:fldCharType="begin"/>
        </w:r>
        <w:r>
          <w:instrText xml:space="preserve"> PAGEREF _Toc17471 \h </w:instrText>
        </w:r>
        <w:r>
          <w:fldChar w:fldCharType="separate"/>
        </w:r>
        <w:r>
          <w:t>73</w:t>
        </w:r>
        <w:r>
          <w:fldChar w:fldCharType="end"/>
        </w:r>
      </w:hyperlink>
    </w:p>
    <w:p>
      <w:pPr>
        <w:pStyle w:val="TOC2"/>
        <w:tabs>
          <w:tab w:val="right" w:leader="dot" w:pos="8306"/>
        </w:tabs>
      </w:pPr>
      <w:hyperlink w:anchor="_Toc7749" w:history="1">
        <w:r>
          <w:rPr>
            <w:rFonts w:ascii="仿宋" w:eastAsia="仿宋" w:hAnsi="仿宋" w:cs="仿宋" w:hint="eastAsia"/>
            <w:lang w:eastAsia="zh-CN"/>
          </w:rPr>
          <w:t>(七)、管理风险分析</w:t>
        </w:r>
        <w:r>
          <w:tab/>
        </w:r>
        <w:r>
          <w:fldChar w:fldCharType="begin"/>
        </w:r>
        <w:r>
          <w:instrText xml:space="preserve"> PAGEREF _Toc7749 \h </w:instrText>
        </w:r>
        <w:r>
          <w:fldChar w:fldCharType="separate"/>
        </w:r>
        <w:r>
          <w:t>74</w:t>
        </w:r>
        <w:r>
          <w:fldChar w:fldCharType="end"/>
        </w:r>
      </w:hyperlink>
    </w:p>
    <w:p>
      <w:pPr>
        <w:pStyle w:val="TOC2"/>
        <w:tabs>
          <w:tab w:val="right" w:leader="dot" w:pos="8306"/>
        </w:tabs>
      </w:pPr>
      <w:hyperlink w:anchor="_Toc29534" w:history="1">
        <w:r>
          <w:rPr>
            <w:rFonts w:ascii="仿宋" w:eastAsia="仿宋" w:hAnsi="仿宋" w:cs="仿宋" w:hint="eastAsia"/>
            <w:lang w:eastAsia="zh-CN"/>
          </w:rPr>
          <w:t>(八)、其它风险分析</w:t>
        </w:r>
        <w:r>
          <w:tab/>
        </w:r>
        <w:r>
          <w:fldChar w:fldCharType="begin"/>
        </w:r>
        <w:r>
          <w:instrText xml:space="preserve"> PAGEREF _Toc29534 \h </w:instrText>
        </w:r>
        <w:r>
          <w:fldChar w:fldCharType="separate"/>
        </w:r>
        <w:r>
          <w:t>76</w:t>
        </w:r>
        <w:r>
          <w:fldChar w:fldCharType="end"/>
        </w:r>
      </w:hyperlink>
    </w:p>
    <w:p>
      <w:pPr>
        <w:pStyle w:val="TOC2"/>
        <w:tabs>
          <w:tab w:val="right" w:leader="dot" w:pos="8306"/>
        </w:tabs>
      </w:pPr>
      <w:hyperlink w:anchor="_Toc13313" w:history="1">
        <w:r>
          <w:rPr>
            <w:rFonts w:ascii="仿宋" w:eastAsia="仿宋" w:hAnsi="仿宋" w:cs="仿宋" w:hint="eastAsia"/>
            <w:lang w:eastAsia="zh-CN"/>
          </w:rPr>
          <w:t>(九)、社会影响评估</w:t>
        </w:r>
        <w:r>
          <w:tab/>
        </w:r>
        <w:r>
          <w:fldChar w:fldCharType="begin"/>
        </w:r>
        <w:r>
          <w:instrText xml:space="preserve"> PAGEREF _Toc13313 \h </w:instrText>
        </w:r>
        <w:r>
          <w:fldChar w:fldCharType="separate"/>
        </w:r>
        <w:r>
          <w:t>77</w:t>
        </w:r>
        <w:r>
          <w:fldChar w:fldCharType="end"/>
        </w:r>
      </w:hyperlink>
    </w:p>
    <w:p>
      <w:pPr>
        <w:pStyle w:val="TOC1"/>
        <w:tabs>
          <w:tab w:val="right" w:leader="dot" w:pos="8306"/>
        </w:tabs>
      </w:pPr>
      <w:hyperlink w:anchor="_Toc13826" w:history="1">
        <w:r>
          <w:rPr>
            <w:rFonts w:ascii="仿宋" w:eastAsia="仿宋" w:hAnsi="仿宋" w:cs="仿宋" w:hint="eastAsia"/>
            <w:lang w:eastAsia="zh-CN"/>
          </w:rPr>
          <w:t>十九、质量管理与控制</w:t>
        </w:r>
        <w:r>
          <w:tab/>
        </w:r>
        <w:r>
          <w:fldChar w:fldCharType="begin"/>
        </w:r>
        <w:r>
          <w:instrText xml:space="preserve"> PAGEREF _Toc13826 \h </w:instrText>
        </w:r>
        <w:r>
          <w:fldChar w:fldCharType="separate"/>
        </w:r>
        <w:r>
          <w:t>79</w:t>
        </w:r>
        <w:r>
          <w:fldChar w:fldCharType="end"/>
        </w:r>
      </w:hyperlink>
    </w:p>
    <w:p>
      <w:pPr>
        <w:pStyle w:val="TOC2"/>
        <w:tabs>
          <w:tab w:val="right" w:leader="dot" w:pos="8306"/>
        </w:tabs>
      </w:pPr>
      <w:hyperlink w:anchor="_Toc6454" w:history="1">
        <w:r>
          <w:rPr>
            <w:rFonts w:ascii="仿宋" w:eastAsia="仿宋" w:hAnsi="仿宋" w:cs="仿宋" w:hint="eastAsia"/>
            <w:lang w:eastAsia="zh-CN"/>
          </w:rPr>
          <w:t>(一)、质量管理体系建设</w:t>
        </w:r>
        <w:r>
          <w:tab/>
        </w:r>
        <w:r>
          <w:fldChar w:fldCharType="begin"/>
        </w:r>
        <w:r>
          <w:instrText xml:space="preserve"> PAGEREF _Toc6454 \h </w:instrText>
        </w:r>
        <w:r>
          <w:fldChar w:fldCharType="separate"/>
        </w:r>
        <w:r>
          <w:t>79</w:t>
        </w:r>
        <w:r>
          <w:fldChar w:fldCharType="end"/>
        </w:r>
      </w:hyperlink>
    </w:p>
    <w:p>
      <w:pPr>
        <w:pStyle w:val="TOC2"/>
        <w:tabs>
          <w:tab w:val="right" w:leader="dot" w:pos="8306"/>
        </w:tabs>
      </w:pPr>
      <w:hyperlink w:anchor="_Toc21798" w:history="1">
        <w:r>
          <w:rPr>
            <w:rFonts w:ascii="仿宋" w:eastAsia="仿宋" w:hAnsi="仿宋" w:cs="仿宋" w:hint="eastAsia"/>
            <w:lang w:eastAsia="zh-CN"/>
          </w:rPr>
          <w:t>(二)、质量控制措施</w:t>
        </w:r>
        <w:r>
          <w:tab/>
        </w:r>
        <w:r>
          <w:fldChar w:fldCharType="begin"/>
        </w:r>
        <w:r>
          <w:instrText xml:space="preserve"> PAGEREF _Toc21798 \h </w:instrText>
        </w:r>
        <w:r>
          <w:fldChar w:fldCharType="separate"/>
        </w:r>
        <w:r>
          <w:t>80</w:t>
        </w:r>
        <w:r>
          <w:fldChar w:fldCharType="end"/>
        </w:r>
      </w:hyperlink>
    </w:p>
    <w:p>
      <w:pPr>
        <w:pStyle w:val="TOC1"/>
        <w:tabs>
          <w:tab w:val="right" w:leader="dot" w:pos="8306"/>
        </w:tabs>
      </w:pPr>
      <w:hyperlink w:anchor="_Toc19743" w:history="1">
        <w:r>
          <w:rPr>
            <w:rFonts w:ascii="仿宋" w:eastAsia="仿宋" w:hAnsi="仿宋" w:cs="仿宋" w:hint="eastAsia"/>
            <w:lang w:eastAsia="zh-CN"/>
          </w:rPr>
          <w:t>二十、技术方案</w:t>
        </w:r>
        <w:r>
          <w:tab/>
        </w:r>
        <w:r>
          <w:fldChar w:fldCharType="begin"/>
        </w:r>
        <w:r>
          <w:instrText xml:space="preserve"> PAGEREF _Toc19743 \h </w:instrText>
        </w:r>
        <w:r>
          <w:fldChar w:fldCharType="separate"/>
        </w:r>
        <w:r>
          <w:t>81</w:t>
        </w:r>
        <w:r>
          <w:fldChar w:fldCharType="end"/>
        </w:r>
      </w:hyperlink>
    </w:p>
    <w:p>
      <w:pPr>
        <w:pStyle w:val="TOC2"/>
        <w:tabs>
          <w:tab w:val="right" w:leader="dot" w:pos="8306"/>
        </w:tabs>
      </w:pPr>
      <w:hyperlink w:anchor="_Toc3204" w:history="1">
        <w:r>
          <w:rPr>
            <w:rFonts w:ascii="仿宋" w:eastAsia="仿宋" w:hAnsi="仿宋" w:cs="仿宋" w:hint="eastAsia"/>
            <w:lang w:eastAsia="zh-CN"/>
          </w:rPr>
          <w:t>(一)、企业技术研发分析</w:t>
        </w:r>
        <w:r>
          <w:tab/>
        </w:r>
        <w:r>
          <w:fldChar w:fldCharType="begin"/>
        </w:r>
        <w:r>
          <w:instrText xml:space="preserve"> PAGEREF _Toc3204 \h </w:instrText>
        </w:r>
        <w:r>
          <w:fldChar w:fldCharType="separate"/>
        </w:r>
        <w:r>
          <w:t>81</w:t>
        </w:r>
        <w:r>
          <w:fldChar w:fldCharType="end"/>
        </w:r>
      </w:hyperlink>
    </w:p>
    <w:p>
      <w:pPr>
        <w:pStyle w:val="TOC2"/>
        <w:tabs>
          <w:tab w:val="right" w:leader="dot" w:pos="8306"/>
        </w:tabs>
      </w:pPr>
      <w:hyperlink w:anchor="_Toc6231" w:history="1">
        <w:r>
          <w:rPr>
            <w:rFonts w:ascii="仿宋" w:eastAsia="仿宋" w:hAnsi="仿宋" w:cs="仿宋" w:hint="eastAsia"/>
            <w:lang w:eastAsia="zh-CN"/>
          </w:rPr>
          <w:t>(二)、风力发电机组项目技术工艺分析</w:t>
        </w:r>
        <w:r>
          <w:tab/>
        </w:r>
        <w:r>
          <w:fldChar w:fldCharType="begin"/>
        </w:r>
        <w:r>
          <w:instrText xml:space="preserve"> PAGEREF _Toc6231 \h </w:instrText>
        </w:r>
        <w:r>
          <w:fldChar w:fldCharType="separate"/>
        </w:r>
        <w:r>
          <w:t>82</w:t>
        </w:r>
        <w:r>
          <w:fldChar w:fldCharType="end"/>
        </w:r>
      </w:hyperlink>
    </w:p>
    <w:p>
      <w:pPr>
        <w:pStyle w:val="TOC2"/>
        <w:tabs>
          <w:tab w:val="right" w:leader="dot" w:pos="8306"/>
        </w:tabs>
      </w:pPr>
      <w:hyperlink w:anchor="_Toc5896" w:history="1">
        <w:r>
          <w:rPr>
            <w:rFonts w:ascii="仿宋" w:eastAsia="仿宋" w:hAnsi="仿宋" w:cs="仿宋" w:hint="eastAsia"/>
            <w:lang w:eastAsia="zh-CN"/>
          </w:rPr>
          <w:t>(三)、风力发电机组项目技术流程</w:t>
        </w:r>
        <w:r>
          <w:tab/>
        </w:r>
        <w:r>
          <w:fldChar w:fldCharType="begin"/>
        </w:r>
        <w:r>
          <w:instrText xml:space="preserve"> PAGEREF _Toc5896 \h </w:instrText>
        </w:r>
        <w:r>
          <w:fldChar w:fldCharType="separate"/>
        </w:r>
        <w:r>
          <w:t>84</w:t>
        </w:r>
        <w:r>
          <w:fldChar w:fldCharType="end"/>
        </w:r>
      </w:hyperlink>
    </w:p>
    <w:p>
      <w:pPr>
        <w:pStyle w:val="TOC2"/>
        <w:tabs>
          <w:tab w:val="right" w:leader="dot" w:pos="8306"/>
        </w:tabs>
      </w:pPr>
      <w:hyperlink w:anchor="_Toc29675" w:history="1">
        <w:r>
          <w:rPr>
            <w:rFonts w:ascii="仿宋" w:eastAsia="仿宋" w:hAnsi="仿宋" w:cs="仿宋" w:hint="eastAsia"/>
            <w:lang w:eastAsia="zh-CN"/>
          </w:rPr>
          <w:t>(四)、设备选型方案</w:t>
        </w:r>
        <w:r>
          <w:tab/>
        </w:r>
        <w:r>
          <w:fldChar w:fldCharType="begin"/>
        </w:r>
        <w:r>
          <w:instrText xml:space="preserve"> PAGEREF _Toc29675 \h </w:instrText>
        </w:r>
        <w:r>
          <w:fldChar w:fldCharType="separate"/>
        </w:r>
        <w:r>
          <w:t>85</w:t>
        </w:r>
        <w:r>
          <w:fldChar w:fldCharType="end"/>
        </w:r>
      </w:hyperlink>
    </w:p>
    <w:p>
      <w:pPr>
        <w:pStyle w:val="TOC1"/>
        <w:tabs>
          <w:tab w:val="right" w:leader="dot" w:pos="8306"/>
        </w:tabs>
      </w:pPr>
      <w:hyperlink w:anchor="_Toc21523" w:history="1">
        <w:r>
          <w:rPr>
            <w:rFonts w:ascii="仿宋" w:eastAsia="仿宋" w:hAnsi="仿宋" w:cs="仿宋" w:hint="eastAsia"/>
            <w:lang w:eastAsia="zh-CN"/>
          </w:rPr>
          <w:t>二十一、风力发电机组数字化发展方案</w:t>
        </w:r>
        <w:r>
          <w:tab/>
        </w:r>
        <w:r>
          <w:fldChar w:fldCharType="begin"/>
        </w:r>
        <w:r>
          <w:instrText xml:space="preserve"> PAGEREF _Toc21523 \h </w:instrText>
        </w:r>
        <w:r>
          <w:fldChar w:fldCharType="separate"/>
        </w:r>
        <w:r>
          <w:t>86</w:t>
        </w:r>
        <w:r>
          <w:fldChar w:fldCharType="end"/>
        </w:r>
      </w:hyperlink>
    </w:p>
    <w:p>
      <w:pPr>
        <w:pStyle w:val="TOC2"/>
        <w:tabs>
          <w:tab w:val="right" w:leader="dot" w:pos="8306"/>
        </w:tabs>
      </w:pPr>
      <w:hyperlink w:anchor="_Toc2580" w:history="1">
        <w:r>
          <w:rPr>
            <w:rFonts w:ascii="仿宋" w:eastAsia="仿宋" w:hAnsi="仿宋" w:cs="仿宋" w:hint="eastAsia"/>
            <w:lang w:eastAsia="zh-CN"/>
          </w:rPr>
          <w:t>(一)、数字化战略规划</w:t>
        </w:r>
        <w:r>
          <w:tab/>
        </w:r>
        <w:r>
          <w:fldChar w:fldCharType="begin"/>
        </w:r>
        <w:r>
          <w:instrText xml:space="preserve"> PAGEREF _Toc2580 \h </w:instrText>
        </w:r>
        <w:r>
          <w:fldChar w:fldCharType="separate"/>
        </w:r>
        <w:r>
          <w:t>86</w:t>
        </w:r>
        <w:r>
          <w:fldChar w:fldCharType="end"/>
        </w:r>
      </w:hyperlink>
    </w:p>
    <w:p>
      <w:pPr>
        <w:pStyle w:val="TOC2"/>
        <w:tabs>
          <w:tab w:val="right" w:leader="dot" w:pos="8306"/>
        </w:tabs>
      </w:pPr>
      <w:hyperlink w:anchor="_Toc29651" w:history="1">
        <w:r>
          <w:rPr>
            <w:rFonts w:ascii="仿宋" w:eastAsia="仿宋" w:hAnsi="仿宋" w:cs="仿宋" w:hint="eastAsia"/>
            <w:lang w:eastAsia="zh-CN"/>
          </w:rPr>
          <w:t>(二)、数据安全与隐私保护</w:t>
        </w:r>
        <w:r>
          <w:tab/>
        </w:r>
        <w:r>
          <w:fldChar w:fldCharType="begin"/>
        </w:r>
        <w:r>
          <w:instrText xml:space="preserve"> PAGEREF _Toc29651 \h </w:instrText>
        </w:r>
        <w:r>
          <w:fldChar w:fldCharType="separate"/>
        </w:r>
        <w:r>
          <w:t>87</w:t>
        </w:r>
        <w:r>
          <w:fldChar w:fldCharType="end"/>
        </w:r>
      </w:hyperlink>
    </w:p>
    <w:p>
      <w:pPr>
        <w:pStyle w:val="TOC2"/>
        <w:tabs>
          <w:tab w:val="right" w:leader="dot" w:pos="8306"/>
        </w:tabs>
      </w:pPr>
      <w:hyperlink w:anchor="_Toc9664" w:history="1">
        <w:r>
          <w:rPr>
            <w:rFonts w:ascii="仿宋" w:eastAsia="仿宋" w:hAnsi="仿宋" w:cs="仿宋" w:hint="eastAsia"/>
            <w:lang w:eastAsia="zh-CN"/>
          </w:rPr>
          <w:t>(三)、人工智能与大数据应用</w:t>
        </w:r>
        <w:r>
          <w:tab/>
        </w:r>
        <w:r>
          <w:fldChar w:fldCharType="begin"/>
        </w:r>
        <w:r>
          <w:instrText xml:space="preserve"> PAGEREF _Toc9664 \h </w:instrText>
        </w:r>
        <w:r>
          <w:fldChar w:fldCharType="separate"/>
        </w:r>
        <w:r>
          <w:t>88</w:t>
        </w:r>
        <w:r>
          <w:fldChar w:fldCharType="end"/>
        </w:r>
      </w:hyperlink>
    </w:p>
    <w:p>
      <w:pPr>
        <w:pStyle w:val="TOC2"/>
        <w:tabs>
          <w:tab w:val="right" w:leader="dot" w:pos="8306"/>
        </w:tabs>
      </w:pPr>
      <w:hyperlink w:anchor="_Toc19241" w:history="1">
        <w:r>
          <w:rPr>
            <w:rFonts w:ascii="仿宋" w:eastAsia="仿宋" w:hAnsi="仿宋" w:cs="仿宋" w:hint="eastAsia"/>
            <w:lang w:eastAsia="zh-CN"/>
          </w:rPr>
          <w:t>(四)、信息技术基础设施建设</w:t>
        </w:r>
        <w:r>
          <w:tab/>
        </w:r>
        <w:r>
          <w:fldChar w:fldCharType="begin"/>
        </w:r>
        <w:r>
          <w:instrText xml:space="preserve"> PAGEREF _Toc19241 \h </w:instrText>
        </w:r>
        <w:r>
          <w:fldChar w:fldCharType="separate"/>
        </w:r>
        <w:r>
          <w:t>90</w:t>
        </w:r>
        <w:r>
          <w:fldChar w:fldCharType="end"/>
        </w:r>
      </w:hyperlink>
    </w:p>
    <w:p>
      <w:pPr>
        <w:pStyle w:val="TOC1"/>
        <w:tabs>
          <w:tab w:val="right" w:leader="dot" w:pos="8306"/>
        </w:tabs>
      </w:pPr>
      <w:hyperlink w:anchor="_Toc20300" w:history="1">
        <w:r>
          <w:rPr>
            <w:rFonts w:ascii="仿宋" w:eastAsia="仿宋" w:hAnsi="仿宋" w:cs="仿宋" w:hint="eastAsia"/>
            <w:lang w:eastAsia="zh-CN"/>
          </w:rPr>
          <w:t>二十二监测与检测体系建设</w:t>
        </w:r>
        <w:r>
          <w:tab/>
        </w:r>
        <w:r>
          <w:fldChar w:fldCharType="begin"/>
        </w:r>
        <w:r>
          <w:instrText xml:space="preserve"> PAGEREF _Toc20300 \h </w:instrText>
        </w:r>
        <w:r>
          <w:fldChar w:fldCharType="separate"/>
        </w:r>
        <w:r>
          <w:t>91</w:t>
        </w:r>
        <w:r>
          <w:fldChar w:fldCharType="end"/>
        </w:r>
      </w:hyperlink>
    </w:p>
    <w:p>
      <w:pPr>
        <w:pStyle w:val="TOC2"/>
        <w:tabs>
          <w:tab w:val="right" w:leader="dot" w:pos="8306"/>
        </w:tabs>
      </w:pPr>
      <w:hyperlink w:anchor="_Toc13306" w:history="1">
        <w:r>
          <w:rPr>
            <w:rFonts w:ascii="仿宋" w:eastAsia="仿宋" w:hAnsi="仿宋" w:cs="仿宋" w:hint="eastAsia"/>
            <w:lang w:eastAsia="zh-CN"/>
          </w:rPr>
          <w:t>(一)、监测与检测体系建设的背景和必要性</w:t>
        </w:r>
        <w:r>
          <w:tab/>
        </w:r>
        <w:r>
          <w:fldChar w:fldCharType="begin"/>
        </w:r>
        <w:r>
          <w:instrText xml:space="preserve"> PAGEREF _Toc13306 \h </w:instrText>
        </w:r>
        <w:r>
          <w:fldChar w:fldCharType="separate"/>
        </w:r>
        <w:r>
          <w:t>91</w:t>
        </w:r>
        <w:r>
          <w:fldChar w:fldCharType="end"/>
        </w:r>
      </w:hyperlink>
    </w:p>
    <w:p>
      <w:pPr>
        <w:pStyle w:val="TOC2"/>
        <w:tabs>
          <w:tab w:val="right" w:leader="dot" w:pos="8306"/>
        </w:tabs>
      </w:pPr>
      <w:hyperlink w:anchor="_Toc2075" w:history="1">
        <w:r>
          <w:rPr>
            <w:rFonts w:ascii="仿宋" w:eastAsia="仿宋" w:hAnsi="仿宋" w:cs="仿宋" w:hint="eastAsia"/>
            <w:lang w:eastAsia="zh-CN"/>
          </w:rPr>
          <w:t>(二)、监测与检测体系建设的基本原则</w:t>
        </w:r>
        <w:r>
          <w:tab/>
        </w:r>
        <w:r>
          <w:fldChar w:fldCharType="begin"/>
        </w:r>
        <w:r>
          <w:instrText xml:space="preserve"> PAGEREF _Toc2075 \h </w:instrText>
        </w:r>
        <w:r>
          <w:fldChar w:fldCharType="separate"/>
        </w:r>
        <w:r>
          <w:t>91</w:t>
        </w:r>
        <w:r>
          <w:fldChar w:fldCharType="end"/>
        </w:r>
      </w:hyperlink>
    </w:p>
    <w:p>
      <w:pPr>
        <w:pStyle w:val="TOC2"/>
        <w:tabs>
          <w:tab w:val="right" w:leader="dot" w:pos="8306"/>
        </w:tabs>
      </w:pPr>
      <w:hyperlink w:anchor="_Toc17636" w:history="1">
        <w:r>
          <w:rPr>
            <w:rFonts w:ascii="仿宋" w:eastAsia="仿宋" w:hAnsi="仿宋" w:cs="仿宋" w:hint="eastAsia"/>
            <w:lang w:eastAsia="zh-CN"/>
          </w:rPr>
          <w:t>(三)、监测与检测体系建设的组织架构</w:t>
        </w:r>
        <w:r>
          <w:tab/>
        </w:r>
        <w:r>
          <w:fldChar w:fldCharType="begin"/>
        </w:r>
        <w:r>
          <w:instrText xml:space="preserve"> PAGEREF _Toc17636 \h </w:instrText>
        </w:r>
        <w:r>
          <w:fldChar w:fldCharType="separate"/>
        </w:r>
        <w:r>
          <w:t>92</w:t>
        </w:r>
        <w:r>
          <w:fldChar w:fldCharType="end"/>
        </w:r>
      </w:hyperlink>
    </w:p>
    <w:p>
      <w:pPr>
        <w:pStyle w:val="TOC2"/>
        <w:tabs>
          <w:tab w:val="right" w:leader="dot" w:pos="8306"/>
        </w:tabs>
      </w:pPr>
      <w:hyperlink w:anchor="_Toc25592" w:history="1">
        <w:r>
          <w:rPr>
            <w:rFonts w:ascii="仿宋" w:eastAsia="仿宋" w:hAnsi="仿宋" w:cs="仿宋" w:hint="eastAsia"/>
            <w:lang w:eastAsia="zh-CN"/>
          </w:rPr>
          <w:t>(四)、监测与检测体系建设的技术支持</w:t>
        </w:r>
        <w:r>
          <w:tab/>
        </w:r>
        <w:r>
          <w:fldChar w:fldCharType="begin"/>
        </w:r>
        <w:r>
          <w:instrText xml:space="preserve"> PAGEREF _Toc25592 \h </w:instrText>
        </w:r>
        <w:r>
          <w:fldChar w:fldCharType="separate"/>
        </w:r>
        <w:r>
          <w:t>92</w:t>
        </w:r>
        <w:r>
          <w:fldChar w:fldCharType="end"/>
        </w:r>
      </w:hyperlink>
    </w:p>
    <w:p>
      <w:pPr>
        <w:pStyle w:val="TOC2"/>
        <w:tabs>
          <w:tab w:val="right" w:leader="dot" w:pos="8306"/>
        </w:tabs>
      </w:pPr>
      <w:hyperlink w:anchor="_Toc17315" w:history="1">
        <w:r>
          <w:rPr>
            <w:rFonts w:ascii="仿宋" w:eastAsia="仿宋" w:hAnsi="仿宋" w:cs="仿宋" w:hint="eastAsia"/>
            <w:lang w:eastAsia="zh-CN"/>
          </w:rPr>
          <w:t>(五)、监测与检测体系建设的数据管理</w:t>
        </w:r>
        <w:r>
          <w:tab/>
        </w:r>
        <w:r>
          <w:fldChar w:fldCharType="begin"/>
        </w:r>
        <w:r>
          <w:instrText xml:space="preserve"> PAGEREF _Toc17315 \h </w:instrText>
        </w:r>
        <w:r>
          <w:fldChar w:fldCharType="separate"/>
        </w:r>
        <w:r>
          <w:t>93</w:t>
        </w:r>
        <w:r>
          <w:fldChar w:fldCharType="end"/>
        </w:r>
      </w:hyperlink>
    </w:p>
    <w:p>
      <w:pPr>
        <w:pStyle w:val="TOC2"/>
        <w:tabs>
          <w:tab w:val="right" w:leader="dot" w:pos="8306"/>
        </w:tabs>
      </w:pPr>
      <w:hyperlink w:anchor="_Toc30299" w:history="1">
        <w:r>
          <w:rPr>
            <w:rFonts w:ascii="仿宋" w:eastAsia="仿宋" w:hAnsi="仿宋" w:cs="仿宋" w:hint="eastAsia"/>
            <w:lang w:eastAsia="zh-CN"/>
          </w:rPr>
          <w:t>(六)、监测与检测体系建设的结果分析和报告</w:t>
        </w:r>
        <w:r>
          <w:tab/>
        </w:r>
        <w:r>
          <w:fldChar w:fldCharType="begin"/>
        </w:r>
        <w:r>
          <w:instrText xml:space="preserve"> PAGEREF _Toc30299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391"/>
      <w:r>
        <w:rPr>
          <w:rFonts w:ascii="仿宋" w:eastAsia="仿宋" w:hAnsi="仿宋" w:cs="仿宋" w:hint="eastAsia"/>
          <w:sz w:val="28"/>
          <w:lang w:eastAsia="zh-CN"/>
        </w:rPr>
        <w:t>一、国际目标市场选择</w:t>
      </w:r>
      <w:bookmarkEnd w:id="2"/>
    </w:p>
    <w:p>
      <w:pPr>
        <w:pStyle w:val="Heading2"/>
        <w:rPr>
          <w:rFonts w:ascii="仿宋" w:eastAsia="仿宋" w:hAnsi="仿宋" w:cs="仿宋" w:hint="eastAsia"/>
          <w:lang w:eastAsia="zh-CN"/>
        </w:rPr>
      </w:pPr>
      <w:bookmarkStart w:id="3" w:name="_Toc17481"/>
      <w:r>
        <w:rPr>
          <w:rFonts w:ascii="仿宋" w:eastAsia="仿宋" w:hAnsi="仿宋" w:cs="仿宋" w:hint="eastAsia"/>
          <w:lang w:eastAsia="zh-CN"/>
        </w:rPr>
        <w:t>(一)、国际市场细分与目标市场选择</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国际市场细分与目标市场选择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在进行国际市场的营销活动时，选择合适的目标市场非常关键。并非每个市场都适合每个企业，因此需要根据各种不同的因素进行市场细分和筛选。</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市场规模：市场的规模是一个非常重要的考虑因素。大市场通常意味着更多的潜在销售机会，但同时也可能伴随着更多的竞争。因此，市场规模需要与企业的规模和资源相匹配。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市场增长速度：在选择目标市场时，必须考虑市场的增长潜力。即使市场规模不大，如果市场正快速增长，那么它可能成为一个有吸引力的目标市场。市场增长速度直接影响未来的市场份额和盈利潜力。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https://d.book118.com/315034323231011113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风力发电机组项目融资计划书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风力发电机组项目融资计划书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风力发电机组项目融资计划书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风力发电机组项目融资计划书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风力发电机组项目融资计划书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7F63"/>
    <w:rsid w:val="4593521B"/>
    <w:rsid w:val="763B7F6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15034323231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2024-02-27T11:36:00Z</dcterms:created>
  <dcterms:modified xsi:type="dcterms:W3CDTF">2024-02-27T11:36:49Z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C6831CF68C234BCA893C5F1120FE488A_11</vt:lpwstr>
  </property>
  <property fmtid="{D5CDD505-2E9C-101B-9397-08002B2CF9AE}" pid="3" name="KSOProductBuildVer">
    <vt:lpwstr>2052-12.1.0.16250</vt:lpwstr>
  </property>
</Properties>
</file>