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OLED产业项目建设方案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80" w:history="1">
        <w:r>
          <w:rPr>
            <w:rFonts w:ascii="仿宋" w:eastAsia="仿宋" w:hAnsi="仿宋" w:cs="仿宋" w:hint="eastAsia"/>
            <w:lang w:eastAsia="zh-CN"/>
          </w:rPr>
          <w:t>概论</w:t>
        </w:r>
        <w:r>
          <w:tab/>
        </w:r>
        <w:r>
          <w:fldChar w:fldCharType="begin"/>
        </w:r>
        <w:r>
          <w:instrText xml:space="preserve"> PAGEREF _Toc29980 \h </w:instrText>
        </w:r>
        <w:r>
          <w:fldChar w:fldCharType="separate"/>
        </w:r>
        <w:r>
          <w:t>3</w:t>
        </w:r>
        <w:r>
          <w:fldChar w:fldCharType="end"/>
        </w:r>
      </w:hyperlink>
    </w:p>
    <w:p>
      <w:pPr>
        <w:pStyle w:val="TOC1"/>
        <w:tabs>
          <w:tab w:val="right" w:leader="dot" w:pos="8306"/>
        </w:tabs>
      </w:pPr>
      <w:hyperlink w:anchor="_Toc594" w:history="1">
        <w:r>
          <w:rPr>
            <w:rFonts w:ascii="仿宋" w:eastAsia="仿宋" w:hAnsi="仿宋" w:cs="仿宋" w:hint="eastAsia"/>
            <w:lang w:eastAsia="zh-CN"/>
          </w:rPr>
          <w:t>一、经济影响分析</w:t>
        </w:r>
        <w:r>
          <w:tab/>
        </w:r>
        <w:r>
          <w:fldChar w:fldCharType="begin"/>
        </w:r>
        <w:r>
          <w:instrText xml:space="preserve"> PAGEREF _Toc594 \h </w:instrText>
        </w:r>
        <w:r>
          <w:fldChar w:fldCharType="separate"/>
        </w:r>
        <w:r>
          <w:t>3</w:t>
        </w:r>
        <w:r>
          <w:fldChar w:fldCharType="end"/>
        </w:r>
      </w:hyperlink>
    </w:p>
    <w:p>
      <w:pPr>
        <w:pStyle w:val="TOC2"/>
        <w:tabs>
          <w:tab w:val="right" w:leader="dot" w:pos="8306"/>
        </w:tabs>
      </w:pPr>
      <w:hyperlink w:anchor="_Toc14798" w:history="1">
        <w:r>
          <w:rPr>
            <w:rFonts w:ascii="仿宋" w:eastAsia="仿宋" w:hAnsi="仿宋" w:cs="仿宋" w:hint="eastAsia"/>
            <w:lang w:eastAsia="zh-CN"/>
          </w:rPr>
          <w:t>(一)、经济费用效益或费用效果分析</w:t>
        </w:r>
        <w:r>
          <w:tab/>
        </w:r>
        <w:r>
          <w:fldChar w:fldCharType="begin"/>
        </w:r>
        <w:r>
          <w:instrText xml:space="preserve"> PAGEREF _Toc14798 \h </w:instrText>
        </w:r>
        <w:r>
          <w:fldChar w:fldCharType="separate"/>
        </w:r>
        <w:r>
          <w:t>3</w:t>
        </w:r>
        <w:r>
          <w:fldChar w:fldCharType="end"/>
        </w:r>
      </w:hyperlink>
    </w:p>
    <w:p>
      <w:pPr>
        <w:pStyle w:val="TOC2"/>
        <w:tabs>
          <w:tab w:val="right" w:leader="dot" w:pos="8306"/>
        </w:tabs>
      </w:pPr>
      <w:hyperlink w:anchor="_Toc1394" w:history="1">
        <w:r>
          <w:rPr>
            <w:rFonts w:ascii="仿宋" w:eastAsia="仿宋" w:hAnsi="仿宋" w:cs="仿宋" w:hint="eastAsia"/>
            <w:lang w:eastAsia="zh-CN"/>
          </w:rPr>
          <w:t>(二)、行业影响分析</w:t>
        </w:r>
        <w:r>
          <w:tab/>
        </w:r>
        <w:r>
          <w:fldChar w:fldCharType="begin"/>
        </w:r>
        <w:r>
          <w:instrText xml:space="preserve"> PAGEREF _Toc1394 \h </w:instrText>
        </w:r>
        <w:r>
          <w:fldChar w:fldCharType="separate"/>
        </w:r>
        <w:r>
          <w:t>5</w:t>
        </w:r>
        <w:r>
          <w:fldChar w:fldCharType="end"/>
        </w:r>
      </w:hyperlink>
    </w:p>
    <w:p>
      <w:pPr>
        <w:pStyle w:val="TOC2"/>
        <w:tabs>
          <w:tab w:val="right" w:leader="dot" w:pos="8306"/>
        </w:tabs>
      </w:pPr>
      <w:hyperlink w:anchor="_Toc24046" w:history="1">
        <w:r>
          <w:rPr>
            <w:rFonts w:ascii="仿宋" w:eastAsia="仿宋" w:hAnsi="仿宋" w:cs="仿宋" w:hint="eastAsia"/>
            <w:lang w:eastAsia="zh-CN"/>
          </w:rPr>
          <w:t>(三)、区域经济影响分析</w:t>
        </w:r>
        <w:r>
          <w:tab/>
        </w:r>
        <w:r>
          <w:fldChar w:fldCharType="begin"/>
        </w:r>
        <w:r>
          <w:instrText xml:space="preserve"> PAGEREF _Toc24046 \h </w:instrText>
        </w:r>
        <w:r>
          <w:fldChar w:fldCharType="separate"/>
        </w:r>
        <w:r>
          <w:t>7</w:t>
        </w:r>
        <w:r>
          <w:fldChar w:fldCharType="end"/>
        </w:r>
      </w:hyperlink>
    </w:p>
    <w:p>
      <w:pPr>
        <w:pStyle w:val="TOC2"/>
        <w:tabs>
          <w:tab w:val="right" w:leader="dot" w:pos="8306"/>
        </w:tabs>
      </w:pPr>
      <w:hyperlink w:anchor="_Toc11575" w:history="1">
        <w:r>
          <w:rPr>
            <w:rFonts w:ascii="仿宋" w:eastAsia="仿宋" w:hAnsi="仿宋" w:cs="仿宋" w:hint="eastAsia"/>
            <w:lang w:eastAsia="zh-CN"/>
          </w:rPr>
          <w:t>(四)、宏观经济影响分析</w:t>
        </w:r>
        <w:r>
          <w:tab/>
        </w:r>
        <w:r>
          <w:fldChar w:fldCharType="begin"/>
        </w:r>
        <w:r>
          <w:instrText xml:space="preserve"> PAGEREF _Toc11575 \h </w:instrText>
        </w:r>
        <w:r>
          <w:fldChar w:fldCharType="separate"/>
        </w:r>
        <w:r>
          <w:t>8</w:t>
        </w:r>
        <w:r>
          <w:fldChar w:fldCharType="end"/>
        </w:r>
      </w:hyperlink>
    </w:p>
    <w:p>
      <w:pPr>
        <w:pStyle w:val="TOC1"/>
        <w:tabs>
          <w:tab w:val="right" w:leader="dot" w:pos="8306"/>
        </w:tabs>
      </w:pPr>
      <w:hyperlink w:anchor="_Toc21584" w:history="1">
        <w:r>
          <w:rPr>
            <w:rFonts w:ascii="仿宋" w:eastAsia="仿宋" w:hAnsi="仿宋" w:cs="仿宋" w:hint="eastAsia"/>
            <w:lang w:eastAsia="zh-CN"/>
          </w:rPr>
          <w:t>二、背景、必要性分析</w:t>
        </w:r>
        <w:r>
          <w:tab/>
        </w:r>
        <w:r>
          <w:fldChar w:fldCharType="begin"/>
        </w:r>
        <w:r>
          <w:instrText xml:space="preserve"> PAGEREF _Toc21584 \h </w:instrText>
        </w:r>
        <w:r>
          <w:fldChar w:fldCharType="separate"/>
        </w:r>
        <w:r>
          <w:t>9</w:t>
        </w:r>
        <w:r>
          <w:fldChar w:fldCharType="end"/>
        </w:r>
      </w:hyperlink>
    </w:p>
    <w:p>
      <w:pPr>
        <w:pStyle w:val="TOC2"/>
        <w:tabs>
          <w:tab w:val="right" w:leader="dot" w:pos="8306"/>
        </w:tabs>
      </w:pPr>
      <w:hyperlink w:anchor="_Toc660" w:history="1">
        <w:r>
          <w:rPr>
            <w:rFonts w:ascii="仿宋" w:eastAsia="仿宋" w:hAnsi="仿宋" w:cs="仿宋" w:hint="eastAsia"/>
            <w:lang w:eastAsia="zh-CN"/>
          </w:rPr>
          <w:t>(一)、项目建设背景</w:t>
        </w:r>
        <w:r>
          <w:tab/>
        </w:r>
        <w:r>
          <w:fldChar w:fldCharType="begin"/>
        </w:r>
        <w:r>
          <w:instrText xml:space="preserve"> PAGEREF _Toc660 \h </w:instrText>
        </w:r>
        <w:r>
          <w:fldChar w:fldCharType="separate"/>
        </w:r>
        <w:r>
          <w:t>9</w:t>
        </w:r>
        <w:r>
          <w:fldChar w:fldCharType="end"/>
        </w:r>
      </w:hyperlink>
    </w:p>
    <w:p>
      <w:pPr>
        <w:pStyle w:val="TOC2"/>
        <w:tabs>
          <w:tab w:val="right" w:leader="dot" w:pos="8306"/>
        </w:tabs>
      </w:pPr>
      <w:hyperlink w:anchor="_Toc9677" w:history="1">
        <w:r>
          <w:rPr>
            <w:rFonts w:ascii="仿宋" w:eastAsia="仿宋" w:hAnsi="仿宋" w:cs="仿宋" w:hint="eastAsia"/>
            <w:lang w:eastAsia="zh-CN"/>
          </w:rPr>
          <w:t>(二)、必要性分析</w:t>
        </w:r>
        <w:r>
          <w:tab/>
        </w:r>
        <w:r>
          <w:fldChar w:fldCharType="begin"/>
        </w:r>
        <w:r>
          <w:instrText xml:space="preserve"> PAGEREF _Toc9677 \h </w:instrText>
        </w:r>
        <w:r>
          <w:fldChar w:fldCharType="separate"/>
        </w:r>
        <w:r>
          <w:t>10</w:t>
        </w:r>
        <w:r>
          <w:fldChar w:fldCharType="end"/>
        </w:r>
      </w:hyperlink>
    </w:p>
    <w:p>
      <w:pPr>
        <w:pStyle w:val="TOC2"/>
        <w:tabs>
          <w:tab w:val="right" w:leader="dot" w:pos="8306"/>
        </w:tabs>
      </w:pPr>
      <w:hyperlink w:anchor="_Toc10244" w:history="1">
        <w:r>
          <w:rPr>
            <w:rFonts w:ascii="仿宋" w:eastAsia="仿宋" w:hAnsi="仿宋" w:cs="仿宋" w:hint="eastAsia"/>
            <w:lang w:eastAsia="zh-CN"/>
          </w:rPr>
          <w:t>(三)、项目建设有利条件</w:t>
        </w:r>
        <w:r>
          <w:tab/>
        </w:r>
        <w:r>
          <w:fldChar w:fldCharType="begin"/>
        </w:r>
        <w:r>
          <w:instrText xml:space="preserve"> PAGEREF _Toc10244 \h </w:instrText>
        </w:r>
        <w:r>
          <w:fldChar w:fldCharType="separate"/>
        </w:r>
        <w:r>
          <w:t>12</w:t>
        </w:r>
        <w:r>
          <w:fldChar w:fldCharType="end"/>
        </w:r>
      </w:hyperlink>
    </w:p>
    <w:p>
      <w:pPr>
        <w:pStyle w:val="TOC1"/>
        <w:tabs>
          <w:tab w:val="right" w:leader="dot" w:pos="8306"/>
        </w:tabs>
      </w:pPr>
      <w:hyperlink w:anchor="_Toc15339" w:history="1">
        <w:r>
          <w:rPr>
            <w:rFonts w:ascii="仿宋" w:eastAsia="仿宋" w:hAnsi="仿宋" w:cs="仿宋" w:hint="eastAsia"/>
            <w:lang w:eastAsia="zh-CN"/>
          </w:rPr>
          <w:t>三、发展规划、产业政策和行业准入分析</w:t>
        </w:r>
        <w:r>
          <w:tab/>
        </w:r>
        <w:r>
          <w:fldChar w:fldCharType="begin"/>
        </w:r>
        <w:r>
          <w:instrText xml:space="preserve"> PAGEREF _Toc15339 \h </w:instrText>
        </w:r>
        <w:r>
          <w:fldChar w:fldCharType="separate"/>
        </w:r>
        <w:r>
          <w:t>13</w:t>
        </w:r>
        <w:r>
          <w:fldChar w:fldCharType="end"/>
        </w:r>
      </w:hyperlink>
    </w:p>
    <w:p>
      <w:pPr>
        <w:pStyle w:val="TOC2"/>
        <w:tabs>
          <w:tab w:val="right" w:leader="dot" w:pos="8306"/>
        </w:tabs>
      </w:pPr>
      <w:hyperlink w:anchor="_Toc22022" w:history="1">
        <w:r>
          <w:rPr>
            <w:rFonts w:ascii="仿宋" w:eastAsia="仿宋" w:hAnsi="仿宋" w:cs="仿宋" w:hint="eastAsia"/>
            <w:lang w:eastAsia="zh-CN"/>
          </w:rPr>
          <w:t>(一)、发展规划分析</w:t>
        </w:r>
        <w:r>
          <w:tab/>
        </w:r>
        <w:r>
          <w:fldChar w:fldCharType="begin"/>
        </w:r>
        <w:r>
          <w:instrText xml:space="preserve"> PAGEREF _Toc22022 \h </w:instrText>
        </w:r>
        <w:r>
          <w:fldChar w:fldCharType="separate"/>
        </w:r>
        <w:r>
          <w:t>13</w:t>
        </w:r>
        <w:r>
          <w:fldChar w:fldCharType="end"/>
        </w:r>
      </w:hyperlink>
    </w:p>
    <w:p>
      <w:pPr>
        <w:pStyle w:val="TOC2"/>
        <w:tabs>
          <w:tab w:val="right" w:leader="dot" w:pos="8306"/>
        </w:tabs>
      </w:pPr>
      <w:hyperlink w:anchor="_Toc22004" w:history="1">
        <w:r>
          <w:rPr>
            <w:rFonts w:ascii="仿宋" w:eastAsia="仿宋" w:hAnsi="仿宋" w:cs="仿宋" w:hint="eastAsia"/>
            <w:lang w:eastAsia="zh-CN"/>
          </w:rPr>
          <w:t>(二)、产业政策分析</w:t>
        </w:r>
        <w:r>
          <w:tab/>
        </w:r>
        <w:r>
          <w:fldChar w:fldCharType="begin"/>
        </w:r>
        <w:r>
          <w:instrText xml:space="preserve"> PAGEREF _Toc22004 \h </w:instrText>
        </w:r>
        <w:r>
          <w:fldChar w:fldCharType="separate"/>
        </w:r>
        <w:r>
          <w:t>15</w:t>
        </w:r>
        <w:r>
          <w:fldChar w:fldCharType="end"/>
        </w:r>
      </w:hyperlink>
    </w:p>
    <w:p>
      <w:pPr>
        <w:pStyle w:val="TOC2"/>
        <w:tabs>
          <w:tab w:val="right" w:leader="dot" w:pos="8306"/>
        </w:tabs>
      </w:pPr>
      <w:hyperlink w:anchor="_Toc15452" w:history="1">
        <w:r>
          <w:rPr>
            <w:rFonts w:ascii="仿宋" w:eastAsia="仿宋" w:hAnsi="仿宋" w:cs="仿宋" w:hint="eastAsia"/>
            <w:lang w:eastAsia="zh-CN"/>
          </w:rPr>
          <w:t>(三)、行业准入分析</w:t>
        </w:r>
        <w:r>
          <w:tab/>
        </w:r>
        <w:r>
          <w:fldChar w:fldCharType="begin"/>
        </w:r>
        <w:r>
          <w:instrText xml:space="preserve"> PAGEREF _Toc15452 \h </w:instrText>
        </w:r>
        <w:r>
          <w:fldChar w:fldCharType="separate"/>
        </w:r>
        <w:r>
          <w:t>17</w:t>
        </w:r>
        <w:r>
          <w:fldChar w:fldCharType="end"/>
        </w:r>
      </w:hyperlink>
    </w:p>
    <w:p>
      <w:pPr>
        <w:pStyle w:val="TOC1"/>
        <w:tabs>
          <w:tab w:val="right" w:leader="dot" w:pos="8306"/>
        </w:tabs>
      </w:pPr>
      <w:hyperlink w:anchor="_Toc9151" w:history="1">
        <w:r>
          <w:rPr>
            <w:rFonts w:ascii="仿宋" w:eastAsia="仿宋" w:hAnsi="仿宋" w:cs="仿宋" w:hint="eastAsia"/>
            <w:lang w:eastAsia="zh-CN"/>
          </w:rPr>
          <w:t>四、项目选址研究</w:t>
        </w:r>
        <w:r>
          <w:tab/>
        </w:r>
        <w:r>
          <w:fldChar w:fldCharType="begin"/>
        </w:r>
        <w:r>
          <w:instrText xml:space="preserve"> PAGEREF _Toc9151 \h </w:instrText>
        </w:r>
        <w:r>
          <w:fldChar w:fldCharType="separate"/>
        </w:r>
        <w:r>
          <w:t>18</w:t>
        </w:r>
        <w:r>
          <w:fldChar w:fldCharType="end"/>
        </w:r>
      </w:hyperlink>
    </w:p>
    <w:p>
      <w:pPr>
        <w:pStyle w:val="TOC2"/>
        <w:tabs>
          <w:tab w:val="right" w:leader="dot" w:pos="8306"/>
        </w:tabs>
      </w:pPr>
      <w:hyperlink w:anchor="_Toc30258" w:history="1">
        <w:r>
          <w:rPr>
            <w:rFonts w:ascii="仿宋" w:eastAsia="仿宋" w:hAnsi="仿宋" w:cs="仿宋" w:hint="eastAsia"/>
            <w:lang w:eastAsia="zh-CN"/>
          </w:rPr>
          <w:t>(一)、项目选址原则</w:t>
        </w:r>
        <w:r>
          <w:tab/>
        </w:r>
        <w:r>
          <w:fldChar w:fldCharType="begin"/>
        </w:r>
        <w:r>
          <w:instrText xml:space="preserve"> PAGEREF _Toc30258 \h </w:instrText>
        </w:r>
        <w:r>
          <w:fldChar w:fldCharType="separate"/>
        </w:r>
        <w:r>
          <w:t>18</w:t>
        </w:r>
        <w:r>
          <w:fldChar w:fldCharType="end"/>
        </w:r>
      </w:hyperlink>
    </w:p>
    <w:p>
      <w:pPr>
        <w:pStyle w:val="TOC2"/>
        <w:tabs>
          <w:tab w:val="right" w:leader="dot" w:pos="8306"/>
        </w:tabs>
      </w:pPr>
      <w:hyperlink w:anchor="_Toc7089" w:history="1">
        <w:r>
          <w:rPr>
            <w:rFonts w:ascii="仿宋" w:eastAsia="仿宋" w:hAnsi="仿宋" w:cs="仿宋" w:hint="eastAsia"/>
            <w:lang w:eastAsia="zh-CN"/>
          </w:rPr>
          <w:t>(二)、项目选址</w:t>
        </w:r>
        <w:r>
          <w:tab/>
        </w:r>
        <w:r>
          <w:fldChar w:fldCharType="begin"/>
        </w:r>
        <w:r>
          <w:instrText xml:space="preserve"> PAGEREF _Toc7089 \h </w:instrText>
        </w:r>
        <w:r>
          <w:fldChar w:fldCharType="separate"/>
        </w:r>
        <w:r>
          <w:t>21</w:t>
        </w:r>
        <w:r>
          <w:fldChar w:fldCharType="end"/>
        </w:r>
      </w:hyperlink>
    </w:p>
    <w:p>
      <w:pPr>
        <w:pStyle w:val="TOC2"/>
        <w:tabs>
          <w:tab w:val="right" w:leader="dot" w:pos="8306"/>
        </w:tabs>
      </w:pPr>
      <w:hyperlink w:anchor="_Toc28833" w:history="1">
        <w:r>
          <w:rPr>
            <w:rFonts w:ascii="仿宋" w:eastAsia="仿宋" w:hAnsi="仿宋" w:cs="仿宋" w:hint="eastAsia"/>
            <w:lang w:eastAsia="zh-CN"/>
          </w:rPr>
          <w:t>(三)、建设条件分析</w:t>
        </w:r>
        <w:r>
          <w:tab/>
        </w:r>
        <w:r>
          <w:fldChar w:fldCharType="begin"/>
        </w:r>
        <w:r>
          <w:instrText xml:space="preserve"> PAGEREF _Toc28833 \h </w:instrText>
        </w:r>
        <w:r>
          <w:fldChar w:fldCharType="separate"/>
        </w:r>
        <w:r>
          <w:t>23</w:t>
        </w:r>
        <w:r>
          <w:fldChar w:fldCharType="end"/>
        </w:r>
      </w:hyperlink>
    </w:p>
    <w:p>
      <w:pPr>
        <w:pStyle w:val="TOC2"/>
        <w:tabs>
          <w:tab w:val="right" w:leader="dot" w:pos="8306"/>
        </w:tabs>
      </w:pPr>
      <w:hyperlink w:anchor="_Toc3512" w:history="1">
        <w:r>
          <w:rPr>
            <w:rFonts w:ascii="仿宋" w:eastAsia="仿宋" w:hAnsi="仿宋" w:cs="仿宋" w:hint="eastAsia"/>
            <w:lang w:eastAsia="zh-CN"/>
          </w:rPr>
          <w:t>(四)、用地控制指标</w:t>
        </w:r>
        <w:r>
          <w:tab/>
        </w:r>
        <w:r>
          <w:fldChar w:fldCharType="begin"/>
        </w:r>
        <w:r>
          <w:instrText xml:space="preserve"> PAGEREF _Toc3512 \h </w:instrText>
        </w:r>
        <w:r>
          <w:fldChar w:fldCharType="separate"/>
        </w:r>
        <w:r>
          <w:t>24</w:t>
        </w:r>
        <w:r>
          <w:fldChar w:fldCharType="end"/>
        </w:r>
      </w:hyperlink>
    </w:p>
    <w:p>
      <w:pPr>
        <w:pStyle w:val="TOC2"/>
        <w:tabs>
          <w:tab w:val="right" w:leader="dot" w:pos="8306"/>
        </w:tabs>
      </w:pPr>
      <w:hyperlink w:anchor="_Toc24106" w:history="1">
        <w:r>
          <w:rPr>
            <w:rFonts w:ascii="仿宋" w:eastAsia="仿宋" w:hAnsi="仿宋" w:cs="仿宋" w:hint="eastAsia"/>
            <w:lang w:eastAsia="zh-CN"/>
          </w:rPr>
          <w:t>(五)、地总体要求</w:t>
        </w:r>
        <w:r>
          <w:tab/>
        </w:r>
        <w:r>
          <w:fldChar w:fldCharType="begin"/>
        </w:r>
        <w:r>
          <w:instrText xml:space="preserve"> PAGEREF _Toc24106 \h </w:instrText>
        </w:r>
        <w:r>
          <w:fldChar w:fldCharType="separate"/>
        </w:r>
        <w:r>
          <w:t>26</w:t>
        </w:r>
        <w:r>
          <w:fldChar w:fldCharType="end"/>
        </w:r>
      </w:hyperlink>
    </w:p>
    <w:p>
      <w:pPr>
        <w:pStyle w:val="TOC2"/>
        <w:tabs>
          <w:tab w:val="right" w:leader="dot" w:pos="8306"/>
        </w:tabs>
      </w:pPr>
      <w:hyperlink w:anchor="_Toc17246" w:history="1">
        <w:r>
          <w:rPr>
            <w:rFonts w:ascii="仿宋" w:eastAsia="仿宋" w:hAnsi="仿宋" w:cs="仿宋" w:hint="eastAsia"/>
            <w:lang w:eastAsia="zh-CN"/>
          </w:rPr>
          <w:t>(六)、节约用地措施</w:t>
        </w:r>
        <w:r>
          <w:tab/>
        </w:r>
        <w:r>
          <w:fldChar w:fldCharType="begin"/>
        </w:r>
        <w:r>
          <w:instrText xml:space="preserve"> PAGEREF _Toc17246 \h </w:instrText>
        </w:r>
        <w:r>
          <w:fldChar w:fldCharType="separate"/>
        </w:r>
        <w:r>
          <w:t>27</w:t>
        </w:r>
        <w:r>
          <w:fldChar w:fldCharType="end"/>
        </w:r>
      </w:hyperlink>
    </w:p>
    <w:p>
      <w:pPr>
        <w:pStyle w:val="TOC2"/>
        <w:tabs>
          <w:tab w:val="right" w:leader="dot" w:pos="8306"/>
        </w:tabs>
      </w:pPr>
      <w:hyperlink w:anchor="_Toc26392" w:history="1">
        <w:r>
          <w:rPr>
            <w:rFonts w:ascii="仿宋" w:eastAsia="仿宋" w:hAnsi="仿宋" w:cs="仿宋" w:hint="eastAsia"/>
            <w:lang w:eastAsia="zh-CN"/>
          </w:rPr>
          <w:t>(七)、选址综合评价</w:t>
        </w:r>
        <w:r>
          <w:tab/>
        </w:r>
        <w:r>
          <w:fldChar w:fldCharType="begin"/>
        </w:r>
        <w:r>
          <w:instrText xml:space="preserve"> PAGEREF _Toc26392 \h </w:instrText>
        </w:r>
        <w:r>
          <w:fldChar w:fldCharType="separate"/>
        </w:r>
        <w:r>
          <w:t>29</w:t>
        </w:r>
        <w:r>
          <w:fldChar w:fldCharType="end"/>
        </w:r>
      </w:hyperlink>
    </w:p>
    <w:p>
      <w:pPr>
        <w:pStyle w:val="TOC1"/>
        <w:tabs>
          <w:tab w:val="right" w:leader="dot" w:pos="8306"/>
        </w:tabs>
      </w:pPr>
      <w:hyperlink w:anchor="_Toc15644" w:history="1">
        <w:r>
          <w:rPr>
            <w:rFonts w:ascii="仿宋" w:eastAsia="仿宋" w:hAnsi="仿宋" w:cs="仿宋" w:hint="eastAsia"/>
            <w:lang w:eastAsia="zh-CN"/>
          </w:rPr>
          <w:t>五、建设风险评估分析</w:t>
        </w:r>
        <w:r>
          <w:tab/>
        </w:r>
        <w:r>
          <w:fldChar w:fldCharType="begin"/>
        </w:r>
        <w:r>
          <w:instrText xml:space="preserve"> PAGEREF _Toc15644 \h </w:instrText>
        </w:r>
        <w:r>
          <w:fldChar w:fldCharType="separate"/>
        </w:r>
        <w:r>
          <w:t>30</w:t>
        </w:r>
        <w:r>
          <w:fldChar w:fldCharType="end"/>
        </w:r>
      </w:hyperlink>
    </w:p>
    <w:p>
      <w:pPr>
        <w:pStyle w:val="TOC2"/>
        <w:tabs>
          <w:tab w:val="right" w:leader="dot" w:pos="8306"/>
        </w:tabs>
      </w:pPr>
      <w:hyperlink w:anchor="_Toc1516" w:history="1">
        <w:r>
          <w:rPr>
            <w:rFonts w:ascii="仿宋" w:eastAsia="仿宋" w:hAnsi="仿宋" w:cs="仿宋" w:hint="eastAsia"/>
            <w:lang w:eastAsia="zh-CN"/>
          </w:rPr>
          <w:t>(一)、政策风险分析</w:t>
        </w:r>
        <w:r>
          <w:tab/>
        </w:r>
        <w:r>
          <w:fldChar w:fldCharType="begin"/>
        </w:r>
        <w:r>
          <w:instrText xml:space="preserve"> PAGEREF _Toc1516 \h </w:instrText>
        </w:r>
        <w:r>
          <w:fldChar w:fldCharType="separate"/>
        </w:r>
        <w:r>
          <w:t>30</w:t>
        </w:r>
        <w:r>
          <w:fldChar w:fldCharType="end"/>
        </w:r>
      </w:hyperlink>
    </w:p>
    <w:p>
      <w:pPr>
        <w:pStyle w:val="TOC2"/>
        <w:tabs>
          <w:tab w:val="right" w:leader="dot" w:pos="8306"/>
        </w:tabs>
      </w:pPr>
      <w:hyperlink w:anchor="_Toc24467" w:history="1">
        <w:r>
          <w:rPr>
            <w:rFonts w:ascii="仿宋" w:eastAsia="仿宋" w:hAnsi="仿宋" w:cs="仿宋" w:hint="eastAsia"/>
            <w:lang w:eastAsia="zh-CN"/>
          </w:rPr>
          <w:t>(二)、社会风险分析</w:t>
        </w:r>
        <w:r>
          <w:tab/>
        </w:r>
        <w:r>
          <w:fldChar w:fldCharType="begin"/>
        </w:r>
        <w:r>
          <w:instrText xml:space="preserve"> PAGEREF _Toc24467 \h </w:instrText>
        </w:r>
        <w:r>
          <w:fldChar w:fldCharType="separate"/>
        </w:r>
        <w:r>
          <w:t>31</w:t>
        </w:r>
        <w:r>
          <w:fldChar w:fldCharType="end"/>
        </w:r>
      </w:hyperlink>
    </w:p>
    <w:p>
      <w:pPr>
        <w:pStyle w:val="TOC2"/>
        <w:tabs>
          <w:tab w:val="right" w:leader="dot" w:pos="8306"/>
        </w:tabs>
      </w:pPr>
      <w:hyperlink w:anchor="_Toc14407" w:history="1">
        <w:r>
          <w:rPr>
            <w:rFonts w:ascii="仿宋" w:eastAsia="仿宋" w:hAnsi="仿宋" w:cs="仿宋" w:hint="eastAsia"/>
            <w:lang w:eastAsia="zh-CN"/>
          </w:rPr>
          <w:t>(三)、市场风险分析</w:t>
        </w:r>
        <w:r>
          <w:tab/>
        </w:r>
        <w:r>
          <w:fldChar w:fldCharType="begin"/>
        </w:r>
        <w:r>
          <w:instrText xml:space="preserve"> PAGEREF _Toc14407 \h </w:instrText>
        </w:r>
        <w:r>
          <w:fldChar w:fldCharType="separate"/>
        </w:r>
        <w:r>
          <w:t>32</w:t>
        </w:r>
        <w:r>
          <w:fldChar w:fldCharType="end"/>
        </w:r>
      </w:hyperlink>
    </w:p>
    <w:p>
      <w:pPr>
        <w:pStyle w:val="TOC2"/>
        <w:tabs>
          <w:tab w:val="right" w:leader="dot" w:pos="8306"/>
        </w:tabs>
      </w:pPr>
      <w:hyperlink w:anchor="_Toc14176" w:history="1">
        <w:r>
          <w:rPr>
            <w:rFonts w:ascii="仿宋" w:eastAsia="仿宋" w:hAnsi="仿宋" w:cs="仿宋" w:hint="eastAsia"/>
            <w:lang w:eastAsia="zh-CN"/>
          </w:rPr>
          <w:t>(四)、资金风险分析</w:t>
        </w:r>
        <w:r>
          <w:tab/>
        </w:r>
        <w:r>
          <w:fldChar w:fldCharType="begin"/>
        </w:r>
        <w:r>
          <w:instrText xml:space="preserve"> PAGEREF _Toc14176 \h </w:instrText>
        </w:r>
        <w:r>
          <w:fldChar w:fldCharType="separate"/>
        </w:r>
        <w:r>
          <w:t>33</w:t>
        </w:r>
        <w:r>
          <w:fldChar w:fldCharType="end"/>
        </w:r>
      </w:hyperlink>
    </w:p>
    <w:p>
      <w:pPr>
        <w:pStyle w:val="TOC2"/>
        <w:tabs>
          <w:tab w:val="right" w:leader="dot" w:pos="8306"/>
        </w:tabs>
      </w:pPr>
      <w:hyperlink w:anchor="_Toc12261" w:history="1">
        <w:r>
          <w:rPr>
            <w:rFonts w:ascii="仿宋" w:eastAsia="仿宋" w:hAnsi="仿宋" w:cs="仿宋" w:hint="eastAsia"/>
            <w:lang w:eastAsia="zh-CN"/>
          </w:rPr>
          <w:t>(五)、技术风险分析</w:t>
        </w:r>
        <w:r>
          <w:tab/>
        </w:r>
        <w:r>
          <w:fldChar w:fldCharType="begin"/>
        </w:r>
        <w:r>
          <w:instrText xml:space="preserve"> PAGEREF _Toc12261 \h </w:instrText>
        </w:r>
        <w:r>
          <w:fldChar w:fldCharType="separate"/>
        </w:r>
        <w:r>
          <w:t>34</w:t>
        </w:r>
        <w:r>
          <w:fldChar w:fldCharType="end"/>
        </w:r>
      </w:hyperlink>
    </w:p>
    <w:p>
      <w:pPr>
        <w:pStyle w:val="TOC2"/>
        <w:tabs>
          <w:tab w:val="right" w:leader="dot" w:pos="8306"/>
        </w:tabs>
      </w:pPr>
      <w:hyperlink w:anchor="_Toc28826" w:history="1">
        <w:r>
          <w:rPr>
            <w:rFonts w:ascii="仿宋" w:eastAsia="仿宋" w:hAnsi="仿宋" w:cs="仿宋" w:hint="eastAsia"/>
            <w:lang w:eastAsia="zh-CN"/>
          </w:rPr>
          <w:t>(六)、财务风险分析</w:t>
        </w:r>
        <w:r>
          <w:tab/>
        </w:r>
        <w:r>
          <w:fldChar w:fldCharType="begin"/>
        </w:r>
        <w:r>
          <w:instrText xml:space="preserve"> PAGEREF _Toc28826 \h </w:instrText>
        </w:r>
        <w:r>
          <w:fldChar w:fldCharType="separate"/>
        </w:r>
        <w:r>
          <w:t>36</w:t>
        </w:r>
        <w:r>
          <w:fldChar w:fldCharType="end"/>
        </w:r>
      </w:hyperlink>
    </w:p>
    <w:p>
      <w:pPr>
        <w:pStyle w:val="TOC2"/>
        <w:tabs>
          <w:tab w:val="right" w:leader="dot" w:pos="8306"/>
        </w:tabs>
      </w:pPr>
      <w:hyperlink w:anchor="_Toc19618" w:history="1">
        <w:r>
          <w:rPr>
            <w:rFonts w:ascii="仿宋" w:eastAsia="仿宋" w:hAnsi="仿宋" w:cs="仿宋" w:hint="eastAsia"/>
            <w:lang w:eastAsia="zh-CN"/>
          </w:rPr>
          <w:t>(七)、管理风险分析</w:t>
        </w:r>
        <w:r>
          <w:tab/>
        </w:r>
        <w:r>
          <w:fldChar w:fldCharType="begin"/>
        </w:r>
        <w:r>
          <w:instrText xml:space="preserve"> PAGEREF _Toc19618 \h </w:instrText>
        </w:r>
        <w:r>
          <w:fldChar w:fldCharType="separate"/>
        </w:r>
        <w:r>
          <w:t>37</w:t>
        </w:r>
        <w:r>
          <w:fldChar w:fldCharType="end"/>
        </w:r>
      </w:hyperlink>
    </w:p>
    <w:p>
      <w:pPr>
        <w:pStyle w:val="TOC2"/>
        <w:tabs>
          <w:tab w:val="right" w:leader="dot" w:pos="8306"/>
        </w:tabs>
      </w:pPr>
      <w:hyperlink w:anchor="_Toc18240" w:history="1">
        <w:r>
          <w:rPr>
            <w:rFonts w:ascii="仿宋" w:eastAsia="仿宋" w:hAnsi="仿宋" w:cs="仿宋" w:hint="eastAsia"/>
            <w:lang w:eastAsia="zh-CN"/>
          </w:rPr>
          <w:t>(八)、其它风险分析</w:t>
        </w:r>
        <w:r>
          <w:tab/>
        </w:r>
        <w:r>
          <w:fldChar w:fldCharType="begin"/>
        </w:r>
        <w:r>
          <w:instrText xml:space="preserve"> PAGEREF _Toc18240 \h </w:instrText>
        </w:r>
        <w:r>
          <w:fldChar w:fldCharType="separate"/>
        </w:r>
        <w:r>
          <w:t>39</w:t>
        </w:r>
        <w:r>
          <w:fldChar w:fldCharType="end"/>
        </w:r>
      </w:hyperlink>
    </w:p>
    <w:p>
      <w:pPr>
        <w:pStyle w:val="TOC2"/>
        <w:tabs>
          <w:tab w:val="right" w:leader="dot" w:pos="8306"/>
        </w:tabs>
      </w:pPr>
      <w:hyperlink w:anchor="_Toc12211" w:history="1">
        <w:r>
          <w:rPr>
            <w:rFonts w:ascii="仿宋" w:eastAsia="仿宋" w:hAnsi="仿宋" w:cs="仿宋" w:hint="eastAsia"/>
            <w:lang w:eastAsia="zh-CN"/>
          </w:rPr>
          <w:t>(九)、社会影响评估</w:t>
        </w:r>
        <w:r>
          <w:tab/>
        </w:r>
        <w:r>
          <w:fldChar w:fldCharType="begin"/>
        </w:r>
        <w:r>
          <w:instrText xml:space="preserve"> PAGEREF _Toc12211 \h </w:instrText>
        </w:r>
        <w:r>
          <w:fldChar w:fldCharType="separate"/>
        </w:r>
        <w:r>
          <w:t>40</w:t>
        </w:r>
        <w:r>
          <w:fldChar w:fldCharType="end"/>
        </w:r>
      </w:hyperlink>
    </w:p>
    <w:p>
      <w:pPr>
        <w:pStyle w:val="TOC1"/>
        <w:tabs>
          <w:tab w:val="right" w:leader="dot" w:pos="8306"/>
        </w:tabs>
      </w:pPr>
      <w:hyperlink w:anchor="_Toc8227" w:history="1">
        <w:r>
          <w:rPr>
            <w:rFonts w:ascii="仿宋" w:eastAsia="仿宋" w:hAnsi="仿宋" w:cs="仿宋" w:hint="eastAsia"/>
            <w:lang w:eastAsia="zh-CN"/>
          </w:rPr>
          <w:t>六、资源开发及综合利用分析</w:t>
        </w:r>
        <w:r>
          <w:tab/>
        </w:r>
        <w:r>
          <w:fldChar w:fldCharType="begin"/>
        </w:r>
        <w:r>
          <w:instrText xml:space="preserve"> PAGEREF _Toc8227 \h </w:instrText>
        </w:r>
        <w:r>
          <w:fldChar w:fldCharType="separate"/>
        </w:r>
        <w:r>
          <w:t>42</w:t>
        </w:r>
        <w:r>
          <w:fldChar w:fldCharType="end"/>
        </w:r>
      </w:hyperlink>
    </w:p>
    <w:p>
      <w:pPr>
        <w:pStyle w:val="TOC2"/>
        <w:tabs>
          <w:tab w:val="right" w:leader="dot" w:pos="8306"/>
        </w:tabs>
      </w:pPr>
      <w:hyperlink w:anchor="_Toc31079" w:history="1">
        <w:r>
          <w:rPr>
            <w:rFonts w:ascii="仿宋" w:eastAsia="仿宋" w:hAnsi="仿宋" w:cs="仿宋" w:hint="eastAsia"/>
            <w:lang w:eastAsia="zh-CN"/>
          </w:rPr>
          <w:t>(一)、资源开发方案</w:t>
        </w:r>
        <w:r>
          <w:tab/>
        </w:r>
        <w:r>
          <w:fldChar w:fldCharType="begin"/>
        </w:r>
        <w:r>
          <w:instrText xml:space="preserve"> PAGEREF _Toc31079 \h </w:instrText>
        </w:r>
        <w:r>
          <w:fldChar w:fldCharType="separate"/>
        </w:r>
        <w:r>
          <w:t>42</w:t>
        </w:r>
        <w:r>
          <w:fldChar w:fldCharType="end"/>
        </w:r>
      </w:hyperlink>
    </w:p>
    <w:p>
      <w:pPr>
        <w:pStyle w:val="TOC2"/>
        <w:tabs>
          <w:tab w:val="right" w:leader="dot" w:pos="8306"/>
        </w:tabs>
      </w:pPr>
      <w:hyperlink w:anchor="_Toc13839" w:history="1">
        <w:r>
          <w:rPr>
            <w:rFonts w:ascii="仿宋" w:eastAsia="仿宋" w:hAnsi="仿宋" w:cs="仿宋" w:hint="eastAsia"/>
            <w:lang w:eastAsia="zh-CN"/>
          </w:rPr>
          <w:t>(二)、资源利用方案</w:t>
        </w:r>
        <w:r>
          <w:tab/>
        </w:r>
        <w:r>
          <w:fldChar w:fldCharType="begin"/>
        </w:r>
        <w:r>
          <w:instrText xml:space="preserve"> PAGEREF _Toc13839 \h </w:instrText>
        </w:r>
        <w:r>
          <w:fldChar w:fldCharType="separate"/>
        </w:r>
        <w:r>
          <w:t>43</w:t>
        </w:r>
        <w:r>
          <w:fldChar w:fldCharType="end"/>
        </w:r>
      </w:hyperlink>
    </w:p>
    <w:p>
      <w:pPr>
        <w:pStyle w:val="TOC2"/>
        <w:tabs>
          <w:tab w:val="right" w:leader="dot" w:pos="8306"/>
        </w:tabs>
      </w:pPr>
      <w:hyperlink w:anchor="_Toc3631" w:history="1">
        <w:r>
          <w:rPr>
            <w:rFonts w:ascii="仿宋" w:eastAsia="仿宋" w:hAnsi="仿宋" w:cs="仿宋" w:hint="eastAsia"/>
            <w:lang w:eastAsia="zh-CN"/>
          </w:rPr>
          <w:t>(三)、资源节约措施</w:t>
        </w:r>
        <w:r>
          <w:tab/>
        </w:r>
        <w:r>
          <w:fldChar w:fldCharType="begin"/>
        </w:r>
        <w:r>
          <w:instrText xml:space="preserve"> PAGEREF _Toc3631 \h </w:instrText>
        </w:r>
        <w:r>
          <w:fldChar w:fldCharType="separate"/>
        </w:r>
        <w:r>
          <w:t>44</w:t>
        </w:r>
        <w:r>
          <w:fldChar w:fldCharType="end"/>
        </w:r>
      </w:hyperlink>
    </w:p>
    <w:p>
      <w:pPr>
        <w:pStyle w:val="TOC1"/>
        <w:tabs>
          <w:tab w:val="right" w:leader="dot" w:pos="8306"/>
        </w:tabs>
      </w:pPr>
      <w:hyperlink w:anchor="_Toc25913" w:history="1">
        <w:r>
          <w:rPr>
            <w:rFonts w:ascii="仿宋" w:eastAsia="仿宋" w:hAnsi="仿宋" w:cs="仿宋" w:hint="eastAsia"/>
            <w:lang w:eastAsia="zh-CN"/>
          </w:rPr>
          <w:t>七、资金管理与财务规划</w:t>
        </w:r>
        <w:r>
          <w:tab/>
        </w:r>
        <w:r>
          <w:fldChar w:fldCharType="begin"/>
        </w:r>
        <w:r>
          <w:instrText xml:space="preserve"> PAGEREF _Toc25913 \h </w:instrText>
        </w:r>
        <w:r>
          <w:fldChar w:fldCharType="separate"/>
        </w:r>
        <w:r>
          <w:t>46</w:t>
        </w:r>
        <w:r>
          <w:fldChar w:fldCharType="end"/>
        </w:r>
      </w:hyperlink>
    </w:p>
    <w:p>
      <w:pPr>
        <w:pStyle w:val="TOC2"/>
        <w:tabs>
          <w:tab w:val="right" w:leader="dot" w:pos="8306"/>
        </w:tabs>
      </w:pPr>
      <w:hyperlink w:anchor="_Toc25799" w:history="1">
        <w:r>
          <w:rPr>
            <w:rFonts w:ascii="仿宋" w:eastAsia="仿宋" w:hAnsi="仿宋" w:cs="仿宋" w:hint="eastAsia"/>
            <w:lang w:eastAsia="zh-CN"/>
          </w:rPr>
          <w:t>(一)、项目资金来源与筹措</w:t>
        </w:r>
        <w:r>
          <w:tab/>
        </w:r>
        <w:r>
          <w:fldChar w:fldCharType="begin"/>
        </w:r>
        <w:r>
          <w:instrText xml:space="preserve"> PAGEREF _Toc25799 \h </w:instrText>
        </w:r>
        <w:r>
          <w:fldChar w:fldCharType="separate"/>
        </w:r>
        <w:r>
          <w:t>46</w:t>
        </w:r>
        <w:r>
          <w:fldChar w:fldCharType="end"/>
        </w:r>
      </w:hyperlink>
    </w:p>
    <w:p>
      <w:pPr>
        <w:pStyle w:val="TOC2"/>
        <w:tabs>
          <w:tab w:val="right" w:leader="dot" w:pos="8306"/>
        </w:tabs>
      </w:pPr>
      <w:hyperlink w:anchor="_Toc12107" w:history="1">
        <w:r>
          <w:rPr>
            <w:rFonts w:ascii="仿宋" w:eastAsia="仿宋" w:hAnsi="仿宋" w:cs="仿宋" w:hint="eastAsia"/>
            <w:lang w:eastAsia="zh-CN"/>
          </w:rPr>
          <w:t>(二)、资金使用与监管</w:t>
        </w:r>
        <w:r>
          <w:tab/>
        </w:r>
        <w:r>
          <w:fldChar w:fldCharType="begin"/>
        </w:r>
        <w:r>
          <w:instrText xml:space="preserve"> PAGEREF _Toc12107 \h </w:instrText>
        </w:r>
        <w:r>
          <w:fldChar w:fldCharType="separate"/>
        </w:r>
        <w:r>
          <w:t>47</w:t>
        </w:r>
        <w:r>
          <w:fldChar w:fldCharType="end"/>
        </w:r>
      </w:hyperlink>
    </w:p>
    <w:p>
      <w:pPr>
        <w:pStyle w:val="TOC2"/>
        <w:tabs>
          <w:tab w:val="right" w:leader="dot" w:pos="8306"/>
        </w:tabs>
      </w:pPr>
      <w:hyperlink w:anchor="_Toc11947" w:history="1">
        <w:r>
          <w:rPr>
            <w:rFonts w:ascii="仿宋" w:eastAsia="仿宋" w:hAnsi="仿宋" w:cs="仿宋" w:hint="eastAsia"/>
            <w:lang w:eastAsia="zh-CN"/>
          </w:rPr>
          <w:t>(三)、财务规划与预测</w:t>
        </w:r>
        <w:r>
          <w:tab/>
        </w:r>
        <w:r>
          <w:fldChar w:fldCharType="begin"/>
        </w:r>
        <w:r>
          <w:instrText xml:space="preserve"> PAGEREF _Toc11947 \h </w:instrText>
        </w:r>
        <w:r>
          <w:fldChar w:fldCharType="separate"/>
        </w:r>
        <w:r>
          <w:t>48</w:t>
        </w:r>
        <w:r>
          <w:fldChar w:fldCharType="end"/>
        </w:r>
      </w:hyperlink>
    </w:p>
    <w:p>
      <w:pPr>
        <w:pStyle w:val="TOC1"/>
        <w:tabs>
          <w:tab w:val="right" w:leader="dot" w:pos="8306"/>
        </w:tabs>
      </w:pPr>
      <w:hyperlink w:anchor="_Toc9333" w:history="1">
        <w:r>
          <w:rPr>
            <w:rFonts w:ascii="仿宋" w:eastAsia="仿宋" w:hAnsi="仿宋" w:cs="仿宋" w:hint="eastAsia"/>
            <w:lang w:eastAsia="zh-CN"/>
          </w:rPr>
          <w:t>八、环境保护与治理方案</w:t>
        </w:r>
        <w:r>
          <w:tab/>
        </w:r>
        <w:r>
          <w:fldChar w:fldCharType="begin"/>
        </w:r>
        <w:r>
          <w:instrText xml:space="preserve"> PAGEREF _Toc9333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22" w:history="1">
        <w:r>
          <w:rPr>
            <w:rFonts w:ascii="仿宋" w:eastAsia="仿宋" w:hAnsi="仿宋" w:cs="仿宋" w:hint="eastAsia"/>
            <w:lang w:eastAsia="zh-CN"/>
          </w:rPr>
          <w:t>(一)、项目环境影响评估</w:t>
        </w:r>
        <w:r>
          <w:tab/>
        </w:r>
        <w:r>
          <w:fldChar w:fldCharType="begin"/>
        </w:r>
        <w:r>
          <w:instrText xml:space="preserve"> PAGEREF _Toc30022 \h </w:instrText>
        </w:r>
        <w:r>
          <w:fldChar w:fldCharType="separate"/>
        </w:r>
        <w:r>
          <w:t>49</w:t>
        </w:r>
        <w:r>
          <w:fldChar w:fldCharType="end"/>
        </w:r>
      </w:hyperlink>
    </w:p>
    <w:p>
      <w:pPr>
        <w:pStyle w:val="TOC2"/>
        <w:tabs>
          <w:tab w:val="right" w:leader="dot" w:pos="8306"/>
        </w:tabs>
      </w:pPr>
      <w:hyperlink w:anchor="_Toc628" w:history="1">
        <w:r>
          <w:rPr>
            <w:rFonts w:ascii="仿宋" w:eastAsia="仿宋" w:hAnsi="仿宋" w:cs="仿宋" w:hint="eastAsia"/>
            <w:lang w:eastAsia="zh-CN"/>
          </w:rPr>
          <w:t>(二)、环境保护措施与治理方案</w:t>
        </w:r>
        <w:r>
          <w:tab/>
        </w:r>
        <w:r>
          <w:fldChar w:fldCharType="begin"/>
        </w:r>
        <w:r>
          <w:instrText xml:space="preserve"> PAGEREF _Toc628 \h </w:instrText>
        </w:r>
        <w:r>
          <w:fldChar w:fldCharType="separate"/>
        </w:r>
        <w:r>
          <w:t>50</w:t>
        </w:r>
        <w:r>
          <w:fldChar w:fldCharType="end"/>
        </w:r>
      </w:hyperlink>
    </w:p>
    <w:p>
      <w:pPr>
        <w:pStyle w:val="TOC1"/>
        <w:tabs>
          <w:tab w:val="right" w:leader="dot" w:pos="8306"/>
        </w:tabs>
      </w:pPr>
      <w:hyperlink w:anchor="_Toc22904" w:history="1">
        <w:r>
          <w:rPr>
            <w:rFonts w:ascii="仿宋" w:eastAsia="仿宋" w:hAnsi="仿宋" w:cs="仿宋" w:hint="eastAsia"/>
            <w:lang w:eastAsia="zh-CN"/>
          </w:rPr>
          <w:t>九、客户关系管理与市场拓展</w:t>
        </w:r>
        <w:r>
          <w:tab/>
        </w:r>
        <w:r>
          <w:fldChar w:fldCharType="begin"/>
        </w:r>
        <w:r>
          <w:instrText xml:space="preserve"> PAGEREF _Toc22904 \h </w:instrText>
        </w:r>
        <w:r>
          <w:fldChar w:fldCharType="separate"/>
        </w:r>
        <w:r>
          <w:t>50</w:t>
        </w:r>
        <w:r>
          <w:fldChar w:fldCharType="end"/>
        </w:r>
      </w:hyperlink>
    </w:p>
    <w:p>
      <w:pPr>
        <w:pStyle w:val="TOC2"/>
        <w:tabs>
          <w:tab w:val="right" w:leader="dot" w:pos="8306"/>
        </w:tabs>
      </w:pPr>
      <w:hyperlink w:anchor="_Toc8306" w:history="1">
        <w:r>
          <w:rPr>
            <w:rFonts w:ascii="仿宋" w:eastAsia="仿宋" w:hAnsi="仿宋" w:cs="仿宋" w:hint="eastAsia"/>
            <w:lang w:eastAsia="zh-CN"/>
          </w:rPr>
          <w:t>(一)、客户关系管理策略</w:t>
        </w:r>
        <w:r>
          <w:tab/>
        </w:r>
        <w:r>
          <w:fldChar w:fldCharType="begin"/>
        </w:r>
        <w:r>
          <w:instrText xml:space="preserve"> PAGEREF _Toc8306 \h </w:instrText>
        </w:r>
        <w:r>
          <w:fldChar w:fldCharType="separate"/>
        </w:r>
        <w:r>
          <w:t>50</w:t>
        </w:r>
        <w:r>
          <w:fldChar w:fldCharType="end"/>
        </w:r>
      </w:hyperlink>
    </w:p>
    <w:p>
      <w:pPr>
        <w:pStyle w:val="TOC2"/>
        <w:tabs>
          <w:tab w:val="right" w:leader="dot" w:pos="8306"/>
        </w:tabs>
      </w:pPr>
      <w:hyperlink w:anchor="_Toc20580" w:history="1">
        <w:r>
          <w:rPr>
            <w:rFonts w:ascii="仿宋" w:eastAsia="仿宋" w:hAnsi="仿宋" w:cs="仿宋" w:hint="eastAsia"/>
            <w:lang w:eastAsia="zh-CN"/>
          </w:rPr>
          <w:t>(二)、市场拓展方案</w:t>
        </w:r>
        <w:r>
          <w:tab/>
        </w:r>
        <w:r>
          <w:fldChar w:fldCharType="begin"/>
        </w:r>
        <w:r>
          <w:instrText xml:space="preserve"> PAGEREF _Toc20580 \h </w:instrText>
        </w:r>
        <w:r>
          <w:fldChar w:fldCharType="separate"/>
        </w:r>
        <w:r>
          <w:t>52</w:t>
        </w:r>
        <w:r>
          <w:fldChar w:fldCharType="end"/>
        </w:r>
      </w:hyperlink>
    </w:p>
    <w:p>
      <w:pPr>
        <w:pStyle w:val="TOC1"/>
        <w:tabs>
          <w:tab w:val="right" w:leader="dot" w:pos="8306"/>
        </w:tabs>
      </w:pPr>
      <w:hyperlink w:anchor="_Toc14110" w:history="1">
        <w:r>
          <w:rPr>
            <w:rFonts w:ascii="仿宋" w:eastAsia="仿宋" w:hAnsi="仿宋" w:cs="仿宋" w:hint="eastAsia"/>
            <w:lang w:eastAsia="zh-CN"/>
          </w:rPr>
          <w:t>十、土地利用与规划方案</w:t>
        </w:r>
        <w:r>
          <w:tab/>
        </w:r>
        <w:r>
          <w:fldChar w:fldCharType="begin"/>
        </w:r>
        <w:r>
          <w:instrText xml:space="preserve"> PAGEREF _Toc14110 \h </w:instrText>
        </w:r>
        <w:r>
          <w:fldChar w:fldCharType="separate"/>
        </w:r>
        <w:r>
          <w:t>53</w:t>
        </w:r>
        <w:r>
          <w:fldChar w:fldCharType="end"/>
        </w:r>
      </w:hyperlink>
    </w:p>
    <w:p>
      <w:pPr>
        <w:pStyle w:val="TOC2"/>
        <w:tabs>
          <w:tab w:val="right" w:leader="dot" w:pos="8306"/>
        </w:tabs>
      </w:pPr>
      <w:hyperlink w:anchor="_Toc20396" w:history="1">
        <w:r>
          <w:rPr>
            <w:rFonts w:ascii="仿宋" w:eastAsia="仿宋" w:hAnsi="仿宋" w:cs="仿宋" w:hint="eastAsia"/>
            <w:lang w:eastAsia="zh-CN"/>
          </w:rPr>
          <w:t>(一)、项目用地情况分析</w:t>
        </w:r>
        <w:r>
          <w:tab/>
        </w:r>
        <w:r>
          <w:fldChar w:fldCharType="begin"/>
        </w:r>
        <w:r>
          <w:instrText xml:space="preserve"> PAGEREF _Toc20396 \h </w:instrText>
        </w:r>
        <w:r>
          <w:fldChar w:fldCharType="separate"/>
        </w:r>
        <w:r>
          <w:t>53</w:t>
        </w:r>
        <w:r>
          <w:fldChar w:fldCharType="end"/>
        </w:r>
      </w:hyperlink>
    </w:p>
    <w:p>
      <w:pPr>
        <w:pStyle w:val="TOC2"/>
        <w:tabs>
          <w:tab w:val="right" w:leader="dot" w:pos="8306"/>
        </w:tabs>
      </w:pPr>
      <w:hyperlink w:anchor="_Toc20096" w:history="1">
        <w:r>
          <w:rPr>
            <w:rFonts w:ascii="仿宋" w:eastAsia="仿宋" w:hAnsi="仿宋" w:cs="仿宋" w:hint="eastAsia"/>
            <w:lang w:eastAsia="zh-CN"/>
          </w:rPr>
          <w:t>(二)、土地利用规划方案</w:t>
        </w:r>
        <w:r>
          <w:tab/>
        </w:r>
        <w:r>
          <w:fldChar w:fldCharType="begin"/>
        </w:r>
        <w:r>
          <w:instrText xml:space="preserve"> PAGEREF _Toc20096 \h </w:instrText>
        </w:r>
        <w:r>
          <w:fldChar w:fldCharType="separate"/>
        </w:r>
        <w:r>
          <w:t>54</w:t>
        </w:r>
        <w:r>
          <w:fldChar w:fldCharType="end"/>
        </w:r>
      </w:hyperlink>
    </w:p>
    <w:p>
      <w:pPr>
        <w:pStyle w:val="TOC1"/>
        <w:tabs>
          <w:tab w:val="right" w:leader="dot" w:pos="8306"/>
        </w:tabs>
      </w:pPr>
      <w:hyperlink w:anchor="_Toc11389" w:history="1">
        <w:r>
          <w:rPr>
            <w:rFonts w:ascii="仿宋" w:eastAsia="仿宋" w:hAnsi="仿宋" w:cs="仿宋" w:hint="eastAsia"/>
            <w:lang w:eastAsia="zh-CN"/>
          </w:rPr>
          <w:t>十一、安全与应急管理</w:t>
        </w:r>
        <w:r>
          <w:tab/>
        </w:r>
        <w:r>
          <w:fldChar w:fldCharType="begin"/>
        </w:r>
        <w:r>
          <w:instrText xml:space="preserve"> PAGEREF _Toc11389 \h </w:instrText>
        </w:r>
        <w:r>
          <w:fldChar w:fldCharType="separate"/>
        </w:r>
        <w:r>
          <w:t>55</w:t>
        </w:r>
        <w:r>
          <w:fldChar w:fldCharType="end"/>
        </w:r>
      </w:hyperlink>
    </w:p>
    <w:p>
      <w:pPr>
        <w:pStyle w:val="TOC2"/>
        <w:tabs>
          <w:tab w:val="right" w:leader="dot" w:pos="8306"/>
        </w:tabs>
      </w:pPr>
      <w:hyperlink w:anchor="_Toc10054" w:history="1">
        <w:r>
          <w:rPr>
            <w:rFonts w:ascii="仿宋" w:eastAsia="仿宋" w:hAnsi="仿宋" w:cs="仿宋" w:hint="eastAsia"/>
            <w:lang w:eastAsia="zh-CN"/>
          </w:rPr>
          <w:t>(一)、安全生产管理</w:t>
        </w:r>
        <w:r>
          <w:tab/>
        </w:r>
        <w:r>
          <w:fldChar w:fldCharType="begin"/>
        </w:r>
        <w:r>
          <w:instrText xml:space="preserve"> PAGEREF _Toc10054 \h </w:instrText>
        </w:r>
        <w:r>
          <w:fldChar w:fldCharType="separate"/>
        </w:r>
        <w:r>
          <w:t>55</w:t>
        </w:r>
        <w:r>
          <w:fldChar w:fldCharType="end"/>
        </w:r>
      </w:hyperlink>
    </w:p>
    <w:p>
      <w:pPr>
        <w:pStyle w:val="TOC2"/>
        <w:tabs>
          <w:tab w:val="right" w:leader="dot" w:pos="8306"/>
        </w:tabs>
      </w:pPr>
      <w:hyperlink w:anchor="_Toc19489" w:history="1">
        <w:r>
          <w:rPr>
            <w:rFonts w:ascii="仿宋" w:eastAsia="仿宋" w:hAnsi="仿宋" w:cs="仿宋" w:hint="eastAsia"/>
            <w:lang w:eastAsia="zh-CN"/>
          </w:rPr>
          <w:t>(二)、应急预案与响应</w:t>
        </w:r>
        <w:r>
          <w:tab/>
        </w:r>
        <w:r>
          <w:fldChar w:fldCharType="begin"/>
        </w:r>
        <w:r>
          <w:instrText xml:space="preserve"> PAGEREF _Toc19489 \h </w:instrText>
        </w:r>
        <w:r>
          <w:fldChar w:fldCharType="separate"/>
        </w:r>
        <w:r>
          <w:t>56</w:t>
        </w:r>
        <w:r>
          <w:fldChar w:fldCharType="end"/>
        </w:r>
      </w:hyperlink>
    </w:p>
    <w:p>
      <w:pPr>
        <w:pStyle w:val="TOC1"/>
        <w:tabs>
          <w:tab w:val="right" w:leader="dot" w:pos="8306"/>
        </w:tabs>
      </w:pPr>
      <w:hyperlink w:anchor="_Toc25501" w:history="1">
        <w:r>
          <w:rPr>
            <w:rFonts w:ascii="仿宋" w:eastAsia="仿宋" w:hAnsi="仿宋" w:cs="仿宋" w:hint="eastAsia"/>
            <w:lang w:eastAsia="zh-CN"/>
          </w:rPr>
          <w:t>十二、环境保护与绿色发展</w:t>
        </w:r>
        <w:r>
          <w:tab/>
        </w:r>
        <w:r>
          <w:fldChar w:fldCharType="begin"/>
        </w:r>
        <w:r>
          <w:instrText xml:space="preserve"> PAGEREF _Toc25501 \h </w:instrText>
        </w:r>
        <w:r>
          <w:fldChar w:fldCharType="separate"/>
        </w:r>
        <w:r>
          <w:t>58</w:t>
        </w:r>
        <w:r>
          <w:fldChar w:fldCharType="end"/>
        </w:r>
      </w:hyperlink>
    </w:p>
    <w:p>
      <w:pPr>
        <w:pStyle w:val="TOC2"/>
        <w:tabs>
          <w:tab w:val="right" w:leader="dot" w:pos="8306"/>
        </w:tabs>
      </w:pPr>
      <w:hyperlink w:anchor="_Toc31214" w:history="1">
        <w:r>
          <w:rPr>
            <w:rFonts w:ascii="仿宋" w:eastAsia="仿宋" w:hAnsi="仿宋" w:cs="仿宋" w:hint="eastAsia"/>
            <w:lang w:eastAsia="zh-CN"/>
          </w:rPr>
          <w:t>(一)、环境保护措施</w:t>
        </w:r>
        <w:r>
          <w:tab/>
        </w:r>
        <w:r>
          <w:fldChar w:fldCharType="begin"/>
        </w:r>
        <w:r>
          <w:instrText xml:space="preserve"> PAGEREF _Toc31214 \h </w:instrText>
        </w:r>
        <w:r>
          <w:fldChar w:fldCharType="separate"/>
        </w:r>
        <w:r>
          <w:t>58</w:t>
        </w:r>
        <w:r>
          <w:fldChar w:fldCharType="end"/>
        </w:r>
      </w:hyperlink>
    </w:p>
    <w:p>
      <w:pPr>
        <w:pStyle w:val="TOC2"/>
        <w:tabs>
          <w:tab w:val="right" w:leader="dot" w:pos="8306"/>
        </w:tabs>
      </w:pPr>
      <w:hyperlink w:anchor="_Toc5090" w:history="1">
        <w:r>
          <w:rPr>
            <w:rFonts w:ascii="仿宋" w:eastAsia="仿宋" w:hAnsi="仿宋" w:cs="仿宋" w:hint="eastAsia"/>
            <w:lang w:eastAsia="zh-CN"/>
          </w:rPr>
          <w:t>(二)、绿色发展与可持续发展策略</w:t>
        </w:r>
        <w:r>
          <w:tab/>
        </w:r>
        <w:r>
          <w:fldChar w:fldCharType="begin"/>
        </w:r>
        <w:r>
          <w:instrText xml:space="preserve"> PAGEREF _Toc5090 \h </w:instrText>
        </w:r>
        <w:r>
          <w:fldChar w:fldCharType="separate"/>
        </w:r>
        <w:r>
          <w:t>60</w:t>
        </w:r>
        <w:r>
          <w:fldChar w:fldCharType="end"/>
        </w:r>
      </w:hyperlink>
    </w:p>
    <w:p>
      <w:pPr>
        <w:pStyle w:val="TOC1"/>
        <w:tabs>
          <w:tab w:val="right" w:leader="dot" w:pos="8306"/>
        </w:tabs>
      </w:pPr>
      <w:hyperlink w:anchor="_Toc5569" w:history="1">
        <w:r>
          <w:rPr>
            <w:rFonts w:ascii="仿宋" w:eastAsia="仿宋" w:hAnsi="仿宋" w:cs="仿宋" w:hint="eastAsia"/>
            <w:lang w:eastAsia="zh-CN"/>
          </w:rPr>
          <w:t>十三、产业协同与集群发展</w:t>
        </w:r>
        <w:r>
          <w:tab/>
        </w:r>
        <w:r>
          <w:fldChar w:fldCharType="begin"/>
        </w:r>
        <w:r>
          <w:instrText xml:space="preserve"> PAGEREF _Toc5569 \h </w:instrText>
        </w:r>
        <w:r>
          <w:fldChar w:fldCharType="separate"/>
        </w:r>
        <w:r>
          <w:t>61</w:t>
        </w:r>
        <w:r>
          <w:fldChar w:fldCharType="end"/>
        </w:r>
      </w:hyperlink>
    </w:p>
    <w:p>
      <w:pPr>
        <w:pStyle w:val="TOC2"/>
        <w:tabs>
          <w:tab w:val="right" w:leader="dot" w:pos="8306"/>
        </w:tabs>
      </w:pPr>
      <w:hyperlink w:anchor="_Toc11681" w:history="1">
        <w:r>
          <w:rPr>
            <w:rFonts w:ascii="仿宋" w:eastAsia="仿宋" w:hAnsi="仿宋" w:cs="仿宋" w:hint="eastAsia"/>
            <w:lang w:eastAsia="zh-CN"/>
          </w:rPr>
          <w:t>(一)、产业协同机制建设</w:t>
        </w:r>
        <w:r>
          <w:tab/>
        </w:r>
        <w:r>
          <w:fldChar w:fldCharType="begin"/>
        </w:r>
        <w:r>
          <w:instrText xml:space="preserve"> PAGEREF _Toc11681 \h </w:instrText>
        </w:r>
        <w:r>
          <w:fldChar w:fldCharType="separate"/>
        </w:r>
        <w:r>
          <w:t>61</w:t>
        </w:r>
        <w:r>
          <w:fldChar w:fldCharType="end"/>
        </w:r>
      </w:hyperlink>
    </w:p>
    <w:p>
      <w:pPr>
        <w:pStyle w:val="TOC2"/>
        <w:tabs>
          <w:tab w:val="right" w:leader="dot" w:pos="8306"/>
        </w:tabs>
      </w:pPr>
      <w:hyperlink w:anchor="_Toc10105" w:history="1">
        <w:r>
          <w:rPr>
            <w:rFonts w:ascii="仿宋" w:eastAsia="仿宋" w:hAnsi="仿宋" w:cs="仿宋" w:hint="eastAsia"/>
            <w:lang w:eastAsia="zh-CN"/>
          </w:rPr>
          <w:t>(二)、产业集群培育与发展</w:t>
        </w:r>
        <w:r>
          <w:tab/>
        </w:r>
        <w:r>
          <w:fldChar w:fldCharType="begin"/>
        </w:r>
        <w:r>
          <w:instrText xml:space="preserve"> PAGEREF _Toc10105 \h </w:instrText>
        </w:r>
        <w:r>
          <w:fldChar w:fldCharType="separate"/>
        </w:r>
        <w:r>
          <w:t>62</w:t>
        </w:r>
        <w:r>
          <w:fldChar w:fldCharType="end"/>
        </w:r>
      </w:hyperlink>
    </w:p>
    <w:p>
      <w:pPr>
        <w:pStyle w:val="TOC1"/>
        <w:tabs>
          <w:tab w:val="right" w:leader="dot" w:pos="8306"/>
        </w:tabs>
      </w:pPr>
      <w:hyperlink w:anchor="_Toc26555" w:history="1">
        <w:r>
          <w:rPr>
            <w:rFonts w:ascii="仿宋" w:eastAsia="仿宋" w:hAnsi="仿宋" w:cs="仿宋" w:hint="eastAsia"/>
            <w:lang w:eastAsia="zh-CN"/>
          </w:rPr>
          <w:t>十四、设施与设备管理</w:t>
        </w:r>
        <w:r>
          <w:tab/>
        </w:r>
        <w:r>
          <w:fldChar w:fldCharType="begin"/>
        </w:r>
        <w:r>
          <w:instrText xml:space="preserve"> PAGEREF _Toc26555 \h </w:instrText>
        </w:r>
        <w:r>
          <w:fldChar w:fldCharType="separate"/>
        </w:r>
        <w:r>
          <w:t>63</w:t>
        </w:r>
        <w:r>
          <w:fldChar w:fldCharType="end"/>
        </w:r>
      </w:hyperlink>
    </w:p>
    <w:p>
      <w:pPr>
        <w:pStyle w:val="TOC2"/>
        <w:tabs>
          <w:tab w:val="right" w:leader="dot" w:pos="8306"/>
        </w:tabs>
      </w:pPr>
      <w:hyperlink w:anchor="_Toc1793" w:history="1">
        <w:r>
          <w:rPr>
            <w:rFonts w:ascii="仿宋" w:eastAsia="仿宋" w:hAnsi="仿宋" w:cs="仿宋" w:hint="eastAsia"/>
            <w:lang w:eastAsia="zh-CN"/>
          </w:rPr>
          <w:t>(一)、设施规划与配置</w:t>
        </w:r>
        <w:r>
          <w:tab/>
        </w:r>
        <w:r>
          <w:fldChar w:fldCharType="begin"/>
        </w:r>
        <w:r>
          <w:instrText xml:space="preserve"> PAGEREF _Toc1793 \h </w:instrText>
        </w:r>
        <w:r>
          <w:fldChar w:fldCharType="separate"/>
        </w:r>
        <w:r>
          <w:t>63</w:t>
        </w:r>
        <w:r>
          <w:fldChar w:fldCharType="end"/>
        </w:r>
      </w:hyperlink>
    </w:p>
    <w:p>
      <w:pPr>
        <w:pStyle w:val="TOC2"/>
        <w:tabs>
          <w:tab w:val="right" w:leader="dot" w:pos="8306"/>
        </w:tabs>
      </w:pPr>
      <w:hyperlink w:anchor="_Toc3256" w:history="1">
        <w:r>
          <w:rPr>
            <w:rFonts w:ascii="仿宋" w:eastAsia="仿宋" w:hAnsi="仿宋" w:cs="仿宋" w:hint="eastAsia"/>
            <w:lang w:eastAsia="zh-CN"/>
          </w:rPr>
          <w:t>(二)、设备采购与维护管理</w:t>
        </w:r>
        <w:r>
          <w:tab/>
        </w:r>
        <w:r>
          <w:fldChar w:fldCharType="begin"/>
        </w:r>
        <w:r>
          <w:instrText xml:space="preserve"> PAGEREF _Toc3256 \h </w:instrText>
        </w:r>
        <w:r>
          <w:fldChar w:fldCharType="separate"/>
        </w:r>
        <w:r>
          <w:t>64</w:t>
        </w:r>
        <w:r>
          <w:fldChar w:fldCharType="end"/>
        </w:r>
      </w:hyperlink>
    </w:p>
    <w:p>
      <w:pPr>
        <w:pStyle w:val="TOC2"/>
        <w:tabs>
          <w:tab w:val="right" w:leader="dot" w:pos="8306"/>
        </w:tabs>
      </w:pPr>
      <w:hyperlink w:anchor="_Toc1515" w:history="1">
        <w:r>
          <w:rPr>
            <w:rFonts w:ascii="仿宋" w:eastAsia="仿宋" w:hAnsi="仿宋" w:cs="仿宋" w:hint="eastAsia"/>
            <w:lang w:eastAsia="zh-CN"/>
          </w:rPr>
          <w:t>(三)、设施设备升级策略</w:t>
        </w:r>
        <w:r>
          <w:tab/>
        </w:r>
        <w:r>
          <w:fldChar w:fldCharType="begin"/>
        </w:r>
        <w:r>
          <w:instrText xml:space="preserve"> PAGEREF _Toc1515 \h </w:instrText>
        </w:r>
        <w:r>
          <w:fldChar w:fldCharType="separate"/>
        </w:r>
        <w:r>
          <w:t>65</w:t>
        </w:r>
        <w:r>
          <w:fldChar w:fldCharType="end"/>
        </w:r>
      </w:hyperlink>
    </w:p>
    <w:p>
      <w:pPr>
        <w:pStyle w:val="TOC1"/>
        <w:tabs>
          <w:tab w:val="right" w:leader="dot" w:pos="8306"/>
        </w:tabs>
      </w:pPr>
      <w:hyperlink w:anchor="_Toc7295" w:history="1">
        <w:r>
          <w:rPr>
            <w:rFonts w:ascii="仿宋" w:eastAsia="仿宋" w:hAnsi="仿宋" w:cs="仿宋" w:hint="eastAsia"/>
            <w:lang w:eastAsia="zh-CN"/>
          </w:rPr>
          <w:t>十五、项目施工方案</w:t>
        </w:r>
        <w:r>
          <w:tab/>
        </w:r>
        <w:r>
          <w:fldChar w:fldCharType="begin"/>
        </w:r>
        <w:r>
          <w:instrText xml:space="preserve"> PAGEREF _Toc7295 \h </w:instrText>
        </w:r>
        <w:r>
          <w:fldChar w:fldCharType="separate"/>
        </w:r>
        <w:r>
          <w:t>65</w:t>
        </w:r>
        <w:r>
          <w:fldChar w:fldCharType="end"/>
        </w:r>
      </w:hyperlink>
    </w:p>
    <w:p>
      <w:pPr>
        <w:pStyle w:val="TOC2"/>
        <w:tabs>
          <w:tab w:val="right" w:leader="dot" w:pos="8306"/>
        </w:tabs>
      </w:pPr>
      <w:hyperlink w:anchor="_Toc11948" w:history="1">
        <w:r>
          <w:rPr>
            <w:rFonts w:ascii="仿宋" w:eastAsia="仿宋" w:hAnsi="仿宋" w:cs="仿宋" w:hint="eastAsia"/>
            <w:lang w:eastAsia="zh-CN"/>
          </w:rPr>
          <w:t>(一)、施工组织设计</w:t>
        </w:r>
        <w:r>
          <w:tab/>
        </w:r>
        <w:r>
          <w:fldChar w:fldCharType="begin"/>
        </w:r>
        <w:r>
          <w:instrText xml:space="preserve"> PAGEREF _Toc11948 \h </w:instrText>
        </w:r>
        <w:r>
          <w:fldChar w:fldCharType="separate"/>
        </w:r>
        <w:r>
          <w:t>65</w:t>
        </w:r>
        <w:r>
          <w:fldChar w:fldCharType="end"/>
        </w:r>
      </w:hyperlink>
    </w:p>
    <w:p>
      <w:pPr>
        <w:pStyle w:val="TOC2"/>
        <w:tabs>
          <w:tab w:val="right" w:leader="dot" w:pos="8306"/>
        </w:tabs>
      </w:pPr>
      <w:hyperlink w:anchor="_Toc8469" w:history="1">
        <w:r>
          <w:rPr>
            <w:rFonts w:ascii="仿宋" w:eastAsia="仿宋" w:hAnsi="仿宋" w:cs="仿宋" w:hint="eastAsia"/>
            <w:lang w:eastAsia="zh-CN"/>
          </w:rPr>
          <w:t>(二)、施工工艺与技术路线</w:t>
        </w:r>
        <w:r>
          <w:tab/>
        </w:r>
        <w:r>
          <w:fldChar w:fldCharType="begin"/>
        </w:r>
        <w:r>
          <w:instrText xml:space="preserve"> PAGEREF _Toc8469 \h </w:instrText>
        </w:r>
        <w:r>
          <w:fldChar w:fldCharType="separate"/>
        </w:r>
        <w:r>
          <w:t>67</w:t>
        </w:r>
        <w:r>
          <w:fldChar w:fldCharType="end"/>
        </w:r>
      </w:hyperlink>
    </w:p>
    <w:p>
      <w:pPr>
        <w:pStyle w:val="TOC2"/>
        <w:tabs>
          <w:tab w:val="right" w:leader="dot" w:pos="8306"/>
        </w:tabs>
      </w:pPr>
      <w:hyperlink w:anchor="_Toc3835" w:history="1">
        <w:r>
          <w:rPr>
            <w:rFonts w:ascii="仿宋" w:eastAsia="仿宋" w:hAnsi="仿宋" w:cs="仿宋" w:hint="eastAsia"/>
            <w:lang w:eastAsia="zh-CN"/>
          </w:rPr>
          <w:t>(三)、关键节点施工计划</w:t>
        </w:r>
        <w:r>
          <w:tab/>
        </w:r>
        <w:r>
          <w:fldChar w:fldCharType="begin"/>
        </w:r>
        <w:r>
          <w:instrText xml:space="preserve"> PAGEREF _Toc3835 \h </w:instrText>
        </w:r>
        <w:r>
          <w:fldChar w:fldCharType="separate"/>
        </w:r>
        <w:r>
          <w:t>68</w:t>
        </w:r>
        <w:r>
          <w:fldChar w:fldCharType="end"/>
        </w:r>
      </w:hyperlink>
    </w:p>
    <w:p>
      <w:pPr>
        <w:pStyle w:val="TOC2"/>
        <w:tabs>
          <w:tab w:val="right" w:leader="dot" w:pos="8306"/>
        </w:tabs>
      </w:pPr>
      <w:hyperlink w:anchor="_Toc30226" w:history="1">
        <w:r>
          <w:rPr>
            <w:rFonts w:ascii="仿宋" w:eastAsia="仿宋" w:hAnsi="仿宋" w:cs="仿宋" w:hint="eastAsia"/>
            <w:lang w:eastAsia="zh-CN"/>
          </w:rPr>
          <w:t>(四)、施工现场管理</w:t>
        </w:r>
        <w:r>
          <w:tab/>
        </w:r>
        <w:r>
          <w:fldChar w:fldCharType="begin"/>
        </w:r>
        <w:r>
          <w:instrText xml:space="preserve"> PAGEREF _Toc30226 \h </w:instrText>
        </w:r>
        <w:r>
          <w:fldChar w:fldCharType="separate"/>
        </w:r>
        <w:r>
          <w:t>70</w:t>
        </w:r>
        <w:r>
          <w:fldChar w:fldCharType="end"/>
        </w:r>
      </w:hyperlink>
    </w:p>
    <w:p>
      <w:pPr>
        <w:pStyle w:val="TOC1"/>
        <w:tabs>
          <w:tab w:val="right" w:leader="dot" w:pos="8306"/>
        </w:tabs>
      </w:pPr>
      <w:hyperlink w:anchor="_Toc28130" w:history="1">
        <w:r>
          <w:rPr>
            <w:rFonts w:ascii="仿宋" w:eastAsia="仿宋" w:hAnsi="仿宋" w:cs="仿宋" w:hint="eastAsia"/>
            <w:lang w:eastAsia="zh-CN"/>
          </w:rPr>
          <w:t>十六、成果转化与推广应用</w:t>
        </w:r>
        <w:r>
          <w:tab/>
        </w:r>
        <w:r>
          <w:fldChar w:fldCharType="begin"/>
        </w:r>
        <w:r>
          <w:instrText xml:space="preserve"> PAGEREF _Toc28130 \h </w:instrText>
        </w:r>
        <w:r>
          <w:fldChar w:fldCharType="separate"/>
        </w:r>
        <w:r>
          <w:t>72</w:t>
        </w:r>
        <w:r>
          <w:fldChar w:fldCharType="end"/>
        </w:r>
      </w:hyperlink>
    </w:p>
    <w:p>
      <w:pPr>
        <w:pStyle w:val="TOC2"/>
        <w:tabs>
          <w:tab w:val="right" w:leader="dot" w:pos="8306"/>
        </w:tabs>
      </w:pPr>
      <w:hyperlink w:anchor="_Toc229" w:history="1">
        <w:r>
          <w:rPr>
            <w:rFonts w:ascii="仿宋" w:eastAsia="仿宋" w:hAnsi="仿宋" w:cs="仿宋" w:hint="eastAsia"/>
            <w:lang w:eastAsia="zh-CN"/>
          </w:rPr>
          <w:t>(一)、成果转化策略制定</w:t>
        </w:r>
        <w:r>
          <w:tab/>
        </w:r>
        <w:r>
          <w:fldChar w:fldCharType="begin"/>
        </w:r>
        <w:r>
          <w:instrText xml:space="preserve"> PAGEREF _Toc229 \h </w:instrText>
        </w:r>
        <w:r>
          <w:fldChar w:fldCharType="separate"/>
        </w:r>
        <w:r>
          <w:t>72</w:t>
        </w:r>
        <w:r>
          <w:fldChar w:fldCharType="end"/>
        </w:r>
      </w:hyperlink>
    </w:p>
    <w:p>
      <w:pPr>
        <w:pStyle w:val="TOC2"/>
        <w:tabs>
          <w:tab w:val="right" w:leader="dot" w:pos="8306"/>
        </w:tabs>
      </w:pPr>
      <w:hyperlink w:anchor="_Toc4982" w:history="1">
        <w:r>
          <w:rPr>
            <w:rFonts w:ascii="仿宋" w:eastAsia="仿宋" w:hAnsi="仿宋" w:cs="仿宋" w:hint="eastAsia"/>
            <w:lang w:eastAsia="zh-CN"/>
          </w:rPr>
          <w:t>(二)、成果推广应用方案</w:t>
        </w:r>
        <w:r>
          <w:tab/>
        </w:r>
        <w:r>
          <w:fldChar w:fldCharType="begin"/>
        </w:r>
        <w:r>
          <w:instrText xml:space="preserve"> PAGEREF _Toc4982 \h </w:instrText>
        </w:r>
        <w:r>
          <w:fldChar w:fldCharType="separate"/>
        </w:r>
        <w:r>
          <w:t>73</w:t>
        </w:r>
        <w:r>
          <w:fldChar w:fldCharType="end"/>
        </w:r>
      </w:hyperlink>
    </w:p>
    <w:p>
      <w:pPr>
        <w:pStyle w:val="TOC1"/>
        <w:tabs>
          <w:tab w:val="right" w:leader="dot" w:pos="8306"/>
        </w:tabs>
      </w:pPr>
      <w:hyperlink w:anchor="_Toc2086" w:history="1">
        <w:r>
          <w:rPr>
            <w:rFonts w:ascii="仿宋" w:eastAsia="仿宋" w:hAnsi="仿宋" w:cs="仿宋" w:hint="eastAsia"/>
            <w:lang w:eastAsia="zh-CN"/>
          </w:rPr>
          <w:t>十七、合作与交流机制建立</w:t>
        </w:r>
        <w:r>
          <w:tab/>
        </w:r>
        <w:r>
          <w:fldChar w:fldCharType="begin"/>
        </w:r>
        <w:r>
          <w:instrText xml:space="preserve"> PAGEREF _Toc2086 \h </w:instrText>
        </w:r>
        <w:r>
          <w:fldChar w:fldCharType="separate"/>
        </w:r>
        <w:r>
          <w:t>75</w:t>
        </w:r>
        <w:r>
          <w:fldChar w:fldCharType="end"/>
        </w:r>
      </w:hyperlink>
    </w:p>
    <w:p>
      <w:pPr>
        <w:pStyle w:val="TOC2"/>
        <w:tabs>
          <w:tab w:val="right" w:leader="dot" w:pos="8306"/>
        </w:tabs>
      </w:pPr>
      <w:hyperlink w:anchor="_Toc2690" w:history="1">
        <w:r>
          <w:rPr>
            <w:rFonts w:ascii="仿宋" w:eastAsia="仿宋" w:hAnsi="仿宋" w:cs="仿宋" w:hint="eastAsia"/>
            <w:lang w:eastAsia="zh-CN"/>
          </w:rPr>
          <w:t>(一)、合作伙伴选择与合作方式</w:t>
        </w:r>
        <w:r>
          <w:tab/>
        </w:r>
        <w:r>
          <w:fldChar w:fldCharType="begin"/>
        </w:r>
        <w:r>
          <w:instrText xml:space="preserve"> PAGEREF _Toc2690 \h </w:instrText>
        </w:r>
        <w:r>
          <w:fldChar w:fldCharType="separate"/>
        </w:r>
        <w:r>
          <w:t>75</w:t>
        </w:r>
        <w:r>
          <w:fldChar w:fldCharType="end"/>
        </w:r>
      </w:hyperlink>
    </w:p>
    <w:p>
      <w:pPr>
        <w:pStyle w:val="TOC2"/>
        <w:tabs>
          <w:tab w:val="right" w:leader="dot" w:pos="8306"/>
        </w:tabs>
      </w:pPr>
      <w:hyperlink w:anchor="_Toc5273" w:history="1">
        <w:r>
          <w:rPr>
            <w:rFonts w:ascii="仿宋" w:eastAsia="仿宋" w:hAnsi="仿宋" w:cs="仿宋" w:hint="eastAsia"/>
            <w:lang w:eastAsia="zh-CN"/>
          </w:rPr>
          <w:t>(二)、交流与合作平台搭建</w:t>
        </w:r>
        <w:r>
          <w:tab/>
        </w:r>
        <w:r>
          <w:fldChar w:fldCharType="begin"/>
        </w:r>
        <w:r>
          <w:instrText xml:space="preserve"> PAGEREF _Toc5273 \h </w:instrText>
        </w:r>
        <w:r>
          <w:fldChar w:fldCharType="separate"/>
        </w:r>
        <w:r>
          <w:t>76</w:t>
        </w:r>
        <w:r>
          <w:fldChar w:fldCharType="end"/>
        </w:r>
      </w:hyperlink>
    </w:p>
    <w:p>
      <w:pPr>
        <w:pStyle w:val="TOC1"/>
        <w:tabs>
          <w:tab w:val="right" w:leader="dot" w:pos="8306"/>
        </w:tabs>
      </w:pPr>
      <w:hyperlink w:anchor="_Toc14859" w:history="1">
        <w:r>
          <w:rPr>
            <w:rFonts w:ascii="仿宋" w:eastAsia="仿宋" w:hAnsi="仿宋" w:cs="仿宋" w:hint="eastAsia"/>
            <w:lang w:eastAsia="zh-CN"/>
          </w:rPr>
          <w:t>十八、知识产权管理与保护</w:t>
        </w:r>
        <w:r>
          <w:tab/>
        </w:r>
        <w:r>
          <w:fldChar w:fldCharType="begin"/>
        </w:r>
        <w:r>
          <w:instrText xml:space="preserve"> PAGEREF _Toc14859 \h </w:instrText>
        </w:r>
        <w:r>
          <w:fldChar w:fldCharType="separate"/>
        </w:r>
        <w:r>
          <w:t>78</w:t>
        </w:r>
        <w:r>
          <w:fldChar w:fldCharType="end"/>
        </w:r>
      </w:hyperlink>
    </w:p>
    <w:p>
      <w:pPr>
        <w:pStyle w:val="TOC2"/>
        <w:tabs>
          <w:tab w:val="right" w:leader="dot" w:pos="8306"/>
        </w:tabs>
      </w:pPr>
      <w:hyperlink w:anchor="_Toc21506" w:history="1">
        <w:r>
          <w:rPr>
            <w:rFonts w:ascii="仿宋" w:eastAsia="仿宋" w:hAnsi="仿宋" w:cs="仿宋" w:hint="eastAsia"/>
            <w:lang w:eastAsia="zh-CN"/>
          </w:rPr>
          <w:t>(一)、知识产权管理体系建设</w:t>
        </w:r>
        <w:r>
          <w:tab/>
        </w:r>
        <w:r>
          <w:fldChar w:fldCharType="begin"/>
        </w:r>
        <w:r>
          <w:instrText xml:space="preserve"> PAGEREF _Toc21506 \h </w:instrText>
        </w:r>
        <w:r>
          <w:fldChar w:fldCharType="separate"/>
        </w:r>
        <w:r>
          <w:t>78</w:t>
        </w:r>
        <w:r>
          <w:fldChar w:fldCharType="end"/>
        </w:r>
      </w:hyperlink>
    </w:p>
    <w:p>
      <w:pPr>
        <w:pStyle w:val="TOC2"/>
        <w:tabs>
          <w:tab w:val="right" w:leader="dot" w:pos="8306"/>
        </w:tabs>
      </w:pPr>
      <w:hyperlink w:anchor="_Toc9962" w:history="1">
        <w:r>
          <w:rPr>
            <w:rFonts w:ascii="仿宋" w:eastAsia="仿宋" w:hAnsi="仿宋" w:cs="仿宋" w:hint="eastAsia"/>
            <w:lang w:eastAsia="zh-CN"/>
          </w:rPr>
          <w:t>(二)、知识产权保护措施</w:t>
        </w:r>
        <w:r>
          <w:tab/>
        </w:r>
        <w:r>
          <w:fldChar w:fldCharType="begin"/>
        </w:r>
        <w:r>
          <w:instrText xml:space="preserve"> PAGEREF _Toc9962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7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直接收益：假设OLED产业项目的产品或服务年销售收入为XX万元。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若OLED产业项目成功推广新型环保产品，比如采用可回收材料的包装，可能会激发消费者对可持续产品的需求。这种需求的增长可能迫使整个行业转向更环保的产品设计和生产方法。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04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57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OLED产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OLED产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OLED产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584"/>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660"/>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OLED产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OLED产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967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在全球经济快速发展和科技日新月异的今天，市场对创新技术和环保解决方案的需求日益增长。OLED产业项目恰好聚焦于这一趋势，提供涵盖人工智能、大数据分析和可持续能源等领域的高效、先进产品和服务。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OLED产业项目在其专注的领域内，特别是在人工智能和数据科学方面，有望推动显著的技术革新。项目的研发活动不仅有望孕育出改变行业运作方式的新技术，还可能在长远中影响整个技术生态系统。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OLED产业项目还致力于提升当地居民的技能和就业能力，通过与当地教育机构合作提供培训和教育机会，从而提高社区整体的生活水平和社会福祉。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https://d.book118.com/315124344244011114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00DA6"/>
    <w:rsid w:val="27200D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12434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2024-02-22T11:05:00Z</dcterms:created>
  <dcterms:modified xsi:type="dcterms:W3CDTF">2024-02-22T11:05:56Z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C9551E46138C423893BC0B39D14AE4F8_11</vt:lpwstr>
  </property>
  <property fmtid="{D5CDD505-2E9C-101B-9397-08002B2CF9AE}" pid="3" name="KSOProductBuildVer">
    <vt:lpwstr>2052-12.1.0.16250</vt:lpwstr>
  </property>
</Properties>
</file>