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工程监理项目规划设计纲要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06" w:history="1">
        <w:r>
          <w:rPr>
            <w:rFonts w:ascii="仿宋" w:eastAsia="仿宋" w:hAnsi="仿宋" w:cs="仿宋" w:hint="eastAsia"/>
            <w:lang w:eastAsia="zh-CN"/>
          </w:rPr>
          <w:t>概论</w:t>
        </w:r>
        <w:r>
          <w:tab/>
        </w:r>
        <w:r>
          <w:fldChar w:fldCharType="begin"/>
        </w:r>
        <w:r>
          <w:instrText xml:space="preserve"> PAGEREF _Toc20606 \h </w:instrText>
        </w:r>
        <w:r>
          <w:fldChar w:fldCharType="separate"/>
        </w:r>
        <w:r>
          <w:t>3</w:t>
        </w:r>
        <w:r>
          <w:fldChar w:fldCharType="end"/>
        </w:r>
      </w:hyperlink>
    </w:p>
    <w:p>
      <w:pPr>
        <w:pStyle w:val="TOC1"/>
        <w:tabs>
          <w:tab w:val="right" w:leader="dot" w:pos="8306"/>
        </w:tabs>
      </w:pPr>
      <w:hyperlink w:anchor="_Toc15759" w:history="1">
        <w:r>
          <w:rPr>
            <w:rFonts w:ascii="仿宋" w:eastAsia="仿宋" w:hAnsi="仿宋" w:cs="仿宋" w:hint="eastAsia"/>
            <w:lang w:eastAsia="zh-CN"/>
          </w:rPr>
          <w:t>一、市场分析、调研</w:t>
        </w:r>
        <w:r>
          <w:tab/>
        </w:r>
        <w:r>
          <w:fldChar w:fldCharType="begin"/>
        </w:r>
        <w:r>
          <w:instrText xml:space="preserve"> PAGEREF _Toc15759 \h </w:instrText>
        </w:r>
        <w:r>
          <w:fldChar w:fldCharType="separate"/>
        </w:r>
        <w:r>
          <w:t>3</w:t>
        </w:r>
        <w:r>
          <w:fldChar w:fldCharType="end"/>
        </w:r>
      </w:hyperlink>
    </w:p>
    <w:p>
      <w:pPr>
        <w:pStyle w:val="TOC2"/>
        <w:tabs>
          <w:tab w:val="right" w:leader="dot" w:pos="8306"/>
        </w:tabs>
      </w:pPr>
      <w:hyperlink w:anchor="_Toc851" w:history="1">
        <w:r>
          <w:rPr>
            <w:rFonts w:ascii="仿宋" w:eastAsia="仿宋" w:hAnsi="仿宋" w:cs="仿宋" w:hint="eastAsia"/>
            <w:lang w:eastAsia="zh-CN"/>
          </w:rPr>
          <w:t>(一)、工程监理行业分析</w:t>
        </w:r>
        <w:r>
          <w:tab/>
        </w:r>
        <w:r>
          <w:fldChar w:fldCharType="begin"/>
        </w:r>
        <w:r>
          <w:instrText xml:space="preserve"> PAGEREF _Toc851 \h </w:instrText>
        </w:r>
        <w:r>
          <w:fldChar w:fldCharType="separate"/>
        </w:r>
        <w:r>
          <w:t>3</w:t>
        </w:r>
        <w:r>
          <w:fldChar w:fldCharType="end"/>
        </w:r>
      </w:hyperlink>
    </w:p>
    <w:p>
      <w:pPr>
        <w:pStyle w:val="TOC2"/>
        <w:tabs>
          <w:tab w:val="right" w:leader="dot" w:pos="8306"/>
        </w:tabs>
      </w:pPr>
      <w:hyperlink w:anchor="_Toc3342" w:history="1">
        <w:r>
          <w:rPr>
            <w:rFonts w:ascii="仿宋" w:eastAsia="仿宋" w:hAnsi="仿宋" w:cs="仿宋" w:hint="eastAsia"/>
            <w:lang w:eastAsia="zh-CN"/>
          </w:rPr>
          <w:t>(二)、工程监理市场分析预测</w:t>
        </w:r>
        <w:r>
          <w:tab/>
        </w:r>
        <w:r>
          <w:fldChar w:fldCharType="begin"/>
        </w:r>
        <w:r>
          <w:instrText xml:space="preserve"> PAGEREF _Toc3342 \h </w:instrText>
        </w:r>
        <w:r>
          <w:fldChar w:fldCharType="separate"/>
        </w:r>
        <w:r>
          <w:t>4</w:t>
        </w:r>
        <w:r>
          <w:fldChar w:fldCharType="end"/>
        </w:r>
      </w:hyperlink>
    </w:p>
    <w:p>
      <w:pPr>
        <w:pStyle w:val="TOC1"/>
        <w:tabs>
          <w:tab w:val="right" w:leader="dot" w:pos="8306"/>
        </w:tabs>
      </w:pPr>
      <w:hyperlink w:anchor="_Toc6388" w:history="1">
        <w:r>
          <w:rPr>
            <w:rFonts w:ascii="仿宋" w:eastAsia="仿宋" w:hAnsi="仿宋" w:cs="仿宋" w:hint="eastAsia"/>
            <w:lang w:eastAsia="zh-CN"/>
          </w:rPr>
          <w:t>二、工程监理项目可持续发展</w:t>
        </w:r>
        <w:r>
          <w:tab/>
        </w:r>
        <w:r>
          <w:fldChar w:fldCharType="begin"/>
        </w:r>
        <w:r>
          <w:instrText xml:space="preserve"> PAGEREF _Toc6388 \h </w:instrText>
        </w:r>
        <w:r>
          <w:fldChar w:fldCharType="separate"/>
        </w:r>
        <w:r>
          <w:t>5</w:t>
        </w:r>
        <w:r>
          <w:fldChar w:fldCharType="end"/>
        </w:r>
      </w:hyperlink>
    </w:p>
    <w:p>
      <w:pPr>
        <w:pStyle w:val="TOC2"/>
        <w:tabs>
          <w:tab w:val="right" w:leader="dot" w:pos="8306"/>
        </w:tabs>
      </w:pPr>
      <w:hyperlink w:anchor="_Toc2930" w:history="1">
        <w:r>
          <w:rPr>
            <w:rFonts w:ascii="仿宋" w:eastAsia="仿宋" w:hAnsi="仿宋" w:cs="仿宋" w:hint="eastAsia"/>
            <w:lang w:eastAsia="zh-CN"/>
          </w:rPr>
          <w:t>(一)、可持续战略与实践</w:t>
        </w:r>
        <w:r>
          <w:tab/>
        </w:r>
        <w:r>
          <w:fldChar w:fldCharType="begin"/>
        </w:r>
        <w:r>
          <w:instrText xml:space="preserve"> PAGEREF _Toc2930 \h </w:instrText>
        </w:r>
        <w:r>
          <w:fldChar w:fldCharType="separate"/>
        </w:r>
        <w:r>
          <w:t>5</w:t>
        </w:r>
        <w:r>
          <w:fldChar w:fldCharType="end"/>
        </w:r>
      </w:hyperlink>
    </w:p>
    <w:p>
      <w:pPr>
        <w:pStyle w:val="TOC2"/>
        <w:tabs>
          <w:tab w:val="right" w:leader="dot" w:pos="8306"/>
        </w:tabs>
      </w:pPr>
      <w:hyperlink w:anchor="_Toc32025" w:history="1">
        <w:r>
          <w:rPr>
            <w:rFonts w:ascii="仿宋" w:eastAsia="仿宋" w:hAnsi="仿宋" w:cs="仿宋" w:hint="eastAsia"/>
            <w:lang w:eastAsia="zh-CN"/>
          </w:rPr>
          <w:t>(二)、环保与社会责任</w:t>
        </w:r>
        <w:r>
          <w:tab/>
        </w:r>
        <w:r>
          <w:fldChar w:fldCharType="begin"/>
        </w:r>
        <w:r>
          <w:instrText xml:space="preserve"> PAGEREF _Toc32025 \h </w:instrText>
        </w:r>
        <w:r>
          <w:fldChar w:fldCharType="separate"/>
        </w:r>
        <w:r>
          <w:t>5</w:t>
        </w:r>
        <w:r>
          <w:fldChar w:fldCharType="end"/>
        </w:r>
      </w:hyperlink>
    </w:p>
    <w:p>
      <w:pPr>
        <w:pStyle w:val="TOC1"/>
        <w:tabs>
          <w:tab w:val="right" w:leader="dot" w:pos="8306"/>
        </w:tabs>
      </w:pPr>
      <w:hyperlink w:anchor="_Toc27053" w:history="1">
        <w:r>
          <w:rPr>
            <w:rFonts w:ascii="仿宋" w:eastAsia="仿宋" w:hAnsi="仿宋" w:cs="仿宋" w:hint="eastAsia"/>
            <w:lang w:eastAsia="zh-CN"/>
          </w:rPr>
          <w:t>三、工程监理项目绩效评估</w:t>
        </w:r>
        <w:r>
          <w:tab/>
        </w:r>
        <w:r>
          <w:fldChar w:fldCharType="begin"/>
        </w:r>
        <w:r>
          <w:instrText xml:space="preserve"> PAGEREF _Toc27053 \h </w:instrText>
        </w:r>
        <w:r>
          <w:fldChar w:fldCharType="separate"/>
        </w:r>
        <w:r>
          <w:t>6</w:t>
        </w:r>
        <w:r>
          <w:fldChar w:fldCharType="end"/>
        </w:r>
      </w:hyperlink>
    </w:p>
    <w:p>
      <w:pPr>
        <w:pStyle w:val="TOC2"/>
        <w:tabs>
          <w:tab w:val="right" w:leader="dot" w:pos="8306"/>
        </w:tabs>
      </w:pPr>
      <w:hyperlink w:anchor="_Toc18567" w:history="1">
        <w:r>
          <w:rPr>
            <w:rFonts w:ascii="仿宋" w:eastAsia="仿宋" w:hAnsi="仿宋" w:cs="仿宋" w:hint="eastAsia"/>
            <w:lang w:eastAsia="zh-CN"/>
          </w:rPr>
          <w:t>(一)、绩效评估指标</w:t>
        </w:r>
        <w:r>
          <w:tab/>
        </w:r>
        <w:r>
          <w:fldChar w:fldCharType="begin"/>
        </w:r>
        <w:r>
          <w:instrText xml:space="preserve"> PAGEREF _Toc18567 \h </w:instrText>
        </w:r>
        <w:r>
          <w:fldChar w:fldCharType="separate"/>
        </w:r>
        <w:r>
          <w:t>6</w:t>
        </w:r>
        <w:r>
          <w:fldChar w:fldCharType="end"/>
        </w:r>
      </w:hyperlink>
    </w:p>
    <w:p>
      <w:pPr>
        <w:pStyle w:val="TOC2"/>
        <w:tabs>
          <w:tab w:val="right" w:leader="dot" w:pos="8306"/>
        </w:tabs>
      </w:pPr>
      <w:hyperlink w:anchor="_Toc17062" w:history="1">
        <w:r>
          <w:rPr>
            <w:rFonts w:ascii="仿宋" w:eastAsia="仿宋" w:hAnsi="仿宋" w:cs="仿宋" w:hint="eastAsia"/>
            <w:lang w:eastAsia="zh-CN"/>
          </w:rPr>
          <w:t>(二)、绩效评估方法</w:t>
        </w:r>
        <w:r>
          <w:tab/>
        </w:r>
        <w:r>
          <w:fldChar w:fldCharType="begin"/>
        </w:r>
        <w:r>
          <w:instrText xml:space="preserve"> PAGEREF _Toc17062 \h </w:instrText>
        </w:r>
        <w:r>
          <w:fldChar w:fldCharType="separate"/>
        </w:r>
        <w:r>
          <w:t>7</w:t>
        </w:r>
        <w:r>
          <w:fldChar w:fldCharType="end"/>
        </w:r>
      </w:hyperlink>
    </w:p>
    <w:p>
      <w:pPr>
        <w:pStyle w:val="TOC2"/>
        <w:tabs>
          <w:tab w:val="right" w:leader="dot" w:pos="8306"/>
        </w:tabs>
      </w:pPr>
      <w:hyperlink w:anchor="_Toc17139" w:history="1">
        <w:r>
          <w:rPr>
            <w:rFonts w:ascii="仿宋" w:eastAsia="仿宋" w:hAnsi="仿宋" w:cs="仿宋" w:hint="eastAsia"/>
            <w:lang w:eastAsia="zh-CN"/>
          </w:rPr>
          <w:t>(三)、绩效评估周期</w:t>
        </w:r>
        <w:r>
          <w:tab/>
        </w:r>
        <w:r>
          <w:fldChar w:fldCharType="begin"/>
        </w:r>
        <w:r>
          <w:instrText xml:space="preserve"> PAGEREF _Toc17139 \h </w:instrText>
        </w:r>
        <w:r>
          <w:fldChar w:fldCharType="separate"/>
        </w:r>
        <w:r>
          <w:t>8</w:t>
        </w:r>
        <w:r>
          <w:fldChar w:fldCharType="end"/>
        </w:r>
      </w:hyperlink>
    </w:p>
    <w:p>
      <w:pPr>
        <w:pStyle w:val="TOC1"/>
        <w:tabs>
          <w:tab w:val="right" w:leader="dot" w:pos="8306"/>
        </w:tabs>
      </w:pPr>
      <w:hyperlink w:anchor="_Toc7680" w:history="1">
        <w:r>
          <w:rPr>
            <w:rFonts w:ascii="仿宋" w:eastAsia="仿宋" w:hAnsi="仿宋" w:cs="仿宋" w:hint="eastAsia"/>
            <w:lang w:eastAsia="zh-CN"/>
          </w:rPr>
          <w:t>四、工程监理项目选址可行性分析</w:t>
        </w:r>
        <w:r>
          <w:tab/>
        </w:r>
        <w:r>
          <w:fldChar w:fldCharType="begin"/>
        </w:r>
        <w:r>
          <w:instrText xml:space="preserve"> PAGEREF _Toc7680 \h </w:instrText>
        </w:r>
        <w:r>
          <w:fldChar w:fldCharType="separate"/>
        </w:r>
        <w:r>
          <w:t>9</w:t>
        </w:r>
        <w:r>
          <w:fldChar w:fldCharType="end"/>
        </w:r>
      </w:hyperlink>
    </w:p>
    <w:p>
      <w:pPr>
        <w:pStyle w:val="TOC2"/>
        <w:tabs>
          <w:tab w:val="right" w:leader="dot" w:pos="8306"/>
        </w:tabs>
      </w:pPr>
      <w:hyperlink w:anchor="_Toc16683" w:history="1">
        <w:r>
          <w:rPr>
            <w:rFonts w:ascii="仿宋" w:eastAsia="仿宋" w:hAnsi="仿宋" w:cs="仿宋" w:hint="eastAsia"/>
            <w:lang w:eastAsia="zh-CN"/>
          </w:rPr>
          <w:t>(一)、工程监理项目选址</w:t>
        </w:r>
        <w:r>
          <w:tab/>
        </w:r>
        <w:r>
          <w:fldChar w:fldCharType="begin"/>
        </w:r>
        <w:r>
          <w:instrText xml:space="preserve"> PAGEREF _Toc16683 \h </w:instrText>
        </w:r>
        <w:r>
          <w:fldChar w:fldCharType="separate"/>
        </w:r>
        <w:r>
          <w:t>9</w:t>
        </w:r>
        <w:r>
          <w:fldChar w:fldCharType="end"/>
        </w:r>
      </w:hyperlink>
    </w:p>
    <w:p>
      <w:pPr>
        <w:pStyle w:val="TOC2"/>
        <w:tabs>
          <w:tab w:val="right" w:leader="dot" w:pos="8306"/>
        </w:tabs>
      </w:pPr>
      <w:hyperlink w:anchor="_Toc8737" w:history="1">
        <w:r>
          <w:rPr>
            <w:rFonts w:ascii="仿宋" w:eastAsia="仿宋" w:hAnsi="仿宋" w:cs="仿宋" w:hint="eastAsia"/>
            <w:lang w:eastAsia="zh-CN"/>
          </w:rPr>
          <w:t>(二)、用地控制指标</w:t>
        </w:r>
        <w:r>
          <w:tab/>
        </w:r>
        <w:r>
          <w:fldChar w:fldCharType="begin"/>
        </w:r>
        <w:r>
          <w:instrText xml:space="preserve"> PAGEREF _Toc8737 \h </w:instrText>
        </w:r>
        <w:r>
          <w:fldChar w:fldCharType="separate"/>
        </w:r>
        <w:r>
          <w:t>9</w:t>
        </w:r>
        <w:r>
          <w:fldChar w:fldCharType="end"/>
        </w:r>
      </w:hyperlink>
    </w:p>
    <w:p>
      <w:pPr>
        <w:pStyle w:val="TOC2"/>
        <w:tabs>
          <w:tab w:val="right" w:leader="dot" w:pos="8306"/>
        </w:tabs>
      </w:pPr>
      <w:hyperlink w:anchor="_Toc10636" w:history="1">
        <w:r>
          <w:rPr>
            <w:rFonts w:ascii="仿宋" w:eastAsia="仿宋" w:hAnsi="仿宋" w:cs="仿宋" w:hint="eastAsia"/>
            <w:lang w:eastAsia="zh-CN"/>
          </w:rPr>
          <w:t>(三)、节约用地措施</w:t>
        </w:r>
        <w:r>
          <w:tab/>
        </w:r>
        <w:r>
          <w:fldChar w:fldCharType="begin"/>
        </w:r>
        <w:r>
          <w:instrText xml:space="preserve"> PAGEREF _Toc10636 \h </w:instrText>
        </w:r>
        <w:r>
          <w:fldChar w:fldCharType="separate"/>
        </w:r>
        <w:r>
          <w:t>11</w:t>
        </w:r>
        <w:r>
          <w:fldChar w:fldCharType="end"/>
        </w:r>
      </w:hyperlink>
    </w:p>
    <w:p>
      <w:pPr>
        <w:pStyle w:val="TOC2"/>
        <w:tabs>
          <w:tab w:val="right" w:leader="dot" w:pos="8306"/>
        </w:tabs>
      </w:pPr>
      <w:hyperlink w:anchor="_Toc14168" w:history="1">
        <w:r>
          <w:rPr>
            <w:rFonts w:ascii="仿宋" w:eastAsia="仿宋" w:hAnsi="仿宋" w:cs="仿宋" w:hint="eastAsia"/>
            <w:lang w:eastAsia="zh-CN"/>
          </w:rPr>
          <w:t>(四)、总图布置方案</w:t>
        </w:r>
        <w:r>
          <w:tab/>
        </w:r>
        <w:r>
          <w:fldChar w:fldCharType="begin"/>
        </w:r>
        <w:r>
          <w:instrText xml:space="preserve"> PAGEREF _Toc14168 \h </w:instrText>
        </w:r>
        <w:r>
          <w:fldChar w:fldCharType="separate"/>
        </w:r>
        <w:r>
          <w:t>12</w:t>
        </w:r>
        <w:r>
          <w:fldChar w:fldCharType="end"/>
        </w:r>
      </w:hyperlink>
    </w:p>
    <w:p>
      <w:pPr>
        <w:pStyle w:val="TOC2"/>
        <w:tabs>
          <w:tab w:val="right" w:leader="dot" w:pos="8306"/>
        </w:tabs>
      </w:pPr>
      <w:hyperlink w:anchor="_Toc30975" w:history="1">
        <w:r>
          <w:rPr>
            <w:rFonts w:ascii="仿宋" w:eastAsia="仿宋" w:hAnsi="仿宋" w:cs="仿宋" w:hint="eastAsia"/>
            <w:lang w:eastAsia="zh-CN"/>
          </w:rPr>
          <w:t>(五)、选址综合评价</w:t>
        </w:r>
        <w:r>
          <w:tab/>
        </w:r>
        <w:r>
          <w:fldChar w:fldCharType="begin"/>
        </w:r>
        <w:r>
          <w:instrText xml:space="preserve"> PAGEREF _Toc30975 \h </w:instrText>
        </w:r>
        <w:r>
          <w:fldChar w:fldCharType="separate"/>
        </w:r>
        <w:r>
          <w:t>13</w:t>
        </w:r>
        <w:r>
          <w:fldChar w:fldCharType="end"/>
        </w:r>
      </w:hyperlink>
    </w:p>
    <w:p>
      <w:pPr>
        <w:pStyle w:val="TOC1"/>
        <w:tabs>
          <w:tab w:val="right" w:leader="dot" w:pos="8306"/>
        </w:tabs>
      </w:pPr>
      <w:hyperlink w:anchor="_Toc11606" w:history="1">
        <w:r>
          <w:rPr>
            <w:rFonts w:ascii="仿宋" w:eastAsia="仿宋" w:hAnsi="仿宋" w:cs="仿宋" w:hint="eastAsia"/>
            <w:lang w:eastAsia="zh-CN"/>
          </w:rPr>
          <w:t>五、工程监理项目建设背景及必要性分析</w:t>
        </w:r>
        <w:r>
          <w:tab/>
        </w:r>
        <w:r>
          <w:fldChar w:fldCharType="begin"/>
        </w:r>
        <w:r>
          <w:instrText xml:space="preserve"> PAGEREF _Toc11606 \h </w:instrText>
        </w:r>
        <w:r>
          <w:fldChar w:fldCharType="separate"/>
        </w:r>
        <w:r>
          <w:t>15</w:t>
        </w:r>
        <w:r>
          <w:fldChar w:fldCharType="end"/>
        </w:r>
      </w:hyperlink>
    </w:p>
    <w:p>
      <w:pPr>
        <w:pStyle w:val="TOC2"/>
        <w:tabs>
          <w:tab w:val="right" w:leader="dot" w:pos="8306"/>
        </w:tabs>
      </w:pPr>
      <w:hyperlink w:anchor="_Toc13596" w:history="1">
        <w:r>
          <w:rPr>
            <w:rFonts w:ascii="仿宋" w:eastAsia="仿宋" w:hAnsi="仿宋" w:cs="仿宋" w:hint="eastAsia"/>
            <w:lang w:eastAsia="zh-CN"/>
          </w:rPr>
          <w:t>(一)、工程监理项目背景分析</w:t>
        </w:r>
        <w:r>
          <w:tab/>
        </w:r>
        <w:r>
          <w:fldChar w:fldCharType="begin"/>
        </w:r>
        <w:r>
          <w:instrText xml:space="preserve"> PAGEREF _Toc13596 \h </w:instrText>
        </w:r>
        <w:r>
          <w:fldChar w:fldCharType="separate"/>
        </w:r>
        <w:r>
          <w:t>15</w:t>
        </w:r>
        <w:r>
          <w:fldChar w:fldCharType="end"/>
        </w:r>
      </w:hyperlink>
    </w:p>
    <w:p>
      <w:pPr>
        <w:pStyle w:val="TOC2"/>
        <w:tabs>
          <w:tab w:val="right" w:leader="dot" w:pos="8306"/>
        </w:tabs>
      </w:pPr>
      <w:hyperlink w:anchor="_Toc15705" w:history="1">
        <w:r>
          <w:rPr>
            <w:rFonts w:ascii="仿宋" w:eastAsia="仿宋" w:hAnsi="仿宋" w:cs="仿宋" w:hint="eastAsia"/>
            <w:lang w:eastAsia="zh-CN"/>
          </w:rPr>
          <w:t>(二)、工程监理项目建设必要性分析</w:t>
        </w:r>
        <w:r>
          <w:tab/>
        </w:r>
        <w:r>
          <w:fldChar w:fldCharType="begin"/>
        </w:r>
        <w:r>
          <w:instrText xml:space="preserve"> PAGEREF _Toc15705 \h </w:instrText>
        </w:r>
        <w:r>
          <w:fldChar w:fldCharType="separate"/>
        </w:r>
        <w:r>
          <w:t>16</w:t>
        </w:r>
        <w:r>
          <w:fldChar w:fldCharType="end"/>
        </w:r>
      </w:hyperlink>
    </w:p>
    <w:p>
      <w:pPr>
        <w:pStyle w:val="TOC1"/>
        <w:tabs>
          <w:tab w:val="right" w:leader="dot" w:pos="8306"/>
        </w:tabs>
      </w:pPr>
      <w:hyperlink w:anchor="_Toc23586" w:history="1">
        <w:r>
          <w:rPr>
            <w:rFonts w:ascii="仿宋" w:eastAsia="仿宋" w:hAnsi="仿宋" w:cs="仿宋" w:hint="eastAsia"/>
            <w:lang w:eastAsia="zh-CN"/>
          </w:rPr>
          <w:t>六、工程监理项目建设单位说明</w:t>
        </w:r>
        <w:r>
          <w:tab/>
        </w:r>
        <w:r>
          <w:fldChar w:fldCharType="begin"/>
        </w:r>
        <w:r>
          <w:instrText xml:space="preserve"> PAGEREF _Toc23586 \h </w:instrText>
        </w:r>
        <w:r>
          <w:fldChar w:fldCharType="separate"/>
        </w:r>
        <w:r>
          <w:t>18</w:t>
        </w:r>
        <w:r>
          <w:fldChar w:fldCharType="end"/>
        </w:r>
      </w:hyperlink>
    </w:p>
    <w:p>
      <w:pPr>
        <w:pStyle w:val="TOC2"/>
        <w:tabs>
          <w:tab w:val="right" w:leader="dot" w:pos="8306"/>
        </w:tabs>
      </w:pPr>
      <w:hyperlink w:anchor="_Toc22198" w:history="1">
        <w:r>
          <w:rPr>
            <w:rFonts w:ascii="仿宋" w:eastAsia="仿宋" w:hAnsi="仿宋" w:cs="仿宋" w:hint="eastAsia"/>
            <w:lang w:eastAsia="zh-CN"/>
          </w:rPr>
          <w:t>(一)、工程监理项目承办单位基本情况</w:t>
        </w:r>
        <w:r>
          <w:tab/>
        </w:r>
        <w:r>
          <w:fldChar w:fldCharType="begin"/>
        </w:r>
        <w:r>
          <w:instrText xml:space="preserve"> PAGEREF _Toc22198 \h </w:instrText>
        </w:r>
        <w:r>
          <w:fldChar w:fldCharType="separate"/>
        </w:r>
        <w:r>
          <w:t>18</w:t>
        </w:r>
        <w:r>
          <w:fldChar w:fldCharType="end"/>
        </w:r>
      </w:hyperlink>
    </w:p>
    <w:p>
      <w:pPr>
        <w:pStyle w:val="TOC2"/>
        <w:tabs>
          <w:tab w:val="right" w:leader="dot" w:pos="8306"/>
        </w:tabs>
      </w:pPr>
      <w:hyperlink w:anchor="_Toc10719" w:history="1">
        <w:r>
          <w:rPr>
            <w:rFonts w:ascii="仿宋" w:eastAsia="仿宋" w:hAnsi="仿宋" w:cs="仿宋" w:hint="eastAsia"/>
            <w:lang w:eastAsia="zh-CN"/>
          </w:rPr>
          <w:t>(二)、公司经济效益分析</w:t>
        </w:r>
        <w:r>
          <w:tab/>
        </w:r>
        <w:r>
          <w:fldChar w:fldCharType="begin"/>
        </w:r>
        <w:r>
          <w:instrText xml:space="preserve"> PAGEREF _Toc10719 \h </w:instrText>
        </w:r>
        <w:r>
          <w:fldChar w:fldCharType="separate"/>
        </w:r>
        <w:r>
          <w:t>18</w:t>
        </w:r>
        <w:r>
          <w:fldChar w:fldCharType="end"/>
        </w:r>
      </w:hyperlink>
    </w:p>
    <w:p>
      <w:pPr>
        <w:pStyle w:val="TOC1"/>
        <w:tabs>
          <w:tab w:val="right" w:leader="dot" w:pos="8306"/>
        </w:tabs>
      </w:pPr>
      <w:hyperlink w:anchor="_Toc20644" w:history="1">
        <w:r>
          <w:rPr>
            <w:rFonts w:ascii="仿宋" w:eastAsia="仿宋" w:hAnsi="仿宋" w:cs="仿宋" w:hint="eastAsia"/>
            <w:lang w:eastAsia="zh-CN"/>
          </w:rPr>
          <w:t>七、工程监理项目财务管理</w:t>
        </w:r>
        <w:r>
          <w:tab/>
        </w:r>
        <w:r>
          <w:fldChar w:fldCharType="begin"/>
        </w:r>
        <w:r>
          <w:instrText xml:space="preserve"> PAGEREF _Toc20644 \h </w:instrText>
        </w:r>
        <w:r>
          <w:fldChar w:fldCharType="separate"/>
        </w:r>
        <w:r>
          <w:t>19</w:t>
        </w:r>
        <w:r>
          <w:fldChar w:fldCharType="end"/>
        </w:r>
      </w:hyperlink>
    </w:p>
    <w:p>
      <w:pPr>
        <w:pStyle w:val="TOC2"/>
        <w:tabs>
          <w:tab w:val="right" w:leader="dot" w:pos="8306"/>
        </w:tabs>
      </w:pPr>
      <w:hyperlink w:anchor="_Toc200" w:history="1">
        <w:r>
          <w:rPr>
            <w:rFonts w:ascii="仿宋" w:eastAsia="仿宋" w:hAnsi="仿宋" w:cs="仿宋" w:hint="eastAsia"/>
            <w:lang w:eastAsia="zh-CN"/>
          </w:rPr>
          <w:t>(一)、资金需求大</w:t>
        </w:r>
        <w:r>
          <w:tab/>
        </w:r>
        <w:r>
          <w:fldChar w:fldCharType="begin"/>
        </w:r>
        <w:r>
          <w:instrText xml:space="preserve"> PAGEREF _Toc200 \h </w:instrText>
        </w:r>
        <w:r>
          <w:fldChar w:fldCharType="separate"/>
        </w:r>
        <w:r>
          <w:t>19</w:t>
        </w:r>
        <w:r>
          <w:fldChar w:fldCharType="end"/>
        </w:r>
      </w:hyperlink>
    </w:p>
    <w:p>
      <w:pPr>
        <w:pStyle w:val="TOC2"/>
        <w:tabs>
          <w:tab w:val="right" w:leader="dot" w:pos="8306"/>
        </w:tabs>
      </w:pPr>
      <w:hyperlink w:anchor="_Toc13175" w:history="1">
        <w:r>
          <w:rPr>
            <w:rFonts w:ascii="仿宋" w:eastAsia="仿宋" w:hAnsi="仿宋" w:cs="仿宋" w:hint="eastAsia"/>
            <w:lang w:eastAsia="zh-CN"/>
          </w:rPr>
          <w:t>(二)、研发周期长</w:t>
        </w:r>
        <w:r>
          <w:tab/>
        </w:r>
        <w:r>
          <w:fldChar w:fldCharType="begin"/>
        </w:r>
        <w:r>
          <w:instrText xml:space="preserve"> PAGEREF _Toc13175 \h </w:instrText>
        </w:r>
        <w:r>
          <w:fldChar w:fldCharType="separate"/>
        </w:r>
        <w:r>
          <w:t>20</w:t>
        </w:r>
        <w:r>
          <w:fldChar w:fldCharType="end"/>
        </w:r>
      </w:hyperlink>
    </w:p>
    <w:p>
      <w:pPr>
        <w:pStyle w:val="TOC2"/>
        <w:tabs>
          <w:tab w:val="right" w:leader="dot" w:pos="8306"/>
        </w:tabs>
      </w:pPr>
      <w:hyperlink w:anchor="_Toc199" w:history="1">
        <w:r>
          <w:rPr>
            <w:rFonts w:ascii="仿宋" w:eastAsia="仿宋" w:hAnsi="仿宋" w:cs="仿宋" w:hint="eastAsia"/>
            <w:lang w:eastAsia="zh-CN"/>
          </w:rPr>
          <w:t>(三)、市场风险大</w:t>
        </w:r>
        <w:r>
          <w:tab/>
        </w:r>
        <w:r>
          <w:fldChar w:fldCharType="begin"/>
        </w:r>
        <w:r>
          <w:instrText xml:space="preserve"> PAGEREF _Toc199 \h </w:instrText>
        </w:r>
        <w:r>
          <w:fldChar w:fldCharType="separate"/>
        </w:r>
        <w:r>
          <w:t>22</w:t>
        </w:r>
        <w:r>
          <w:fldChar w:fldCharType="end"/>
        </w:r>
      </w:hyperlink>
    </w:p>
    <w:p>
      <w:pPr>
        <w:pStyle w:val="TOC2"/>
        <w:tabs>
          <w:tab w:val="right" w:leader="dot" w:pos="8306"/>
        </w:tabs>
      </w:pPr>
      <w:hyperlink w:anchor="_Toc7347" w:history="1">
        <w:r>
          <w:rPr>
            <w:rFonts w:ascii="仿宋" w:eastAsia="仿宋" w:hAnsi="仿宋" w:cs="仿宋" w:hint="eastAsia"/>
            <w:lang w:eastAsia="zh-CN"/>
          </w:rPr>
          <w:t>(四)、利润率高</w:t>
        </w:r>
        <w:r>
          <w:tab/>
        </w:r>
        <w:r>
          <w:fldChar w:fldCharType="begin"/>
        </w:r>
        <w:r>
          <w:instrText xml:space="preserve"> PAGEREF _Toc7347 \h </w:instrText>
        </w:r>
        <w:r>
          <w:fldChar w:fldCharType="separate"/>
        </w:r>
        <w:r>
          <w:t>24</w:t>
        </w:r>
        <w:r>
          <w:fldChar w:fldCharType="end"/>
        </w:r>
      </w:hyperlink>
    </w:p>
    <w:p>
      <w:pPr>
        <w:pStyle w:val="TOC1"/>
        <w:tabs>
          <w:tab w:val="right" w:leader="dot" w:pos="8306"/>
        </w:tabs>
      </w:pPr>
      <w:hyperlink w:anchor="_Toc24973" w:history="1">
        <w:r>
          <w:rPr>
            <w:rFonts w:ascii="仿宋" w:eastAsia="仿宋" w:hAnsi="仿宋" w:cs="仿宋" w:hint="eastAsia"/>
            <w:lang w:eastAsia="zh-CN"/>
          </w:rPr>
          <w:t>八、工程监理项目社会影响</w:t>
        </w:r>
        <w:r>
          <w:tab/>
        </w:r>
        <w:r>
          <w:fldChar w:fldCharType="begin"/>
        </w:r>
        <w:r>
          <w:instrText xml:space="preserve"> PAGEREF _Toc24973 \h </w:instrText>
        </w:r>
        <w:r>
          <w:fldChar w:fldCharType="separate"/>
        </w:r>
        <w:r>
          <w:t>26</w:t>
        </w:r>
        <w:r>
          <w:fldChar w:fldCharType="end"/>
        </w:r>
      </w:hyperlink>
    </w:p>
    <w:p>
      <w:pPr>
        <w:pStyle w:val="TOC2"/>
        <w:tabs>
          <w:tab w:val="right" w:leader="dot" w:pos="8306"/>
        </w:tabs>
      </w:pPr>
      <w:hyperlink w:anchor="_Toc7316" w:history="1">
        <w:r>
          <w:rPr>
            <w:rFonts w:ascii="仿宋" w:eastAsia="仿宋" w:hAnsi="仿宋" w:cs="仿宋" w:hint="eastAsia"/>
            <w:lang w:eastAsia="zh-CN"/>
          </w:rPr>
          <w:t>(一)、社会责任与义务</w:t>
        </w:r>
        <w:r>
          <w:tab/>
        </w:r>
        <w:r>
          <w:fldChar w:fldCharType="begin"/>
        </w:r>
        <w:r>
          <w:instrText xml:space="preserve"> PAGEREF _Toc7316 \h </w:instrText>
        </w:r>
        <w:r>
          <w:fldChar w:fldCharType="separate"/>
        </w:r>
        <w:r>
          <w:t>26</w:t>
        </w:r>
        <w:r>
          <w:fldChar w:fldCharType="end"/>
        </w:r>
      </w:hyperlink>
    </w:p>
    <w:p>
      <w:pPr>
        <w:pStyle w:val="TOC2"/>
        <w:tabs>
          <w:tab w:val="right" w:leader="dot" w:pos="8306"/>
        </w:tabs>
      </w:pPr>
      <w:hyperlink w:anchor="_Toc5230" w:history="1">
        <w:r>
          <w:rPr>
            <w:rFonts w:ascii="仿宋" w:eastAsia="仿宋" w:hAnsi="仿宋" w:cs="仿宋" w:hint="eastAsia"/>
            <w:lang w:eastAsia="zh-CN"/>
          </w:rPr>
          <w:t>(二)、社会参与与沟通</w:t>
        </w:r>
        <w:r>
          <w:tab/>
        </w:r>
        <w:r>
          <w:fldChar w:fldCharType="begin"/>
        </w:r>
        <w:r>
          <w:instrText xml:space="preserve"> PAGEREF _Toc5230 \h </w:instrText>
        </w:r>
        <w:r>
          <w:fldChar w:fldCharType="separate"/>
        </w:r>
        <w:r>
          <w:t>27</w:t>
        </w:r>
        <w:r>
          <w:fldChar w:fldCharType="end"/>
        </w:r>
      </w:hyperlink>
    </w:p>
    <w:p>
      <w:pPr>
        <w:pStyle w:val="TOC1"/>
        <w:tabs>
          <w:tab w:val="right" w:leader="dot" w:pos="8306"/>
        </w:tabs>
      </w:pPr>
      <w:hyperlink w:anchor="_Toc8451" w:history="1">
        <w:r>
          <w:rPr>
            <w:rFonts w:ascii="仿宋" w:eastAsia="仿宋" w:hAnsi="仿宋" w:cs="仿宋" w:hint="eastAsia"/>
            <w:lang w:eastAsia="zh-CN"/>
          </w:rPr>
          <w:t>九、工程监理项目环境影响分析</w:t>
        </w:r>
        <w:r>
          <w:tab/>
        </w:r>
        <w:r>
          <w:fldChar w:fldCharType="begin"/>
        </w:r>
        <w:r>
          <w:instrText xml:space="preserve"> PAGEREF _Toc8451 \h </w:instrText>
        </w:r>
        <w:r>
          <w:fldChar w:fldCharType="separate"/>
        </w:r>
        <w:r>
          <w:t>28</w:t>
        </w:r>
        <w:r>
          <w:fldChar w:fldCharType="end"/>
        </w:r>
      </w:hyperlink>
    </w:p>
    <w:p>
      <w:pPr>
        <w:pStyle w:val="TOC2"/>
        <w:tabs>
          <w:tab w:val="right" w:leader="dot" w:pos="8306"/>
        </w:tabs>
      </w:pPr>
      <w:hyperlink w:anchor="_Toc4617" w:history="1">
        <w:r>
          <w:rPr>
            <w:rFonts w:ascii="仿宋" w:eastAsia="仿宋" w:hAnsi="仿宋" w:cs="仿宋" w:hint="eastAsia"/>
            <w:lang w:eastAsia="zh-CN"/>
          </w:rPr>
          <w:t>(一)、建设区域环境质量现状</w:t>
        </w:r>
        <w:r>
          <w:tab/>
        </w:r>
        <w:r>
          <w:fldChar w:fldCharType="begin"/>
        </w:r>
        <w:r>
          <w:instrText xml:space="preserve"> PAGEREF _Toc4617 \h </w:instrText>
        </w:r>
        <w:r>
          <w:fldChar w:fldCharType="separate"/>
        </w:r>
        <w:r>
          <w:t>28</w:t>
        </w:r>
        <w:r>
          <w:fldChar w:fldCharType="end"/>
        </w:r>
      </w:hyperlink>
    </w:p>
    <w:p>
      <w:pPr>
        <w:pStyle w:val="TOC2"/>
        <w:tabs>
          <w:tab w:val="right" w:leader="dot" w:pos="8306"/>
        </w:tabs>
      </w:pPr>
      <w:hyperlink w:anchor="_Toc24853" w:history="1">
        <w:r>
          <w:rPr>
            <w:rFonts w:ascii="仿宋" w:eastAsia="仿宋" w:hAnsi="仿宋" w:cs="仿宋" w:hint="eastAsia"/>
            <w:lang w:eastAsia="zh-CN"/>
          </w:rPr>
          <w:t>(二)、建设期环境保护</w:t>
        </w:r>
        <w:r>
          <w:tab/>
        </w:r>
        <w:r>
          <w:fldChar w:fldCharType="begin"/>
        </w:r>
        <w:r>
          <w:instrText xml:space="preserve"> PAGEREF _Toc24853 \h </w:instrText>
        </w:r>
        <w:r>
          <w:fldChar w:fldCharType="separate"/>
        </w:r>
        <w:r>
          <w:t>29</w:t>
        </w:r>
        <w:r>
          <w:fldChar w:fldCharType="end"/>
        </w:r>
      </w:hyperlink>
    </w:p>
    <w:p>
      <w:pPr>
        <w:pStyle w:val="TOC2"/>
        <w:tabs>
          <w:tab w:val="right" w:leader="dot" w:pos="8306"/>
        </w:tabs>
      </w:pPr>
      <w:hyperlink w:anchor="_Toc6734" w:history="1">
        <w:r>
          <w:rPr>
            <w:rFonts w:ascii="仿宋" w:eastAsia="仿宋" w:hAnsi="仿宋" w:cs="仿宋" w:hint="eastAsia"/>
            <w:lang w:eastAsia="zh-CN"/>
          </w:rPr>
          <w:t>(三)、运营期环境保护</w:t>
        </w:r>
        <w:r>
          <w:tab/>
        </w:r>
        <w:r>
          <w:fldChar w:fldCharType="begin"/>
        </w:r>
        <w:r>
          <w:instrText xml:space="preserve"> PAGEREF _Toc6734 \h </w:instrText>
        </w:r>
        <w:r>
          <w:fldChar w:fldCharType="separate"/>
        </w:r>
        <w:r>
          <w:t>31</w:t>
        </w:r>
        <w:r>
          <w:fldChar w:fldCharType="end"/>
        </w:r>
      </w:hyperlink>
    </w:p>
    <w:p>
      <w:pPr>
        <w:pStyle w:val="TOC2"/>
        <w:tabs>
          <w:tab w:val="right" w:leader="dot" w:pos="8306"/>
        </w:tabs>
      </w:pPr>
      <w:hyperlink w:anchor="_Toc5497" w:history="1">
        <w:r>
          <w:rPr>
            <w:rFonts w:ascii="仿宋" w:eastAsia="仿宋" w:hAnsi="仿宋" w:cs="仿宋" w:hint="eastAsia"/>
            <w:lang w:eastAsia="zh-CN"/>
          </w:rPr>
          <w:t>(四)、工程监理项目建设对区域经济的影响</w:t>
        </w:r>
        <w:r>
          <w:tab/>
        </w:r>
        <w:r>
          <w:fldChar w:fldCharType="begin"/>
        </w:r>
        <w:r>
          <w:instrText xml:space="preserve"> PAGEREF _Toc5497 \h </w:instrText>
        </w:r>
        <w:r>
          <w:fldChar w:fldCharType="separate"/>
        </w:r>
        <w:r>
          <w:t>32</w:t>
        </w:r>
        <w:r>
          <w:fldChar w:fldCharType="end"/>
        </w:r>
      </w:hyperlink>
    </w:p>
    <w:p>
      <w:pPr>
        <w:pStyle w:val="TOC2"/>
        <w:tabs>
          <w:tab w:val="right" w:leader="dot" w:pos="8306"/>
        </w:tabs>
      </w:pPr>
      <w:hyperlink w:anchor="_Toc8612" w:history="1">
        <w:r>
          <w:rPr>
            <w:rFonts w:ascii="仿宋" w:eastAsia="仿宋" w:hAnsi="仿宋" w:cs="仿宋" w:hint="eastAsia"/>
            <w:lang w:eastAsia="zh-CN"/>
          </w:rPr>
          <w:t>(五)、废弃物处理</w:t>
        </w:r>
        <w:r>
          <w:tab/>
        </w:r>
        <w:r>
          <w:fldChar w:fldCharType="begin"/>
        </w:r>
        <w:r>
          <w:instrText xml:space="preserve"> PAGEREF _Toc8612 \h </w:instrText>
        </w:r>
        <w:r>
          <w:fldChar w:fldCharType="separate"/>
        </w:r>
        <w:r>
          <w:t>34</w:t>
        </w:r>
        <w:r>
          <w:fldChar w:fldCharType="end"/>
        </w:r>
      </w:hyperlink>
    </w:p>
    <w:p>
      <w:pPr>
        <w:pStyle w:val="TOC2"/>
        <w:tabs>
          <w:tab w:val="right" w:leader="dot" w:pos="8306"/>
        </w:tabs>
      </w:pPr>
      <w:hyperlink w:anchor="_Toc28048" w:history="1">
        <w:r>
          <w:rPr>
            <w:rFonts w:ascii="仿宋" w:eastAsia="仿宋" w:hAnsi="仿宋" w:cs="仿宋" w:hint="eastAsia"/>
            <w:lang w:eastAsia="zh-CN"/>
          </w:rPr>
          <w:t>(六)、特殊环境影响分析</w:t>
        </w:r>
        <w:r>
          <w:tab/>
        </w:r>
        <w:r>
          <w:fldChar w:fldCharType="begin"/>
        </w:r>
        <w:r>
          <w:instrText xml:space="preserve"> PAGEREF _Toc28048 \h </w:instrText>
        </w:r>
        <w:r>
          <w:fldChar w:fldCharType="separate"/>
        </w:r>
        <w:r>
          <w:t>35</w:t>
        </w:r>
        <w:r>
          <w:fldChar w:fldCharType="end"/>
        </w:r>
      </w:hyperlink>
    </w:p>
    <w:p>
      <w:pPr>
        <w:pStyle w:val="TOC2"/>
        <w:tabs>
          <w:tab w:val="right" w:leader="dot" w:pos="8306"/>
        </w:tabs>
      </w:pPr>
      <w:hyperlink w:anchor="_Toc15412" w:history="1">
        <w:r>
          <w:rPr>
            <w:rFonts w:ascii="仿宋" w:eastAsia="仿宋" w:hAnsi="仿宋" w:cs="仿宋" w:hint="eastAsia"/>
            <w:lang w:eastAsia="zh-CN"/>
          </w:rPr>
          <w:t>(七)、清洁生产</w:t>
        </w:r>
        <w:r>
          <w:tab/>
        </w:r>
        <w:r>
          <w:fldChar w:fldCharType="begin"/>
        </w:r>
        <w:r>
          <w:instrText xml:space="preserve"> PAGEREF _Toc15412 \h </w:instrText>
        </w:r>
        <w:r>
          <w:fldChar w:fldCharType="separate"/>
        </w:r>
        <w:r>
          <w:t>36</w:t>
        </w:r>
        <w:r>
          <w:fldChar w:fldCharType="end"/>
        </w:r>
      </w:hyperlink>
    </w:p>
    <w:p>
      <w:pPr>
        <w:pStyle w:val="TOC2"/>
        <w:tabs>
          <w:tab w:val="right" w:leader="dot" w:pos="8306"/>
        </w:tabs>
      </w:pPr>
      <w:hyperlink w:anchor="_Toc28159" w:history="1">
        <w:r>
          <w:rPr>
            <w:rFonts w:ascii="仿宋" w:eastAsia="仿宋" w:hAnsi="仿宋" w:cs="仿宋" w:hint="eastAsia"/>
            <w:lang w:eastAsia="zh-CN"/>
          </w:rPr>
          <w:t>(八)、环境保护综合评价</w:t>
        </w:r>
        <w:r>
          <w:tab/>
        </w:r>
        <w:r>
          <w:fldChar w:fldCharType="begin"/>
        </w:r>
        <w:r>
          <w:instrText xml:space="preserve"> PAGEREF _Toc28159 \h </w:instrText>
        </w:r>
        <w:r>
          <w:fldChar w:fldCharType="separate"/>
        </w:r>
        <w:r>
          <w:t>37</w:t>
        </w:r>
        <w:r>
          <w:fldChar w:fldCharType="end"/>
        </w:r>
      </w:hyperlink>
    </w:p>
    <w:p>
      <w:pPr>
        <w:pStyle w:val="TOC1"/>
        <w:tabs>
          <w:tab w:val="right" w:leader="dot" w:pos="8306"/>
        </w:tabs>
      </w:pPr>
      <w:hyperlink w:anchor="_Toc8363" w:history="1">
        <w:r>
          <w:rPr>
            <w:rFonts w:ascii="仿宋" w:eastAsia="仿宋" w:hAnsi="仿宋" w:cs="仿宋" w:hint="eastAsia"/>
            <w:lang w:eastAsia="zh-CN"/>
          </w:rPr>
          <w:t>十、工程监理项目风险管理</w:t>
        </w:r>
        <w:r>
          <w:tab/>
        </w:r>
        <w:r>
          <w:fldChar w:fldCharType="begin"/>
        </w:r>
        <w:r>
          <w:instrText xml:space="preserve"> PAGEREF _Toc8363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12" w:history="1">
        <w:r>
          <w:rPr>
            <w:rFonts w:ascii="仿宋" w:eastAsia="仿宋" w:hAnsi="仿宋" w:cs="仿宋" w:hint="eastAsia"/>
            <w:lang w:eastAsia="zh-CN"/>
          </w:rPr>
          <w:t>(一)、风险识别与评估</w:t>
        </w:r>
        <w:r>
          <w:tab/>
        </w:r>
        <w:r>
          <w:fldChar w:fldCharType="begin"/>
        </w:r>
        <w:r>
          <w:instrText xml:space="preserve"> PAGEREF _Toc3312 \h </w:instrText>
        </w:r>
        <w:r>
          <w:fldChar w:fldCharType="separate"/>
        </w:r>
        <w:r>
          <w:t>39</w:t>
        </w:r>
        <w:r>
          <w:fldChar w:fldCharType="end"/>
        </w:r>
      </w:hyperlink>
    </w:p>
    <w:p>
      <w:pPr>
        <w:pStyle w:val="TOC2"/>
        <w:tabs>
          <w:tab w:val="right" w:leader="dot" w:pos="8306"/>
        </w:tabs>
      </w:pPr>
      <w:hyperlink w:anchor="_Toc26098" w:history="1">
        <w:r>
          <w:rPr>
            <w:rFonts w:ascii="仿宋" w:eastAsia="仿宋" w:hAnsi="仿宋" w:cs="仿宋" w:hint="eastAsia"/>
            <w:lang w:eastAsia="zh-CN"/>
          </w:rPr>
          <w:t>(二)、风险应对策略</w:t>
        </w:r>
        <w:r>
          <w:tab/>
        </w:r>
        <w:r>
          <w:fldChar w:fldCharType="begin"/>
        </w:r>
        <w:r>
          <w:instrText xml:space="preserve"> PAGEREF _Toc26098 \h </w:instrText>
        </w:r>
        <w:r>
          <w:fldChar w:fldCharType="separate"/>
        </w:r>
        <w:r>
          <w:t>40</w:t>
        </w:r>
        <w:r>
          <w:fldChar w:fldCharType="end"/>
        </w:r>
      </w:hyperlink>
    </w:p>
    <w:p>
      <w:pPr>
        <w:pStyle w:val="TOC2"/>
        <w:tabs>
          <w:tab w:val="right" w:leader="dot" w:pos="8306"/>
        </w:tabs>
      </w:pPr>
      <w:hyperlink w:anchor="_Toc16750" w:history="1">
        <w:r>
          <w:rPr>
            <w:rFonts w:ascii="仿宋" w:eastAsia="仿宋" w:hAnsi="仿宋" w:cs="仿宋" w:hint="eastAsia"/>
            <w:lang w:eastAsia="zh-CN"/>
          </w:rPr>
          <w:t>(三)、风险监控与控制</w:t>
        </w:r>
        <w:r>
          <w:tab/>
        </w:r>
        <w:r>
          <w:fldChar w:fldCharType="begin"/>
        </w:r>
        <w:r>
          <w:instrText xml:space="preserve"> PAGEREF _Toc16750 \h </w:instrText>
        </w:r>
        <w:r>
          <w:fldChar w:fldCharType="separate"/>
        </w:r>
        <w:r>
          <w:t>42</w:t>
        </w:r>
        <w:r>
          <w:fldChar w:fldCharType="end"/>
        </w:r>
      </w:hyperlink>
    </w:p>
    <w:p>
      <w:pPr>
        <w:pStyle w:val="TOC1"/>
        <w:tabs>
          <w:tab w:val="right" w:leader="dot" w:pos="8306"/>
        </w:tabs>
      </w:pPr>
      <w:hyperlink w:anchor="_Toc31652" w:history="1">
        <w:r>
          <w:rPr>
            <w:rFonts w:ascii="仿宋" w:eastAsia="仿宋" w:hAnsi="仿宋" w:cs="仿宋" w:hint="eastAsia"/>
            <w:lang w:eastAsia="zh-CN"/>
          </w:rPr>
          <w:t>十一、工程监理项目投资规划</w:t>
        </w:r>
        <w:r>
          <w:tab/>
        </w:r>
        <w:r>
          <w:fldChar w:fldCharType="begin"/>
        </w:r>
        <w:r>
          <w:instrText xml:space="preserve"> PAGEREF _Toc31652 \h </w:instrText>
        </w:r>
        <w:r>
          <w:fldChar w:fldCharType="separate"/>
        </w:r>
        <w:r>
          <w:t>43</w:t>
        </w:r>
        <w:r>
          <w:fldChar w:fldCharType="end"/>
        </w:r>
      </w:hyperlink>
    </w:p>
    <w:p>
      <w:pPr>
        <w:pStyle w:val="TOC2"/>
        <w:tabs>
          <w:tab w:val="right" w:leader="dot" w:pos="8306"/>
        </w:tabs>
      </w:pPr>
      <w:hyperlink w:anchor="_Toc9845" w:history="1">
        <w:r>
          <w:rPr>
            <w:rFonts w:ascii="仿宋" w:eastAsia="仿宋" w:hAnsi="仿宋" w:cs="仿宋" w:hint="eastAsia"/>
            <w:lang w:eastAsia="zh-CN"/>
          </w:rPr>
          <w:t>(一)、工程监理项目总投资估算</w:t>
        </w:r>
        <w:r>
          <w:tab/>
        </w:r>
        <w:r>
          <w:fldChar w:fldCharType="begin"/>
        </w:r>
        <w:r>
          <w:instrText xml:space="preserve"> PAGEREF _Toc9845 \h </w:instrText>
        </w:r>
        <w:r>
          <w:fldChar w:fldCharType="separate"/>
        </w:r>
        <w:r>
          <w:t>43</w:t>
        </w:r>
        <w:r>
          <w:fldChar w:fldCharType="end"/>
        </w:r>
      </w:hyperlink>
    </w:p>
    <w:p>
      <w:pPr>
        <w:pStyle w:val="TOC2"/>
        <w:tabs>
          <w:tab w:val="right" w:leader="dot" w:pos="8306"/>
        </w:tabs>
      </w:pPr>
      <w:hyperlink w:anchor="_Toc6996" w:history="1">
        <w:r>
          <w:rPr>
            <w:rFonts w:ascii="仿宋" w:eastAsia="仿宋" w:hAnsi="仿宋" w:cs="仿宋" w:hint="eastAsia"/>
            <w:lang w:eastAsia="zh-CN"/>
          </w:rPr>
          <w:t>(二)、资金筹措</w:t>
        </w:r>
        <w:r>
          <w:tab/>
        </w:r>
        <w:r>
          <w:fldChar w:fldCharType="begin"/>
        </w:r>
        <w:r>
          <w:instrText xml:space="preserve"> PAGEREF _Toc6996 \h </w:instrText>
        </w:r>
        <w:r>
          <w:fldChar w:fldCharType="separate"/>
        </w:r>
        <w:r>
          <w:t>44</w:t>
        </w:r>
        <w:r>
          <w:fldChar w:fldCharType="end"/>
        </w:r>
      </w:hyperlink>
    </w:p>
    <w:p>
      <w:pPr>
        <w:pStyle w:val="TOC1"/>
        <w:tabs>
          <w:tab w:val="right" w:leader="dot" w:pos="8306"/>
        </w:tabs>
      </w:pPr>
      <w:hyperlink w:anchor="_Toc6064" w:history="1">
        <w:r>
          <w:rPr>
            <w:rFonts w:ascii="仿宋" w:eastAsia="仿宋" w:hAnsi="仿宋" w:cs="仿宋" w:hint="eastAsia"/>
            <w:lang w:eastAsia="zh-CN"/>
          </w:rPr>
          <w:t>十二、工程监理项目计划安排</w:t>
        </w:r>
        <w:r>
          <w:tab/>
        </w:r>
        <w:r>
          <w:fldChar w:fldCharType="begin"/>
        </w:r>
        <w:r>
          <w:instrText xml:space="preserve"> PAGEREF _Toc6064 \h </w:instrText>
        </w:r>
        <w:r>
          <w:fldChar w:fldCharType="separate"/>
        </w:r>
        <w:r>
          <w:t>45</w:t>
        </w:r>
        <w:r>
          <w:fldChar w:fldCharType="end"/>
        </w:r>
      </w:hyperlink>
    </w:p>
    <w:p>
      <w:pPr>
        <w:pStyle w:val="TOC2"/>
        <w:tabs>
          <w:tab w:val="right" w:leader="dot" w:pos="8306"/>
        </w:tabs>
      </w:pPr>
      <w:hyperlink w:anchor="_Toc8415" w:history="1">
        <w:r>
          <w:rPr>
            <w:rFonts w:ascii="仿宋" w:eastAsia="仿宋" w:hAnsi="仿宋" w:cs="仿宋" w:hint="eastAsia"/>
            <w:lang w:eastAsia="zh-CN"/>
          </w:rPr>
          <w:t>(一)、建设周期</w:t>
        </w:r>
        <w:r>
          <w:tab/>
        </w:r>
        <w:r>
          <w:fldChar w:fldCharType="begin"/>
        </w:r>
        <w:r>
          <w:instrText xml:space="preserve"> PAGEREF _Toc8415 \h </w:instrText>
        </w:r>
        <w:r>
          <w:fldChar w:fldCharType="separate"/>
        </w:r>
        <w:r>
          <w:t>45</w:t>
        </w:r>
        <w:r>
          <w:fldChar w:fldCharType="end"/>
        </w:r>
      </w:hyperlink>
    </w:p>
    <w:p>
      <w:pPr>
        <w:pStyle w:val="TOC2"/>
        <w:tabs>
          <w:tab w:val="right" w:leader="dot" w:pos="8306"/>
        </w:tabs>
      </w:pPr>
      <w:hyperlink w:anchor="_Toc7420" w:history="1">
        <w:r>
          <w:rPr>
            <w:rFonts w:ascii="仿宋" w:eastAsia="仿宋" w:hAnsi="仿宋" w:cs="仿宋" w:hint="eastAsia"/>
            <w:lang w:eastAsia="zh-CN"/>
          </w:rPr>
          <w:t>(二)、建设进度</w:t>
        </w:r>
        <w:r>
          <w:tab/>
        </w:r>
        <w:r>
          <w:fldChar w:fldCharType="begin"/>
        </w:r>
        <w:r>
          <w:instrText xml:space="preserve"> PAGEREF _Toc7420 \h </w:instrText>
        </w:r>
        <w:r>
          <w:fldChar w:fldCharType="separate"/>
        </w:r>
        <w:r>
          <w:t>45</w:t>
        </w:r>
        <w:r>
          <w:fldChar w:fldCharType="end"/>
        </w:r>
      </w:hyperlink>
    </w:p>
    <w:p>
      <w:pPr>
        <w:pStyle w:val="TOC2"/>
        <w:tabs>
          <w:tab w:val="right" w:leader="dot" w:pos="8306"/>
        </w:tabs>
      </w:pPr>
      <w:hyperlink w:anchor="_Toc27222" w:history="1">
        <w:r>
          <w:rPr>
            <w:rFonts w:ascii="仿宋" w:eastAsia="仿宋" w:hAnsi="仿宋" w:cs="仿宋" w:hint="eastAsia"/>
            <w:lang w:eastAsia="zh-CN"/>
          </w:rPr>
          <w:t>(三)、进度安排注意事项</w:t>
        </w:r>
        <w:r>
          <w:tab/>
        </w:r>
        <w:r>
          <w:fldChar w:fldCharType="begin"/>
        </w:r>
        <w:r>
          <w:instrText xml:space="preserve"> PAGEREF _Toc27222 \h </w:instrText>
        </w:r>
        <w:r>
          <w:fldChar w:fldCharType="separate"/>
        </w:r>
        <w:r>
          <w:t>46</w:t>
        </w:r>
        <w:r>
          <w:fldChar w:fldCharType="end"/>
        </w:r>
      </w:hyperlink>
    </w:p>
    <w:p>
      <w:pPr>
        <w:pStyle w:val="TOC2"/>
        <w:tabs>
          <w:tab w:val="right" w:leader="dot" w:pos="8306"/>
        </w:tabs>
      </w:pPr>
      <w:hyperlink w:anchor="_Toc25382" w:history="1">
        <w:r>
          <w:rPr>
            <w:rFonts w:ascii="仿宋" w:eastAsia="仿宋" w:hAnsi="仿宋" w:cs="仿宋" w:hint="eastAsia"/>
            <w:lang w:eastAsia="zh-CN"/>
          </w:rPr>
          <w:t>(四)、人力资源配置</w:t>
        </w:r>
        <w:r>
          <w:tab/>
        </w:r>
        <w:r>
          <w:fldChar w:fldCharType="begin"/>
        </w:r>
        <w:r>
          <w:instrText xml:space="preserve"> PAGEREF _Toc25382 \h </w:instrText>
        </w:r>
        <w:r>
          <w:fldChar w:fldCharType="separate"/>
        </w:r>
        <w:r>
          <w:t>48</w:t>
        </w:r>
        <w:r>
          <w:fldChar w:fldCharType="end"/>
        </w:r>
      </w:hyperlink>
    </w:p>
    <w:p>
      <w:pPr>
        <w:pStyle w:val="TOC1"/>
        <w:tabs>
          <w:tab w:val="right" w:leader="dot" w:pos="8306"/>
        </w:tabs>
      </w:pPr>
      <w:hyperlink w:anchor="_Toc9294" w:history="1">
        <w:r>
          <w:rPr>
            <w:rFonts w:ascii="仿宋" w:eastAsia="仿宋" w:hAnsi="仿宋" w:cs="仿宋" w:hint="eastAsia"/>
            <w:lang w:eastAsia="zh-CN"/>
          </w:rPr>
          <w:t>十三、工程监理项目工程方案分析</w:t>
        </w:r>
        <w:r>
          <w:tab/>
        </w:r>
        <w:r>
          <w:fldChar w:fldCharType="begin"/>
        </w:r>
        <w:r>
          <w:instrText xml:space="preserve"> PAGEREF _Toc9294 \h </w:instrText>
        </w:r>
        <w:r>
          <w:fldChar w:fldCharType="separate"/>
        </w:r>
        <w:r>
          <w:t>49</w:t>
        </w:r>
        <w:r>
          <w:fldChar w:fldCharType="end"/>
        </w:r>
      </w:hyperlink>
    </w:p>
    <w:p>
      <w:pPr>
        <w:pStyle w:val="TOC2"/>
        <w:tabs>
          <w:tab w:val="right" w:leader="dot" w:pos="8306"/>
        </w:tabs>
      </w:pPr>
      <w:hyperlink w:anchor="_Toc13185" w:history="1">
        <w:r>
          <w:rPr>
            <w:rFonts w:ascii="仿宋" w:eastAsia="仿宋" w:hAnsi="仿宋" w:cs="仿宋" w:hint="eastAsia"/>
            <w:lang w:eastAsia="zh-CN"/>
          </w:rPr>
          <w:t>(一)、建筑工程设计原则</w:t>
        </w:r>
        <w:r>
          <w:tab/>
        </w:r>
        <w:r>
          <w:fldChar w:fldCharType="begin"/>
        </w:r>
        <w:r>
          <w:instrText xml:space="preserve"> PAGEREF _Toc13185 \h </w:instrText>
        </w:r>
        <w:r>
          <w:fldChar w:fldCharType="separate"/>
        </w:r>
        <w:r>
          <w:t>49</w:t>
        </w:r>
        <w:r>
          <w:fldChar w:fldCharType="end"/>
        </w:r>
      </w:hyperlink>
    </w:p>
    <w:p>
      <w:pPr>
        <w:pStyle w:val="TOC2"/>
        <w:tabs>
          <w:tab w:val="right" w:leader="dot" w:pos="8306"/>
        </w:tabs>
      </w:pPr>
      <w:hyperlink w:anchor="_Toc19860" w:history="1">
        <w:r>
          <w:rPr>
            <w:rFonts w:ascii="仿宋" w:eastAsia="仿宋" w:hAnsi="仿宋" w:cs="仿宋" w:hint="eastAsia"/>
            <w:lang w:eastAsia="zh-CN"/>
          </w:rPr>
          <w:t>(二)、土建工程建设指标</w:t>
        </w:r>
        <w:r>
          <w:tab/>
        </w:r>
        <w:r>
          <w:fldChar w:fldCharType="begin"/>
        </w:r>
        <w:r>
          <w:instrText xml:space="preserve"> PAGEREF _Toc19860 \h </w:instrText>
        </w:r>
        <w:r>
          <w:fldChar w:fldCharType="separate"/>
        </w:r>
        <w:r>
          <w:t>52</w:t>
        </w:r>
        <w:r>
          <w:fldChar w:fldCharType="end"/>
        </w:r>
      </w:hyperlink>
    </w:p>
    <w:p>
      <w:pPr>
        <w:pStyle w:val="TOC1"/>
        <w:tabs>
          <w:tab w:val="right" w:leader="dot" w:pos="8306"/>
        </w:tabs>
      </w:pPr>
      <w:hyperlink w:anchor="_Toc10567" w:history="1">
        <w:r>
          <w:rPr>
            <w:rFonts w:ascii="仿宋" w:eastAsia="仿宋" w:hAnsi="仿宋" w:cs="仿宋" w:hint="eastAsia"/>
            <w:lang w:eastAsia="zh-CN"/>
          </w:rPr>
          <w:t>十四、工程监理项目变更管理</w:t>
        </w:r>
        <w:r>
          <w:tab/>
        </w:r>
        <w:r>
          <w:fldChar w:fldCharType="begin"/>
        </w:r>
        <w:r>
          <w:instrText xml:space="preserve"> PAGEREF _Toc10567 \h </w:instrText>
        </w:r>
        <w:r>
          <w:fldChar w:fldCharType="separate"/>
        </w:r>
        <w:r>
          <w:t>54</w:t>
        </w:r>
        <w:r>
          <w:fldChar w:fldCharType="end"/>
        </w:r>
      </w:hyperlink>
    </w:p>
    <w:p>
      <w:pPr>
        <w:pStyle w:val="TOC2"/>
        <w:tabs>
          <w:tab w:val="right" w:leader="dot" w:pos="8306"/>
        </w:tabs>
      </w:pPr>
      <w:hyperlink w:anchor="_Toc21910" w:history="1">
        <w:r>
          <w:rPr>
            <w:rFonts w:ascii="仿宋" w:eastAsia="仿宋" w:hAnsi="仿宋" w:cs="仿宋" w:hint="eastAsia"/>
            <w:lang w:eastAsia="zh-CN"/>
          </w:rPr>
          <w:t>(一)、变更申请与评估</w:t>
        </w:r>
        <w:r>
          <w:tab/>
        </w:r>
        <w:r>
          <w:fldChar w:fldCharType="begin"/>
        </w:r>
        <w:r>
          <w:instrText xml:space="preserve"> PAGEREF _Toc21910 \h </w:instrText>
        </w:r>
        <w:r>
          <w:fldChar w:fldCharType="separate"/>
        </w:r>
        <w:r>
          <w:t>54</w:t>
        </w:r>
        <w:r>
          <w:fldChar w:fldCharType="end"/>
        </w:r>
      </w:hyperlink>
    </w:p>
    <w:p>
      <w:pPr>
        <w:pStyle w:val="TOC2"/>
        <w:tabs>
          <w:tab w:val="right" w:leader="dot" w:pos="8306"/>
        </w:tabs>
      </w:pPr>
      <w:hyperlink w:anchor="_Toc6882" w:history="1">
        <w:r>
          <w:rPr>
            <w:rFonts w:ascii="仿宋" w:eastAsia="仿宋" w:hAnsi="仿宋" w:cs="仿宋" w:hint="eastAsia"/>
            <w:lang w:eastAsia="zh-CN"/>
          </w:rPr>
          <w:t>(二)、变更实施与控制</w:t>
        </w:r>
        <w:r>
          <w:tab/>
        </w:r>
        <w:r>
          <w:fldChar w:fldCharType="begin"/>
        </w:r>
        <w:r>
          <w:instrText xml:space="preserve"> PAGEREF _Toc6882 \h </w:instrText>
        </w:r>
        <w:r>
          <w:fldChar w:fldCharType="separate"/>
        </w:r>
        <w:r>
          <w:t>54</w:t>
        </w:r>
        <w:r>
          <w:fldChar w:fldCharType="end"/>
        </w:r>
      </w:hyperlink>
    </w:p>
    <w:p>
      <w:pPr>
        <w:pStyle w:val="TOC1"/>
        <w:tabs>
          <w:tab w:val="right" w:leader="dot" w:pos="8306"/>
        </w:tabs>
      </w:pPr>
      <w:hyperlink w:anchor="_Toc4866" w:history="1">
        <w:r>
          <w:rPr>
            <w:rFonts w:ascii="仿宋" w:eastAsia="仿宋" w:hAnsi="仿宋" w:cs="仿宋" w:hint="eastAsia"/>
            <w:lang w:eastAsia="zh-CN"/>
          </w:rPr>
          <w:t>十五、风险识别与分类</w:t>
        </w:r>
        <w:r>
          <w:tab/>
        </w:r>
        <w:r>
          <w:fldChar w:fldCharType="begin"/>
        </w:r>
        <w:r>
          <w:instrText xml:space="preserve"> PAGEREF _Toc4866 \h </w:instrText>
        </w:r>
        <w:r>
          <w:fldChar w:fldCharType="separate"/>
        </w:r>
        <w:r>
          <w:t>55</w:t>
        </w:r>
        <w:r>
          <w:fldChar w:fldCharType="end"/>
        </w:r>
      </w:hyperlink>
    </w:p>
    <w:p>
      <w:pPr>
        <w:pStyle w:val="TOC2"/>
        <w:tabs>
          <w:tab w:val="right" w:leader="dot" w:pos="8306"/>
        </w:tabs>
      </w:pPr>
      <w:hyperlink w:anchor="_Toc7818" w:history="1">
        <w:r>
          <w:rPr>
            <w:rFonts w:ascii="仿宋" w:eastAsia="仿宋" w:hAnsi="仿宋" w:cs="仿宋" w:hint="eastAsia"/>
            <w:lang w:eastAsia="zh-CN"/>
          </w:rPr>
          <w:t>(一)、风险识别</w:t>
        </w:r>
        <w:r>
          <w:tab/>
        </w:r>
        <w:r>
          <w:fldChar w:fldCharType="begin"/>
        </w:r>
        <w:r>
          <w:instrText xml:space="preserve"> PAGEREF _Toc7818 \h </w:instrText>
        </w:r>
        <w:r>
          <w:fldChar w:fldCharType="separate"/>
        </w:r>
        <w:r>
          <w:t>55</w:t>
        </w:r>
        <w:r>
          <w:fldChar w:fldCharType="end"/>
        </w:r>
      </w:hyperlink>
    </w:p>
    <w:p>
      <w:pPr>
        <w:pStyle w:val="TOC2"/>
        <w:tabs>
          <w:tab w:val="right" w:leader="dot" w:pos="8306"/>
        </w:tabs>
      </w:pPr>
      <w:hyperlink w:anchor="_Toc31846" w:history="1">
        <w:r>
          <w:rPr>
            <w:rFonts w:ascii="仿宋" w:eastAsia="仿宋" w:hAnsi="仿宋" w:cs="仿宋" w:hint="eastAsia"/>
            <w:lang w:eastAsia="zh-CN"/>
          </w:rPr>
          <w:t>(二)、风险分类</w:t>
        </w:r>
        <w:r>
          <w:tab/>
        </w:r>
        <w:r>
          <w:fldChar w:fldCharType="begin"/>
        </w:r>
        <w:r>
          <w:instrText xml:space="preserve"> PAGEREF _Toc31846 \h </w:instrText>
        </w:r>
        <w:r>
          <w:fldChar w:fldCharType="separate"/>
        </w:r>
        <w:r>
          <w:t>56</w:t>
        </w:r>
        <w:r>
          <w:fldChar w:fldCharType="end"/>
        </w:r>
      </w:hyperlink>
    </w:p>
    <w:p>
      <w:pPr>
        <w:pStyle w:val="TOC1"/>
        <w:tabs>
          <w:tab w:val="right" w:leader="dot" w:pos="8306"/>
        </w:tabs>
      </w:pPr>
      <w:hyperlink w:anchor="_Toc3301" w:history="1">
        <w:r>
          <w:rPr>
            <w:rFonts w:ascii="仿宋" w:eastAsia="仿宋" w:hAnsi="仿宋" w:cs="仿宋" w:hint="eastAsia"/>
            <w:lang w:eastAsia="zh-CN"/>
          </w:rPr>
          <w:t>十六、工程监理项目实施时间节点</w:t>
        </w:r>
        <w:r>
          <w:tab/>
        </w:r>
        <w:r>
          <w:fldChar w:fldCharType="begin"/>
        </w:r>
        <w:r>
          <w:instrText xml:space="preserve"> PAGEREF _Toc3301 \h </w:instrText>
        </w:r>
        <w:r>
          <w:fldChar w:fldCharType="separate"/>
        </w:r>
        <w:r>
          <w:t>58</w:t>
        </w:r>
        <w:r>
          <w:fldChar w:fldCharType="end"/>
        </w:r>
      </w:hyperlink>
    </w:p>
    <w:p>
      <w:pPr>
        <w:pStyle w:val="TOC2"/>
        <w:tabs>
          <w:tab w:val="right" w:leader="dot" w:pos="8306"/>
        </w:tabs>
      </w:pPr>
      <w:hyperlink w:anchor="_Toc6877" w:history="1">
        <w:r>
          <w:rPr>
            <w:rFonts w:ascii="仿宋" w:eastAsia="仿宋" w:hAnsi="仿宋" w:cs="仿宋" w:hint="eastAsia"/>
            <w:lang w:eastAsia="zh-CN"/>
          </w:rPr>
          <w:t>(一)、工程监理项目启动阶段时间节点</w:t>
        </w:r>
        <w:r>
          <w:tab/>
        </w:r>
        <w:r>
          <w:fldChar w:fldCharType="begin"/>
        </w:r>
        <w:r>
          <w:instrText xml:space="preserve"> PAGEREF _Toc6877 \h </w:instrText>
        </w:r>
        <w:r>
          <w:fldChar w:fldCharType="separate"/>
        </w:r>
        <w:r>
          <w:t>58</w:t>
        </w:r>
        <w:r>
          <w:fldChar w:fldCharType="end"/>
        </w:r>
      </w:hyperlink>
    </w:p>
    <w:p>
      <w:pPr>
        <w:pStyle w:val="TOC2"/>
        <w:tabs>
          <w:tab w:val="right" w:leader="dot" w:pos="8306"/>
        </w:tabs>
      </w:pPr>
      <w:hyperlink w:anchor="_Toc14726" w:history="1">
        <w:r>
          <w:rPr>
            <w:rFonts w:ascii="仿宋" w:eastAsia="仿宋" w:hAnsi="仿宋" w:cs="仿宋" w:hint="eastAsia"/>
            <w:lang w:eastAsia="zh-CN"/>
          </w:rPr>
          <w:t>(二)、工程监理项目执行阶段时间节点</w:t>
        </w:r>
        <w:r>
          <w:tab/>
        </w:r>
        <w:r>
          <w:fldChar w:fldCharType="begin"/>
        </w:r>
        <w:r>
          <w:instrText xml:space="preserve"> PAGEREF _Toc14726 \h </w:instrText>
        </w:r>
        <w:r>
          <w:fldChar w:fldCharType="separate"/>
        </w:r>
        <w:r>
          <w:t>59</w:t>
        </w:r>
        <w:r>
          <w:fldChar w:fldCharType="end"/>
        </w:r>
      </w:hyperlink>
    </w:p>
    <w:p>
      <w:pPr>
        <w:pStyle w:val="TOC2"/>
        <w:tabs>
          <w:tab w:val="right" w:leader="dot" w:pos="8306"/>
        </w:tabs>
      </w:pPr>
      <w:hyperlink w:anchor="_Toc12040" w:history="1">
        <w:r>
          <w:rPr>
            <w:rFonts w:ascii="仿宋" w:eastAsia="仿宋" w:hAnsi="仿宋" w:cs="仿宋" w:hint="eastAsia"/>
            <w:lang w:eastAsia="zh-CN"/>
          </w:rPr>
          <w:t>(三)、工程监理项目完成阶段时间节点</w:t>
        </w:r>
        <w:r>
          <w:tab/>
        </w:r>
        <w:r>
          <w:fldChar w:fldCharType="begin"/>
        </w:r>
        <w:r>
          <w:instrText xml:space="preserve"> PAGEREF _Toc12040 \h </w:instrText>
        </w:r>
        <w:r>
          <w:fldChar w:fldCharType="separate"/>
        </w:r>
        <w:r>
          <w:t>60</w:t>
        </w:r>
        <w:r>
          <w:fldChar w:fldCharType="end"/>
        </w:r>
      </w:hyperlink>
    </w:p>
    <w:p>
      <w:pPr>
        <w:pStyle w:val="TOC1"/>
        <w:tabs>
          <w:tab w:val="right" w:leader="dot" w:pos="8306"/>
        </w:tabs>
      </w:pPr>
      <w:hyperlink w:anchor="_Toc6269" w:history="1">
        <w:r>
          <w:rPr>
            <w:rFonts w:ascii="仿宋" w:eastAsia="仿宋" w:hAnsi="仿宋" w:cs="仿宋" w:hint="eastAsia"/>
            <w:lang w:eastAsia="zh-CN"/>
          </w:rPr>
          <w:t>十七、工程监理项目实施保障措施</w:t>
        </w:r>
        <w:r>
          <w:tab/>
        </w:r>
        <w:r>
          <w:fldChar w:fldCharType="begin"/>
        </w:r>
        <w:r>
          <w:instrText xml:space="preserve"> PAGEREF _Toc6269 \h </w:instrText>
        </w:r>
        <w:r>
          <w:fldChar w:fldCharType="separate"/>
        </w:r>
        <w:r>
          <w:t>61</w:t>
        </w:r>
        <w:r>
          <w:fldChar w:fldCharType="end"/>
        </w:r>
      </w:hyperlink>
    </w:p>
    <w:p>
      <w:pPr>
        <w:pStyle w:val="TOC2"/>
        <w:tabs>
          <w:tab w:val="right" w:leader="dot" w:pos="8306"/>
        </w:tabs>
      </w:pPr>
      <w:hyperlink w:anchor="_Toc738" w:history="1">
        <w:r>
          <w:rPr>
            <w:rFonts w:ascii="仿宋" w:eastAsia="仿宋" w:hAnsi="仿宋" w:cs="仿宋" w:hint="eastAsia"/>
            <w:lang w:eastAsia="zh-CN"/>
          </w:rPr>
          <w:t>(一)、工程监理项目实施保障机制</w:t>
        </w:r>
        <w:r>
          <w:tab/>
        </w:r>
        <w:r>
          <w:fldChar w:fldCharType="begin"/>
        </w:r>
        <w:r>
          <w:instrText xml:space="preserve"> PAGEREF _Toc738 \h </w:instrText>
        </w:r>
        <w:r>
          <w:fldChar w:fldCharType="separate"/>
        </w:r>
        <w:r>
          <w:t>61</w:t>
        </w:r>
        <w:r>
          <w:fldChar w:fldCharType="end"/>
        </w:r>
      </w:hyperlink>
    </w:p>
    <w:p>
      <w:pPr>
        <w:pStyle w:val="TOC2"/>
        <w:tabs>
          <w:tab w:val="right" w:leader="dot" w:pos="8306"/>
        </w:tabs>
      </w:pPr>
      <w:hyperlink w:anchor="_Toc344" w:history="1">
        <w:r>
          <w:rPr>
            <w:rFonts w:ascii="仿宋" w:eastAsia="仿宋" w:hAnsi="仿宋" w:cs="仿宋" w:hint="eastAsia"/>
            <w:lang w:eastAsia="zh-CN"/>
          </w:rPr>
          <w:t>(二)、工程监理项目法律合规要求</w:t>
        </w:r>
        <w:r>
          <w:tab/>
        </w:r>
        <w:r>
          <w:fldChar w:fldCharType="begin"/>
        </w:r>
        <w:r>
          <w:instrText xml:space="preserve"> PAGEREF _Toc344 \h </w:instrText>
        </w:r>
        <w:r>
          <w:fldChar w:fldCharType="separate"/>
        </w:r>
        <w:r>
          <w:t>65</w:t>
        </w:r>
        <w:r>
          <w:fldChar w:fldCharType="end"/>
        </w:r>
      </w:hyperlink>
    </w:p>
    <w:p>
      <w:pPr>
        <w:pStyle w:val="TOC2"/>
        <w:tabs>
          <w:tab w:val="right" w:leader="dot" w:pos="8306"/>
        </w:tabs>
      </w:pPr>
      <w:hyperlink w:anchor="_Toc30518" w:history="1">
        <w:r>
          <w:rPr>
            <w:rFonts w:ascii="仿宋" w:eastAsia="仿宋" w:hAnsi="仿宋" w:cs="仿宋" w:hint="eastAsia"/>
            <w:lang w:eastAsia="zh-CN"/>
          </w:rPr>
          <w:t>(三)、工程监理项目合同管理与法律事务</w:t>
        </w:r>
        <w:r>
          <w:tab/>
        </w:r>
        <w:r>
          <w:fldChar w:fldCharType="begin"/>
        </w:r>
        <w:r>
          <w:instrText xml:space="preserve"> PAGEREF _Toc30518 \h </w:instrText>
        </w:r>
        <w:r>
          <w:fldChar w:fldCharType="separate"/>
        </w:r>
        <w:r>
          <w:t>69</w:t>
        </w:r>
        <w:r>
          <w:fldChar w:fldCharType="end"/>
        </w:r>
      </w:hyperlink>
    </w:p>
    <w:p>
      <w:pPr>
        <w:pStyle w:val="TOC2"/>
        <w:tabs>
          <w:tab w:val="right" w:leader="dot" w:pos="8306"/>
        </w:tabs>
      </w:pPr>
      <w:hyperlink w:anchor="_Toc841" w:history="1">
        <w:r>
          <w:rPr>
            <w:rFonts w:ascii="仿宋" w:eastAsia="仿宋" w:hAnsi="仿宋" w:cs="仿宋" w:hint="eastAsia"/>
            <w:lang w:eastAsia="zh-CN"/>
          </w:rPr>
          <w:t>(四)、工程监理项目知识产权保护策略</w:t>
        </w:r>
        <w:r>
          <w:tab/>
        </w:r>
        <w:r>
          <w:fldChar w:fldCharType="begin"/>
        </w:r>
        <w:r>
          <w:instrText xml:space="preserve"> PAGEREF _Toc841 \h </w:instrText>
        </w:r>
        <w:r>
          <w:fldChar w:fldCharType="separate"/>
        </w:r>
        <w:r>
          <w:t>75</w:t>
        </w:r>
        <w:r>
          <w:fldChar w:fldCharType="end"/>
        </w:r>
      </w:hyperlink>
    </w:p>
    <w:p>
      <w:pPr>
        <w:pStyle w:val="TOC1"/>
        <w:tabs>
          <w:tab w:val="right" w:leader="dot" w:pos="8306"/>
        </w:tabs>
      </w:pPr>
      <w:hyperlink w:anchor="_Toc4541" w:history="1">
        <w:r>
          <w:rPr>
            <w:rFonts w:ascii="仿宋" w:eastAsia="仿宋" w:hAnsi="仿宋" w:cs="仿宋" w:hint="eastAsia"/>
            <w:lang w:eastAsia="zh-CN"/>
          </w:rPr>
          <w:t>十八、质量管理体系</w:t>
        </w:r>
        <w:r>
          <w:tab/>
        </w:r>
        <w:r>
          <w:fldChar w:fldCharType="begin"/>
        </w:r>
        <w:r>
          <w:instrText xml:space="preserve"> PAGEREF _Toc4541 \h </w:instrText>
        </w:r>
        <w:r>
          <w:fldChar w:fldCharType="separate"/>
        </w:r>
        <w:r>
          <w:t>77</w:t>
        </w:r>
        <w:r>
          <w:fldChar w:fldCharType="end"/>
        </w:r>
      </w:hyperlink>
    </w:p>
    <w:p>
      <w:pPr>
        <w:pStyle w:val="TOC2"/>
        <w:tabs>
          <w:tab w:val="right" w:leader="dot" w:pos="8306"/>
        </w:tabs>
      </w:pPr>
      <w:hyperlink w:anchor="_Toc6982" w:history="1">
        <w:r>
          <w:rPr>
            <w:rFonts w:ascii="仿宋" w:eastAsia="仿宋" w:hAnsi="仿宋" w:cs="仿宋" w:hint="eastAsia"/>
            <w:lang w:eastAsia="zh-CN"/>
          </w:rPr>
          <w:t>(一)、质量目标与方针</w:t>
        </w:r>
        <w:r>
          <w:tab/>
        </w:r>
        <w:r>
          <w:fldChar w:fldCharType="begin"/>
        </w:r>
        <w:r>
          <w:instrText xml:space="preserve"> PAGEREF _Toc6982 \h </w:instrText>
        </w:r>
        <w:r>
          <w:fldChar w:fldCharType="separate"/>
        </w:r>
        <w:r>
          <w:t>77</w:t>
        </w:r>
        <w:r>
          <w:fldChar w:fldCharType="end"/>
        </w:r>
      </w:hyperlink>
    </w:p>
    <w:p>
      <w:pPr>
        <w:pStyle w:val="TOC2"/>
        <w:tabs>
          <w:tab w:val="right" w:leader="dot" w:pos="8306"/>
        </w:tabs>
      </w:pPr>
      <w:hyperlink w:anchor="_Toc14638" w:history="1">
        <w:r>
          <w:rPr>
            <w:rFonts w:ascii="仿宋" w:eastAsia="仿宋" w:hAnsi="仿宋" w:cs="仿宋" w:hint="eastAsia"/>
            <w:lang w:eastAsia="zh-CN"/>
          </w:rPr>
          <w:t>(二)、质量管理责任</w:t>
        </w:r>
        <w:r>
          <w:tab/>
        </w:r>
        <w:r>
          <w:fldChar w:fldCharType="begin"/>
        </w:r>
        <w:r>
          <w:instrText xml:space="preserve"> PAGEREF _Toc14638 \h </w:instrText>
        </w:r>
        <w:r>
          <w:fldChar w:fldCharType="separate"/>
        </w:r>
        <w:r>
          <w:t>78</w:t>
        </w:r>
        <w:r>
          <w:fldChar w:fldCharType="end"/>
        </w:r>
      </w:hyperlink>
    </w:p>
    <w:p>
      <w:pPr>
        <w:pStyle w:val="TOC2"/>
        <w:tabs>
          <w:tab w:val="right" w:leader="dot" w:pos="8306"/>
        </w:tabs>
      </w:pPr>
      <w:hyperlink w:anchor="_Toc25694" w:history="1">
        <w:r>
          <w:rPr>
            <w:rFonts w:ascii="仿宋" w:eastAsia="仿宋" w:hAnsi="仿宋" w:cs="仿宋" w:hint="eastAsia"/>
            <w:lang w:eastAsia="zh-CN"/>
          </w:rPr>
          <w:t>(三)、质量管理体系文件</w:t>
        </w:r>
        <w:r>
          <w:tab/>
        </w:r>
        <w:r>
          <w:fldChar w:fldCharType="begin"/>
        </w:r>
        <w:r>
          <w:instrText xml:space="preserve"> PAGEREF _Toc25694 \h </w:instrText>
        </w:r>
        <w:r>
          <w:fldChar w:fldCharType="separate"/>
        </w:r>
        <w:r>
          <w:t>80</w:t>
        </w:r>
        <w:r>
          <w:fldChar w:fldCharType="end"/>
        </w:r>
      </w:hyperlink>
    </w:p>
    <w:p>
      <w:pPr>
        <w:pStyle w:val="TOC2"/>
        <w:tabs>
          <w:tab w:val="right" w:leader="dot" w:pos="8306"/>
        </w:tabs>
      </w:pPr>
      <w:hyperlink w:anchor="_Toc30404" w:history="1">
        <w:r>
          <w:rPr>
            <w:rFonts w:ascii="仿宋" w:eastAsia="仿宋" w:hAnsi="仿宋" w:cs="仿宋" w:hint="eastAsia"/>
            <w:lang w:eastAsia="zh-CN"/>
          </w:rPr>
          <w:t>(四)、质量培训与教育</w:t>
        </w:r>
        <w:r>
          <w:tab/>
        </w:r>
        <w:r>
          <w:fldChar w:fldCharType="begin"/>
        </w:r>
        <w:r>
          <w:instrText xml:space="preserve"> PAGEREF _Toc30404 \h </w:instrText>
        </w:r>
        <w:r>
          <w:fldChar w:fldCharType="separate"/>
        </w:r>
        <w:r>
          <w:t>82</w:t>
        </w:r>
        <w:r>
          <w:fldChar w:fldCharType="end"/>
        </w:r>
      </w:hyperlink>
    </w:p>
    <w:p>
      <w:pPr>
        <w:pStyle w:val="TOC2"/>
        <w:tabs>
          <w:tab w:val="right" w:leader="dot" w:pos="8306"/>
        </w:tabs>
      </w:pPr>
      <w:hyperlink w:anchor="_Toc23458" w:history="1">
        <w:r>
          <w:rPr>
            <w:rFonts w:ascii="仿宋" w:eastAsia="仿宋" w:hAnsi="仿宋" w:cs="仿宋" w:hint="eastAsia"/>
            <w:lang w:eastAsia="zh-CN"/>
          </w:rPr>
          <w:t>(五)、质量审核与评价</w:t>
        </w:r>
        <w:r>
          <w:tab/>
        </w:r>
        <w:r>
          <w:fldChar w:fldCharType="begin"/>
        </w:r>
        <w:r>
          <w:instrText xml:space="preserve"> PAGEREF _Toc23458 \h </w:instrText>
        </w:r>
        <w:r>
          <w:fldChar w:fldCharType="separate"/>
        </w:r>
        <w:r>
          <w:t>83</w:t>
        </w:r>
        <w:r>
          <w:fldChar w:fldCharType="end"/>
        </w:r>
      </w:hyperlink>
    </w:p>
    <w:p>
      <w:pPr>
        <w:pStyle w:val="TOC2"/>
        <w:tabs>
          <w:tab w:val="right" w:leader="dot" w:pos="8306"/>
        </w:tabs>
      </w:pPr>
      <w:hyperlink w:anchor="_Toc4361" w:history="1">
        <w:r>
          <w:rPr>
            <w:rFonts w:ascii="仿宋" w:eastAsia="仿宋" w:hAnsi="仿宋" w:cs="仿宋" w:hint="eastAsia"/>
            <w:lang w:eastAsia="zh-CN"/>
          </w:rPr>
          <w:t>(六)、不符合与纠正措施</w:t>
        </w:r>
        <w:r>
          <w:tab/>
        </w:r>
        <w:r>
          <w:fldChar w:fldCharType="begin"/>
        </w:r>
        <w:r>
          <w:instrText xml:space="preserve"> PAGEREF _Toc4361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5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51"/>
      <w:r>
        <w:rPr>
          <w:rFonts w:ascii="仿宋" w:eastAsia="仿宋" w:hAnsi="仿宋" w:cs="仿宋" w:hint="eastAsia"/>
          <w:lang w:eastAsia="zh-CN"/>
        </w:rPr>
        <w:t>(一)、工程监理行业分析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行业一直以来都是市场的关注焦点。行业内的发展趋势、竞争态势以及潜在机会都对工程监理项目的推进产生深远的影响。通过深入研究行业的整体概貌，我们将更好地理解行业的核心特征，为工程监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监理行业，技术一直是推动创新和发展的关键因素。我们将对当前技术趋势进行详尽分析，包括但不限于人工智能、大数据应用、先进制造技术等。这有助于工程监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监理项目成功的基础。我们将对主要竞争对手进行深入研究，包括其市场份额、产品特点、市场定位等。通过全面了解竞争对手的优势和劣势，工程监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342"/>
      <w:r>
        <w:rPr>
          <w:rFonts w:ascii="仿宋" w:eastAsia="仿宋" w:hAnsi="仿宋" w:cs="仿宋" w:hint="eastAsia"/>
          <w:sz w:val="28"/>
          <w:lang w:eastAsia="zh-CN"/>
        </w:rPr>
        <w:t>(二)、工程监理市场分析预测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通过对市场规模的深入调研，我们将预测工程监理市场未来的增长趋势。这包括市场的整体规模、各细分领域的发展趋势等。工程监理项目可以根据市场的扩张速度和潜在机会，制定更符合市场需求的发展策略。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监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工程监理项目实施过程中需要充分考虑的因素。我们将对市场风险进行全面评估，包括但不限于政策法规风险、市场竞争风险、技术变革风险等。通过对潜在风险的深入分析，工程监理项目可以制定相应的风险缓解策略，降低不确定性对工程监理项目的影响。</w:t>
      </w:r>
    </w:p>
    <w:p>
      <w:pPr>
        <w:pStyle w:val="Heading1"/>
        <w:ind w:firstLine="560" w:firstLineChars="200"/>
        <w:rPr>
          <w:rFonts w:ascii="仿宋" w:eastAsia="仿宋" w:hAnsi="仿宋" w:cs="仿宋" w:hint="eastAsia"/>
          <w:sz w:val="28"/>
          <w:lang w:eastAsia="zh-CN"/>
        </w:rPr>
      </w:pPr>
      <w:bookmarkStart w:id="5" w:name="_Toc6388"/>
      <w:r>
        <w:rPr>
          <w:rFonts w:ascii="仿宋" w:eastAsia="仿宋" w:hAnsi="仿宋" w:cs="仿宋" w:hint="eastAsia"/>
          <w:sz w:val="28"/>
          <w:lang w:eastAsia="zh-CN"/>
        </w:rPr>
        <w:t>二、工程监理项目可持续发展</w:t>
      </w:r>
      <w:bookmarkEnd w:id="5"/>
    </w:p>
    <w:p>
      <w:pPr>
        <w:pStyle w:val="Heading2"/>
        <w:rPr>
          <w:rFonts w:ascii="仿宋" w:eastAsia="仿宋" w:hAnsi="仿宋" w:cs="仿宋" w:hint="eastAsia"/>
          <w:lang w:eastAsia="zh-CN"/>
        </w:rPr>
      </w:pPr>
      <w:bookmarkStart w:id="6" w:name="_Toc293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监理项目中，工程监理项目团队着眼于未来，明确了可持续发展的战略方向。制定的具体可持续发展目标包括降低资源使用、采用环保技术、最大化社会效益等。这一步骤不仅有助于工程监理项目在环保和社会责任方面达到最高标准，也为未来提供了明确的指引，确保工程监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可持续实践的融入工程监理项目管理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监理项目管理周期。从工程监理项目规划开始，工程监理项目团队就考虑了环境和社会的因素。在执行阶段，工程监理项目团队积极推动绿色技术的应用，优化资源利用。此外，关注员工的社会责任，通过培训和沟通活动提高员工对可持续发展的认知，使他们能够在日常工作中践行可持续实践。这些举措不仅为工程监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02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扎根于工程监理项目的可持续发展理念，我们深信环保与社会责任是工程监理项目成功的关键支柱。在工程监理项目的每一步，我们都致力于通过创新和实践，履行对环境和社会的坚定责任。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团队通过引入先进的环保技术、建立高效的废物处理系统以及推动能源节约措施，积极履行环保责任。定期的环保监测和评估确保工程监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不仅致力于自身可持续发展，还注重对社会的回馈。通过支持社区工程监理项目、参与慈善事业、提供培训机会等方式，工程监理项目积极履行社会责任。与当地社区建立积极互动，关注员工的工作与生活平衡，以及员工的身心健康，是工程监理项目在社会责任层面的关键举措。这样的实践不仅增强了工程监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053"/>
      <w:r>
        <w:rPr>
          <w:rFonts w:ascii="仿宋" w:eastAsia="仿宋" w:hAnsi="仿宋" w:cs="仿宋" w:hint="eastAsia"/>
          <w:sz w:val="28"/>
          <w:lang w:eastAsia="zh-CN"/>
        </w:rPr>
        <w:t>三、工程监理项目绩效评估</w:t>
      </w:r>
      <w:bookmarkEnd w:id="8"/>
    </w:p>
    <w:p>
      <w:pPr>
        <w:pStyle w:val="Heading2"/>
        <w:rPr>
          <w:rFonts w:ascii="仿宋" w:eastAsia="仿宋" w:hAnsi="仿宋" w:cs="仿宋" w:hint="eastAsia"/>
          <w:lang w:eastAsia="zh-CN"/>
        </w:rPr>
      </w:pPr>
      <w:bookmarkStart w:id="9" w:name="_Toc1856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监理项目中，我们设计了一套全面的绩效评估指标，以确保工程监理项目的可控和成功交付。这些指标跨足工程监理项目目标、成本、进度和质量等多个维度，为我们提供了全面洞察工程监理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目标达成率是我们关注的首要指标。我们设定了明确的目标，并通过定期监测和评估，迅速发现并应对潜在的目标偏差。这为工程监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成本绩效是另一个核心关注点。通过实际成本与预算成本的对比分析，我们深入了解成本差异的原因，及时调整资源分配，保持工程监理项目在经济效益方面的合理水平。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进度作为关键的绩效指标之一，得到了精心的关注。我们制定了详细的工程监理项目进度计划，并设立了进度符合度指标，确保实际进度与计划进度保持一致。这使我们能够快速发现和解决潜在的进度问题，保持工程监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监理项目绩效的不可或缺的一环。我们引入了一系列的质量标准和客户满意度指标，以确保工程监理项目交付的成果在质量上达到或超越预期水平。通过持续监测这些指标，我们努力提升工程监理项目整体质量水平，为工程监理项目的成功交付提供有力保障。通过这些科学且全面的绩效评估，我们能够更好地引导工程监理项目的持续改进，确保工程监理项目目标的顺利达成。</w:t>
      </w:r>
    </w:p>
    <w:p>
      <w:pPr>
        <w:pStyle w:val="Heading2"/>
        <w:ind w:firstLine="560" w:firstLineChars="200"/>
        <w:rPr>
          <w:rFonts w:ascii="仿宋" w:eastAsia="仿宋" w:hAnsi="仿宋" w:cs="仿宋" w:hint="eastAsia"/>
          <w:sz w:val="28"/>
          <w:lang w:eastAsia="zh-CN"/>
        </w:rPr>
      </w:pPr>
      <w:bookmarkStart w:id="10" w:name="_Toc1706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绩效评估是工程监理项目中的关键环节，为确保工程监理项目达到预期目标，我们采用了多层次、多维度的绩效评估方法。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监理项目的战略目标对齐，确保每个决策和行动都与工程监理项目整体目标保持一致。团队会定期召开战略对齐会议，审视当前工作与工程监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监理项目进度、质量、成本和风险等方面。这些指标通过数据收集和分析，为工程监理项目管理团队提供了客观的评估依据。例如，我们通过工程监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绩效评估不仅仅停留在工程监理项目内部，还考虑了工程监理项目对外部环境的影响。我们定期进行干系人满意度调查，以了解各利益相关方对工程监理项目的期望和满意度，并及时做出调整。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这种多层次、多角度的绩效评估方法，使得我们能够全面了解工程监理项目的运行状态，及时做出调整，确保工程监理项目在不断变化的环境中保持稳健前行。</w:t>
      </w:r>
    </w:p>
    <w:p>
      <w:pPr>
        <w:pStyle w:val="Heading2"/>
        <w:ind w:firstLine="560" w:firstLineChars="200"/>
        <w:rPr>
          <w:rFonts w:ascii="仿宋" w:eastAsia="仿宋" w:hAnsi="仿宋" w:cs="仿宋" w:hint="eastAsia"/>
          <w:sz w:val="28"/>
          <w:lang w:eastAsia="zh-CN"/>
        </w:rPr>
      </w:pPr>
      <w:bookmarkStart w:id="11" w:name="_Toc1713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为了确保工程监理项目的有效管理和不断优化，我们采用了精心设计的绩效评估周期。这个周期旨在实现灵活、实时和全面的评估，以适应工程监理项目执行中的各种挑战。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监理项目的不同需求，分为短期、中期和长期。短期评估关注每个迭代或工作周期，以及时发现和解决当前任务中的问题。中期评估涵盖几个迭代，深入了解整体工程监理项目的趋势和性能。长期评估则着眼于整个工程监理项目阶段，确保工程监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监理项目管理工具和协作平台，团队成员能够随时更新和分享工程监理项目数据。这种实时性的反馈机制使我们能够及时察觉潜在问题，快速调整，保持工程监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程监理项目的决策制定密不可分。每个周期的工程监理项目回顾会议成为集体总结经验、识别问题深层次原因并找到创新解决方案的平台。这种定期的反思与调整机制使工程监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680"/>
      <w:r>
        <w:rPr>
          <w:rFonts w:ascii="仿宋" w:eastAsia="仿宋" w:hAnsi="仿宋" w:cs="仿宋" w:hint="eastAsia"/>
          <w:sz w:val="28"/>
          <w:lang w:eastAsia="zh-CN"/>
        </w:rPr>
        <w:t>四、工程监理项目选址可行性分析</w:t>
      </w:r>
      <w:bookmarkEnd w:id="12"/>
    </w:p>
    <w:p>
      <w:pPr>
        <w:pStyle w:val="Heading2"/>
        <w:rPr>
          <w:rFonts w:ascii="仿宋" w:eastAsia="仿宋" w:hAnsi="仿宋" w:cs="仿宋" w:hint="eastAsia"/>
          <w:lang w:eastAsia="zh-CN"/>
        </w:rPr>
      </w:pPr>
      <w:bookmarkStart w:id="13" w:name="_Toc16683"/>
      <w:r>
        <w:rPr>
          <w:rFonts w:ascii="仿宋" w:eastAsia="仿宋" w:hAnsi="仿宋" w:cs="仿宋" w:hint="eastAsia"/>
          <w:lang w:eastAsia="zh-CN"/>
        </w:rPr>
        <w:t>(一)、工程监理项目选址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该工程监理项目选址位于XX省XX市XX区XXX街道</w:t>
      </w:r>
    </w:p>
    <w:p>
      <w:pPr>
        <w:pStyle w:val="Heading2"/>
        <w:ind w:firstLine="560" w:firstLineChars="200"/>
        <w:rPr>
          <w:rFonts w:ascii="仿宋" w:eastAsia="仿宋" w:hAnsi="仿宋" w:cs="仿宋" w:hint="eastAsia"/>
          <w:sz w:val="28"/>
          <w:lang w:eastAsia="zh-CN"/>
        </w:rPr>
      </w:pPr>
      <w:bookmarkStart w:id="14" w:name="_Toc873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工程监理项目的征地面积将根据工程监理项目的实际规模和需求进行精确规划。具体面积XXX平方米，旨在确保工程监理项目不仅能够满足当前的发展需求，还能够预留空间以适应未来的扩展。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净用地面积是在征地面积基础上去除不可利用面积后的实际可开发用地。具体面积XXX平方米，考虑到环保、交通、安全等多方面因素，以确保工程监理项目在整体利用效率上达到最优。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工程监理项目计划建设的建筑总规模具体面积XXX平方米。这一规模的确定综合考虑了工程监理项目的性质、规模，以及城市规划的相关要求，确保建筑布局与周边环境协调一致。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绿地率是工程监理项目用地中被规划为绿地的比例。具体面积XXX平方米，旨在通过合理规划绿地，改善工程监理项目周边环境，提升居民生活质量，并符合城市整体绿化规划。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容积率是用地上可以建设的建筑总体积与用地面积之比。具体面积XXX，通过合理的容积率规划，确保工程监理项目建筑规模与周边环境和谐共生。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确保工程监理项目选址与当地城市规划相一致，具体面积XXX平方米。通过与城市规划部门深入沟通，确保工程监理项目不仅符合城市的整体发展方向，还能够融入城市的发展布局，为城市的长远发展贡献力量。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工程监理项目选址符合当地产业政策，具体面积XXX平方米。这包括工程监理项目对当地经济的促进作用，以及对相关产业的带动效应，确保工程监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用地总体要求必须符合环保和可持续发展的原则，具体面积XXX平方米。通过采用绿色建筑设计、节能减排等措施，确保工程监理项目在建设和运营过程中对环境的影响最小化，达到可持续发展的要求。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确保工程监理项目选址具备必要的公共设施配套，具体面积XXX平方米。这包括交通便利性、教育、医疗等基础设施，以提高居民生活品质，使得工程监理项目选址更具吸引力。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考虑用地总体要求对当地社会稳定性的影响，具体面积XXX平方米。通过深入了解当地社区反馈，确保工程监理项目的选址和建设过程对当地社会和谐稳定产生积极作用。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监理项目选址不仅符合法规和规划，还在实际操作中具有可行性。这一全面规划将为工程监理项目的成功实施提供坚实的基础，确保工程监理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063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监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监理项目的设备规划和空间设计中，我们将采取灵活设备布局的措施。设备布局将根据实际需求进行灵活设计，避免不必要的浪费。通过合理规划设备摆放位置，我们将提高设备的利用率，减少设备间距，以确保工程监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监理项目内部引入共享设施的概念，例如共享会议室、办公区等。通过这种方式，我们可以减少对资源的重复建设，提高资源共享效率，从而减小工程监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416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程监理项目的总图布置中，我们将不同功能区域进行明确的规划，以最大程度满足工程监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97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工程监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工程监理项目对环境的影响是综合评价的重要因素之一。我们将详细考虑选址周边的自然环境、生态保护区、水源地等情况，确保工程监理项目的建设和运营对环境影响最小化，并符合当地的环保法规标准。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对选址的评价还需充分考虑当地政府的产业政策和法规。我们将详细了解工程监理项目所在地的相关政策，确保工程监理项目的规划和运营与当地法规相符，降低不必要的法律风险。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考虑到社会稳定性对企业运营的重要性，我们将评估选址地区的社会安全情况、劳工关系、社区反馈等方面，以确保工程监理项目的建设和运营不会受到社会稳定性的负面影响。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最后，我们将综合考虑用地成本，包括土地购置费用、土地开发成本等。通过对用地成本的详细评估，我们能够做出更为精确的经济效益分析，为工程监理项目的投资决策提供有力支持。</w:t>
      </w:r>
    </w:p>
    <w:p>
      <w:pPr>
        <w:pStyle w:val="Heading1"/>
        <w:ind w:firstLine="560" w:firstLineChars="200"/>
        <w:rPr>
          <w:rFonts w:ascii="仿宋" w:eastAsia="仿宋" w:hAnsi="仿宋" w:cs="仿宋" w:hint="eastAsia"/>
          <w:sz w:val="28"/>
          <w:lang w:eastAsia="zh-CN"/>
        </w:rPr>
      </w:pPr>
      <w:bookmarkStart w:id="18" w:name="_Toc11606"/>
      <w:r>
        <w:rPr>
          <w:rFonts w:ascii="仿宋" w:eastAsia="仿宋" w:hAnsi="仿宋" w:cs="仿宋" w:hint="eastAsia"/>
          <w:sz w:val="28"/>
          <w:lang w:eastAsia="zh-CN"/>
        </w:rPr>
        <w:t>五、工程监理项目建设背景及必要性分析</w:t>
      </w:r>
      <w:bookmarkEnd w:id="18"/>
    </w:p>
    <w:p>
      <w:pPr>
        <w:pStyle w:val="Heading2"/>
        <w:rPr>
          <w:rFonts w:ascii="仿宋" w:eastAsia="仿宋" w:hAnsi="仿宋" w:cs="仿宋" w:hint="eastAsia"/>
          <w:lang w:eastAsia="zh-CN"/>
        </w:rPr>
      </w:pPr>
      <w:bookmarkStart w:id="19" w:name="_Toc13596"/>
      <w:r>
        <w:rPr>
          <w:rFonts w:ascii="仿宋" w:eastAsia="仿宋" w:hAnsi="仿宋" w:cs="仿宋" w:hint="eastAsia"/>
          <w:lang w:eastAsia="zh-CN"/>
        </w:rPr>
        <w:t>(一)、工程监理项目背景分析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程监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程监理项目在这个潮流中的定位。同时，我们将关注行业内涌现的新兴机遇，以便工程监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程监理项目提供了强大的发展动力。我们将聚焦于行业内最新的技术发展趋势，包括但不限于人工智能、大数据分析、物联网等领域。通过深度的技术研究，我们将确保工程监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程监理项目发展的源泉。我们将投入更多的精力对市场需求进行深入剖析，超越表面的需求，深入挖掘潜在的市场痛点和机遇。通过对市场需求的细致了解，工程监理项目将更有针对性地设计解决方案，满足市场的多样化需求，从而更好地促进工程监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程监理项目战略至关重要。我们将对竞争态势进行更为深入的分析，包括但不限于市场份额、产品特点、客户满意度等多个维度。通过深度的竞争分析，工程监理项目将能够更准确地把握市场脉搏，制定具有竞争力的工程监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程监理项目的发展具有直接的影响。我们将进行更为全面的法规和政策分析，了解行业发展中的潜在法律风险和合规挑战。通过充分了解和遵守相关法规，工程监理项目将确保在法律框架内合法合规运营，为工程监理项目的稳健发展提供有力支持。</w:t>
      </w:r>
    </w:p>
    <w:p>
      <w:pPr>
        <w:pStyle w:val="Heading2"/>
        <w:ind w:firstLine="560" w:firstLineChars="200"/>
        <w:rPr>
          <w:rFonts w:ascii="仿宋" w:eastAsia="仿宋" w:hAnsi="仿宋" w:cs="仿宋" w:hint="eastAsia"/>
          <w:sz w:val="28"/>
          <w:lang w:eastAsia="zh-CN"/>
        </w:rPr>
      </w:pPr>
      <w:bookmarkStart w:id="20" w:name="_Toc15705"/>
      <w:r>
        <w:rPr>
          <w:rFonts w:ascii="仿宋" w:eastAsia="仿宋" w:hAnsi="仿宋" w:cs="仿宋" w:hint="eastAsia"/>
          <w:sz w:val="28"/>
          <w:lang w:eastAsia="zh-CN"/>
        </w:rPr>
        <w:t>(二)、工程监理项目建设必要性分析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建设的迫切性源于对行业发展趋势的深刻洞察。我们正处于一个行业变革的时代，科技创新、数字化转型成为企业发展的关键动力。工程监理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https://d.book118.com/315201132113011110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A426C3"/>
    <w:rsid w:val="67A426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011321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2024-02-08T11:48:00Z</dcterms:created>
  <dcterms:modified xsi:type="dcterms:W3CDTF">2024-02-08T11:48:57Z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275CB17D4F7246199C9CA1A31AC35FC8_11</vt:lpwstr>
  </property>
  <property fmtid="{D5CDD505-2E9C-101B-9397-08002B2CF9AE}" pid="3" name="KSOProductBuildVer">
    <vt:lpwstr>2052-12.1.0.16250</vt:lpwstr>
  </property>
</Properties>
</file>