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19"/>
        </w:rPr>
      </w:pPr>
    </w:p>
    <w:p>
      <w:pPr>
        <w:pStyle w:val="Heading1"/>
        <w:spacing w:line="813" w:lineRule="exact"/>
        <w:ind w:left="4136" w:right="2974"/>
        <w:jc w:val="center"/>
        <w:rPr>
          <w:rFonts w:ascii="微软雅黑" w:eastAsia="微软雅黑" w:hint="eastAsia"/>
        </w:rPr>
      </w:pPr>
      <w:r>
        <w:t>目</w:t>
      </w:r>
      <w:r>
        <w:rPr>
          <w:rFonts w:ascii="微软雅黑" w:eastAsia="微软雅黑" w:hint="eastAsia"/>
        </w:rPr>
        <w:t>录</w:t>
      </w:r>
    </w:p>
    <w:p>
      <w:pPr>
        <w:spacing w:before="107"/>
        <w:ind w:left="1039" w:right="10661" w:firstLine="0"/>
        <w:jc w:val="center"/>
        <w:rPr>
          <w:rFonts w:ascii="Microsoft JhengHei UI" w:eastAsia="Microsoft JhengHei UI" w:hint="eastAsia"/>
          <w:b/>
          <w:sz w:val="45"/>
        </w:rPr>
      </w:pPr>
      <w:r>
        <w:rPr>
          <w:rFonts w:ascii="Microsoft JhengHei UI" w:eastAsia="Microsoft JhengHei UI" w:hint="eastAsia"/>
          <w:b/>
          <w:sz w:val="45"/>
        </w:rPr>
        <w:t>（一）、</w:t>
      </w:r>
      <w:r>
        <w:rPr>
          <w:rFonts w:ascii="微软雅黑" w:eastAsia="微软雅黑" w:hint="eastAsia"/>
          <w:b/>
          <w:sz w:val="45"/>
        </w:rPr>
        <w:t>编</w:t>
      </w:r>
      <w:r>
        <w:rPr>
          <w:rFonts w:ascii="Microsoft JhengHei UI" w:eastAsia="Microsoft JhengHei UI" w:hint="eastAsia"/>
          <w:b/>
          <w:sz w:val="45"/>
        </w:rPr>
        <w:t>制</w:t>
      </w:r>
      <w:r>
        <w:rPr>
          <w:rFonts w:ascii="微软雅黑" w:eastAsia="微软雅黑" w:hint="eastAsia"/>
          <w:b/>
          <w:sz w:val="45"/>
        </w:rPr>
        <w:t>说</w:t>
      </w:r>
      <w:r>
        <w:rPr>
          <w:rFonts w:ascii="Microsoft JhengHei UI" w:eastAsia="Microsoft JhengHei UI" w:hint="eastAsia"/>
          <w:b/>
          <w:sz w:val="45"/>
        </w:rPr>
        <w:t>明</w:t>
      </w:r>
    </w:p>
    <w:p>
      <w:pPr>
        <w:pStyle w:val="BodyText"/>
        <w:spacing w:before="11"/>
        <w:rPr>
          <w:rFonts w:ascii="Microsoft JhengHei UI"/>
          <w:b/>
          <w:sz w:val="15"/>
        </w:rPr>
      </w:pPr>
    </w:p>
    <w:p>
      <w:pPr>
        <w:pStyle w:val="BodyText"/>
        <w:spacing w:before="7"/>
        <w:ind w:left="1853"/>
      </w:pPr>
      <w:r>
        <w:t>《中</w:t>
      </w:r>
      <w:r>
        <w:rPr>
          <w:rFonts w:ascii="微软雅黑" w:eastAsia="微软雅黑" w:hint="eastAsia"/>
        </w:rPr>
        <w:t>华</w:t>
      </w:r>
      <w:r>
        <w:t>人民共和国建筑法》</w:t>
      </w:r>
    </w:p>
    <w:p>
      <w:pPr>
        <w:pStyle w:val="BodyText"/>
        <w:spacing w:before="272"/>
        <w:ind w:left="1853"/>
      </w:pPr>
      <w:r>
        <w:rPr>
          <w:w w:val="90"/>
        </w:rPr>
        <w:t>《中</w:t>
      </w:r>
      <w:r>
        <w:rPr>
          <w:rFonts w:ascii="微软雅黑" w:eastAsia="微软雅黑" w:hint="eastAsia"/>
          <w:w w:val="90"/>
        </w:rPr>
        <w:t>华</w:t>
      </w:r>
      <w:r>
        <w:rPr>
          <w:w w:val="90"/>
        </w:rPr>
        <w:t>人民共和国安全生</w:t>
      </w:r>
      <w:r>
        <w:rPr>
          <w:rFonts w:ascii="微软雅黑" w:eastAsia="微软雅黑" w:hint="eastAsia"/>
          <w:w w:val="90"/>
        </w:rPr>
        <w:t>产</w:t>
      </w:r>
      <w:r>
        <w:rPr>
          <w:w w:val="90"/>
        </w:rPr>
        <w:t>法》</w:t>
      </w:r>
    </w:p>
    <w:p>
      <w:pPr>
        <w:pStyle w:val="BodyText"/>
        <w:spacing w:before="273"/>
        <w:ind w:left="1853"/>
      </w:pPr>
      <w:r>
        <w:rPr>
          <w:w w:val="90"/>
        </w:rPr>
        <w:t>《建</w:t>
      </w:r>
      <w:r>
        <w:rPr>
          <w:rFonts w:ascii="微软雅黑" w:eastAsia="微软雅黑" w:hint="eastAsia"/>
          <w:w w:val="90"/>
        </w:rPr>
        <w:t>设</w:t>
      </w:r>
      <w:r>
        <w:rPr>
          <w:w w:val="90"/>
        </w:rPr>
        <w:t>工程安全生</w:t>
      </w:r>
      <w:r>
        <w:rPr>
          <w:rFonts w:ascii="微软雅黑" w:eastAsia="微软雅黑" w:hint="eastAsia"/>
          <w:w w:val="90"/>
        </w:rPr>
        <w:t>产</w:t>
      </w:r>
      <w:r>
        <w:rPr>
          <w:w w:val="90"/>
        </w:rPr>
        <w:t>管理条例》</w:t>
      </w:r>
    </w:p>
    <w:p>
      <w:pPr>
        <w:pStyle w:val="BodyText"/>
        <w:spacing w:before="272"/>
        <w:ind w:left="1853"/>
      </w:pPr>
      <w:r>
        <w:t>《危</w:t>
      </w:r>
      <w:r>
        <w:rPr>
          <w:rFonts w:ascii="微软雅黑" w:eastAsia="微软雅黑" w:hint="eastAsia"/>
        </w:rPr>
        <w:t>险</w:t>
      </w:r>
      <w:r>
        <w:t>性</w:t>
      </w:r>
      <w:r>
        <w:rPr>
          <w:rFonts w:ascii="微软雅黑" w:eastAsia="微软雅黑" w:hint="eastAsia"/>
        </w:rPr>
        <w:t>较</w:t>
      </w:r>
      <w:r>
        <w:t>大工程安全</w:t>
      </w:r>
      <w:r>
        <w:rPr>
          <w:rFonts w:ascii="微软雅黑" w:eastAsia="微软雅黑" w:hint="eastAsia"/>
        </w:rPr>
        <w:t>专项</w:t>
      </w:r>
      <w:r>
        <w:t>施工方案</w:t>
      </w:r>
      <w:r>
        <w:rPr>
          <w:rFonts w:ascii="微软雅黑" w:eastAsia="微软雅黑" w:hint="eastAsia"/>
        </w:rPr>
        <w:t>编</w:t>
      </w:r>
      <w:r>
        <w:t>制及</w:t>
      </w:r>
      <w:r>
        <w:rPr>
          <w:rFonts w:ascii="微软雅黑" w:eastAsia="微软雅黑" w:hint="eastAsia"/>
        </w:rPr>
        <w:t>专</w:t>
      </w:r>
      <w:r>
        <w:t>家</w:t>
      </w:r>
      <w:r>
        <w:rPr>
          <w:rFonts w:ascii="微软雅黑" w:eastAsia="微软雅黑" w:hint="eastAsia"/>
        </w:rPr>
        <w:t>论证审查办</w:t>
      </w:r>
      <w:r>
        <w:t>法》</w:t>
      </w:r>
    </w:p>
    <w:p>
      <w:pPr>
        <w:pStyle w:val="BodyText"/>
        <w:spacing w:before="273"/>
        <w:ind w:left="1853"/>
      </w:pPr>
      <w:r>
        <w:t>《建筑拆除工程安全技</w:t>
      </w:r>
      <w:r>
        <w:rPr>
          <w:rFonts w:ascii="微软雅黑" w:eastAsia="微软雅黑" w:hint="eastAsia"/>
        </w:rPr>
        <w:t>术规</w:t>
      </w:r>
      <w:r>
        <w:t>范》JGJ147-2004</w:t>
      </w:r>
    </w:p>
    <w:p>
      <w:pPr>
        <w:pStyle w:val="BodyText"/>
        <w:spacing w:before="273"/>
        <w:ind w:left="1853"/>
      </w:pPr>
      <w:r>
        <w:t>《非生</w:t>
      </w:r>
      <w:r>
        <w:rPr>
          <w:rFonts w:ascii="微软雅黑" w:eastAsia="微软雅黑" w:hint="eastAsia"/>
        </w:rPr>
        <w:t>产</w:t>
      </w:r>
      <w:r>
        <w:t>用水、用</w:t>
      </w:r>
      <w:r>
        <w:rPr>
          <w:rFonts w:ascii="微软雅黑" w:eastAsia="微软雅黑" w:hint="eastAsia"/>
        </w:rPr>
        <w:t>电</w:t>
      </w:r>
      <w:r>
        <w:t>、用汽管理</w:t>
      </w:r>
      <w:r>
        <w:rPr>
          <w:rFonts w:ascii="微软雅黑" w:eastAsia="微软雅黑" w:hint="eastAsia"/>
        </w:rPr>
        <w:t>办</w:t>
      </w:r>
      <w:r>
        <w:t>法》Q/HFD－215－06.06－2006</w:t>
      </w:r>
    </w:p>
    <w:p>
      <w:pPr>
        <w:pStyle w:val="BodyText"/>
        <w:spacing w:before="272"/>
        <w:ind w:left="1853"/>
      </w:pPr>
      <w:r>
        <w:t>《工程</w:t>
      </w:r>
      <w:r>
        <w:rPr>
          <w:rFonts w:ascii="微软雅黑" w:eastAsia="微软雅黑" w:hint="eastAsia"/>
        </w:rPr>
        <w:t>项</w:t>
      </w:r>
      <w:r>
        <w:t>目管理制度》Q/HFD－211－10.01－2006</w:t>
      </w:r>
    </w:p>
    <w:p>
      <w:pPr>
        <w:pStyle w:val="BodyText"/>
        <w:spacing w:before="273"/>
        <w:ind w:left="1853"/>
      </w:pPr>
      <w:r>
        <w:t>《照明、</w:t>
      </w:r>
      <w:r>
        <w:rPr>
          <w:rFonts w:ascii="微软雅黑" w:eastAsia="微软雅黑" w:hint="eastAsia"/>
        </w:rPr>
        <w:t>电焊</w:t>
      </w:r>
      <w:r>
        <w:t>和</w:t>
      </w:r>
      <w:r>
        <w:rPr>
          <w:rFonts w:ascii="微软雅黑" w:eastAsia="微软雅黑" w:hint="eastAsia"/>
        </w:rPr>
        <w:t>临时电</w:t>
      </w:r>
      <w:r>
        <w:t>源箱管理制度》Q/HFD－212－10.13－2006</w:t>
      </w:r>
    </w:p>
    <w:p>
      <w:pPr>
        <w:pStyle w:val="BodyText"/>
        <w:spacing w:before="272"/>
        <w:ind w:left="1853"/>
      </w:pPr>
      <w:r>
        <w:t>《起重</w:t>
      </w:r>
      <w:r>
        <w:rPr>
          <w:rFonts w:ascii="微软雅黑" w:eastAsia="微软雅黑" w:hint="eastAsia"/>
        </w:rPr>
        <w:t>电动</w:t>
      </w:r>
      <w:r>
        <w:t>工具管理制度》</w:t>
      </w:r>
    </w:p>
    <w:p>
      <w:pPr>
        <w:pStyle w:val="BodyText"/>
        <w:spacing w:before="272"/>
        <w:ind w:left="1853"/>
      </w:pPr>
      <w:r>
        <w:t>《防止</w:t>
      </w:r>
      <w:r>
        <w:rPr>
          <w:rFonts w:ascii="微软雅黑" w:eastAsia="微软雅黑" w:hint="eastAsia"/>
        </w:rPr>
        <w:t>电</w:t>
      </w:r>
      <w:r>
        <w:t>力生</w:t>
      </w:r>
      <w:r>
        <w:rPr>
          <w:rFonts w:ascii="微软雅黑" w:eastAsia="微软雅黑" w:hint="eastAsia"/>
        </w:rPr>
        <w:t>产</w:t>
      </w:r>
      <w:r>
        <w:t>重大事故的二十五</w:t>
      </w:r>
      <w:r>
        <w:rPr>
          <w:rFonts w:ascii="微软雅黑" w:eastAsia="微软雅黑" w:hint="eastAsia"/>
        </w:rPr>
        <w:t>项</w:t>
      </w:r>
      <w:r>
        <w:t>重点要求》Q/HFD－110－00.28－2006</w:t>
      </w:r>
    </w:p>
    <w:p>
      <w:pPr>
        <w:pStyle w:val="BodyText"/>
        <w:spacing w:before="273"/>
        <w:ind w:left="1853"/>
      </w:pPr>
      <w:r>
        <w:t>《中国</w:t>
      </w:r>
      <w:r>
        <w:rPr>
          <w:rFonts w:ascii="微软雅黑" w:eastAsia="微软雅黑" w:hint="eastAsia"/>
        </w:rPr>
        <w:t>电</w:t>
      </w:r>
      <w:r>
        <w:t>力投</w:t>
      </w:r>
      <w:r>
        <w:rPr>
          <w:rFonts w:ascii="微软雅黑" w:eastAsia="微软雅黑" w:hint="eastAsia"/>
        </w:rPr>
        <w:t>资</w:t>
      </w:r>
      <w:r>
        <w:t>集</w:t>
      </w:r>
      <w:r>
        <w:rPr>
          <w:rFonts w:ascii="微软雅黑" w:eastAsia="微软雅黑" w:hint="eastAsia"/>
        </w:rPr>
        <w:t>团</w:t>
      </w:r>
      <w:r>
        <w:t>公司</w:t>
      </w:r>
      <w:r>
        <w:rPr>
          <w:rFonts w:ascii="微软雅黑" w:eastAsia="微软雅黑" w:hint="eastAsia"/>
        </w:rPr>
        <w:t>电</w:t>
      </w:r>
      <w:r>
        <w:t>力生</w:t>
      </w:r>
      <w:r>
        <w:rPr>
          <w:rFonts w:ascii="微软雅黑" w:eastAsia="微软雅黑" w:hint="eastAsia"/>
        </w:rPr>
        <w:t>产</w:t>
      </w:r>
      <w:r>
        <w:t>安全工作</w:t>
      </w:r>
      <w:r>
        <w:rPr>
          <w:rFonts w:ascii="微软雅黑" w:eastAsia="微软雅黑" w:hint="eastAsia"/>
        </w:rPr>
        <w:t>规</w:t>
      </w:r>
      <w:r>
        <w:t>程》</w:t>
      </w:r>
    </w:p>
    <w:p>
      <w:pPr>
        <w:pStyle w:val="BodyText"/>
        <w:spacing w:before="273"/>
        <w:ind w:left="1853"/>
      </w:pPr>
      <w:r>
        <w:t>××</w:t>
      </w:r>
      <w:r>
        <w:rPr>
          <w:rFonts w:ascii="微软雅黑" w:eastAsia="微软雅黑" w:hAnsi="微软雅黑" w:hint="eastAsia"/>
        </w:rPr>
        <w:t>发电</w:t>
      </w:r>
      <w:r>
        <w:t>厂工程档案和</w:t>
      </w:r>
      <w:r>
        <w:rPr>
          <w:rFonts w:ascii="微软雅黑" w:eastAsia="微软雅黑" w:hAnsi="微软雅黑" w:hint="eastAsia"/>
        </w:rPr>
        <w:t>资</w:t>
      </w:r>
      <w:r>
        <w:t>料</w:t>
      </w:r>
    </w:p>
    <w:p>
      <w:pPr>
        <w:pStyle w:val="BodyText"/>
        <w:spacing w:before="272"/>
        <w:ind w:left="1853"/>
      </w:pPr>
      <w:r>
        <w:t>其他国家、行</w:t>
      </w:r>
      <w:r>
        <w:rPr>
          <w:rFonts w:ascii="微软雅黑" w:eastAsia="微软雅黑" w:hint="eastAsia"/>
        </w:rPr>
        <w:t>业</w:t>
      </w:r>
      <w:r>
        <w:t>相关的法律法</w:t>
      </w:r>
      <w:r>
        <w:rPr>
          <w:rFonts w:ascii="微软雅黑" w:eastAsia="微软雅黑" w:hint="eastAsia"/>
        </w:rPr>
        <w:t>规</w:t>
      </w:r>
      <w:r>
        <w:t>和中</w:t>
      </w:r>
      <w:r>
        <w:rPr>
          <w:rFonts w:ascii="微软雅黑" w:eastAsia="微软雅黑" w:hint="eastAsia"/>
        </w:rPr>
        <w:t>电</w:t>
      </w:r>
      <w:r>
        <w:t>投集</w:t>
      </w:r>
      <w:r>
        <w:rPr>
          <w:rFonts w:ascii="微软雅黑" w:eastAsia="微软雅黑" w:hint="eastAsia"/>
        </w:rPr>
        <w:t>团</w:t>
      </w:r>
      <w:r>
        <w:t>公司、</w:t>
      </w:r>
      <w:r>
        <w:rPr>
          <w:rFonts w:ascii="微软雅黑" w:eastAsia="微软雅黑" w:hint="eastAsia"/>
        </w:rPr>
        <w:t>电</w:t>
      </w:r>
      <w:r>
        <w:t>厂的管理</w:t>
      </w:r>
      <w:r>
        <w:rPr>
          <w:rFonts w:ascii="微软雅黑" w:eastAsia="微软雅黑" w:hint="eastAsia"/>
        </w:rPr>
        <w:t>标</w:t>
      </w:r>
      <w:r>
        <w:t>准、</w:t>
      </w:r>
      <w:r>
        <w:rPr>
          <w:rFonts w:ascii="微软雅黑" w:eastAsia="微软雅黑" w:hint="eastAsia"/>
        </w:rPr>
        <w:t>规</w:t>
      </w:r>
      <w:r>
        <w:t>定等。</w:t>
      </w:r>
    </w:p>
    <w:p>
      <w:pPr>
        <w:pStyle w:val="Heading1"/>
        <w:spacing w:before="117"/>
        <w:ind w:left="1133"/>
      </w:pPr>
      <w:r>
        <w:t>（二）、工程概况</w:t>
      </w:r>
    </w:p>
    <w:p>
      <w:pPr>
        <w:pStyle w:val="BodyText"/>
        <w:spacing w:before="291"/>
        <w:ind w:left="1853"/>
        <w:rPr>
          <w:rFonts w:ascii="微软雅黑" w:eastAsia="微软雅黑" w:hAnsi="微软雅黑" w:hint="eastAsia"/>
        </w:rPr>
      </w:pPr>
      <w:r>
        <w:rPr>
          <w:spacing w:val="-32"/>
        </w:rPr>
        <w:t xml:space="preserve">×××× </w:t>
      </w:r>
      <w:r>
        <w:rPr>
          <w:rFonts w:ascii="微软雅黑" w:eastAsia="微软雅黑" w:hAnsi="微软雅黑" w:hint="eastAsia"/>
          <w:spacing w:val="10"/>
        </w:rPr>
        <w:t>发电</w:t>
      </w:r>
      <w:r>
        <w:rPr>
          <w:spacing w:val="-10"/>
        </w:rPr>
        <w:t xml:space="preserve">厂位于××××市境内。 </w:t>
      </w:r>
      <w:r>
        <w:rPr>
          <w:rFonts w:ascii="微软雅黑" w:eastAsia="微软雅黑" w:hAnsi="微软雅黑" w:hint="eastAsia"/>
          <w:spacing w:val="12"/>
        </w:rPr>
        <w:t>为贯彻</w:t>
      </w:r>
      <w:r>
        <w:rPr>
          <w:spacing w:val="14"/>
        </w:rPr>
        <w:t>落</w:t>
      </w:r>
      <w:r>
        <w:rPr>
          <w:rFonts w:ascii="微软雅黑" w:eastAsia="微软雅黑" w:hAnsi="微软雅黑" w:hint="eastAsia"/>
          <w:spacing w:val="11"/>
        </w:rPr>
        <w:t>实</w:t>
      </w:r>
      <w:r>
        <w:rPr>
          <w:spacing w:val="10"/>
        </w:rPr>
        <w:t>国家</w:t>
      </w:r>
      <w:r>
        <w:rPr>
          <w:rFonts w:ascii="微软雅黑" w:eastAsia="微软雅黑" w:hAnsi="微软雅黑" w:hint="eastAsia"/>
          <w:spacing w:val="11"/>
        </w:rPr>
        <w:t>环</w:t>
      </w:r>
      <w:r>
        <w:rPr>
          <w:spacing w:val="-31"/>
        </w:rPr>
        <w:t xml:space="preserve">保政策， </w:t>
      </w:r>
      <w:r>
        <w:rPr>
          <w:spacing w:val="2"/>
          <w:w w:val="115"/>
        </w:rPr>
        <w:t>2×125MW</w:t>
      </w:r>
      <w:r>
        <w:rPr>
          <w:spacing w:val="-109"/>
          <w:w w:val="115"/>
        </w:rPr>
        <w:t xml:space="preserve"> </w:t>
      </w:r>
      <w:r>
        <w:rPr>
          <w:spacing w:val="10"/>
        </w:rPr>
        <w:t>机</w:t>
      </w:r>
      <w:r>
        <w:rPr>
          <w:rFonts w:ascii="微软雅黑" w:eastAsia="微软雅黑" w:hAnsi="微软雅黑" w:hint="eastAsia"/>
        </w:rPr>
        <w:t>组</w:t>
      </w:r>
    </w:p>
    <w:p>
      <w:pPr>
        <w:pStyle w:val="BodyText"/>
        <w:spacing w:before="273"/>
        <w:ind w:left="1133"/>
      </w:pPr>
      <w:r>
        <w:t>（其中一台</w:t>
      </w:r>
      <w:r>
        <w:rPr>
          <w:rFonts w:ascii="微软雅黑" w:eastAsia="微软雅黑" w:hint="eastAsia"/>
        </w:rPr>
        <w:t xml:space="preserve">为 </w:t>
      </w:r>
      <w:r>
        <w:rPr>
          <w:w w:val="120"/>
        </w:rPr>
        <w:t>135MW）</w:t>
      </w:r>
      <w:r>
        <w:t>已关停，</w:t>
      </w:r>
      <w:r>
        <w:rPr>
          <w:rFonts w:ascii="微软雅黑" w:eastAsia="微软雅黑" w:hint="eastAsia"/>
        </w:rPr>
        <w:t>现</w:t>
      </w:r>
      <w:r>
        <w:t>准</w:t>
      </w:r>
      <w:r>
        <w:rPr>
          <w:rFonts w:ascii="微软雅黑" w:eastAsia="微软雅黑" w:hint="eastAsia"/>
        </w:rPr>
        <w:t>备进</w:t>
      </w:r>
      <w:r>
        <w:t>行拆除。</w:t>
      </w:r>
    </w:p>
    <w:p>
      <w:pPr>
        <w:pStyle w:val="Heading2"/>
        <w:spacing w:before="154"/>
      </w:pPr>
      <w:r>
        <w:t>1、工程</w:t>
      </w:r>
      <w:r>
        <w:rPr>
          <w:rFonts w:ascii="微软雅黑" w:eastAsia="微软雅黑" w:hint="eastAsia"/>
        </w:rPr>
        <w:t>简</w:t>
      </w:r>
      <w:r>
        <w:t>介</w:t>
      </w:r>
    </w:p>
    <w:p>
      <w:pPr>
        <w:pStyle w:val="BodyText"/>
        <w:spacing w:before="281" w:line="338" w:lineRule="auto"/>
        <w:ind w:left="1133" w:right="589" w:firstLine="719"/>
        <w:jc w:val="both"/>
      </w:pPr>
      <w:r>
        <w:t>××××</w:t>
      </w:r>
      <w:r>
        <w:rPr>
          <w:rFonts w:ascii="微软雅黑" w:eastAsia="微软雅黑" w:hAnsi="微软雅黑" w:hint="eastAsia"/>
        </w:rPr>
        <w:t>发电</w:t>
      </w:r>
      <w:r>
        <w:t>厂两台机</w:t>
      </w:r>
      <w:r>
        <w:rPr>
          <w:rFonts w:ascii="微软雅黑" w:eastAsia="微软雅黑" w:hAnsi="微软雅黑" w:hint="eastAsia"/>
          <w:spacing w:val="3"/>
        </w:rPr>
        <w:t>组</w:t>
      </w:r>
      <w:r>
        <w:t>（××</w:t>
      </w:r>
      <w:r>
        <w:rPr>
          <w:rFonts w:ascii="微软雅黑" w:eastAsia="微软雅黑" w:hAnsi="微软雅黑" w:hint="eastAsia"/>
        </w:rPr>
        <w:t>电</w:t>
      </w:r>
      <w:r>
        <w:t>网</w:t>
      </w:r>
      <w:r>
        <w:rPr>
          <w:rFonts w:ascii="微软雅黑" w:eastAsia="微软雅黑" w:hAnsi="微软雅黑" w:hint="eastAsia"/>
        </w:rPr>
        <w:t>编</w:t>
      </w:r>
      <w:r>
        <w:t>号</w:t>
      </w:r>
      <w:r>
        <w:rPr>
          <w:rFonts w:ascii="微软雅黑" w:eastAsia="微软雅黑" w:hAnsi="微软雅黑" w:hint="eastAsia"/>
        </w:rPr>
        <w:t>为</w:t>
      </w:r>
      <w:r>
        <w:rPr>
          <w:w w:val="115"/>
          <w:position w:val="4"/>
          <w:sz w:val="24"/>
        </w:rPr>
        <w:t>#</w:t>
      </w:r>
      <w:r>
        <w:rPr>
          <w:w w:val="115"/>
        </w:rPr>
        <w:t>210</w:t>
      </w:r>
      <w:r>
        <w:t>、</w:t>
      </w:r>
      <w:r>
        <w:rPr>
          <w:w w:val="115"/>
          <w:position w:val="4"/>
          <w:sz w:val="24"/>
        </w:rPr>
        <w:t>#</w:t>
      </w:r>
      <w:r>
        <w:rPr>
          <w:w w:val="115"/>
        </w:rPr>
        <w:t>211）</w:t>
      </w:r>
      <w:r>
        <w:rPr>
          <w:spacing w:val="-31"/>
        </w:rPr>
        <w:t xml:space="preserve">分别于 </w:t>
      </w:r>
      <w:r>
        <w:rPr>
          <w:w w:val="115"/>
        </w:rPr>
        <w:t>1988</w:t>
      </w:r>
      <w:r>
        <w:rPr>
          <w:spacing w:val="-146"/>
          <w:w w:val="115"/>
        </w:rPr>
        <w:t xml:space="preserve"> </w:t>
      </w:r>
      <w:r>
        <w:rPr>
          <w:spacing w:val="-61"/>
        </w:rPr>
        <w:t xml:space="preserve">年 </w:t>
      </w:r>
      <w:r>
        <w:rPr>
          <w:w w:val="115"/>
        </w:rPr>
        <w:t>06</w:t>
      </w:r>
      <w:r>
        <w:rPr>
          <w:spacing w:val="-149"/>
          <w:w w:val="115"/>
        </w:rPr>
        <w:t xml:space="preserve"> </w:t>
      </w:r>
      <w:r>
        <w:rPr>
          <w:spacing w:val="-61"/>
        </w:rPr>
        <w:t xml:space="preserve">月 </w:t>
      </w:r>
      <w:r>
        <w:rPr>
          <w:w w:val="115"/>
        </w:rPr>
        <w:t xml:space="preserve">29 </w:t>
      </w:r>
      <w:r>
        <w:rPr>
          <w:spacing w:val="-13"/>
        </w:rPr>
        <w:t xml:space="preserve">日和 </w:t>
      </w:r>
      <w:r>
        <w:rPr>
          <w:w w:val="130"/>
        </w:rPr>
        <w:t>1989</w:t>
      </w:r>
      <w:r>
        <w:rPr>
          <w:spacing w:val="-89"/>
          <w:w w:val="130"/>
        </w:rPr>
        <w:t xml:space="preserve"> </w:t>
      </w:r>
      <w:r>
        <w:rPr>
          <w:spacing w:val="-19"/>
        </w:rPr>
        <w:t xml:space="preserve">年 </w:t>
      </w:r>
      <w:r>
        <w:rPr>
          <w:w w:val="130"/>
        </w:rPr>
        <w:t>08</w:t>
      </w:r>
      <w:r>
        <w:rPr>
          <w:spacing w:val="-88"/>
          <w:w w:val="130"/>
        </w:rPr>
        <w:t xml:space="preserve"> </w:t>
      </w:r>
      <w:r>
        <w:rPr>
          <w:spacing w:val="-16"/>
        </w:rPr>
        <w:t xml:space="preserve">月 </w:t>
      </w:r>
      <w:r>
        <w:rPr>
          <w:w w:val="130"/>
        </w:rPr>
        <w:t>17</w:t>
      </w:r>
      <w:r>
        <w:rPr>
          <w:spacing w:val="-91"/>
          <w:w w:val="130"/>
        </w:rPr>
        <w:t xml:space="preserve"> </w:t>
      </w:r>
      <w:r>
        <w:t>日投</w:t>
      </w:r>
      <w:r>
        <w:rPr>
          <w:rFonts w:ascii="微软雅黑" w:eastAsia="微软雅黑" w:hAnsi="微软雅黑" w:hint="eastAsia"/>
        </w:rPr>
        <w:t>产发电</w:t>
      </w:r>
      <w:r>
        <w:rPr>
          <w:w w:val="130"/>
        </w:rPr>
        <w:t>（</w:t>
      </w:r>
      <w:r>
        <w:rPr>
          <w:w w:val="130"/>
          <w:position w:val="4"/>
          <w:sz w:val="24"/>
        </w:rPr>
        <w:t>#</w:t>
      </w:r>
      <w:r>
        <w:rPr>
          <w:w w:val="130"/>
        </w:rPr>
        <w:t>211</w:t>
      </w:r>
      <w:r>
        <w:rPr>
          <w:spacing w:val="-88"/>
          <w:w w:val="130"/>
        </w:rPr>
        <w:t xml:space="preserve"> </w:t>
      </w:r>
      <w:r>
        <w:t>机</w:t>
      </w:r>
      <w:r>
        <w:rPr>
          <w:rFonts w:ascii="微软雅黑" w:eastAsia="微软雅黑" w:hAnsi="微软雅黑" w:hint="eastAsia"/>
        </w:rPr>
        <w:t>组</w:t>
      </w:r>
      <w:r>
        <w:rPr>
          <w:spacing w:val="-4"/>
        </w:rPr>
        <w:t xml:space="preserve">通流部分改造增容至 </w:t>
      </w:r>
      <w:r>
        <w:rPr>
          <w:w w:val="130"/>
        </w:rPr>
        <w:t>135MW</w:t>
      </w:r>
      <w:r>
        <w:rPr>
          <w:spacing w:val="-89"/>
          <w:w w:val="130"/>
        </w:rPr>
        <w:t xml:space="preserve"> </w:t>
      </w:r>
      <w:r>
        <w:t>后于</w:t>
      </w:r>
      <w:r>
        <w:rPr>
          <w:w w:val="130"/>
        </w:rPr>
        <w:t>2002</w:t>
      </w:r>
      <w:r>
        <w:rPr>
          <w:spacing w:val="-200"/>
          <w:w w:val="130"/>
        </w:rPr>
        <w:t xml:space="preserve"> </w:t>
      </w:r>
      <w:r>
        <w:rPr>
          <w:spacing w:val="-73"/>
        </w:rPr>
        <w:t xml:space="preserve">年 </w:t>
      </w:r>
      <w:r>
        <w:rPr>
          <w:w w:val="130"/>
        </w:rPr>
        <w:t>10</w:t>
      </w:r>
      <w:r>
        <w:rPr>
          <w:spacing w:val="-199"/>
          <w:w w:val="130"/>
        </w:rPr>
        <w:t xml:space="preserve"> </w:t>
      </w:r>
      <w:r>
        <w:rPr>
          <w:spacing w:val="-73"/>
        </w:rPr>
        <w:t xml:space="preserve">月 </w:t>
      </w:r>
      <w:r>
        <w:rPr>
          <w:w w:val="130"/>
        </w:rPr>
        <w:t>28</w:t>
      </w:r>
      <w:r>
        <w:rPr>
          <w:spacing w:val="-200"/>
          <w:w w:val="130"/>
        </w:rPr>
        <w:t xml:space="preserve"> </w:t>
      </w:r>
      <w:r>
        <w:rPr>
          <w:spacing w:val="1"/>
        </w:rPr>
        <w:t>日投</w:t>
      </w:r>
      <w:r>
        <w:rPr>
          <w:rFonts w:ascii="微软雅黑" w:eastAsia="微软雅黑" w:hAnsi="微软雅黑" w:hint="eastAsia"/>
        </w:rPr>
        <w:t>产</w:t>
      </w:r>
      <w:r>
        <w:t>）。</w:t>
      </w:r>
      <w:r>
        <w:rPr>
          <w:w w:val="130"/>
          <w:position w:val="4"/>
          <w:sz w:val="24"/>
        </w:rPr>
        <w:t>#</w:t>
      </w:r>
      <w:r>
        <w:rPr>
          <w:w w:val="130"/>
        </w:rPr>
        <w:t>210</w:t>
      </w:r>
      <w:r>
        <w:rPr>
          <w:spacing w:val="-200"/>
          <w:w w:val="130"/>
        </w:rPr>
        <w:t xml:space="preserve"> </w:t>
      </w:r>
      <w:r>
        <w:t>机</w:t>
      </w:r>
      <w:r>
        <w:rPr>
          <w:rFonts w:ascii="微软雅黑" w:eastAsia="微软雅黑" w:hAnsi="微软雅黑" w:hint="eastAsia"/>
        </w:rPr>
        <w:t>组</w:t>
      </w:r>
      <w:r>
        <w:rPr>
          <w:spacing w:val="-72"/>
        </w:rPr>
        <w:t xml:space="preserve">于 </w:t>
      </w:r>
      <w:r>
        <w:rPr>
          <w:w w:val="130"/>
        </w:rPr>
        <w:t>2008</w:t>
      </w:r>
      <w:r>
        <w:rPr>
          <w:spacing w:val="-198"/>
          <w:w w:val="130"/>
        </w:rPr>
        <w:t xml:space="preserve"> </w:t>
      </w:r>
      <w:r>
        <w:rPr>
          <w:spacing w:val="-73"/>
        </w:rPr>
        <w:t xml:space="preserve">年 </w:t>
      </w:r>
      <w:r>
        <w:rPr>
          <w:w w:val="130"/>
        </w:rPr>
        <w:t>4</w:t>
      </w:r>
      <w:r>
        <w:rPr>
          <w:spacing w:val="-200"/>
          <w:w w:val="130"/>
        </w:rPr>
        <w:t xml:space="preserve"> </w:t>
      </w:r>
      <w:r>
        <w:rPr>
          <w:spacing w:val="-73"/>
        </w:rPr>
        <w:t xml:space="preserve">月 </w:t>
      </w:r>
      <w:r>
        <w:rPr>
          <w:w w:val="130"/>
        </w:rPr>
        <w:t>22</w:t>
      </w:r>
      <w:r>
        <w:rPr>
          <w:spacing w:val="-200"/>
          <w:w w:val="130"/>
        </w:rPr>
        <w:t xml:space="preserve"> </w:t>
      </w:r>
      <w:r>
        <w:t>日停机</w:t>
      </w:r>
      <w:r>
        <w:rPr>
          <w:w w:val="130"/>
        </w:rPr>
        <w:t>，</w:t>
      </w:r>
      <w:r>
        <w:rPr>
          <w:w w:val="130"/>
          <w:position w:val="4"/>
          <w:sz w:val="24"/>
        </w:rPr>
        <w:t>#</w:t>
      </w:r>
      <w:r>
        <w:rPr>
          <w:w w:val="130"/>
        </w:rPr>
        <w:t>211</w:t>
      </w:r>
      <w:r>
        <w:rPr>
          <w:spacing w:val="-200"/>
          <w:w w:val="130"/>
        </w:rPr>
        <w:t xml:space="preserve"> </w:t>
      </w:r>
      <w:r>
        <w:t>机</w:t>
      </w:r>
      <w:r>
        <w:rPr>
          <w:rFonts w:ascii="微软雅黑" w:eastAsia="微软雅黑" w:hAnsi="微软雅黑" w:hint="eastAsia"/>
        </w:rPr>
        <w:t>组</w:t>
      </w:r>
      <w:r>
        <w:rPr>
          <w:spacing w:val="-73"/>
        </w:rPr>
        <w:t xml:space="preserve">于 </w:t>
      </w:r>
      <w:r>
        <w:rPr>
          <w:w w:val="130"/>
        </w:rPr>
        <w:t>2009</w:t>
      </w:r>
    </w:p>
    <w:p>
      <w:pPr>
        <w:spacing w:after="0" w:line="338" w:lineRule="auto"/>
        <w:jc w:val="both"/>
        <w:sectPr>
          <w:headerReference w:type="even" r:id="rId4"/>
          <w:headerReference w:type="default" r:id="rId5"/>
          <w:footerReference w:type="even" r:id="rId6"/>
          <w:footerReference w:type="default" r:id="rId7"/>
          <w:type w:val="continuous"/>
          <w:pgSz w:w="17860" w:h="25260"/>
          <w:pgMar w:top="640" w:right="1100" w:bottom="1800" w:left="1420" w:header="287" w:footer="16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7"/>
        <w:ind w:left="279"/>
      </w:pPr>
      <w:r>
        <w:rPr>
          <w:spacing w:val="-63"/>
          <w:w w:val="105"/>
        </w:rPr>
        <w:t xml:space="preserve">年 </w:t>
      </w:r>
      <w:r>
        <w:rPr>
          <w:w w:val="105"/>
        </w:rPr>
        <w:t>1</w:t>
      </w:r>
      <w:r>
        <w:rPr>
          <w:spacing w:val="-84"/>
          <w:w w:val="105"/>
        </w:rPr>
        <w:t xml:space="preserve"> 月 </w:t>
      </w:r>
      <w:r>
        <w:rPr>
          <w:w w:val="105"/>
        </w:rPr>
        <w:t>22</w:t>
      </w:r>
      <w:r>
        <w:rPr>
          <w:spacing w:val="-15"/>
          <w:w w:val="105"/>
        </w:rPr>
        <w:t xml:space="preserve"> 日正式停机。两台机</w:t>
      </w:r>
      <w:r>
        <w:rPr>
          <w:rFonts w:ascii="微软雅黑" w:eastAsia="微软雅黑" w:hint="eastAsia"/>
          <w:w w:val="105"/>
        </w:rPr>
        <w:t>组</w:t>
      </w:r>
      <w:r>
        <w:rPr>
          <w:w w:val="105"/>
        </w:rPr>
        <w:t>从投</w:t>
      </w:r>
      <w:r>
        <w:rPr>
          <w:rFonts w:ascii="微软雅黑" w:eastAsia="微软雅黑" w:hint="eastAsia"/>
          <w:w w:val="105"/>
        </w:rPr>
        <w:t>产</w:t>
      </w:r>
      <w:r>
        <w:rPr>
          <w:w w:val="105"/>
        </w:rPr>
        <w:t>到停止运行，共启停次数：</w:t>
      </w:r>
      <w:r>
        <w:rPr>
          <w:w w:val="105"/>
          <w:position w:val="4"/>
          <w:sz w:val="24"/>
        </w:rPr>
        <w:t>#</w:t>
      </w:r>
      <w:r>
        <w:rPr>
          <w:w w:val="105"/>
        </w:rPr>
        <w:t>210</w:t>
      </w:r>
      <w:r>
        <w:rPr>
          <w:spacing w:val="-84"/>
          <w:w w:val="105"/>
        </w:rPr>
        <w:t xml:space="preserve"> 机 </w:t>
      </w:r>
      <w:r>
        <w:rPr>
          <w:w w:val="105"/>
        </w:rPr>
        <w:t>236</w:t>
      </w:r>
      <w:r>
        <w:rPr>
          <w:spacing w:val="-42"/>
          <w:w w:val="105"/>
        </w:rPr>
        <w:t xml:space="preserve"> 次，</w:t>
      </w:r>
    </w:p>
    <w:p>
      <w:pPr>
        <w:pStyle w:val="BodyText"/>
        <w:spacing w:before="273"/>
        <w:ind w:left="279"/>
      </w:pPr>
      <w:r>
        <w:rPr>
          <w:w w:val="110"/>
          <w:position w:val="4"/>
          <w:sz w:val="24"/>
        </w:rPr>
        <w:t>#</w:t>
      </w:r>
      <w:r>
        <w:rPr>
          <w:w w:val="110"/>
        </w:rPr>
        <w:t>211</w:t>
      </w:r>
      <w:r>
        <w:rPr>
          <w:spacing w:val="-97"/>
          <w:w w:val="110"/>
        </w:rPr>
        <w:t xml:space="preserve"> 机 </w:t>
      </w:r>
      <w:r>
        <w:rPr>
          <w:w w:val="110"/>
        </w:rPr>
        <w:t>239</w:t>
      </w:r>
      <w:r>
        <w:rPr>
          <w:spacing w:val="-25"/>
          <w:w w:val="110"/>
        </w:rPr>
        <w:t xml:space="preserve"> 次，大修：</w:t>
      </w:r>
      <w:r>
        <w:rPr>
          <w:w w:val="110"/>
          <w:position w:val="4"/>
          <w:sz w:val="24"/>
        </w:rPr>
        <w:t>#</w:t>
      </w:r>
      <w:r>
        <w:rPr>
          <w:w w:val="110"/>
        </w:rPr>
        <w:t>210</w:t>
      </w:r>
      <w:r>
        <w:rPr>
          <w:spacing w:val="-96"/>
          <w:w w:val="110"/>
        </w:rPr>
        <w:t xml:space="preserve"> 机 </w:t>
      </w:r>
      <w:r>
        <w:rPr>
          <w:w w:val="110"/>
        </w:rPr>
        <w:t>7</w:t>
      </w:r>
      <w:r>
        <w:rPr>
          <w:spacing w:val="-18"/>
          <w:w w:val="110"/>
        </w:rPr>
        <w:t xml:space="preserve"> 次，最后一次大修</w:t>
      </w:r>
      <w:r>
        <w:rPr>
          <w:rFonts w:ascii="微软雅黑" w:eastAsia="微软雅黑" w:hint="eastAsia"/>
          <w:spacing w:val="-31"/>
          <w:w w:val="110"/>
        </w:rPr>
        <w:t xml:space="preserve">为 </w:t>
      </w:r>
      <w:r>
        <w:rPr>
          <w:w w:val="110"/>
        </w:rPr>
        <w:t>2004</w:t>
      </w:r>
      <w:r>
        <w:rPr>
          <w:spacing w:val="-96"/>
          <w:w w:val="110"/>
        </w:rPr>
        <w:t xml:space="preserve"> 年 </w:t>
      </w:r>
      <w:r>
        <w:rPr>
          <w:w w:val="110"/>
        </w:rPr>
        <w:t>3</w:t>
      </w:r>
      <w:r>
        <w:rPr>
          <w:spacing w:val="-47"/>
          <w:w w:val="110"/>
        </w:rPr>
        <w:t xml:space="preserve"> 月，</w:t>
      </w:r>
      <w:r>
        <w:rPr>
          <w:w w:val="110"/>
          <w:position w:val="4"/>
          <w:sz w:val="24"/>
        </w:rPr>
        <w:t>#</w:t>
      </w:r>
      <w:r>
        <w:rPr>
          <w:w w:val="110"/>
        </w:rPr>
        <w:t>211</w:t>
      </w:r>
      <w:r>
        <w:rPr>
          <w:spacing w:val="-96"/>
          <w:w w:val="110"/>
        </w:rPr>
        <w:t xml:space="preserve"> 机 </w:t>
      </w:r>
      <w:r>
        <w:rPr>
          <w:w w:val="110"/>
        </w:rPr>
        <w:t>8</w:t>
      </w:r>
      <w:r>
        <w:rPr>
          <w:spacing w:val="-48"/>
          <w:w w:val="110"/>
        </w:rPr>
        <w:t xml:space="preserve"> 次，</w:t>
      </w:r>
    </w:p>
    <w:p>
      <w:pPr>
        <w:pStyle w:val="BodyText"/>
        <w:spacing w:before="273"/>
        <w:ind w:left="279"/>
      </w:pPr>
      <w:r>
        <w:t>最近的一次大修</w:t>
      </w:r>
      <w:r>
        <w:rPr>
          <w:rFonts w:ascii="微软雅黑" w:eastAsia="微软雅黑" w:hint="eastAsia"/>
          <w:spacing w:val="47"/>
        </w:rPr>
        <w:t xml:space="preserve">为 </w:t>
      </w:r>
      <w:r>
        <w:t>2008</w:t>
      </w:r>
      <w:r>
        <w:rPr>
          <w:spacing w:val="16"/>
        </w:rPr>
        <w:t xml:space="preserve"> 年 </w:t>
      </w:r>
      <w:r>
        <w:t>2</w:t>
      </w:r>
      <w:r>
        <w:rPr>
          <w:spacing w:val="2"/>
        </w:rPr>
        <w:t xml:space="preserve"> 月。三大主机均</w:t>
      </w:r>
      <w:r>
        <w:rPr>
          <w:rFonts w:ascii="微软雅黑" w:eastAsia="微软雅黑" w:hint="eastAsia"/>
        </w:rPr>
        <w:t>为</w:t>
      </w:r>
      <w:r>
        <w:t>上海生</w:t>
      </w:r>
      <w:r>
        <w:rPr>
          <w:rFonts w:ascii="微软雅黑" w:eastAsia="微软雅黑" w:hint="eastAsia"/>
        </w:rPr>
        <w:t>产</w:t>
      </w:r>
      <w:r>
        <w:t>，汽</w:t>
      </w:r>
      <w:r>
        <w:rPr>
          <w:rFonts w:ascii="微软雅黑" w:eastAsia="微软雅黑" w:hint="eastAsia"/>
        </w:rPr>
        <w:t>轮</w:t>
      </w:r>
      <w:r>
        <w:t>机由上海汽</w:t>
      </w:r>
      <w:r>
        <w:rPr>
          <w:rFonts w:ascii="微软雅黑" w:eastAsia="微软雅黑" w:hint="eastAsia"/>
        </w:rPr>
        <w:t>轮</w:t>
      </w:r>
      <w:r>
        <w:t>机厂生</w:t>
      </w:r>
    </w:p>
    <w:p>
      <w:pPr>
        <w:pStyle w:val="BodyText"/>
        <w:spacing w:before="273"/>
        <w:ind w:left="279"/>
      </w:pPr>
      <w:r>
        <w:rPr>
          <w:rFonts w:ascii="微软雅黑" w:eastAsia="微软雅黑" w:hint="eastAsia"/>
        </w:rPr>
        <w:t>产</w:t>
      </w:r>
      <w:r>
        <w:t>，</w:t>
      </w:r>
      <w:r>
        <w:rPr>
          <w:rFonts w:ascii="微软雅黑" w:eastAsia="微软雅黑" w:hint="eastAsia"/>
        </w:rPr>
        <w:t>锅</w:t>
      </w:r>
      <w:r>
        <w:t>炉由上海</w:t>
      </w:r>
      <w:r>
        <w:rPr>
          <w:rFonts w:ascii="微软雅黑" w:eastAsia="微软雅黑" w:hint="eastAsia"/>
        </w:rPr>
        <w:t>锅</w:t>
      </w:r>
      <w:r>
        <w:t>炉厂生</w:t>
      </w:r>
      <w:r>
        <w:rPr>
          <w:rFonts w:ascii="微软雅黑" w:eastAsia="微软雅黑" w:hint="eastAsia"/>
        </w:rPr>
        <w:t>产</w:t>
      </w:r>
      <w:r>
        <w:t>，</w:t>
      </w:r>
      <w:r>
        <w:rPr>
          <w:rFonts w:ascii="微软雅黑" w:eastAsia="微软雅黑" w:hint="eastAsia"/>
        </w:rPr>
        <w:t>发电</w:t>
      </w:r>
      <w:r>
        <w:t>机由上海</w:t>
      </w:r>
      <w:r>
        <w:rPr>
          <w:rFonts w:ascii="微软雅黑" w:eastAsia="微软雅黑" w:hint="eastAsia"/>
        </w:rPr>
        <w:t>电</w:t>
      </w:r>
      <w:r>
        <w:t>机厂生</w:t>
      </w:r>
      <w:r>
        <w:rPr>
          <w:rFonts w:ascii="微软雅黑" w:eastAsia="微软雅黑" w:hint="eastAsia"/>
        </w:rPr>
        <w:t>产</w:t>
      </w:r>
      <w:r>
        <w:rPr>
          <w:w w:val="95"/>
        </w:rPr>
        <w:t>。</w:t>
      </w:r>
    </w:p>
    <w:p>
      <w:pPr>
        <w:pStyle w:val="Heading2"/>
        <w:spacing w:before="153"/>
        <w:ind w:left="279"/>
        <w:rPr>
          <w:rFonts w:ascii="微软雅黑" w:eastAsia="微软雅黑" w:hint="eastAsia"/>
        </w:rPr>
      </w:pPr>
      <w:r>
        <w:t>2、工程范</w:t>
      </w:r>
      <w:r>
        <w:rPr>
          <w:rFonts w:ascii="微软雅黑" w:eastAsia="微软雅黑" w:hint="eastAsia"/>
        </w:rPr>
        <w:t>围</w:t>
      </w:r>
    </w:p>
    <w:p>
      <w:pPr>
        <w:pStyle w:val="BodyText"/>
        <w:spacing w:before="280" w:line="338" w:lineRule="auto"/>
        <w:ind w:left="279" w:right="1452" w:firstLine="706"/>
        <w:jc w:val="both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3418545</wp:posOffset>
            </wp:positionV>
            <wp:extent cx="1524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0"/>
        </w:rPr>
        <w:t>1×125MW+1×135MW</w:t>
      </w:r>
      <w:r>
        <w:rPr>
          <w:spacing w:val="40"/>
          <w:w w:val="120"/>
        </w:rPr>
        <w:t xml:space="preserve"> </w:t>
      </w:r>
      <w:r>
        <w:t>机</w:t>
      </w:r>
      <w:r>
        <w:rPr>
          <w:rFonts w:ascii="微软雅黑" w:eastAsia="微软雅黑" w:hAnsi="微软雅黑" w:hint="eastAsia"/>
        </w:rPr>
        <w:t>组</w:t>
      </w:r>
      <w:r>
        <w:t>汽</w:t>
      </w:r>
      <w:r>
        <w:rPr>
          <w:rFonts w:ascii="微软雅黑" w:eastAsia="微软雅黑" w:hAnsi="微软雅黑" w:hint="eastAsia"/>
          <w:spacing w:val="1"/>
        </w:rPr>
        <w:t>轮</w:t>
      </w:r>
      <w:r>
        <w:t>机本体，凝</w:t>
      </w:r>
      <w:r>
        <w:rPr>
          <w:rFonts w:ascii="微软雅黑" w:eastAsia="微软雅黑" w:hAnsi="微软雅黑" w:hint="eastAsia"/>
          <w:spacing w:val="1"/>
        </w:rPr>
        <w:t>结</w:t>
      </w:r>
      <w:r>
        <w:t>器，</w:t>
      </w:r>
      <w:r>
        <w:rPr>
          <w:rFonts w:ascii="微软雅黑" w:eastAsia="微软雅黑" w:hAnsi="微软雅黑" w:hint="eastAsia"/>
          <w:spacing w:val="1"/>
        </w:rPr>
        <w:t>给</w:t>
      </w:r>
      <w:r>
        <w:rPr>
          <w:spacing w:val="1"/>
        </w:rPr>
        <w:t>水</w:t>
      </w:r>
      <w:r>
        <w:rPr>
          <w:rFonts w:ascii="微软雅黑" w:eastAsia="微软雅黑" w:hAnsi="微软雅黑" w:hint="eastAsia"/>
          <w:spacing w:val="1"/>
        </w:rPr>
        <w:t>泵</w:t>
      </w:r>
      <w:r>
        <w:t>，除氧器，高低加装</w:t>
      </w:r>
      <w:r>
        <w:rPr>
          <w:spacing w:val="10"/>
        </w:rPr>
        <w:t>置等及其</w:t>
      </w:r>
      <w:r>
        <w:rPr>
          <w:rFonts w:ascii="微软雅黑" w:eastAsia="微软雅黑" w:hAnsi="微软雅黑" w:hint="eastAsia"/>
          <w:spacing w:val="10"/>
        </w:rPr>
        <w:t>辅</w:t>
      </w:r>
      <w:r>
        <w:rPr>
          <w:spacing w:val="10"/>
        </w:rPr>
        <w:t>助</w:t>
      </w:r>
      <w:r>
        <w:rPr>
          <w:rFonts w:ascii="微软雅黑" w:eastAsia="微软雅黑" w:hAnsi="微软雅黑" w:hint="eastAsia"/>
          <w:spacing w:val="10"/>
        </w:rPr>
        <w:t>设备</w:t>
      </w:r>
      <w:r>
        <w:rPr>
          <w:spacing w:val="7"/>
        </w:rPr>
        <w:t>；</w:t>
      </w:r>
      <w:r>
        <w:rPr>
          <w:rFonts w:ascii="微软雅黑" w:eastAsia="微软雅黑" w:hAnsi="微软雅黑" w:hint="eastAsia"/>
          <w:spacing w:val="10"/>
        </w:rPr>
        <w:t>发电</w:t>
      </w:r>
      <w:r>
        <w:rPr>
          <w:spacing w:val="-13"/>
        </w:rPr>
        <w:t xml:space="preserve">机、励磁机， </w:t>
      </w:r>
      <w:r>
        <w:rPr>
          <w:w w:val="120"/>
          <w:position w:val="4"/>
          <w:sz w:val="24"/>
        </w:rPr>
        <w:t>#</w:t>
      </w:r>
      <w:r>
        <w:rPr>
          <w:w w:val="120"/>
        </w:rPr>
        <w:t>17</w:t>
      </w:r>
      <w:r>
        <w:rPr>
          <w:spacing w:val="9"/>
        </w:rPr>
        <w:t>、</w:t>
      </w:r>
      <w:r>
        <w:rPr>
          <w:w w:val="120"/>
          <w:position w:val="4"/>
          <w:sz w:val="24"/>
        </w:rPr>
        <w:t>#</w:t>
      </w:r>
      <w:r>
        <w:rPr>
          <w:w w:val="120"/>
        </w:rPr>
        <w:t>5</w:t>
      </w:r>
      <w:r>
        <w:rPr>
          <w:spacing w:val="-129"/>
          <w:w w:val="120"/>
        </w:rPr>
        <w:t xml:space="preserve"> </w:t>
      </w:r>
      <w:r>
        <w:rPr>
          <w:spacing w:val="10"/>
        </w:rPr>
        <w:t>公</w:t>
      </w:r>
      <w:r>
        <w:rPr>
          <w:rFonts w:ascii="微软雅黑" w:eastAsia="微软雅黑" w:hAnsi="微软雅黑" w:hint="eastAsia"/>
          <w:spacing w:val="10"/>
        </w:rPr>
        <w:t>变</w:t>
      </w:r>
      <w:r>
        <w:rPr>
          <w:spacing w:val="10"/>
        </w:rPr>
        <w:t>等及其</w:t>
      </w:r>
      <w:r>
        <w:rPr>
          <w:rFonts w:ascii="微软雅黑" w:eastAsia="微软雅黑" w:hAnsi="微软雅黑" w:hint="eastAsia"/>
          <w:spacing w:val="11"/>
        </w:rPr>
        <w:t>辅</w:t>
      </w:r>
      <w:r>
        <w:rPr>
          <w:spacing w:val="7"/>
        </w:rPr>
        <w:t>助</w:t>
      </w:r>
      <w:r>
        <w:rPr>
          <w:rFonts w:ascii="微软雅黑" w:eastAsia="微软雅黑" w:hAnsi="微软雅黑" w:hint="eastAsia"/>
          <w:spacing w:val="10"/>
        </w:rPr>
        <w:t>设备</w:t>
      </w:r>
      <w:r>
        <w:rPr>
          <w:spacing w:val="11"/>
        </w:rPr>
        <w:t>；</w:t>
      </w:r>
      <w:r>
        <w:rPr>
          <w:rFonts w:ascii="微软雅黑" w:eastAsia="微软雅黑" w:hAnsi="微软雅黑" w:hint="eastAsia"/>
          <w:spacing w:val="10"/>
        </w:rPr>
        <w:t>锅</w:t>
      </w:r>
      <w:r>
        <w:t>炉本体、汽</w:t>
      </w:r>
      <w:r>
        <w:rPr>
          <w:w w:val="90"/>
        </w:rPr>
        <w:t>包、送</w:t>
      </w:r>
      <w:r>
        <w:rPr>
          <w:rFonts w:ascii="微软雅黑" w:eastAsia="微软雅黑" w:hAnsi="微软雅黑" w:hint="eastAsia"/>
          <w:w w:val="90"/>
        </w:rPr>
        <w:t>风</w:t>
      </w:r>
      <w:r>
        <w:rPr>
          <w:spacing w:val="1"/>
          <w:w w:val="90"/>
        </w:rPr>
        <w:t>机、引</w:t>
      </w:r>
      <w:r>
        <w:rPr>
          <w:rFonts w:ascii="微软雅黑" w:eastAsia="微软雅黑" w:hAnsi="微软雅黑" w:hint="eastAsia"/>
          <w:w w:val="90"/>
        </w:rPr>
        <w:t>风</w:t>
      </w:r>
      <w:r>
        <w:rPr>
          <w:spacing w:val="1"/>
          <w:w w:val="90"/>
        </w:rPr>
        <w:t>机、球磨机、排粉机、制粉系</w:t>
      </w:r>
      <w:r>
        <w:rPr>
          <w:rFonts w:ascii="微软雅黑" w:eastAsia="微软雅黑" w:hAnsi="微软雅黑" w:hint="eastAsia"/>
          <w:w w:val="90"/>
        </w:rPr>
        <w:t>统</w:t>
      </w:r>
      <w:r>
        <w:rPr>
          <w:w w:val="90"/>
        </w:rPr>
        <w:t>、除</w:t>
      </w:r>
      <w:r>
        <w:rPr>
          <w:rFonts w:ascii="微软雅黑" w:eastAsia="微软雅黑" w:hAnsi="微软雅黑" w:hint="eastAsia"/>
          <w:w w:val="90"/>
        </w:rPr>
        <w:t>尘</w:t>
      </w:r>
      <w:r>
        <w:rPr>
          <w:spacing w:val="1"/>
          <w:w w:val="90"/>
        </w:rPr>
        <w:t>装置、脱硫装置等及其</w:t>
      </w:r>
      <w:r>
        <w:rPr>
          <w:rFonts w:ascii="微软雅黑" w:eastAsia="微软雅黑" w:hAnsi="微软雅黑" w:hint="eastAsia"/>
          <w:w w:val="90"/>
        </w:rPr>
        <w:t>辅</w:t>
      </w:r>
      <w:r>
        <w:rPr>
          <w:spacing w:val="3"/>
          <w:w w:val="90"/>
        </w:rPr>
        <w:t>助</w:t>
      </w:r>
      <w:r>
        <w:rPr>
          <w:rFonts w:ascii="微软雅黑" w:eastAsia="微软雅黑" w:hAnsi="微软雅黑" w:hint="eastAsia"/>
          <w:w w:val="90"/>
        </w:rPr>
        <w:t>设备</w:t>
      </w:r>
      <w:r>
        <w:rPr>
          <w:spacing w:val="-14"/>
          <w:w w:val="90"/>
        </w:rPr>
        <w:t xml:space="preserve">；  </w:t>
      </w:r>
      <w:r>
        <w:rPr>
          <w:spacing w:val="18"/>
        </w:rPr>
        <w:t>机</w:t>
      </w:r>
      <w:r>
        <w:rPr>
          <w:rFonts w:ascii="微软雅黑" w:eastAsia="微软雅黑" w:hAnsi="微软雅黑" w:hint="eastAsia"/>
          <w:spacing w:val="18"/>
        </w:rPr>
        <w:t>组</w:t>
      </w:r>
      <w:r>
        <w:rPr>
          <w:spacing w:val="18"/>
        </w:rPr>
        <w:t>的</w:t>
      </w:r>
      <w:r>
        <w:rPr>
          <w:rFonts w:ascii="微软雅黑" w:eastAsia="微软雅黑" w:hAnsi="微软雅黑" w:hint="eastAsia"/>
          <w:spacing w:val="14"/>
        </w:rPr>
        <w:t>热</w:t>
      </w:r>
      <w:r>
        <w:rPr>
          <w:spacing w:val="-13"/>
        </w:rPr>
        <w:t xml:space="preserve">控装置； </w:t>
      </w:r>
      <w:r>
        <w:rPr>
          <w:spacing w:val="7"/>
          <w:w w:val="120"/>
          <w:position w:val="4"/>
          <w:sz w:val="24"/>
        </w:rPr>
        <w:t>#</w:t>
      </w:r>
      <w:r>
        <w:rPr>
          <w:spacing w:val="7"/>
          <w:w w:val="120"/>
        </w:rPr>
        <w:t>1</w:t>
      </w:r>
      <w:r>
        <w:rPr>
          <w:spacing w:val="16"/>
        </w:rPr>
        <w:t>、</w:t>
      </w:r>
      <w:r>
        <w:rPr>
          <w:spacing w:val="9"/>
          <w:w w:val="120"/>
          <w:position w:val="4"/>
          <w:sz w:val="24"/>
        </w:rPr>
        <w:t>#</w:t>
      </w:r>
      <w:r>
        <w:rPr>
          <w:spacing w:val="9"/>
          <w:w w:val="120"/>
        </w:rPr>
        <w:t>2</w:t>
      </w:r>
      <w:r>
        <w:rPr>
          <w:spacing w:val="16"/>
        </w:rPr>
        <w:t>、</w:t>
      </w:r>
      <w:r>
        <w:rPr>
          <w:w w:val="120"/>
          <w:position w:val="4"/>
          <w:sz w:val="24"/>
        </w:rPr>
        <w:t>#</w:t>
      </w:r>
      <w:r>
        <w:rPr>
          <w:w w:val="120"/>
        </w:rPr>
        <w:t>5</w:t>
      </w:r>
      <w:r>
        <w:rPr>
          <w:spacing w:val="-130"/>
          <w:w w:val="120"/>
        </w:rPr>
        <w:t xml:space="preserve"> </w:t>
      </w:r>
      <w:r>
        <w:rPr>
          <w:rFonts w:ascii="微软雅黑" w:eastAsia="微软雅黑" w:hAnsi="微软雅黑" w:hint="eastAsia"/>
          <w:spacing w:val="17"/>
        </w:rPr>
        <w:t>龙</w:t>
      </w:r>
      <w:r>
        <w:rPr>
          <w:spacing w:val="16"/>
        </w:rPr>
        <w:t>抓以及部分</w:t>
      </w:r>
      <w:r>
        <w:rPr>
          <w:rFonts w:ascii="微软雅黑" w:eastAsia="微软雅黑" w:hAnsi="微软雅黑" w:hint="eastAsia"/>
          <w:spacing w:val="18"/>
        </w:rPr>
        <w:t>输</w:t>
      </w:r>
      <w:r>
        <w:rPr>
          <w:spacing w:val="18"/>
        </w:rPr>
        <w:t>煤</w:t>
      </w:r>
      <w:r>
        <w:rPr>
          <w:rFonts w:ascii="微软雅黑" w:eastAsia="微软雅黑" w:hAnsi="微软雅黑" w:hint="eastAsia"/>
          <w:spacing w:val="16"/>
        </w:rPr>
        <w:t>设备</w:t>
      </w:r>
      <w:r>
        <w:rPr>
          <w:spacing w:val="-25"/>
        </w:rPr>
        <w:t xml:space="preserve">、机械、油 </w:t>
      </w:r>
      <w:r>
        <w:rPr>
          <w:rFonts w:ascii="微软雅黑" w:eastAsia="微软雅黑" w:hAnsi="微软雅黑" w:hint="eastAsia"/>
          <w:spacing w:val="18"/>
        </w:rPr>
        <w:t>库设备</w:t>
      </w:r>
      <w:r>
        <w:t>（</w:t>
      </w:r>
      <w:r>
        <w:rPr>
          <w:spacing w:val="32"/>
        </w:rPr>
        <w:t>含</w:t>
      </w:r>
      <w:r>
        <w:rPr>
          <w:rFonts w:ascii="微软雅黑" w:eastAsia="微软雅黑" w:hAnsi="微软雅黑" w:hint="eastAsia"/>
          <w:spacing w:val="14"/>
        </w:rPr>
        <w:t>输</w:t>
      </w:r>
      <w:r>
        <w:t>油管</w:t>
      </w:r>
      <w:r>
        <w:rPr>
          <w:w w:val="95"/>
        </w:rPr>
        <w:t>道）；</w:t>
      </w:r>
      <w:r>
        <w:rPr>
          <w:spacing w:val="16"/>
          <w:w w:val="95"/>
        </w:rPr>
        <w:t xml:space="preserve"> 化学制水、炉内加</w:t>
      </w:r>
      <w:r>
        <w:rPr>
          <w:rFonts w:ascii="微软雅黑" w:eastAsia="微软雅黑" w:hAnsi="微软雅黑" w:hint="eastAsia"/>
          <w:spacing w:val="3"/>
          <w:w w:val="95"/>
        </w:rPr>
        <w:t>药</w:t>
      </w:r>
      <w:r>
        <w:rPr>
          <w:spacing w:val="3"/>
          <w:w w:val="95"/>
        </w:rPr>
        <w:t>、汽水取</w:t>
      </w:r>
      <w:r>
        <w:rPr>
          <w:rFonts w:ascii="微软雅黑" w:eastAsia="微软雅黑" w:hAnsi="微软雅黑" w:hint="eastAsia"/>
          <w:spacing w:val="1"/>
          <w:w w:val="95"/>
        </w:rPr>
        <w:t>样设备</w:t>
      </w:r>
      <w:r>
        <w:rPr>
          <w:spacing w:val="2"/>
          <w:w w:val="95"/>
        </w:rPr>
        <w:t>、油</w:t>
      </w:r>
      <w:r>
        <w:rPr>
          <w:rFonts w:ascii="微软雅黑" w:eastAsia="微软雅黑" w:hAnsi="微软雅黑" w:hint="eastAsia"/>
          <w:spacing w:val="3"/>
          <w:w w:val="95"/>
        </w:rPr>
        <w:t>处</w:t>
      </w:r>
      <w:r>
        <w:rPr>
          <w:spacing w:val="3"/>
          <w:w w:val="95"/>
        </w:rPr>
        <w:t>理油罐等及其</w:t>
      </w:r>
      <w:r>
        <w:rPr>
          <w:rFonts w:ascii="微软雅黑" w:eastAsia="微软雅黑" w:hAnsi="微软雅黑" w:hint="eastAsia"/>
          <w:w w:val="95"/>
        </w:rPr>
        <w:t>辅</w:t>
      </w:r>
      <w:r>
        <w:rPr>
          <w:spacing w:val="3"/>
          <w:w w:val="95"/>
        </w:rPr>
        <w:t>助</w:t>
      </w:r>
      <w:r>
        <w:rPr>
          <w:rFonts w:ascii="微软雅黑" w:eastAsia="微软雅黑" w:hAnsi="微软雅黑" w:hint="eastAsia"/>
          <w:spacing w:val="3"/>
          <w:w w:val="95"/>
        </w:rPr>
        <w:t>设备</w:t>
      </w:r>
      <w:r>
        <w:rPr>
          <w:spacing w:val="3"/>
          <w:w w:val="95"/>
        </w:rPr>
        <w:t>；机</w:t>
      </w:r>
      <w:r>
        <w:rPr>
          <w:rFonts w:ascii="微软雅黑" w:eastAsia="微软雅黑" w:hAnsi="微软雅黑" w:hint="eastAsia"/>
          <w:spacing w:val="3"/>
          <w:w w:val="95"/>
        </w:rPr>
        <w:t>组</w:t>
      </w:r>
      <w:r>
        <w:rPr>
          <w:w w:val="95"/>
        </w:rPr>
        <w:t>所属的</w:t>
      </w:r>
      <w:r>
        <w:t>各类管道、</w:t>
      </w:r>
      <w:r>
        <w:rPr>
          <w:rFonts w:ascii="微软雅黑" w:eastAsia="微软雅黑" w:hAnsi="微软雅黑" w:hint="eastAsia"/>
        </w:rPr>
        <w:t>阀门</w:t>
      </w:r>
      <w:r>
        <w:t>等（</w:t>
      </w:r>
      <w:r>
        <w:rPr>
          <w:rFonts w:ascii="微软雅黑" w:eastAsia="微软雅黑" w:hAnsi="微软雅黑" w:hint="eastAsia"/>
        </w:rPr>
        <w:t>详见</w:t>
      </w:r>
      <w:r>
        <w:rPr>
          <w:w w:val="120"/>
          <w:position w:val="4"/>
          <w:sz w:val="24"/>
        </w:rPr>
        <w:t>#</w:t>
      </w:r>
      <w:r>
        <w:rPr>
          <w:w w:val="120"/>
        </w:rPr>
        <w:t>210</w:t>
      </w:r>
      <w:r>
        <w:t>、</w:t>
      </w:r>
      <w:r>
        <w:rPr>
          <w:w w:val="120"/>
          <w:position w:val="4"/>
          <w:sz w:val="24"/>
        </w:rPr>
        <w:t>#</w:t>
      </w:r>
      <w:r>
        <w:rPr>
          <w:w w:val="120"/>
        </w:rPr>
        <w:t>211</w:t>
      </w:r>
      <w:r>
        <w:rPr>
          <w:spacing w:val="-135"/>
          <w:w w:val="120"/>
        </w:rPr>
        <w:t xml:space="preserve"> </w:t>
      </w:r>
      <w:r>
        <w:t>机</w:t>
      </w:r>
      <w:r>
        <w:rPr>
          <w:rFonts w:ascii="微软雅黑" w:eastAsia="微软雅黑" w:hAnsi="微软雅黑" w:hint="eastAsia"/>
        </w:rPr>
        <w:t>组设备处</w:t>
      </w:r>
      <w:r>
        <w:t>置拆除范</w:t>
      </w:r>
      <w:r>
        <w:rPr>
          <w:rFonts w:ascii="微软雅黑" w:eastAsia="微软雅黑" w:hAnsi="微软雅黑" w:hint="eastAsia"/>
        </w:rPr>
        <w:t>围</w:t>
      </w:r>
      <w:r>
        <w:t>及清</w:t>
      </w:r>
      <w:r>
        <w:rPr>
          <w:rFonts w:ascii="微软雅黑" w:eastAsia="微软雅黑" w:hAnsi="微软雅黑" w:hint="eastAsia"/>
        </w:rPr>
        <w:t>单</w:t>
      </w:r>
      <w:r>
        <w:t>）。</w:t>
      </w:r>
    </w:p>
    <w:p>
      <w:pPr>
        <w:pStyle w:val="BodyText"/>
        <w:spacing w:before="3" w:line="338" w:lineRule="auto"/>
        <w:ind w:left="279" w:right="1452" w:firstLine="706"/>
        <w:jc w:val="both"/>
      </w:pPr>
      <w:r>
        <w:rPr>
          <w:spacing w:val="4"/>
          <w:w w:val="95"/>
        </w:rPr>
        <w:t>两台机</w:t>
      </w:r>
      <w:r>
        <w:rPr>
          <w:rFonts w:ascii="微软雅黑" w:eastAsia="微软雅黑" w:hint="eastAsia"/>
          <w:spacing w:val="5"/>
          <w:w w:val="95"/>
        </w:rPr>
        <w:t>组电</w:t>
      </w:r>
      <w:r>
        <w:rPr>
          <w:spacing w:val="5"/>
          <w:w w:val="95"/>
        </w:rPr>
        <w:t>气控制楼及</w:t>
      </w:r>
      <w:r>
        <w:rPr>
          <w:rFonts w:ascii="微软雅黑" w:eastAsia="微软雅黑" w:hint="eastAsia"/>
          <w:spacing w:val="5"/>
          <w:w w:val="95"/>
        </w:rPr>
        <w:t>设备</w:t>
      </w:r>
      <w:r>
        <w:rPr>
          <w:spacing w:val="4"/>
          <w:w w:val="95"/>
        </w:rPr>
        <w:t>、升</w:t>
      </w:r>
      <w:r>
        <w:rPr>
          <w:rFonts w:ascii="微软雅黑" w:eastAsia="微软雅黑" w:hint="eastAsia"/>
          <w:spacing w:val="3"/>
          <w:w w:val="95"/>
        </w:rPr>
        <w:t>压</w:t>
      </w:r>
      <w:r>
        <w:rPr>
          <w:spacing w:val="5"/>
          <w:w w:val="95"/>
        </w:rPr>
        <w:t>站、循</w:t>
      </w:r>
      <w:r>
        <w:rPr>
          <w:rFonts w:ascii="微软雅黑" w:eastAsia="微软雅黑" w:hint="eastAsia"/>
          <w:spacing w:val="3"/>
          <w:w w:val="95"/>
        </w:rPr>
        <w:t>环</w:t>
      </w:r>
      <w:r>
        <w:rPr>
          <w:spacing w:val="7"/>
          <w:w w:val="95"/>
        </w:rPr>
        <w:t>水</w:t>
      </w:r>
      <w:r>
        <w:rPr>
          <w:rFonts w:ascii="微软雅黑" w:eastAsia="微软雅黑" w:hint="eastAsia"/>
          <w:spacing w:val="3"/>
          <w:w w:val="95"/>
        </w:rPr>
        <w:t>泵</w:t>
      </w:r>
      <w:r>
        <w:rPr>
          <w:spacing w:val="5"/>
          <w:w w:val="95"/>
        </w:rPr>
        <w:t>房、</w:t>
      </w:r>
      <w:r>
        <w:rPr>
          <w:rFonts w:ascii="微软雅黑" w:eastAsia="微软雅黑" w:hint="eastAsia"/>
          <w:spacing w:val="5"/>
          <w:w w:val="95"/>
        </w:rPr>
        <w:t>发电</w:t>
      </w:r>
      <w:r>
        <w:rPr>
          <w:w w:val="95"/>
        </w:rPr>
        <w:t>机开关小室、中性点小室、</w:t>
      </w:r>
      <w:r>
        <w:t>整流柜室、</w:t>
      </w:r>
      <w:r>
        <w:rPr>
          <w:w w:val="115"/>
        </w:rPr>
        <w:t>6KV</w:t>
      </w:r>
      <w:r>
        <w:rPr>
          <w:spacing w:val="-115"/>
          <w:w w:val="115"/>
        </w:rPr>
        <w:t xml:space="preserve"> </w:t>
      </w:r>
      <w:r>
        <w:rPr>
          <w:spacing w:val="-44"/>
        </w:rPr>
        <w:t xml:space="preserve">和 </w:t>
      </w:r>
      <w:r>
        <w:rPr>
          <w:w w:val="115"/>
        </w:rPr>
        <w:t>380V</w:t>
      </w:r>
      <w:r>
        <w:rPr>
          <w:spacing w:val="-113"/>
          <w:w w:val="115"/>
        </w:rPr>
        <w:t xml:space="preserve"> </w:t>
      </w:r>
      <w:r>
        <w:t>厂用</w:t>
      </w:r>
      <w:r>
        <w:rPr>
          <w:rFonts w:ascii="微软雅黑" w:eastAsia="微软雅黑" w:hint="eastAsia"/>
        </w:rPr>
        <w:t>电</w:t>
      </w:r>
      <w:r>
        <w:t>室、机房内照明及</w:t>
      </w:r>
      <w:r>
        <w:rPr>
          <w:rFonts w:ascii="微软雅黑" w:eastAsia="微软雅黑" w:hint="eastAsia"/>
        </w:rPr>
        <w:t>检</w:t>
      </w:r>
      <w:r>
        <w:t>修</w:t>
      </w:r>
      <w:r>
        <w:rPr>
          <w:rFonts w:ascii="微软雅黑" w:eastAsia="微软雅黑" w:hint="eastAsia"/>
        </w:rPr>
        <w:t>电</w:t>
      </w:r>
      <w:r>
        <w:t>源箱、厂区内消防水系</w:t>
      </w:r>
      <w:r>
        <w:rPr>
          <w:rFonts w:ascii="微软雅黑" w:eastAsia="微软雅黑" w:hint="eastAsia"/>
        </w:rPr>
        <w:t>统</w:t>
      </w:r>
      <w:r>
        <w:rPr>
          <w:spacing w:val="-6"/>
        </w:rPr>
        <w:t>等及</w:t>
      </w:r>
      <w:r>
        <w:rPr>
          <w:spacing w:val="14"/>
          <w:w w:val="95"/>
        </w:rPr>
        <w:t>其所属</w:t>
      </w:r>
      <w:r>
        <w:rPr>
          <w:rFonts w:ascii="微软雅黑" w:eastAsia="微软雅黑" w:hint="eastAsia"/>
          <w:spacing w:val="14"/>
          <w:w w:val="95"/>
        </w:rPr>
        <w:t>设备</w:t>
      </w:r>
      <w:r>
        <w:rPr>
          <w:spacing w:val="15"/>
          <w:w w:val="95"/>
        </w:rPr>
        <w:t>不在本次招</w:t>
      </w:r>
      <w:r>
        <w:rPr>
          <w:rFonts w:ascii="微软雅黑" w:eastAsia="微软雅黑" w:hint="eastAsia"/>
          <w:spacing w:val="14"/>
          <w:w w:val="95"/>
        </w:rPr>
        <w:t>标</w:t>
      </w:r>
      <w:r>
        <w:rPr>
          <w:spacing w:val="14"/>
          <w:w w:val="95"/>
        </w:rPr>
        <w:t>范</w:t>
      </w:r>
      <w:r>
        <w:rPr>
          <w:rFonts w:ascii="微软雅黑" w:eastAsia="微软雅黑" w:hint="eastAsia"/>
          <w:spacing w:val="14"/>
          <w:w w:val="95"/>
        </w:rPr>
        <w:t>围</w:t>
      </w:r>
      <w:r>
        <w:rPr>
          <w:spacing w:val="14"/>
          <w:w w:val="95"/>
        </w:rPr>
        <w:t>内；所有</w:t>
      </w:r>
      <w:r>
        <w:rPr>
          <w:rFonts w:ascii="微软雅黑" w:eastAsia="微软雅黑" w:hint="eastAsia"/>
          <w:spacing w:val="16"/>
          <w:w w:val="95"/>
        </w:rPr>
        <w:t>电缆</w:t>
      </w:r>
      <w:r>
        <w:rPr>
          <w:spacing w:val="13"/>
          <w:w w:val="95"/>
        </w:rPr>
        <w:t>沟、</w:t>
      </w:r>
      <w:r>
        <w:rPr>
          <w:rFonts w:ascii="微软雅黑" w:eastAsia="微软雅黑" w:hint="eastAsia"/>
          <w:spacing w:val="14"/>
          <w:w w:val="95"/>
        </w:rPr>
        <w:t>电缆</w:t>
      </w:r>
      <w:r>
        <w:rPr>
          <w:spacing w:val="13"/>
          <w:w w:val="95"/>
        </w:rPr>
        <w:t xml:space="preserve">隧道、主控室至厂用 </w:t>
      </w:r>
      <w:r>
        <w:rPr>
          <w:rFonts w:ascii="微软雅黑" w:eastAsia="微软雅黑" w:hint="eastAsia"/>
          <w:spacing w:val="14"/>
          <w:w w:val="95"/>
        </w:rPr>
        <w:t>电</w:t>
      </w:r>
      <w:r>
        <w:rPr>
          <w:spacing w:val="14"/>
          <w:w w:val="95"/>
        </w:rPr>
        <w:t>室</w:t>
      </w:r>
      <w:r>
        <w:rPr>
          <w:rFonts w:ascii="微软雅黑" w:eastAsia="微软雅黑" w:hint="eastAsia"/>
          <w:w w:val="95"/>
        </w:rPr>
        <w:t>电缆桥</w:t>
      </w:r>
      <w:r>
        <w:rPr>
          <w:spacing w:val="-22"/>
        </w:rPr>
        <w:t xml:space="preserve">架、集控室 </w:t>
      </w:r>
      <w:r>
        <w:t>DCS</w:t>
      </w:r>
      <w:r>
        <w:rPr>
          <w:spacing w:val="-130"/>
        </w:rPr>
        <w:t xml:space="preserve"> </w:t>
      </w:r>
      <w:r>
        <w:rPr>
          <w:rFonts w:ascii="微软雅黑" w:eastAsia="微软雅黑" w:hint="eastAsia"/>
        </w:rPr>
        <w:t>电缆层电缆</w:t>
      </w:r>
      <w:r>
        <w:t>、公用十四段至公用四段</w:t>
      </w:r>
      <w:r>
        <w:rPr>
          <w:rFonts w:ascii="微软雅黑" w:eastAsia="微软雅黑" w:hint="eastAsia"/>
        </w:rPr>
        <w:t>电缆桥</w:t>
      </w:r>
      <w:r>
        <w:t>架、机房内照明及</w:t>
      </w:r>
      <w:r>
        <w:rPr>
          <w:rFonts w:ascii="微软雅黑" w:eastAsia="微软雅黑" w:hint="eastAsia"/>
        </w:rPr>
        <w:t>检</w:t>
      </w:r>
      <w:r>
        <w:t>修</w:t>
      </w:r>
      <w:r>
        <w:rPr>
          <w:rFonts w:ascii="微软雅黑" w:eastAsia="微软雅黑" w:hint="eastAsia"/>
        </w:rPr>
        <w:t>电</w:t>
      </w:r>
      <w:r>
        <w:t>源</w:t>
      </w:r>
      <w:r>
        <w:rPr>
          <w:rFonts w:ascii="微软雅黑" w:eastAsia="微软雅黑" w:hint="eastAsia"/>
        </w:rPr>
        <w:t>电缆</w:t>
      </w:r>
      <w:r>
        <w:rPr>
          <w:spacing w:val="-1"/>
        </w:rPr>
        <w:t>、平台、楼梯、</w:t>
      </w:r>
      <w:r>
        <w:rPr>
          <w:rFonts w:ascii="微软雅黑" w:eastAsia="微软雅黑" w:hint="eastAsia"/>
        </w:rPr>
        <w:t>栏</w:t>
      </w:r>
      <w:r>
        <w:t>杆和沟道盖板等不在本招</w:t>
      </w:r>
      <w:r>
        <w:rPr>
          <w:rFonts w:ascii="微软雅黑" w:eastAsia="微软雅黑" w:hint="eastAsia"/>
        </w:rPr>
        <w:t>标</w:t>
      </w:r>
      <w:r>
        <w:t>范</w:t>
      </w:r>
      <w:r>
        <w:rPr>
          <w:rFonts w:ascii="微软雅黑" w:eastAsia="微软雅黑" w:hint="eastAsia"/>
        </w:rPr>
        <w:t>围</w:t>
      </w:r>
      <w:r>
        <w:t>内。</w:t>
      </w:r>
    </w:p>
    <w:p>
      <w:pPr>
        <w:pStyle w:val="Heading2"/>
        <w:spacing w:line="658" w:lineRule="exact"/>
        <w:ind w:left="279"/>
      </w:pPr>
      <w:r>
        <w:t>3、工程</w:t>
      </w:r>
      <w:r>
        <w:rPr>
          <w:rFonts w:ascii="微软雅黑" w:eastAsia="微软雅黑" w:hint="eastAsia"/>
        </w:rPr>
        <w:t>难</w:t>
      </w:r>
      <w:r>
        <w:t>点</w:t>
      </w:r>
    </w:p>
    <w:p>
      <w:pPr>
        <w:pStyle w:val="ListParagraph"/>
        <w:numPr>
          <w:ilvl w:val="1"/>
          <w:numId w:val="92"/>
        </w:numPr>
        <w:tabs>
          <w:tab w:val="left" w:pos="1753"/>
        </w:tabs>
        <w:spacing w:before="281" w:after="0" w:line="240" w:lineRule="auto"/>
        <w:ind w:left="1752" w:right="0" w:hanging="753"/>
        <w:jc w:val="left"/>
        <w:rPr>
          <w:sz w:val="36"/>
        </w:rPr>
      </w:pPr>
      <w:r>
        <w:rPr>
          <w:sz w:val="36"/>
        </w:rPr>
        <w:t>拆除施工</w:t>
      </w:r>
      <w:r>
        <w:rPr>
          <w:rFonts w:ascii="微软雅黑" w:eastAsia="微软雅黑" w:hint="eastAsia"/>
          <w:sz w:val="36"/>
        </w:rPr>
        <w:t>单</w:t>
      </w:r>
      <w:r>
        <w:rPr>
          <w:sz w:val="36"/>
        </w:rPr>
        <w:t>位</w:t>
      </w:r>
      <w:r>
        <w:rPr>
          <w:rFonts w:ascii="微软雅黑" w:eastAsia="微软雅黑" w:hint="eastAsia"/>
          <w:sz w:val="36"/>
        </w:rPr>
        <w:t>应</w:t>
      </w:r>
      <w:r>
        <w:rPr>
          <w:sz w:val="36"/>
        </w:rPr>
        <w:t>具有拆除的相</w:t>
      </w:r>
      <w:r>
        <w:rPr>
          <w:rFonts w:ascii="微软雅黑" w:eastAsia="微软雅黑" w:hint="eastAsia"/>
          <w:sz w:val="36"/>
        </w:rPr>
        <w:t>应资质</w:t>
      </w:r>
      <w:r>
        <w:rPr>
          <w:sz w:val="36"/>
        </w:rPr>
        <w:t>，</w:t>
      </w:r>
      <w:r>
        <w:rPr>
          <w:rFonts w:ascii="微软雅黑" w:eastAsia="微软雅黑" w:hint="eastAsia"/>
          <w:sz w:val="36"/>
        </w:rPr>
        <w:t>严</w:t>
      </w:r>
      <w:r>
        <w:rPr>
          <w:sz w:val="36"/>
        </w:rPr>
        <w:t>禁将工程整体</w:t>
      </w:r>
      <w:r>
        <w:rPr>
          <w:rFonts w:ascii="微软雅黑" w:eastAsia="微软雅黑" w:hint="eastAsia"/>
          <w:sz w:val="36"/>
        </w:rPr>
        <w:t>转</w:t>
      </w:r>
      <w:r>
        <w:rPr>
          <w:sz w:val="36"/>
        </w:rPr>
        <w:t>包。</w:t>
      </w:r>
    </w:p>
    <w:p>
      <w:pPr>
        <w:pStyle w:val="ListParagraph"/>
        <w:numPr>
          <w:ilvl w:val="1"/>
          <w:numId w:val="92"/>
        </w:numPr>
        <w:tabs>
          <w:tab w:val="left" w:pos="1760"/>
        </w:tabs>
        <w:spacing w:before="273" w:after="0" w:line="338" w:lineRule="auto"/>
        <w:ind w:left="279" w:right="1457" w:firstLine="720"/>
        <w:jc w:val="left"/>
        <w:rPr>
          <w:sz w:val="36"/>
        </w:rPr>
      </w:pPr>
      <w:r>
        <w:rPr>
          <w:spacing w:val="7"/>
          <w:sz w:val="36"/>
        </w:rPr>
        <w:t>拆除施工人</w:t>
      </w:r>
      <w:r>
        <w:rPr>
          <w:rFonts w:ascii="微软雅黑" w:eastAsia="微软雅黑" w:hint="eastAsia"/>
          <w:spacing w:val="8"/>
          <w:sz w:val="36"/>
        </w:rPr>
        <w:t>员应经过</w:t>
      </w:r>
      <w:r>
        <w:rPr>
          <w:spacing w:val="7"/>
          <w:sz w:val="36"/>
        </w:rPr>
        <w:t>培</w:t>
      </w:r>
      <w:r>
        <w:rPr>
          <w:rFonts w:ascii="微软雅黑" w:eastAsia="微软雅黑" w:hint="eastAsia"/>
          <w:spacing w:val="7"/>
          <w:sz w:val="36"/>
        </w:rPr>
        <w:t>训</w:t>
      </w:r>
      <w:r>
        <w:rPr>
          <w:spacing w:val="7"/>
          <w:sz w:val="36"/>
        </w:rPr>
        <w:t>，合格后才能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7"/>
          <w:sz w:val="36"/>
        </w:rPr>
        <w:t>入施工</w:t>
      </w: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8"/>
          <w:sz w:val="36"/>
        </w:rPr>
        <w:t>，特种作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7"/>
          <w:sz w:val="36"/>
        </w:rPr>
        <w:t>人</w:t>
      </w:r>
      <w:r>
        <w:rPr>
          <w:rFonts w:ascii="微软雅黑" w:eastAsia="微软雅黑" w:hint="eastAsia"/>
          <w:spacing w:val="7"/>
          <w:sz w:val="36"/>
        </w:rPr>
        <w:t>员</w:t>
      </w:r>
      <w:r>
        <w:rPr>
          <w:spacing w:val="7"/>
          <w:sz w:val="36"/>
        </w:rPr>
        <w:t>需持</w:t>
      </w:r>
      <w:r>
        <w:rPr>
          <w:rFonts w:ascii="微软雅黑" w:eastAsia="微软雅黑" w:hint="eastAsia"/>
          <w:spacing w:val="-12"/>
          <w:sz w:val="36"/>
        </w:rPr>
        <w:t>证</w:t>
      </w:r>
      <w:r>
        <w:rPr>
          <w:sz w:val="36"/>
        </w:rPr>
        <w:t>上</w:t>
      </w:r>
      <w:r>
        <w:rPr>
          <w:rFonts w:ascii="微软雅黑" w:eastAsia="微软雅黑" w:hint="eastAsia"/>
          <w:sz w:val="36"/>
        </w:rPr>
        <w:t>岗</w:t>
      </w:r>
      <w:r>
        <w:rPr>
          <w:w w:val="95"/>
          <w:sz w:val="36"/>
        </w:rPr>
        <w:t>。</w:t>
      </w:r>
    </w:p>
    <w:p>
      <w:pPr>
        <w:pStyle w:val="ListParagraph"/>
        <w:numPr>
          <w:ilvl w:val="1"/>
          <w:numId w:val="92"/>
        </w:numPr>
        <w:tabs>
          <w:tab w:val="left" w:pos="1645"/>
        </w:tabs>
        <w:spacing w:before="1" w:after="0" w:line="338" w:lineRule="auto"/>
        <w:ind w:left="279" w:right="1447" w:firstLine="720"/>
        <w:jc w:val="left"/>
        <w:rPr>
          <w:sz w:val="36"/>
        </w:rPr>
      </w:pPr>
      <w:r>
        <w:rPr>
          <w:rFonts w:ascii="微软雅黑" w:eastAsia="微软雅黑" w:hint="eastAsia"/>
          <w:sz w:val="36"/>
        </w:rPr>
        <w:t>严</w:t>
      </w:r>
      <w:r>
        <w:rPr>
          <w:sz w:val="36"/>
        </w:rPr>
        <w:t>格按拆除范</w:t>
      </w:r>
      <w:r>
        <w:rPr>
          <w:rFonts w:ascii="微软雅黑" w:eastAsia="微软雅黑" w:hint="eastAsia"/>
          <w:spacing w:val="1"/>
          <w:sz w:val="36"/>
        </w:rPr>
        <w:t>围进</w:t>
      </w:r>
      <w:r>
        <w:rPr>
          <w:sz w:val="36"/>
        </w:rPr>
        <w:t>行施工，</w:t>
      </w:r>
      <w:r>
        <w:rPr>
          <w:rFonts w:ascii="微软雅黑" w:eastAsia="微软雅黑" w:hint="eastAsia"/>
          <w:sz w:val="36"/>
        </w:rPr>
        <w:t>对</w:t>
      </w:r>
      <w:r>
        <w:rPr>
          <w:sz w:val="36"/>
        </w:rPr>
        <w:t>可能影响正在使用</w:t>
      </w:r>
      <w:r>
        <w:rPr>
          <w:rFonts w:ascii="微软雅黑" w:eastAsia="微软雅黑" w:hint="eastAsia"/>
          <w:sz w:val="36"/>
        </w:rPr>
        <w:t>设备</w:t>
      </w:r>
      <w:r>
        <w:rPr>
          <w:sz w:val="36"/>
        </w:rPr>
        <w:t>或建（构）物要采取相</w:t>
      </w:r>
      <w:r>
        <w:rPr>
          <w:rFonts w:ascii="微软雅黑" w:eastAsia="微软雅黑" w:hint="eastAsia"/>
          <w:spacing w:val="-12"/>
          <w:sz w:val="36"/>
        </w:rPr>
        <w:t>应</w:t>
      </w:r>
      <w:r>
        <w:rPr>
          <w:w w:val="95"/>
          <w:sz w:val="36"/>
        </w:rPr>
        <w:t>的保</w:t>
      </w:r>
      <w:r>
        <w:rPr>
          <w:rFonts w:ascii="微软雅黑" w:eastAsia="微软雅黑" w:hint="eastAsia"/>
          <w:w w:val="95"/>
          <w:sz w:val="36"/>
        </w:rPr>
        <w:t>护</w:t>
      </w:r>
      <w:r>
        <w:rPr>
          <w:spacing w:val="2"/>
          <w:w w:val="95"/>
          <w:sz w:val="36"/>
        </w:rPr>
        <w:t>措施，如化学水</w:t>
      </w:r>
      <w:r>
        <w:rPr>
          <w:rFonts w:ascii="微软雅黑" w:eastAsia="微软雅黑" w:hint="eastAsia"/>
          <w:w w:val="95"/>
          <w:sz w:val="36"/>
        </w:rPr>
        <w:t>处</w:t>
      </w:r>
      <w:r>
        <w:rPr>
          <w:spacing w:val="1"/>
          <w:w w:val="95"/>
          <w:sz w:val="36"/>
        </w:rPr>
        <w:t>理生活水母管仍在运行，拆除</w:t>
      </w:r>
      <w:r>
        <w:rPr>
          <w:rFonts w:ascii="微软雅黑" w:eastAsia="微软雅黑" w:hint="eastAsia"/>
          <w:spacing w:val="1"/>
          <w:w w:val="95"/>
          <w:sz w:val="36"/>
        </w:rPr>
        <w:t>设备时</w:t>
      </w:r>
      <w:r>
        <w:rPr>
          <w:w w:val="95"/>
          <w:sz w:val="36"/>
        </w:rPr>
        <w:t>需</w:t>
      </w:r>
      <w:r>
        <w:rPr>
          <w:rFonts w:ascii="微软雅黑" w:eastAsia="微软雅黑" w:hint="eastAsia"/>
          <w:spacing w:val="3"/>
          <w:w w:val="95"/>
          <w:sz w:val="36"/>
        </w:rPr>
        <w:t>对该</w:t>
      </w:r>
      <w:r>
        <w:rPr>
          <w:w w:val="95"/>
          <w:sz w:val="36"/>
        </w:rPr>
        <w:t>管道</w:t>
      </w:r>
      <w:r>
        <w:rPr>
          <w:rFonts w:ascii="微软雅黑" w:eastAsia="微软雅黑" w:hint="eastAsia"/>
          <w:w w:val="95"/>
          <w:sz w:val="36"/>
        </w:rPr>
        <w:t>严</w:t>
      </w:r>
      <w:r>
        <w:rPr>
          <w:spacing w:val="1"/>
          <w:w w:val="95"/>
          <w:sz w:val="36"/>
        </w:rPr>
        <w:t>加保</w:t>
      </w:r>
      <w:r>
        <w:rPr>
          <w:rFonts w:ascii="微软雅黑" w:eastAsia="微软雅黑" w:hint="eastAsia"/>
          <w:spacing w:val="3"/>
          <w:w w:val="95"/>
          <w:sz w:val="36"/>
        </w:rPr>
        <w:t>护</w:t>
      </w:r>
      <w:r>
        <w:rPr>
          <w:spacing w:val="-8"/>
          <w:w w:val="95"/>
          <w:sz w:val="36"/>
        </w:rPr>
        <w:t>。在</w:t>
      </w:r>
    </w:p>
    <w:p>
      <w:pPr>
        <w:spacing w:after="0" w:line="338" w:lineRule="auto"/>
        <w:jc w:val="left"/>
        <w:rPr>
          <w:sz w:val="36"/>
        </w:rPr>
        <w:sectPr>
          <w:headerReference w:type="even" r:id="rId9"/>
          <w:headerReference w:type="default" r:id="rId10"/>
          <w:footerReference w:type="even" r:id="rId11"/>
          <w:footerReference w:type="default" r:id="rId12"/>
          <w:pgSz w:w="17860" w:h="25260"/>
          <w:pgMar w:top="640" w:right="1100" w:bottom="1800" w:left="1420" w:header="287" w:footer="161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7"/>
        <w:ind w:left="1133"/>
      </w:pPr>
      <w:r>
        <w:t>拆除作</w:t>
      </w:r>
      <w:r>
        <w:rPr>
          <w:rFonts w:ascii="微软雅黑" w:eastAsia="微软雅黑" w:hint="eastAsia"/>
        </w:rPr>
        <w:t>业</w:t>
      </w:r>
      <w:r>
        <w:t>前，</w:t>
      </w:r>
      <w:r>
        <w:rPr>
          <w:rFonts w:ascii="微软雅黑" w:eastAsia="微软雅黑" w:hint="eastAsia"/>
        </w:rPr>
        <w:t>应检查</w:t>
      </w:r>
      <w:r>
        <w:t>建筑物内各类管</w:t>
      </w:r>
      <w:r>
        <w:rPr>
          <w:rFonts w:ascii="微软雅黑" w:eastAsia="微软雅黑" w:hint="eastAsia"/>
        </w:rPr>
        <w:t>线</w:t>
      </w:r>
      <w:r>
        <w:t>情况，确</w:t>
      </w:r>
      <w:r>
        <w:rPr>
          <w:rFonts w:ascii="微软雅黑" w:eastAsia="微软雅黑" w:hint="eastAsia"/>
        </w:rPr>
        <w:t>认</w:t>
      </w:r>
      <w:r>
        <w:t>全部切断（或隔离）后方可施工。</w:t>
      </w:r>
    </w:p>
    <w:p>
      <w:pPr>
        <w:pStyle w:val="ListParagraph"/>
        <w:numPr>
          <w:ilvl w:val="1"/>
          <w:numId w:val="93"/>
        </w:numPr>
        <w:tabs>
          <w:tab w:val="left" w:pos="2498"/>
        </w:tabs>
        <w:spacing w:before="273" w:after="0" w:line="338" w:lineRule="auto"/>
        <w:ind w:left="1133" w:right="596" w:firstLine="719"/>
        <w:jc w:val="left"/>
        <w:rPr>
          <w:sz w:val="36"/>
        </w:rPr>
      </w:pPr>
      <w:r>
        <w:rPr>
          <w:rFonts w:ascii="微软雅黑" w:eastAsia="微软雅黑" w:hint="eastAsia"/>
          <w:sz w:val="36"/>
        </w:rPr>
        <w:t>对</w:t>
      </w:r>
      <w:r>
        <w:rPr>
          <w:sz w:val="36"/>
        </w:rPr>
        <w:t>指定的保</w:t>
      </w:r>
      <w:r>
        <w:rPr>
          <w:rFonts w:ascii="微软雅黑" w:eastAsia="微软雅黑" w:hint="eastAsia"/>
          <w:sz w:val="36"/>
        </w:rPr>
        <w:t>护</w:t>
      </w:r>
      <w:r>
        <w:rPr>
          <w:sz w:val="36"/>
        </w:rPr>
        <w:t>性拆除</w:t>
      </w:r>
      <w:r>
        <w:rPr>
          <w:rFonts w:ascii="微软雅黑" w:eastAsia="微软雅黑" w:hint="eastAsia"/>
          <w:sz w:val="36"/>
        </w:rPr>
        <w:t>设备应</w:t>
      </w:r>
      <w:r>
        <w:rPr>
          <w:sz w:val="36"/>
        </w:rPr>
        <w:t>做到保</w:t>
      </w:r>
      <w:r>
        <w:rPr>
          <w:rFonts w:ascii="微软雅黑" w:eastAsia="微软雅黑" w:hint="eastAsia"/>
          <w:sz w:val="36"/>
        </w:rPr>
        <w:t>护</w:t>
      </w:r>
      <w:r>
        <w:rPr>
          <w:sz w:val="36"/>
        </w:rPr>
        <w:t>性拆除，保</w:t>
      </w:r>
      <w:r>
        <w:rPr>
          <w:rFonts w:ascii="微软雅黑" w:eastAsia="微软雅黑" w:hint="eastAsia"/>
          <w:sz w:val="36"/>
        </w:rPr>
        <w:t>护</w:t>
      </w:r>
      <w:r>
        <w:rPr>
          <w:sz w:val="36"/>
        </w:rPr>
        <w:t>性拆除的</w:t>
      </w:r>
      <w:r>
        <w:rPr>
          <w:rFonts w:ascii="微软雅黑" w:eastAsia="微软雅黑" w:hint="eastAsia"/>
          <w:sz w:val="36"/>
        </w:rPr>
        <w:t>设备</w:t>
      </w:r>
      <w:r>
        <w:rPr>
          <w:spacing w:val="-3"/>
          <w:sz w:val="36"/>
        </w:rPr>
        <w:t>存放在指定的</w:t>
      </w:r>
      <w:r>
        <w:rPr>
          <w:sz w:val="36"/>
        </w:rPr>
        <w:t>地点保管。</w:t>
      </w:r>
      <w:r>
        <w:rPr>
          <w:rFonts w:ascii="微软雅黑" w:eastAsia="微软雅黑" w:hint="eastAsia"/>
          <w:sz w:val="36"/>
        </w:rPr>
        <w:t>热</w:t>
      </w:r>
      <w:r>
        <w:rPr>
          <w:sz w:val="36"/>
        </w:rPr>
        <w:t>控</w:t>
      </w:r>
      <w:r>
        <w:rPr>
          <w:rFonts w:ascii="微软雅黑" w:eastAsia="微软雅黑" w:hint="eastAsia"/>
          <w:sz w:val="36"/>
        </w:rPr>
        <w:t>设备电缆</w:t>
      </w:r>
      <w:r>
        <w:rPr>
          <w:sz w:val="36"/>
        </w:rPr>
        <w:t>必</w:t>
      </w:r>
      <w:r>
        <w:rPr>
          <w:rFonts w:ascii="微软雅黑" w:eastAsia="微软雅黑" w:hint="eastAsia"/>
          <w:sz w:val="36"/>
        </w:rPr>
        <w:t>须</w:t>
      </w:r>
      <w:r>
        <w:rPr>
          <w:sz w:val="36"/>
        </w:rPr>
        <w:t>从集控室</w:t>
      </w:r>
      <w:r>
        <w:rPr>
          <w:rFonts w:ascii="微软雅黑" w:eastAsia="微软雅黑" w:hint="eastAsia"/>
          <w:sz w:val="36"/>
        </w:rPr>
        <w:t>盘</w:t>
      </w:r>
      <w:r>
        <w:rPr>
          <w:sz w:val="36"/>
        </w:rPr>
        <w:t>柜端子排外</w:t>
      </w:r>
      <w:r>
        <w:rPr>
          <w:rFonts w:ascii="微软雅黑" w:eastAsia="微软雅黑" w:hint="eastAsia"/>
          <w:sz w:val="36"/>
        </w:rPr>
        <w:t>侧</w:t>
      </w:r>
      <w:r>
        <w:rPr>
          <w:sz w:val="36"/>
        </w:rPr>
        <w:t>开始向外拆除。</w:t>
      </w:r>
    </w:p>
    <w:p>
      <w:pPr>
        <w:pStyle w:val="ListParagraph"/>
        <w:numPr>
          <w:ilvl w:val="1"/>
          <w:numId w:val="93"/>
        </w:numPr>
        <w:tabs>
          <w:tab w:val="left" w:pos="2606"/>
        </w:tabs>
        <w:spacing w:before="1" w:after="0" w:line="338" w:lineRule="auto"/>
        <w:ind w:left="1133" w:right="598" w:firstLine="719"/>
        <w:jc w:val="left"/>
        <w:rPr>
          <w:sz w:val="36"/>
        </w:rPr>
      </w:pPr>
      <w:r>
        <w:rPr>
          <w:w w:val="95"/>
          <w:sz w:val="36"/>
        </w:rPr>
        <w:t>拆除管道及容器</w:t>
      </w:r>
      <w:r>
        <w:rPr>
          <w:rFonts w:ascii="微软雅黑" w:eastAsia="微软雅黑" w:hint="eastAsia"/>
          <w:spacing w:val="3"/>
          <w:w w:val="95"/>
          <w:sz w:val="36"/>
        </w:rPr>
        <w:t>时</w:t>
      </w:r>
      <w:r>
        <w:rPr>
          <w:w w:val="95"/>
          <w:sz w:val="36"/>
        </w:rPr>
        <w:t>，必</w:t>
      </w:r>
      <w:r>
        <w:rPr>
          <w:rFonts w:ascii="微软雅黑" w:eastAsia="微软雅黑" w:hint="eastAsia"/>
          <w:w w:val="95"/>
          <w:sz w:val="36"/>
        </w:rPr>
        <w:t>须查</w:t>
      </w:r>
      <w:r>
        <w:rPr>
          <w:w w:val="95"/>
          <w:sz w:val="36"/>
        </w:rPr>
        <w:t>清其残留物的种类、化学性</w:t>
      </w:r>
      <w:r>
        <w:rPr>
          <w:rFonts w:ascii="微软雅黑" w:eastAsia="微软雅黑" w:hint="eastAsia"/>
          <w:w w:val="95"/>
          <w:sz w:val="36"/>
        </w:rPr>
        <w:t>质</w:t>
      </w:r>
      <w:r>
        <w:rPr>
          <w:spacing w:val="1"/>
          <w:w w:val="95"/>
          <w:sz w:val="36"/>
        </w:rPr>
        <w:t>，采取相</w:t>
      </w:r>
      <w:r>
        <w:rPr>
          <w:rFonts w:ascii="微软雅黑" w:eastAsia="微软雅黑" w:hint="eastAsia"/>
          <w:w w:val="95"/>
          <w:sz w:val="36"/>
        </w:rPr>
        <w:t>应</w:t>
      </w:r>
      <w:r>
        <w:rPr>
          <w:spacing w:val="-3"/>
          <w:w w:val="95"/>
          <w:sz w:val="36"/>
        </w:rPr>
        <w:t xml:space="preserve">措施后， </w:t>
      </w:r>
      <w:r>
        <w:rPr>
          <w:sz w:val="36"/>
        </w:rPr>
        <w:t>才可</w:t>
      </w:r>
      <w:r>
        <w:rPr>
          <w:rFonts w:ascii="微软雅黑" w:eastAsia="微软雅黑" w:hint="eastAsia"/>
          <w:sz w:val="36"/>
        </w:rPr>
        <w:t>进</w:t>
      </w:r>
      <w:r>
        <w:rPr>
          <w:sz w:val="36"/>
        </w:rPr>
        <w:t>行拆除施工。</w:t>
      </w:r>
    </w:p>
    <w:p>
      <w:pPr>
        <w:pStyle w:val="ListParagraph"/>
        <w:numPr>
          <w:ilvl w:val="1"/>
          <w:numId w:val="93"/>
        </w:numPr>
        <w:tabs>
          <w:tab w:val="left" w:pos="2516"/>
        </w:tabs>
        <w:spacing w:before="0" w:after="0" w:line="571" w:lineRule="exact"/>
        <w:ind w:left="2515" w:right="0" w:hanging="663"/>
        <w:jc w:val="left"/>
        <w:rPr>
          <w:sz w:val="36"/>
        </w:rPr>
      </w:pPr>
      <w:r>
        <w:rPr>
          <w:sz w:val="36"/>
        </w:rPr>
        <w:t>要做好拆除工地的防</w:t>
      </w:r>
      <w:r>
        <w:rPr>
          <w:rFonts w:ascii="微软雅黑" w:eastAsia="微软雅黑" w:hint="eastAsia"/>
          <w:sz w:val="36"/>
        </w:rPr>
        <w:t>尘</w:t>
      </w:r>
      <w:r>
        <w:rPr>
          <w:sz w:val="36"/>
        </w:rPr>
        <w:t>降噪工作，避免造成</w:t>
      </w:r>
      <w:r>
        <w:rPr>
          <w:rFonts w:ascii="微软雅黑" w:eastAsia="微软雅黑" w:hint="eastAsia"/>
          <w:sz w:val="36"/>
        </w:rPr>
        <w:t>环</w:t>
      </w:r>
      <w:r>
        <w:rPr>
          <w:sz w:val="36"/>
        </w:rPr>
        <w:t>境</w:t>
      </w:r>
      <w:r>
        <w:rPr>
          <w:rFonts w:ascii="微软雅黑" w:eastAsia="微软雅黑" w:hint="eastAsia"/>
          <w:sz w:val="36"/>
        </w:rPr>
        <w:t>污</w:t>
      </w:r>
      <w:r>
        <w:rPr>
          <w:sz w:val="36"/>
        </w:rPr>
        <w:t>染；</w:t>
      </w:r>
    </w:p>
    <w:p>
      <w:pPr>
        <w:pStyle w:val="ListParagraph"/>
        <w:numPr>
          <w:ilvl w:val="1"/>
          <w:numId w:val="93"/>
        </w:numPr>
        <w:tabs>
          <w:tab w:val="left" w:pos="2613"/>
        </w:tabs>
        <w:spacing w:before="92" w:after="0" w:line="240" w:lineRule="auto"/>
        <w:ind w:left="2612" w:right="0" w:hanging="760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对</w:t>
      </w:r>
      <w:r>
        <w:rPr>
          <w:spacing w:val="7"/>
          <w:sz w:val="36"/>
        </w:rPr>
        <w:t>地下的</w:t>
      </w:r>
      <w:r>
        <w:rPr>
          <w:rFonts w:ascii="微软雅黑" w:eastAsia="微软雅黑" w:hint="eastAsia"/>
          <w:spacing w:val="7"/>
          <w:sz w:val="36"/>
        </w:rPr>
        <w:t>还</w:t>
      </w:r>
      <w:r>
        <w:rPr>
          <w:spacing w:val="7"/>
          <w:sz w:val="36"/>
        </w:rPr>
        <w:t>在使用的各类管</w:t>
      </w:r>
      <w:r>
        <w:rPr>
          <w:rFonts w:ascii="微软雅黑" w:eastAsia="微软雅黑" w:hint="eastAsia"/>
          <w:spacing w:val="7"/>
          <w:sz w:val="36"/>
        </w:rPr>
        <w:t>线</w:t>
      </w:r>
      <w:r>
        <w:rPr>
          <w:spacing w:val="5"/>
          <w:w w:val="95"/>
          <w:sz w:val="36"/>
        </w:rPr>
        <w:t>、</w:t>
      </w:r>
      <w:r>
        <w:rPr>
          <w:rFonts w:ascii="微软雅黑" w:eastAsia="微软雅黑" w:hint="eastAsia"/>
          <w:spacing w:val="7"/>
          <w:sz w:val="36"/>
        </w:rPr>
        <w:t>检查</w:t>
      </w:r>
      <w:r>
        <w:rPr>
          <w:spacing w:val="7"/>
          <w:sz w:val="36"/>
        </w:rPr>
        <w:t>井、雨水井、</w:t>
      </w:r>
      <w:r>
        <w:rPr>
          <w:rFonts w:ascii="微软雅黑" w:eastAsia="微软雅黑" w:hint="eastAsia"/>
          <w:spacing w:val="10"/>
          <w:sz w:val="36"/>
        </w:rPr>
        <w:t>污</w:t>
      </w:r>
      <w:r>
        <w:rPr>
          <w:spacing w:val="7"/>
          <w:sz w:val="36"/>
        </w:rPr>
        <w:t>水井</w:t>
      </w:r>
      <w:r>
        <w:rPr>
          <w:rFonts w:ascii="微软雅黑" w:eastAsia="微软雅黑" w:hint="eastAsia"/>
          <w:spacing w:val="7"/>
          <w:sz w:val="36"/>
        </w:rPr>
        <w:t>应</w:t>
      </w:r>
      <w:r>
        <w:rPr>
          <w:spacing w:val="8"/>
          <w:sz w:val="36"/>
        </w:rPr>
        <w:t>采取相</w:t>
      </w:r>
      <w:r>
        <w:rPr>
          <w:rFonts w:ascii="微软雅黑" w:eastAsia="微软雅黑" w:hint="eastAsia"/>
          <w:spacing w:val="7"/>
          <w:sz w:val="36"/>
        </w:rPr>
        <w:t>应</w:t>
      </w:r>
      <w:r>
        <w:rPr>
          <w:spacing w:val="7"/>
          <w:sz w:val="36"/>
        </w:rPr>
        <w:t>的保</w:t>
      </w:r>
      <w:r>
        <w:rPr>
          <w:rFonts w:ascii="微软雅黑" w:eastAsia="微软雅黑" w:hint="eastAsia"/>
          <w:spacing w:val="7"/>
          <w:sz w:val="36"/>
        </w:rPr>
        <w:t>护</w:t>
      </w:r>
      <w:r>
        <w:rPr>
          <w:sz w:val="36"/>
        </w:rPr>
        <w:t>措</w:t>
      </w:r>
    </w:p>
    <w:p>
      <w:pPr>
        <w:pStyle w:val="BodyText"/>
        <w:spacing w:before="389"/>
        <w:ind w:left="1133"/>
      </w:pPr>
      <w:r>
        <w:rPr>
          <w:w w:val="95"/>
        </w:rPr>
        <w:t>施。</w:t>
      </w:r>
    </w:p>
    <w:p>
      <w:pPr>
        <w:pStyle w:val="ListParagraph"/>
        <w:numPr>
          <w:ilvl w:val="1"/>
          <w:numId w:val="93"/>
        </w:numPr>
        <w:tabs>
          <w:tab w:val="left" w:pos="2609"/>
        </w:tabs>
        <w:spacing w:before="359" w:after="0" w:line="338" w:lineRule="auto"/>
        <w:ind w:left="1133" w:right="597" w:firstLine="719"/>
        <w:jc w:val="left"/>
        <w:rPr>
          <w:sz w:val="36"/>
        </w:rPr>
      </w:pPr>
      <w:r>
        <w:rPr>
          <w:spacing w:val="48"/>
          <w:sz w:val="36"/>
        </w:rPr>
        <w:t xml:space="preserve">因 </w:t>
      </w:r>
      <w:r>
        <w:rPr>
          <w:sz w:val="36"/>
        </w:rPr>
        <w:t>13.8KV</w:t>
      </w:r>
      <w:r>
        <w:rPr>
          <w:spacing w:val="32"/>
          <w:sz w:val="36"/>
        </w:rPr>
        <w:t xml:space="preserve"> 硬母</w:t>
      </w:r>
      <w:r>
        <w:rPr>
          <w:rFonts w:ascii="微软雅黑" w:eastAsia="微软雅黑" w:hint="eastAsia"/>
          <w:sz w:val="36"/>
        </w:rPr>
        <w:t>线</w:t>
      </w:r>
      <w:r>
        <w:rPr>
          <w:spacing w:val="1"/>
          <w:sz w:val="36"/>
        </w:rPr>
        <w:t>仍在正常运行，要确保不出</w:t>
      </w:r>
      <w:r>
        <w:rPr>
          <w:rFonts w:ascii="微软雅黑" w:eastAsia="微软雅黑" w:hint="eastAsia"/>
          <w:spacing w:val="3"/>
          <w:sz w:val="36"/>
        </w:rPr>
        <w:t>现</w:t>
      </w:r>
      <w:r>
        <w:rPr>
          <w:spacing w:val="1"/>
          <w:sz w:val="36"/>
        </w:rPr>
        <w:t>掉落物品到母</w:t>
      </w:r>
      <w:r>
        <w:rPr>
          <w:rFonts w:ascii="微软雅黑" w:eastAsia="微软雅黑" w:hint="eastAsia"/>
          <w:sz w:val="36"/>
        </w:rPr>
        <w:t>线</w:t>
      </w:r>
      <w:r>
        <w:rPr>
          <w:spacing w:val="1"/>
          <w:sz w:val="36"/>
        </w:rPr>
        <w:t>上，以及</w:t>
      </w:r>
      <w:r>
        <w:rPr>
          <w:rFonts w:ascii="微软雅黑" w:eastAsia="微软雅黑" w:hint="eastAsia"/>
          <w:sz w:val="36"/>
        </w:rPr>
        <w:t>车辆</w:t>
      </w:r>
      <w:r>
        <w:rPr>
          <w:sz w:val="36"/>
        </w:rPr>
        <w:t>在母</w:t>
      </w:r>
      <w:r>
        <w:rPr>
          <w:rFonts w:ascii="微软雅黑" w:eastAsia="微软雅黑" w:hint="eastAsia"/>
          <w:sz w:val="36"/>
        </w:rPr>
        <w:t>线</w:t>
      </w:r>
      <w:r>
        <w:rPr>
          <w:sz w:val="36"/>
        </w:rPr>
        <w:t>下方通</w:t>
      </w:r>
      <w:r>
        <w:rPr>
          <w:rFonts w:ascii="微软雅黑" w:eastAsia="微软雅黑" w:hint="eastAsia"/>
          <w:sz w:val="36"/>
        </w:rPr>
        <w:t>过时</w:t>
      </w:r>
      <w:r>
        <w:rPr>
          <w:sz w:val="36"/>
        </w:rPr>
        <w:t>必</w:t>
      </w:r>
      <w:r>
        <w:rPr>
          <w:rFonts w:ascii="微软雅黑" w:eastAsia="微软雅黑" w:hint="eastAsia"/>
          <w:sz w:val="36"/>
        </w:rPr>
        <w:t>须</w:t>
      </w:r>
      <w:r>
        <w:rPr>
          <w:sz w:val="36"/>
        </w:rPr>
        <w:t>保</w:t>
      </w:r>
      <w:r>
        <w:rPr>
          <w:rFonts w:ascii="微软雅黑" w:eastAsia="微软雅黑" w:hint="eastAsia"/>
          <w:sz w:val="36"/>
        </w:rPr>
        <w:t>证</w:t>
      </w:r>
      <w:r>
        <w:rPr>
          <w:sz w:val="36"/>
        </w:rPr>
        <w:t>足够的安全距离，</w:t>
      </w:r>
      <w:r>
        <w:rPr>
          <w:rFonts w:ascii="微软雅黑" w:eastAsia="微软雅黑" w:hint="eastAsia"/>
          <w:sz w:val="36"/>
        </w:rPr>
        <w:t>严</w:t>
      </w:r>
      <w:r>
        <w:rPr>
          <w:sz w:val="36"/>
        </w:rPr>
        <w:t>防出</w:t>
      </w:r>
      <w:r>
        <w:rPr>
          <w:rFonts w:ascii="微软雅黑" w:eastAsia="微软雅黑" w:hint="eastAsia"/>
          <w:sz w:val="36"/>
        </w:rPr>
        <w:t>现</w:t>
      </w:r>
      <w:r>
        <w:rPr>
          <w:sz w:val="36"/>
        </w:rPr>
        <w:t>母</w:t>
      </w:r>
      <w:r>
        <w:rPr>
          <w:rFonts w:ascii="微软雅黑" w:eastAsia="微软雅黑" w:hint="eastAsia"/>
          <w:sz w:val="36"/>
        </w:rPr>
        <w:t>线</w:t>
      </w:r>
      <w:r>
        <w:rPr>
          <w:sz w:val="36"/>
        </w:rPr>
        <w:t>短路、放</w:t>
      </w:r>
      <w:r>
        <w:rPr>
          <w:rFonts w:ascii="微软雅黑" w:eastAsia="微软雅黑" w:hint="eastAsia"/>
          <w:sz w:val="36"/>
        </w:rPr>
        <w:t>电</w:t>
      </w:r>
      <w:r>
        <w:rPr>
          <w:sz w:val="36"/>
        </w:rPr>
        <w:t>等到事故。</w:t>
      </w:r>
    </w:p>
    <w:p>
      <w:pPr>
        <w:spacing w:after="0" w:line="338" w:lineRule="auto"/>
        <w:jc w:val="left"/>
        <w:rPr>
          <w:sz w:val="36"/>
        </w:rPr>
        <w:sectPr>
          <w:headerReference w:type="even" r:id="rId13"/>
          <w:headerReference w:type="default" r:id="rId14"/>
          <w:footerReference w:type="even" r:id="rId15"/>
          <w:footerReference w:type="default" r:id="rId16"/>
          <w:pgSz w:w="17860" w:h="25260"/>
          <w:pgMar w:top="640" w:right="1100" w:bottom="1800" w:left="1420" w:header="287" w:footer="161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34"/>
      </w:pPr>
      <w:r>
        <w:t>（三）、施工</w:t>
      </w:r>
      <w:r>
        <w:rPr>
          <w:rFonts w:ascii="微软雅黑" w:eastAsia="微软雅黑" w:hint="eastAsia"/>
        </w:rPr>
        <w:t>组织</w:t>
      </w:r>
      <w:r>
        <w:t>机构和</w:t>
      </w:r>
      <w:r>
        <w:rPr>
          <w:rFonts w:ascii="微软雅黑" w:eastAsia="微软雅黑" w:hint="eastAsia"/>
        </w:rPr>
        <w:t>劳动</w:t>
      </w:r>
      <w:r>
        <w:t>力</w:t>
      </w:r>
      <w:r>
        <w:rPr>
          <w:rFonts w:ascii="微软雅黑" w:eastAsia="微软雅黑" w:hint="eastAsia"/>
        </w:rPr>
        <w:t>计</w:t>
      </w:r>
      <w:r>
        <w:t>划</w:t>
      </w:r>
    </w:p>
    <w:p>
      <w:pPr>
        <w:pStyle w:val="Heading2"/>
        <w:spacing w:before="166"/>
        <w:ind w:left="279"/>
      </w:pPr>
      <w:r>
        <w:t>1、施工</w:t>
      </w:r>
      <w:r>
        <w:rPr>
          <w:rFonts w:ascii="微软雅黑" w:eastAsia="微软雅黑" w:hint="eastAsia"/>
        </w:rPr>
        <w:t>组织</w:t>
      </w:r>
      <w:r>
        <w:t>机构</w:t>
      </w:r>
    </w:p>
    <w:p>
      <w:pPr>
        <w:pStyle w:val="Heading3"/>
        <w:numPr>
          <w:ilvl w:val="1"/>
          <w:numId w:val="90"/>
        </w:numPr>
        <w:tabs>
          <w:tab w:val="left" w:pos="1090"/>
        </w:tabs>
        <w:spacing w:before="108" w:after="0" w:line="240" w:lineRule="auto"/>
        <w:ind w:left="1090" w:right="0" w:hanging="811"/>
        <w:jc w:val="left"/>
      </w:pPr>
      <w:r>
        <w:rPr>
          <w:spacing w:val="7"/>
        </w:rPr>
        <w:t>投</w:t>
      </w:r>
      <w:r>
        <w:rPr>
          <w:rFonts w:ascii="微软雅黑" w:eastAsia="微软雅黑" w:hint="eastAsia"/>
          <w:spacing w:val="3"/>
        </w:rPr>
        <w:t>标</w:t>
      </w:r>
      <w:r>
        <w:rPr>
          <w:spacing w:val="7"/>
        </w:rPr>
        <w:t>人</w:t>
      </w:r>
      <w:r>
        <w:rPr>
          <w:rFonts w:ascii="微软雅黑" w:eastAsia="微软雅黑" w:hint="eastAsia"/>
          <w:spacing w:val="5"/>
        </w:rPr>
        <w:t>组织</w:t>
      </w:r>
      <w:r>
        <w:rPr>
          <w:spacing w:val="6"/>
        </w:rPr>
        <w:t>机构框</w:t>
      </w:r>
      <w:r>
        <w:rPr>
          <w:rFonts w:ascii="微软雅黑" w:eastAsia="微软雅黑" w:hint="eastAsia"/>
          <w:spacing w:val="8"/>
        </w:rPr>
        <w:t>图</w:t>
      </w:r>
      <w:r>
        <w:t>（略）</w:t>
      </w:r>
    </w:p>
    <w:p>
      <w:pPr>
        <w:pStyle w:val="ListParagraph"/>
        <w:numPr>
          <w:ilvl w:val="1"/>
          <w:numId w:val="90"/>
        </w:numPr>
        <w:tabs>
          <w:tab w:val="left" w:pos="1090"/>
        </w:tabs>
        <w:spacing w:before="229" w:after="0" w:line="240" w:lineRule="auto"/>
        <w:ind w:left="1090" w:right="0" w:hanging="811"/>
        <w:jc w:val="left"/>
        <w:rPr>
          <w:rFonts w:ascii="Microsoft JhengHei UI" w:eastAsia="Microsoft JhengHei UI" w:hint="eastAsia"/>
          <w:b/>
          <w:sz w:val="36"/>
        </w:rPr>
      </w:pPr>
      <w:r>
        <w:rPr>
          <w:rFonts w:ascii="微软雅黑" w:eastAsia="微软雅黑" w:hint="eastAsia"/>
          <w:b/>
          <w:spacing w:val="7"/>
          <w:sz w:val="36"/>
        </w:rPr>
        <w:t>项</w:t>
      </w:r>
      <w:r>
        <w:rPr>
          <w:rFonts w:ascii="Microsoft JhengHei UI" w:eastAsia="Microsoft JhengHei UI" w:hint="eastAsia"/>
          <w:b/>
          <w:spacing w:val="3"/>
          <w:sz w:val="36"/>
        </w:rPr>
        <w:t>目</w:t>
      </w:r>
      <w:r>
        <w:rPr>
          <w:rFonts w:ascii="微软雅黑" w:eastAsia="微软雅黑" w:hint="eastAsia"/>
          <w:b/>
          <w:spacing w:val="7"/>
          <w:sz w:val="36"/>
        </w:rPr>
        <w:t>组织</w:t>
      </w:r>
      <w:r>
        <w:rPr>
          <w:rFonts w:ascii="Microsoft JhengHei UI" w:eastAsia="Microsoft JhengHei UI" w:hint="eastAsia"/>
          <w:b/>
          <w:sz w:val="36"/>
        </w:rPr>
        <w:t>机构</w:t>
      </w: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spacing w:before="15"/>
        <w:rPr>
          <w:rFonts w:ascii="Microsoft JhengHei UI"/>
          <w:b/>
          <w:sz w:val="21"/>
        </w:rPr>
      </w:pPr>
      <w:r>
        <w:pict>
          <v:group id="_x0000_s1025" style="width:704pt;height:295pt;margin-top:21.39pt;margin-left:98pt;mso-position-horizontal-relative:page;mso-wrap-distance-left:0;mso-wrap-distance-right:0;position:absolute;z-index:-251657216" coordorigin="1960,428" coordsize="14080,5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080;height:5900;left:1960;position:absolute;top:427" stroked="f">
              <v:imagedata r:id="rId1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60;left:8004;position:absolute;top:6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</w:t>
                    </w:r>
                  </w:p>
                </w:txbxContent>
              </v:textbox>
            </v:shape>
            <v:shape id="_x0000_s1028" type="#_x0000_t202" style="width:1460;height:360;left:8004;position:absolute;top:1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项目总工</w:t>
                    </w:r>
                  </w:p>
                </w:txbxContent>
              </v:textbox>
            </v:shape>
            <v:shape id="_x0000_s1029" type="#_x0000_t202" style="width:1820;height:360;left:2963;position:absolute;top:34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质量管理科</w:t>
                    </w:r>
                  </w:p>
                </w:txbxContent>
              </v:textbox>
            </v:shape>
            <v:shape id="_x0000_s1030" type="#_x0000_t202" style="width:1820;height:360;left:6204;position:absolute;top:34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工程技术科</w:t>
                    </w:r>
                  </w:p>
                </w:txbxContent>
              </v:textbox>
            </v:shape>
            <v:shape id="_x0000_s1031" type="#_x0000_t202" style="width:1820;height:360;left:9444;position:absolute;top:34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安全监察科</w:t>
                    </w:r>
                  </w:p>
                </w:txbxContent>
              </v:textbox>
            </v:shape>
            <v:shape id="_x0000_s1032" type="#_x0000_t202" style="width:1820;height:360;left:12684;position:absolute;top:34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经营管理科</w:t>
                    </w:r>
                  </w:p>
                </w:txbxContent>
              </v:textbox>
            </v:shape>
            <v:shape id="_x0000_s1033" type="#_x0000_t202" style="width:1820;height:360;left:2200;position:absolute;top:5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锅炉施工队</w:t>
                    </w:r>
                  </w:p>
                </w:txbxContent>
              </v:textbox>
            </v:shape>
            <v:shape id="_x0000_s1034" type="#_x0000_t202" style="width:1820;height:360;left:4986;position:absolute;top:5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电控施工队</w:t>
                    </w:r>
                  </w:p>
                </w:txbxContent>
              </v:textbox>
            </v:shape>
            <v:shape id="_x0000_s1035" type="#_x0000_t202" style="width:1820;height:360;left:7687;position:absolute;top:5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机械施工队</w:t>
                    </w:r>
                  </w:p>
                </w:txbxContent>
              </v:textbox>
            </v:shape>
            <v:shape id="_x0000_s1036" type="#_x0000_t202" style="width:1820;height:360;left:10388;position:absolute;top:5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汽机施工队</w:t>
                    </w:r>
                  </w:p>
                </w:txbxContent>
              </v:textbox>
            </v:shape>
            <v:shape id="_x0000_s1037" type="#_x0000_t202" style="width:2540;height:360;left:13134;position:absolute;top:57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外围设备施工队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Microsoft JhengHei UI"/>
          <w:b/>
          <w:sz w:val="13"/>
        </w:rPr>
      </w:pPr>
    </w:p>
    <w:p>
      <w:pPr>
        <w:pStyle w:val="Heading3"/>
        <w:numPr>
          <w:ilvl w:val="1"/>
          <w:numId w:val="90"/>
        </w:numPr>
        <w:tabs>
          <w:tab w:val="left" w:pos="1090"/>
        </w:tabs>
        <w:spacing w:before="6" w:after="0" w:line="240" w:lineRule="auto"/>
        <w:ind w:left="1090" w:right="0" w:hanging="811"/>
        <w:jc w:val="left"/>
      </w:pPr>
      <w:r>
        <w:rPr>
          <w:rFonts w:ascii="微软雅黑" w:eastAsia="微软雅黑" w:hint="eastAsia"/>
          <w:spacing w:val="5"/>
        </w:rPr>
        <w:t>组织</w:t>
      </w:r>
      <w:r>
        <w:t>机构管理</w:t>
      </w:r>
    </w:p>
    <w:p>
      <w:pPr>
        <w:spacing w:before="273" w:line="338" w:lineRule="auto"/>
        <w:ind w:left="279" w:right="1440" w:firstLine="731"/>
        <w:jc w:val="both"/>
        <w:rPr>
          <w:sz w:val="36"/>
        </w:rPr>
      </w:pPr>
      <w:r>
        <w:rPr>
          <w:rFonts w:ascii="Microsoft JhengHei UI" w:eastAsia="Microsoft JhengHei UI" w:hAnsi="Microsoft JhengHei UI" w:hint="eastAsia"/>
          <w:b/>
          <w:spacing w:val="64"/>
          <w:sz w:val="36"/>
        </w:rPr>
        <w:t>我</w:t>
      </w:r>
      <w:r>
        <w:rPr>
          <w:rFonts w:ascii="微软雅黑" w:eastAsia="微软雅黑" w:hAnsi="微软雅黑" w:hint="eastAsia"/>
          <w:b/>
          <w:spacing w:val="61"/>
          <w:sz w:val="36"/>
        </w:rPr>
        <w:t>联</w:t>
      </w:r>
      <w:r>
        <w:rPr>
          <w:rFonts w:ascii="Microsoft JhengHei UI" w:eastAsia="Microsoft JhengHei UI" w:hAnsi="Microsoft JhengHei UI" w:hint="eastAsia"/>
          <w:b/>
          <w:spacing w:val="64"/>
          <w:sz w:val="36"/>
        </w:rPr>
        <w:t>合体</w:t>
      </w:r>
      <w:r>
        <w:rPr>
          <w:rFonts w:ascii="Microsoft JhengHei UI" w:eastAsia="Microsoft JhengHei UI" w:hAnsi="Microsoft JhengHei UI" w:hint="eastAsia"/>
          <w:b/>
          <w:sz w:val="36"/>
        </w:rPr>
        <w:t>（</w:t>
      </w:r>
      <w:r>
        <w:rPr>
          <w:rFonts w:ascii="Microsoft JhengHei UI" w:eastAsia="Microsoft JhengHei UI" w:hAnsi="Microsoft JhengHei UI" w:hint="eastAsia"/>
          <w:b/>
          <w:spacing w:val="-4"/>
          <w:sz w:val="36"/>
        </w:rPr>
        <w:t xml:space="preserve"> × × 省火</w:t>
      </w:r>
      <w:r>
        <w:rPr>
          <w:rFonts w:ascii="微软雅黑" w:eastAsia="微软雅黑" w:hAnsi="微软雅黑" w:hint="eastAsia"/>
          <w:b/>
          <w:spacing w:val="64"/>
          <w:sz w:val="36"/>
        </w:rPr>
        <w:t>电</w:t>
      </w:r>
      <w:r>
        <w:rPr>
          <w:rFonts w:ascii="Microsoft JhengHei UI" w:eastAsia="Microsoft JhengHei UI" w:hAnsi="Microsoft JhengHei UI" w:hint="eastAsia"/>
          <w:b/>
          <w:spacing w:val="61"/>
          <w:sz w:val="36"/>
        </w:rPr>
        <w:t>建</w:t>
      </w:r>
      <w:r>
        <w:rPr>
          <w:rFonts w:ascii="微软雅黑" w:eastAsia="微软雅黑" w:hAnsi="微软雅黑" w:hint="eastAsia"/>
          <w:b/>
          <w:spacing w:val="64"/>
          <w:sz w:val="36"/>
        </w:rPr>
        <w:t>设</w:t>
      </w:r>
      <w:r>
        <w:rPr>
          <w:rFonts w:ascii="Microsoft JhengHei UI" w:eastAsia="Microsoft JhengHei UI" w:hAnsi="Microsoft JhengHei UI" w:hint="eastAsia"/>
          <w:b/>
          <w:spacing w:val="17"/>
          <w:sz w:val="36"/>
        </w:rPr>
        <w:t>公司、× × 物</w:t>
      </w:r>
      <w:r>
        <w:rPr>
          <w:rFonts w:ascii="微软雅黑" w:eastAsia="微软雅黑" w:hAnsi="微软雅黑" w:hint="eastAsia"/>
          <w:b/>
          <w:spacing w:val="64"/>
          <w:sz w:val="36"/>
        </w:rPr>
        <w:t>资</w:t>
      </w:r>
      <w:r>
        <w:rPr>
          <w:rFonts w:ascii="Microsoft JhengHei UI" w:eastAsia="Microsoft JhengHei UI" w:hAnsi="Microsoft JhengHei UI" w:hint="eastAsia"/>
          <w:b/>
          <w:spacing w:val="62"/>
          <w:sz w:val="36"/>
        </w:rPr>
        <w:t>回收有限公司</w:t>
      </w:r>
      <w:r>
        <w:rPr>
          <w:rFonts w:ascii="Microsoft JhengHei UI" w:eastAsia="Microsoft JhengHei UI" w:hAnsi="Microsoft JhengHei UI" w:hint="eastAsia"/>
          <w:b/>
          <w:sz w:val="36"/>
        </w:rPr>
        <w:t xml:space="preserve">） </w:t>
      </w:r>
      <w:r>
        <w:rPr>
          <w:spacing w:val="-46"/>
          <w:sz w:val="36"/>
        </w:rPr>
        <w:t xml:space="preserve">在× × </w:t>
      </w:r>
      <w:r>
        <w:rPr>
          <w:rFonts w:ascii="微软雅黑" w:eastAsia="微软雅黑" w:hAnsi="微软雅黑" w:hint="eastAsia"/>
          <w:spacing w:val="-14"/>
          <w:sz w:val="36"/>
        </w:rPr>
        <w:t xml:space="preserve">发电 </w:t>
      </w:r>
      <w:r>
        <w:rPr>
          <w:sz w:val="36"/>
        </w:rPr>
        <w:t>厂</w:t>
      </w:r>
      <w:r>
        <w:rPr>
          <w:w w:val="105"/>
          <w:sz w:val="36"/>
        </w:rPr>
        <w:t>1×125MW＋1×135MW</w:t>
      </w:r>
      <w:r>
        <w:rPr>
          <w:spacing w:val="69"/>
          <w:w w:val="105"/>
          <w:sz w:val="36"/>
        </w:rPr>
        <w:t xml:space="preserve"> 机</w:t>
      </w:r>
      <w:r>
        <w:rPr>
          <w:rFonts w:ascii="微软雅黑" w:eastAsia="微软雅黑" w:hAnsi="微软雅黑" w:hint="eastAsia"/>
          <w:spacing w:val="3"/>
          <w:w w:val="105"/>
          <w:sz w:val="36"/>
        </w:rPr>
        <w:t>组</w:t>
      </w:r>
      <w:r>
        <w:rPr>
          <w:spacing w:val="-11"/>
          <w:w w:val="105"/>
          <w:sz w:val="36"/>
        </w:rPr>
        <w:t>机拆除及</w:t>
      </w:r>
      <w:r>
        <w:rPr>
          <w:rFonts w:ascii="微软雅黑" w:eastAsia="微软雅黑" w:hAnsi="微软雅黑" w:hint="eastAsia"/>
          <w:spacing w:val="-10"/>
          <w:w w:val="105"/>
          <w:sz w:val="36"/>
        </w:rPr>
        <w:t>资产处</w:t>
      </w:r>
      <w:r>
        <w:rPr>
          <w:spacing w:val="-3"/>
          <w:w w:val="105"/>
          <w:sz w:val="36"/>
        </w:rPr>
        <w:t>置工程中，</w:t>
      </w:r>
      <w:r>
        <w:rPr>
          <w:rFonts w:ascii="微软雅黑" w:eastAsia="微软雅黑" w:hAnsi="微软雅黑" w:hint="eastAsia"/>
          <w:spacing w:val="7"/>
          <w:w w:val="105"/>
          <w:sz w:val="36"/>
        </w:rPr>
        <w:t>实</w:t>
      </w:r>
      <w:r>
        <w:rPr>
          <w:spacing w:val="10"/>
          <w:w w:val="105"/>
          <w:sz w:val="36"/>
        </w:rPr>
        <w:t>行</w:t>
      </w:r>
      <w:r>
        <w:rPr>
          <w:rFonts w:ascii="微软雅黑" w:eastAsia="微软雅黑" w:hAnsi="微软雅黑" w:hint="eastAsia"/>
          <w:spacing w:val="7"/>
          <w:w w:val="105"/>
          <w:sz w:val="36"/>
        </w:rPr>
        <w:t>项</w:t>
      </w:r>
      <w:r>
        <w:rPr>
          <w:spacing w:val="7"/>
          <w:w w:val="105"/>
          <w:sz w:val="36"/>
        </w:rPr>
        <w:t>目</w:t>
      </w:r>
      <w:r>
        <w:rPr>
          <w:rFonts w:ascii="微软雅黑" w:eastAsia="微软雅黑" w:hAnsi="微软雅黑" w:hint="eastAsia"/>
          <w:spacing w:val="10"/>
          <w:w w:val="105"/>
          <w:sz w:val="36"/>
        </w:rPr>
        <w:t>经</w:t>
      </w:r>
      <w:r>
        <w:rPr>
          <w:spacing w:val="7"/>
          <w:w w:val="105"/>
          <w:sz w:val="36"/>
        </w:rPr>
        <w:t>理</w:t>
      </w:r>
      <w:r>
        <w:rPr>
          <w:rFonts w:ascii="微软雅黑" w:eastAsia="微软雅黑" w:hAnsi="微软雅黑" w:hint="eastAsia"/>
          <w:spacing w:val="7"/>
          <w:w w:val="105"/>
          <w:sz w:val="36"/>
        </w:rPr>
        <w:t>负责</w:t>
      </w:r>
      <w:r>
        <w:rPr>
          <w:spacing w:val="7"/>
          <w:w w:val="105"/>
          <w:sz w:val="36"/>
        </w:rPr>
        <w:t>制，</w:t>
      </w:r>
      <w:r>
        <w:rPr>
          <w:rFonts w:ascii="微软雅黑" w:eastAsia="微软雅黑" w:hAnsi="微软雅黑" w:hint="eastAsia"/>
          <w:spacing w:val="10"/>
          <w:w w:val="105"/>
          <w:sz w:val="36"/>
        </w:rPr>
        <w:t>项</w:t>
      </w:r>
      <w:r>
        <w:rPr>
          <w:w w:val="105"/>
          <w:sz w:val="36"/>
        </w:rPr>
        <w:t>目</w:t>
      </w:r>
      <w:r>
        <w:rPr>
          <w:rFonts w:ascii="微软雅黑" w:eastAsia="微软雅黑" w:hAnsi="微软雅黑" w:hint="eastAsia"/>
          <w:spacing w:val="7"/>
          <w:sz w:val="36"/>
        </w:rPr>
        <w:t>经</w:t>
      </w:r>
      <w:r>
        <w:rPr>
          <w:spacing w:val="8"/>
          <w:sz w:val="36"/>
        </w:rPr>
        <w:t>理全权</w:t>
      </w:r>
      <w:r>
        <w:rPr>
          <w:rFonts w:ascii="微软雅黑" w:eastAsia="微软雅黑" w:hAnsi="微软雅黑" w:hint="eastAsia"/>
          <w:spacing w:val="8"/>
          <w:sz w:val="36"/>
        </w:rPr>
        <w:t>负责项</w:t>
      </w:r>
      <w:r>
        <w:rPr>
          <w:spacing w:val="-20"/>
          <w:sz w:val="36"/>
        </w:rPr>
        <w:t xml:space="preserve">目部的工作， </w:t>
      </w:r>
      <w:r>
        <w:rPr>
          <w:rFonts w:ascii="微软雅黑" w:eastAsia="微软雅黑" w:hAnsi="微软雅黑" w:hint="eastAsia"/>
          <w:spacing w:val="7"/>
          <w:sz w:val="36"/>
        </w:rPr>
        <w:t>选</w:t>
      </w:r>
      <w:r>
        <w:rPr>
          <w:spacing w:val="9"/>
          <w:sz w:val="36"/>
        </w:rPr>
        <w:t>派的</w:t>
      </w:r>
      <w:r>
        <w:rPr>
          <w:rFonts w:ascii="微软雅黑" w:eastAsia="微软雅黑" w:hAnsi="微软雅黑" w:hint="eastAsia"/>
          <w:spacing w:val="7"/>
          <w:sz w:val="36"/>
        </w:rPr>
        <w:t>项</w:t>
      </w:r>
      <w:r>
        <w:rPr>
          <w:spacing w:val="7"/>
          <w:sz w:val="36"/>
        </w:rPr>
        <w:t>目</w:t>
      </w:r>
      <w:r>
        <w:rPr>
          <w:rFonts w:ascii="微软雅黑" w:eastAsia="微软雅黑" w:hAnsi="微软雅黑" w:hint="eastAsia"/>
          <w:spacing w:val="7"/>
          <w:sz w:val="36"/>
        </w:rPr>
        <w:t>经</w:t>
      </w:r>
      <w:r>
        <w:rPr>
          <w:spacing w:val="7"/>
          <w:sz w:val="36"/>
        </w:rPr>
        <w:t>理具有丰富的</w:t>
      </w:r>
      <w:r>
        <w:rPr>
          <w:rFonts w:ascii="微软雅黑" w:eastAsia="微软雅黑" w:hAnsi="微软雅黑" w:hint="eastAsia"/>
          <w:spacing w:val="10"/>
          <w:sz w:val="36"/>
        </w:rPr>
        <w:t>电</w:t>
      </w:r>
      <w:r>
        <w:rPr>
          <w:spacing w:val="7"/>
          <w:sz w:val="36"/>
        </w:rPr>
        <w:t>厂拆除和</w:t>
      </w:r>
      <w:r>
        <w:rPr>
          <w:rFonts w:ascii="微软雅黑" w:eastAsia="微软雅黑" w:hAnsi="微软雅黑" w:hint="eastAsia"/>
          <w:spacing w:val="7"/>
          <w:sz w:val="36"/>
        </w:rPr>
        <w:t>项</w:t>
      </w:r>
      <w:r>
        <w:rPr>
          <w:spacing w:val="8"/>
          <w:sz w:val="36"/>
        </w:rPr>
        <w:t>目管理</w:t>
      </w:r>
      <w:r>
        <w:rPr>
          <w:rFonts w:ascii="微软雅黑" w:eastAsia="微软雅黑" w:hAnsi="微软雅黑" w:hint="eastAsia"/>
          <w:spacing w:val="8"/>
          <w:sz w:val="36"/>
        </w:rPr>
        <w:t>经验</w:t>
      </w:r>
      <w:r>
        <w:rPr>
          <w:sz w:val="36"/>
        </w:rPr>
        <w:t xml:space="preserve">， </w:t>
      </w:r>
      <w:r>
        <w:rPr>
          <w:spacing w:val="7"/>
          <w:w w:val="110"/>
          <w:sz w:val="36"/>
        </w:rPr>
        <w:t>管理人</w:t>
      </w:r>
      <w:r>
        <w:rPr>
          <w:rFonts w:ascii="微软雅黑" w:eastAsia="微软雅黑" w:hAnsi="微软雅黑" w:hint="eastAsia"/>
          <w:spacing w:val="3"/>
          <w:w w:val="110"/>
          <w:sz w:val="36"/>
        </w:rPr>
        <w:t>员</w:t>
      </w:r>
      <w:r>
        <w:rPr>
          <w:spacing w:val="6"/>
          <w:w w:val="110"/>
          <w:sz w:val="36"/>
        </w:rPr>
        <w:t>和工作人</w:t>
      </w:r>
      <w:r>
        <w:rPr>
          <w:rFonts w:ascii="微软雅黑" w:eastAsia="微软雅黑" w:hAnsi="微软雅黑" w:hint="eastAsia"/>
          <w:spacing w:val="7"/>
          <w:w w:val="110"/>
          <w:sz w:val="36"/>
        </w:rPr>
        <w:t>员</w:t>
      </w:r>
      <w:r>
        <w:rPr>
          <w:spacing w:val="3"/>
          <w:w w:val="110"/>
          <w:sz w:val="36"/>
        </w:rPr>
        <w:t>的</w:t>
      </w:r>
      <w:r>
        <w:rPr>
          <w:rFonts w:ascii="微软雅黑" w:eastAsia="微软雅黑" w:hAnsi="微软雅黑" w:hint="eastAsia"/>
          <w:spacing w:val="7"/>
          <w:w w:val="110"/>
          <w:sz w:val="36"/>
        </w:rPr>
        <w:t>选择</w:t>
      </w:r>
      <w:r>
        <w:rPr>
          <w:spacing w:val="6"/>
          <w:w w:val="110"/>
          <w:sz w:val="36"/>
        </w:rPr>
        <w:t>按下列原</w:t>
      </w:r>
      <w:r>
        <w:rPr>
          <w:rFonts w:ascii="微软雅黑" w:eastAsia="微软雅黑" w:hAnsi="微软雅黑" w:hint="eastAsia"/>
          <w:spacing w:val="5"/>
          <w:w w:val="110"/>
          <w:sz w:val="36"/>
        </w:rPr>
        <w:t>则进</w:t>
      </w:r>
      <w:r>
        <w:rPr>
          <w:w w:val="110"/>
          <w:sz w:val="36"/>
        </w:rPr>
        <w:t>行：</w:t>
      </w:r>
    </w:p>
    <w:p>
      <w:pPr>
        <w:pStyle w:val="BodyText"/>
        <w:spacing w:before="2"/>
        <w:ind w:left="1010"/>
      </w:pPr>
      <w:r>
        <w:t>1）××火</w:t>
      </w:r>
      <w:r>
        <w:rPr>
          <w:rFonts w:ascii="微软雅黑" w:eastAsia="微软雅黑" w:hAnsi="微软雅黑" w:hint="eastAsia"/>
        </w:rPr>
        <w:t>电</w:t>
      </w:r>
      <w:r>
        <w:t>建</w:t>
      </w:r>
      <w:r>
        <w:rPr>
          <w:rFonts w:ascii="微软雅黑" w:eastAsia="微软雅黑" w:hAnsi="微软雅黑" w:hint="eastAsia"/>
        </w:rPr>
        <w:t>设</w:t>
      </w:r>
      <w:r>
        <w:t>公司</w:t>
      </w:r>
      <w:r>
        <w:rPr>
          <w:rFonts w:ascii="微软雅黑" w:eastAsia="微软雅黑" w:hAnsi="微软雅黑" w:hint="eastAsia"/>
        </w:rPr>
        <w:t>为联</w:t>
      </w:r>
      <w:r>
        <w:t>合体主</w:t>
      </w:r>
      <w:r>
        <w:rPr>
          <w:rFonts w:ascii="微软雅黑" w:eastAsia="微软雅黑" w:hAnsi="微软雅黑" w:hint="eastAsia"/>
        </w:rPr>
        <w:t>办单</w:t>
      </w:r>
      <w:r>
        <w:t>位，承担安装工程</w:t>
      </w:r>
      <w:r>
        <w:rPr>
          <w:rFonts w:ascii="微软雅黑" w:eastAsia="微软雅黑" w:hAnsi="微软雅黑" w:hint="eastAsia"/>
        </w:rPr>
        <w:t>设备</w:t>
      </w:r>
      <w:r>
        <w:t>的拆除施工任</w:t>
      </w:r>
      <w:r>
        <w:rPr>
          <w:rFonts w:ascii="微软雅黑" w:eastAsia="微软雅黑" w:hAnsi="微软雅黑" w:hint="eastAsia"/>
        </w:rPr>
        <w:t>务</w:t>
      </w:r>
      <w:r>
        <w:t>；×</w:t>
      </w:r>
    </w:p>
    <w:p>
      <w:pPr>
        <w:pStyle w:val="BodyText"/>
        <w:spacing w:before="272" w:line="338" w:lineRule="auto"/>
        <w:ind w:left="1010" w:right="1537" w:hanging="732"/>
      </w:pPr>
      <w:r>
        <w:rPr>
          <w:spacing w:val="6"/>
        </w:rPr>
        <w:t>×城南物</w:t>
      </w:r>
      <w:r>
        <w:rPr>
          <w:rFonts w:ascii="微软雅黑" w:eastAsia="微软雅黑" w:hAnsi="微软雅黑" w:hint="eastAsia"/>
          <w:spacing w:val="7"/>
        </w:rPr>
        <w:t>资</w:t>
      </w:r>
      <w:r>
        <w:rPr>
          <w:spacing w:val="5"/>
        </w:rPr>
        <w:t>回收有限公司</w:t>
      </w:r>
      <w:r>
        <w:rPr>
          <w:rFonts w:ascii="微软雅黑" w:eastAsia="微软雅黑" w:hAnsi="微软雅黑" w:hint="eastAsia"/>
          <w:spacing w:val="7"/>
        </w:rPr>
        <w:t>为联</w:t>
      </w:r>
      <w:r>
        <w:rPr>
          <w:spacing w:val="6"/>
        </w:rPr>
        <w:t>合体成</w:t>
      </w:r>
      <w:r>
        <w:rPr>
          <w:rFonts w:ascii="微软雅黑" w:eastAsia="微软雅黑" w:hAnsi="微软雅黑" w:hint="eastAsia"/>
          <w:spacing w:val="5"/>
        </w:rPr>
        <w:t>员单</w:t>
      </w:r>
      <w:r>
        <w:rPr>
          <w:spacing w:val="5"/>
        </w:rPr>
        <w:t>位，承担</w:t>
      </w:r>
      <w:r>
        <w:rPr>
          <w:rFonts w:ascii="微软雅黑" w:eastAsia="微软雅黑" w:hAnsi="微软雅黑" w:hint="eastAsia"/>
          <w:spacing w:val="5"/>
        </w:rPr>
        <w:t>设备</w:t>
      </w:r>
      <w:r>
        <w:rPr>
          <w:spacing w:val="7"/>
        </w:rPr>
        <w:t>的</w:t>
      </w:r>
      <w:r>
        <w:rPr>
          <w:rFonts w:ascii="微软雅黑" w:eastAsia="微软雅黑" w:hAnsi="微软雅黑" w:hint="eastAsia"/>
          <w:spacing w:val="7"/>
        </w:rPr>
        <w:t>处</w:t>
      </w:r>
      <w:r>
        <w:rPr>
          <w:spacing w:val="6"/>
        </w:rPr>
        <w:t>置及物</w:t>
      </w:r>
      <w:r>
        <w:rPr>
          <w:rFonts w:ascii="微软雅黑" w:eastAsia="微软雅黑" w:hAnsi="微软雅黑" w:hint="eastAsia"/>
          <w:spacing w:val="3"/>
        </w:rPr>
        <w:t>资</w:t>
      </w:r>
      <w:r>
        <w:rPr>
          <w:spacing w:val="7"/>
        </w:rPr>
        <w:t>回收任</w:t>
      </w:r>
      <w:r>
        <w:rPr>
          <w:rFonts w:ascii="微软雅黑" w:eastAsia="微软雅黑" w:hAnsi="微软雅黑" w:hint="eastAsia"/>
          <w:spacing w:val="7"/>
        </w:rPr>
        <w:t>务</w:t>
      </w:r>
      <w:r>
        <w:t xml:space="preserve">。 </w:t>
      </w:r>
      <w:r>
        <w:rPr>
          <w:spacing w:val="8"/>
        </w:rPr>
        <w:t>2）</w:t>
      </w:r>
      <w:r>
        <w:rPr>
          <w:spacing w:val="-17"/>
        </w:rPr>
        <w:t xml:space="preserve">参与施工的人 </w:t>
      </w:r>
      <w:r>
        <w:rPr>
          <w:rFonts w:ascii="微软雅黑" w:eastAsia="微软雅黑" w:hAnsi="微软雅黑" w:hint="eastAsia"/>
          <w:spacing w:val="18"/>
        </w:rPr>
        <w:t>员</w:t>
      </w:r>
      <w:r>
        <w:rPr>
          <w:spacing w:val="-23"/>
        </w:rPr>
        <w:t xml:space="preserve">具有精湛的 </w:t>
      </w:r>
      <w:r>
        <w:rPr>
          <w:rFonts w:ascii="微软雅黑" w:eastAsia="微软雅黑" w:hAnsi="微软雅黑" w:hint="eastAsia"/>
          <w:spacing w:val="19"/>
        </w:rPr>
        <w:t>专业</w:t>
      </w:r>
      <w:r>
        <w:rPr>
          <w:spacing w:val="-19"/>
        </w:rPr>
        <w:t xml:space="preserve">水平、良好的 </w:t>
      </w:r>
      <w:r>
        <w:rPr>
          <w:rFonts w:ascii="微软雅黑" w:eastAsia="微软雅黑" w:hAnsi="微软雅黑" w:hint="eastAsia"/>
          <w:spacing w:val="19"/>
        </w:rPr>
        <w:t>职业</w:t>
      </w:r>
      <w:r>
        <w:rPr>
          <w:spacing w:val="18"/>
        </w:rPr>
        <w:t>道德、</w:t>
      </w:r>
      <w:r>
        <w:rPr>
          <w:rFonts w:ascii="微软雅黑" w:eastAsia="微软雅黑" w:hAnsi="微软雅黑" w:hint="eastAsia"/>
          <w:spacing w:val="18"/>
        </w:rPr>
        <w:t>团结协</w:t>
      </w:r>
      <w:r>
        <w:rPr>
          <w:spacing w:val="-3"/>
        </w:rPr>
        <w:t>作的奉献精</w:t>
      </w:r>
    </w:p>
    <w:p>
      <w:pPr>
        <w:pStyle w:val="BodyText"/>
        <w:spacing w:before="117"/>
        <w:ind w:left="279"/>
      </w:pPr>
      <w:r>
        <w:rPr>
          <w:w w:val="95"/>
        </w:rPr>
        <w:t>神。</w:t>
      </w:r>
    </w:p>
    <w:p>
      <w:pPr>
        <w:pStyle w:val="BodyText"/>
        <w:spacing w:before="360"/>
        <w:ind w:left="1010"/>
        <w:rPr>
          <w:rFonts w:ascii="微软雅黑" w:eastAsia="微软雅黑" w:hint="eastAsia"/>
        </w:rPr>
      </w:pPr>
      <w:r>
        <w:rPr>
          <w:spacing w:val="3"/>
          <w:w w:val="95"/>
        </w:rPr>
        <w:t>3）</w:t>
      </w:r>
      <w:r>
        <w:rPr>
          <w:spacing w:val="1"/>
          <w:w w:val="95"/>
        </w:rPr>
        <w:t xml:space="preserve">参与施工和管理的所有人   </w:t>
      </w:r>
      <w:r>
        <w:rPr>
          <w:rFonts w:ascii="微软雅黑" w:eastAsia="微软雅黑" w:hint="eastAsia"/>
          <w:spacing w:val="7"/>
          <w:w w:val="95"/>
        </w:rPr>
        <w:t>员</w:t>
      </w:r>
      <w:r>
        <w:rPr>
          <w:spacing w:val="7"/>
          <w:w w:val="95"/>
        </w:rPr>
        <w:t>在</w:t>
      </w:r>
      <w:r>
        <w:rPr>
          <w:rFonts w:ascii="微软雅黑" w:eastAsia="微软雅黑" w:hint="eastAsia"/>
          <w:spacing w:val="10"/>
          <w:w w:val="95"/>
        </w:rPr>
        <w:t>进</w:t>
      </w:r>
      <w:r>
        <w:rPr>
          <w:spacing w:val="8"/>
          <w:w w:val="95"/>
        </w:rPr>
        <w:t>入本工程施工前均</w:t>
      </w:r>
      <w:r>
        <w:rPr>
          <w:rFonts w:ascii="微软雅黑" w:eastAsia="微软雅黑" w:hint="eastAsia"/>
          <w:spacing w:val="9"/>
          <w:w w:val="95"/>
        </w:rPr>
        <w:t>经岗</w:t>
      </w:r>
      <w:r>
        <w:rPr>
          <w:spacing w:val="7"/>
          <w:w w:val="95"/>
        </w:rPr>
        <w:t>位</w:t>
      </w:r>
      <w:r>
        <w:rPr>
          <w:rFonts w:ascii="微软雅黑" w:eastAsia="微软雅黑" w:hint="eastAsia"/>
          <w:spacing w:val="9"/>
          <w:w w:val="95"/>
        </w:rPr>
        <w:t>职责</w:t>
      </w:r>
      <w:r>
        <w:rPr>
          <w:spacing w:val="5"/>
          <w:w w:val="95"/>
        </w:rPr>
        <w:t>、</w:t>
      </w:r>
      <w:r>
        <w:rPr>
          <w:rFonts w:ascii="微软雅黑" w:eastAsia="微软雅黑" w:hint="eastAsia"/>
          <w:spacing w:val="7"/>
          <w:w w:val="95"/>
        </w:rPr>
        <w:t>专业</w:t>
      </w:r>
      <w:r>
        <w:rPr>
          <w:spacing w:val="11"/>
          <w:w w:val="95"/>
        </w:rPr>
        <w:t>技</w:t>
      </w:r>
      <w:r>
        <w:rPr>
          <w:rFonts w:ascii="微软雅黑" w:eastAsia="微软雅黑" w:hint="eastAsia"/>
          <w:spacing w:val="10"/>
          <w:w w:val="95"/>
        </w:rPr>
        <w:t>术</w:t>
      </w:r>
      <w:r>
        <w:rPr>
          <w:spacing w:val="5"/>
          <w:w w:val="95"/>
        </w:rPr>
        <w:t>、</w:t>
      </w:r>
      <w:r>
        <w:rPr>
          <w:rFonts w:ascii="微软雅黑" w:eastAsia="微软雅黑" w:hint="eastAsia"/>
          <w:w w:val="95"/>
        </w:rPr>
        <w:t>质</w:t>
      </w:r>
    </w:p>
    <w:p>
      <w:pPr>
        <w:pStyle w:val="BodyText"/>
        <w:spacing w:before="272" w:line="338" w:lineRule="auto"/>
        <w:ind w:left="1010" w:right="1453" w:hanging="732"/>
        <w:rPr>
          <w:rFonts w:ascii="微软雅黑" w:eastAsia="微软雅黑" w:hint="eastAsia"/>
        </w:rPr>
      </w:pPr>
      <w:r>
        <w:rPr>
          <w:spacing w:val="7"/>
        </w:rPr>
        <w:t>量意</w:t>
      </w:r>
      <w:r>
        <w:rPr>
          <w:rFonts w:ascii="微软雅黑" w:eastAsia="微软雅黑" w:hint="eastAsia"/>
          <w:spacing w:val="7"/>
        </w:rPr>
        <w:t>识</w:t>
      </w:r>
      <w:r>
        <w:rPr>
          <w:spacing w:val="5"/>
        </w:rPr>
        <w:t>的教育和培</w:t>
      </w:r>
      <w:r>
        <w:rPr>
          <w:rFonts w:ascii="微软雅黑" w:eastAsia="微软雅黑" w:hint="eastAsia"/>
          <w:spacing w:val="7"/>
        </w:rPr>
        <w:t>训</w:t>
      </w:r>
      <w:r>
        <w:rPr>
          <w:spacing w:val="5"/>
        </w:rPr>
        <w:t>，并全部</w:t>
      </w:r>
      <w:r>
        <w:rPr>
          <w:rFonts w:ascii="微软雅黑" w:eastAsia="微软雅黑" w:hint="eastAsia"/>
          <w:spacing w:val="3"/>
        </w:rPr>
        <w:t>进</w:t>
      </w:r>
      <w:r>
        <w:rPr>
          <w:spacing w:val="5"/>
        </w:rPr>
        <w:t>行考核，合格人</w:t>
      </w:r>
      <w:r>
        <w:rPr>
          <w:rFonts w:ascii="微软雅黑" w:eastAsia="微软雅黑" w:hint="eastAsia"/>
          <w:spacing w:val="7"/>
        </w:rPr>
        <w:t>员</w:t>
      </w:r>
      <w:r>
        <w:rPr>
          <w:spacing w:val="5"/>
        </w:rPr>
        <w:t>方能</w:t>
      </w:r>
      <w:r>
        <w:rPr>
          <w:rFonts w:ascii="微软雅黑" w:eastAsia="微软雅黑" w:hint="eastAsia"/>
          <w:spacing w:val="7"/>
        </w:rPr>
        <w:t>进</w:t>
      </w:r>
      <w:r>
        <w:t xml:space="preserve">入本工程施工；        </w:t>
      </w:r>
      <w:r>
        <w:rPr>
          <w:spacing w:val="3"/>
          <w:w w:val="95"/>
        </w:rPr>
        <w:t>4）</w:t>
      </w:r>
      <w:r>
        <w:rPr>
          <w:spacing w:val="8"/>
          <w:w w:val="95"/>
        </w:rPr>
        <w:t>起重、操作、架子搭</w:t>
      </w:r>
      <w:r>
        <w:rPr>
          <w:rFonts w:ascii="微软雅黑" w:eastAsia="微软雅黑" w:hint="eastAsia"/>
          <w:spacing w:val="11"/>
          <w:w w:val="95"/>
        </w:rPr>
        <w:t>设</w:t>
      </w:r>
      <w:r>
        <w:rPr>
          <w:spacing w:val="5"/>
          <w:w w:val="95"/>
        </w:rPr>
        <w:t>、</w:t>
      </w:r>
      <w:r>
        <w:rPr>
          <w:rFonts w:ascii="微软雅黑" w:eastAsia="微软雅黑" w:hint="eastAsia"/>
          <w:spacing w:val="7"/>
          <w:w w:val="95"/>
        </w:rPr>
        <w:t>电</w:t>
      </w:r>
      <w:r>
        <w:rPr>
          <w:spacing w:val="8"/>
          <w:w w:val="95"/>
        </w:rPr>
        <w:t>工、明火作</w:t>
      </w:r>
      <w:r>
        <w:rPr>
          <w:rFonts w:ascii="微软雅黑" w:eastAsia="微软雅黑" w:hint="eastAsia"/>
          <w:spacing w:val="10"/>
          <w:w w:val="95"/>
        </w:rPr>
        <w:t>业</w:t>
      </w:r>
      <w:r>
        <w:rPr>
          <w:spacing w:val="-3"/>
          <w:w w:val="95"/>
        </w:rPr>
        <w:t xml:space="preserve">、以及安全管理人 </w:t>
      </w:r>
      <w:r>
        <w:rPr>
          <w:rFonts w:ascii="微软雅黑" w:eastAsia="微软雅黑" w:hint="eastAsia"/>
          <w:spacing w:val="7"/>
          <w:w w:val="95"/>
        </w:rPr>
        <w:t>员</w:t>
      </w:r>
      <w:r>
        <w:rPr>
          <w:spacing w:val="9"/>
          <w:w w:val="95"/>
        </w:rPr>
        <w:t>均由安全</w:t>
      </w:r>
      <w:r>
        <w:rPr>
          <w:rFonts w:ascii="微软雅黑" w:eastAsia="微软雅黑" w:hint="eastAsia"/>
          <w:spacing w:val="11"/>
          <w:w w:val="95"/>
        </w:rPr>
        <w:t>监</w:t>
      </w:r>
      <w:r>
        <w:rPr>
          <w:spacing w:val="8"/>
          <w:w w:val="95"/>
        </w:rPr>
        <w:t>察部</w:t>
      </w:r>
      <w:r>
        <w:rPr>
          <w:rFonts w:ascii="微软雅黑" w:eastAsia="微软雅黑" w:hint="eastAsia"/>
          <w:w w:val="95"/>
        </w:rPr>
        <w:t>门</w:t>
      </w:r>
    </w:p>
    <w:p>
      <w:pPr>
        <w:spacing w:after="0" w:line="338" w:lineRule="auto"/>
        <w:rPr>
          <w:rFonts w:ascii="微软雅黑" w:eastAsia="微软雅黑" w:hint="eastAsia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pgSz w:w="17860" w:h="25260"/>
          <w:pgMar w:top="640" w:right="1100" w:bottom="1800" w:left="1420" w:header="287" w:footer="1618"/>
          <w:pgNumType w:start="4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6"/>
        <w:rPr>
          <w:rFonts w:ascii="微软雅黑"/>
          <w:sz w:val="18"/>
        </w:rPr>
      </w:pPr>
    </w:p>
    <w:p>
      <w:pPr>
        <w:pStyle w:val="BodyText"/>
        <w:spacing w:before="6" w:line="338" w:lineRule="auto"/>
        <w:ind w:left="1133" w:right="619"/>
      </w:pPr>
      <w:r>
        <w:rPr>
          <w:rFonts w:ascii="微软雅黑" w:eastAsia="微软雅黑" w:hint="eastAsia"/>
        </w:rPr>
        <w:t>进</w:t>
      </w:r>
      <w:r>
        <w:t>行特殊作</w:t>
      </w:r>
      <w:r>
        <w:rPr>
          <w:rFonts w:ascii="微软雅黑" w:eastAsia="微软雅黑" w:hint="eastAsia"/>
        </w:rPr>
        <w:t>业</w:t>
      </w:r>
      <w:r>
        <w:t>人</w:t>
      </w:r>
      <w:r>
        <w:rPr>
          <w:rFonts w:ascii="微软雅黑" w:eastAsia="微软雅黑" w:hint="eastAsia"/>
        </w:rPr>
        <w:t>员</w:t>
      </w:r>
      <w:r>
        <w:t>上</w:t>
      </w:r>
      <w:r>
        <w:rPr>
          <w:rFonts w:ascii="微软雅黑" w:eastAsia="微软雅黑" w:hint="eastAsia"/>
        </w:rPr>
        <w:t>岗资</w:t>
      </w:r>
      <w:r>
        <w:t>格培</w:t>
      </w:r>
      <w:r>
        <w:rPr>
          <w:rFonts w:ascii="微软雅黑" w:eastAsia="微软雅黑" w:hint="eastAsia"/>
        </w:rPr>
        <w:t>训</w:t>
      </w:r>
      <w:r>
        <w:t>，</w:t>
      </w:r>
      <w:r>
        <w:rPr>
          <w:rFonts w:ascii="微软雅黑" w:eastAsia="微软雅黑" w:hint="eastAsia"/>
        </w:rPr>
        <w:t>经</w:t>
      </w:r>
      <w:r>
        <w:t>考</w:t>
      </w:r>
      <w:r>
        <w:rPr>
          <w:rFonts w:ascii="微软雅黑" w:eastAsia="微软雅黑" w:hint="eastAsia"/>
        </w:rPr>
        <w:t>试</w:t>
      </w:r>
      <w:r>
        <w:t>合格后方可持</w:t>
      </w:r>
      <w:r>
        <w:rPr>
          <w:rFonts w:ascii="微软雅黑" w:eastAsia="微软雅黑" w:hint="eastAsia"/>
        </w:rPr>
        <w:t>证</w:t>
      </w:r>
      <w:r>
        <w:t>上</w:t>
      </w:r>
      <w:r>
        <w:rPr>
          <w:rFonts w:ascii="微软雅黑" w:eastAsia="微软雅黑" w:hint="eastAsia"/>
        </w:rPr>
        <w:t>岗</w:t>
      </w:r>
      <w:r>
        <w:t>，以确保施工</w:t>
      </w:r>
      <w:r>
        <w:rPr>
          <w:rFonts w:ascii="微软雅黑" w:eastAsia="微软雅黑" w:hint="eastAsia"/>
        </w:rPr>
        <w:t>过</w:t>
      </w:r>
      <w:r>
        <w:t>程中人</w:t>
      </w:r>
      <w:r>
        <w:rPr>
          <w:rFonts w:ascii="微软雅黑" w:eastAsia="微软雅黑" w:hint="eastAsia"/>
        </w:rPr>
        <w:t>员</w:t>
      </w:r>
      <w:r>
        <w:t>、机械、</w:t>
      </w:r>
      <w:r>
        <w:rPr>
          <w:rFonts w:ascii="微软雅黑" w:eastAsia="微软雅黑" w:hint="eastAsia"/>
        </w:rPr>
        <w:t>设备</w:t>
      </w:r>
      <w:r>
        <w:t>的安全可靠。</w:t>
      </w:r>
    </w:p>
    <w:p>
      <w:pPr>
        <w:pStyle w:val="Heading2"/>
        <w:spacing w:line="656" w:lineRule="exact"/>
        <w:rPr>
          <w:rFonts w:ascii="微软雅黑" w:eastAsia="微软雅黑" w:hint="eastAsia"/>
        </w:rPr>
      </w:pPr>
      <w:r>
        <w:t>2</w:t>
      </w:r>
      <w:r>
        <w:rPr>
          <w:w w:val="95"/>
        </w:rPr>
        <w:t>、</w:t>
      </w:r>
      <w:r>
        <w:rPr>
          <w:rFonts w:ascii="微软雅黑" w:eastAsia="微软雅黑" w:hint="eastAsia"/>
        </w:rPr>
        <w:t>岗</w:t>
      </w:r>
      <w:r>
        <w:t>位</w:t>
      </w:r>
      <w:r>
        <w:rPr>
          <w:rFonts w:ascii="微软雅黑" w:eastAsia="微软雅黑" w:hint="eastAsia"/>
        </w:rPr>
        <w:t>职责</w:t>
      </w:r>
    </w:p>
    <w:p>
      <w:pPr>
        <w:pStyle w:val="Heading3"/>
        <w:numPr>
          <w:ilvl w:val="1"/>
          <w:numId w:val="89"/>
        </w:numPr>
        <w:tabs>
          <w:tab w:val="left" w:pos="1943"/>
        </w:tabs>
        <w:spacing w:before="281" w:after="0" w:line="240" w:lineRule="auto"/>
        <w:ind w:left="1943" w:right="0" w:hanging="810"/>
        <w:jc w:val="left"/>
      </w:pPr>
      <w:r>
        <w:rPr>
          <w:rFonts w:ascii="微软雅黑" w:eastAsia="微软雅黑" w:hint="eastAsia"/>
          <w:spacing w:val="7"/>
        </w:rPr>
        <w:t>项</w:t>
      </w:r>
      <w:r>
        <w:rPr>
          <w:spacing w:val="3"/>
        </w:rPr>
        <w:t>目</w:t>
      </w:r>
      <w:r>
        <w:rPr>
          <w:rFonts w:ascii="微软雅黑" w:eastAsia="微软雅黑" w:hint="eastAsia"/>
          <w:spacing w:val="7"/>
        </w:rPr>
        <w:t>经</w:t>
      </w:r>
      <w:r>
        <w:t>理</w:t>
      </w:r>
    </w:p>
    <w:p>
      <w:pPr>
        <w:pStyle w:val="ListParagraph"/>
        <w:numPr>
          <w:ilvl w:val="2"/>
          <w:numId w:val="89"/>
        </w:numPr>
        <w:tabs>
          <w:tab w:val="left" w:pos="2476"/>
        </w:tabs>
        <w:spacing w:before="272" w:after="0" w:line="240" w:lineRule="auto"/>
        <w:ind w:left="2475" w:right="0" w:hanging="613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14"/>
          <w:sz w:val="36"/>
        </w:rPr>
        <w:t>项</w:t>
      </w:r>
      <w:r>
        <w:rPr>
          <w:spacing w:val="14"/>
          <w:sz w:val="36"/>
        </w:rPr>
        <w:t>目</w:t>
      </w:r>
      <w:r>
        <w:rPr>
          <w:rFonts w:ascii="微软雅黑" w:eastAsia="微软雅黑" w:hint="eastAsia"/>
          <w:spacing w:val="18"/>
          <w:sz w:val="36"/>
        </w:rPr>
        <w:t>经</w:t>
      </w:r>
      <w:r>
        <w:rPr>
          <w:spacing w:val="16"/>
          <w:sz w:val="36"/>
        </w:rPr>
        <w:t>理是</w:t>
      </w:r>
      <w:r>
        <w:rPr>
          <w:rFonts w:ascii="微软雅黑" w:eastAsia="微软雅黑" w:hint="eastAsia"/>
          <w:spacing w:val="14"/>
          <w:sz w:val="36"/>
        </w:rPr>
        <w:t>联</w:t>
      </w:r>
      <w:r>
        <w:rPr>
          <w:spacing w:val="1"/>
          <w:sz w:val="36"/>
        </w:rPr>
        <w:t xml:space="preserve">合体法人代表委托代理人，主持本 </w:t>
      </w:r>
      <w:r>
        <w:rPr>
          <w:rFonts w:ascii="微软雅黑" w:eastAsia="微软雅黑" w:hint="eastAsia"/>
          <w:spacing w:val="18"/>
          <w:sz w:val="36"/>
        </w:rPr>
        <w:t>项</w:t>
      </w:r>
      <w:r>
        <w:rPr>
          <w:spacing w:val="15"/>
          <w:sz w:val="36"/>
        </w:rPr>
        <w:t>目的全</w:t>
      </w:r>
      <w:r>
        <w:rPr>
          <w:rFonts w:ascii="微软雅黑" w:eastAsia="微软雅黑" w:hint="eastAsia"/>
          <w:spacing w:val="14"/>
          <w:sz w:val="36"/>
        </w:rPr>
        <w:t>过</w:t>
      </w:r>
      <w:r>
        <w:rPr>
          <w:spacing w:val="-14"/>
          <w:sz w:val="36"/>
        </w:rPr>
        <w:t xml:space="preserve">程管理工作。 </w:t>
      </w:r>
      <w:r>
        <w:rPr>
          <w:rFonts w:ascii="微软雅黑" w:eastAsia="微软雅黑" w:hint="eastAsia"/>
          <w:sz w:val="36"/>
        </w:rPr>
        <w:t>对</w:t>
      </w:r>
    </w:p>
    <w:p>
      <w:pPr>
        <w:pStyle w:val="BodyText"/>
        <w:spacing w:before="273"/>
        <w:ind w:left="1133"/>
      </w:pPr>
      <w:r>
        <w:t>本</w:t>
      </w:r>
      <w:r>
        <w:rPr>
          <w:rFonts w:ascii="微软雅黑" w:eastAsia="微软雅黑" w:hint="eastAsia"/>
        </w:rPr>
        <w:t>项</w:t>
      </w:r>
      <w:r>
        <w:t>目的</w:t>
      </w:r>
      <w:r>
        <w:rPr>
          <w:rFonts w:ascii="微软雅黑" w:eastAsia="微软雅黑" w:hint="eastAsia"/>
        </w:rPr>
        <w:t>质</w:t>
      </w:r>
      <w:r>
        <w:t>量、安全、工期、成本控制</w:t>
      </w:r>
      <w:r>
        <w:rPr>
          <w:rFonts w:ascii="微软雅黑" w:eastAsia="微软雅黑" w:hint="eastAsia"/>
        </w:rPr>
        <w:t>负</w:t>
      </w:r>
      <w:r>
        <w:t>全部</w:t>
      </w:r>
      <w:r>
        <w:rPr>
          <w:rFonts w:ascii="微软雅黑" w:eastAsia="微软雅黑" w:hint="eastAsia"/>
        </w:rPr>
        <w:t>责</w:t>
      </w:r>
      <w:r>
        <w:t>任。</w:t>
      </w:r>
    </w:p>
    <w:p>
      <w:pPr>
        <w:pStyle w:val="ListParagraph"/>
        <w:numPr>
          <w:ilvl w:val="2"/>
          <w:numId w:val="89"/>
        </w:numPr>
        <w:tabs>
          <w:tab w:val="left" w:pos="2452"/>
        </w:tabs>
        <w:spacing w:before="273" w:after="0" w:line="240" w:lineRule="auto"/>
        <w:ind w:left="2451" w:right="0" w:hanging="589"/>
        <w:jc w:val="left"/>
        <w:rPr>
          <w:sz w:val="36"/>
        </w:rPr>
      </w:pPr>
      <w:r>
        <w:rPr>
          <w:spacing w:val="9"/>
          <w:sz w:val="36"/>
        </w:rPr>
        <w:t>代表</w:t>
      </w:r>
      <w:r>
        <w:rPr>
          <w:rFonts w:ascii="微软雅黑" w:eastAsia="微软雅黑" w:hint="eastAsia"/>
          <w:spacing w:val="3"/>
          <w:sz w:val="36"/>
        </w:rPr>
        <w:t>联</w:t>
      </w:r>
      <w:r>
        <w:rPr>
          <w:spacing w:val="5"/>
          <w:sz w:val="36"/>
        </w:rPr>
        <w:t>合体履行本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5"/>
          <w:sz w:val="36"/>
        </w:rPr>
        <w:t>目合同，</w:t>
      </w:r>
      <w:r>
        <w:rPr>
          <w:rFonts w:ascii="微软雅黑" w:eastAsia="微软雅黑" w:hint="eastAsia"/>
          <w:spacing w:val="7"/>
          <w:sz w:val="36"/>
        </w:rPr>
        <w:t>处</w:t>
      </w:r>
      <w:r>
        <w:rPr>
          <w:spacing w:val="6"/>
          <w:sz w:val="36"/>
        </w:rPr>
        <w:t>理合同</w:t>
      </w:r>
      <w:r>
        <w:rPr>
          <w:rFonts w:ascii="微软雅黑" w:eastAsia="微软雅黑" w:hint="eastAsia"/>
          <w:spacing w:val="3"/>
          <w:sz w:val="36"/>
        </w:rPr>
        <w:t>变</w:t>
      </w:r>
      <w:r>
        <w:rPr>
          <w:spacing w:val="5"/>
          <w:sz w:val="36"/>
        </w:rPr>
        <w:t>更、洽商</w:t>
      </w:r>
      <w:r>
        <w:rPr>
          <w:rFonts w:ascii="微软雅黑" w:eastAsia="微软雅黑" w:hint="eastAsia"/>
          <w:spacing w:val="5"/>
          <w:sz w:val="36"/>
        </w:rPr>
        <w:t>纠纷</w:t>
      </w:r>
      <w:r>
        <w:rPr>
          <w:spacing w:val="7"/>
          <w:sz w:val="36"/>
        </w:rPr>
        <w:t>和索</w:t>
      </w:r>
      <w:r>
        <w:rPr>
          <w:rFonts w:ascii="微软雅黑" w:eastAsia="微软雅黑" w:hint="eastAsia"/>
          <w:spacing w:val="3"/>
          <w:sz w:val="36"/>
        </w:rPr>
        <w:t>赔</w:t>
      </w:r>
      <w:r>
        <w:rPr>
          <w:sz w:val="36"/>
        </w:rPr>
        <w:t>事宜。</w:t>
      </w:r>
    </w:p>
    <w:p>
      <w:pPr>
        <w:pStyle w:val="ListParagraph"/>
        <w:numPr>
          <w:ilvl w:val="2"/>
          <w:numId w:val="89"/>
        </w:numPr>
        <w:tabs>
          <w:tab w:val="left" w:pos="2455"/>
        </w:tabs>
        <w:spacing w:before="272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负责项</w:t>
      </w:r>
      <w:r>
        <w:rPr>
          <w:spacing w:val="5"/>
          <w:sz w:val="36"/>
        </w:rPr>
        <w:t>目策划，确定管理</w:t>
      </w:r>
      <w:r>
        <w:rPr>
          <w:rFonts w:ascii="微软雅黑" w:eastAsia="微软雅黑" w:hint="eastAsia"/>
          <w:spacing w:val="3"/>
          <w:sz w:val="36"/>
        </w:rPr>
        <w:t>总</w:t>
      </w:r>
      <w:r>
        <w:rPr>
          <w:spacing w:val="7"/>
          <w:sz w:val="36"/>
        </w:rPr>
        <w:t>目</w:t>
      </w:r>
      <w:r>
        <w:rPr>
          <w:rFonts w:ascii="微软雅黑" w:eastAsia="微软雅黑" w:hint="eastAsia"/>
          <w:spacing w:val="7"/>
          <w:sz w:val="36"/>
        </w:rPr>
        <w:t>标</w:t>
      </w:r>
      <w:r>
        <w:rPr>
          <w:spacing w:val="3"/>
          <w:sz w:val="36"/>
        </w:rPr>
        <w:t>和</w:t>
      </w:r>
      <w:r>
        <w:rPr>
          <w:rFonts w:ascii="微软雅黑" w:eastAsia="微软雅黑" w:hint="eastAsia"/>
          <w:spacing w:val="7"/>
          <w:sz w:val="36"/>
        </w:rPr>
        <w:t>阶</w:t>
      </w:r>
      <w:r>
        <w:rPr>
          <w:spacing w:val="5"/>
          <w:sz w:val="36"/>
        </w:rPr>
        <w:t>段目</w:t>
      </w:r>
      <w:r>
        <w:rPr>
          <w:rFonts w:ascii="微软雅黑" w:eastAsia="微软雅黑" w:hint="eastAsia"/>
          <w:spacing w:val="7"/>
          <w:sz w:val="36"/>
        </w:rPr>
        <w:t>标</w:t>
      </w:r>
      <w:r>
        <w:rPr>
          <w:spacing w:val="3"/>
          <w:sz w:val="36"/>
        </w:rPr>
        <w:t>，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5"/>
          <w:sz w:val="36"/>
        </w:rPr>
        <w:t>行目</w:t>
      </w:r>
      <w:r>
        <w:rPr>
          <w:rFonts w:ascii="微软雅黑" w:eastAsia="微软雅黑" w:hint="eastAsia"/>
          <w:spacing w:val="7"/>
          <w:sz w:val="36"/>
        </w:rPr>
        <w:t>标</w:t>
      </w:r>
      <w:r>
        <w:rPr>
          <w:spacing w:val="4"/>
          <w:sz w:val="36"/>
        </w:rPr>
        <w:t>分解、</w:t>
      </w:r>
      <w:r>
        <w:rPr>
          <w:rFonts w:ascii="微软雅黑" w:eastAsia="微软雅黑" w:hint="eastAsia"/>
          <w:spacing w:val="3"/>
          <w:sz w:val="36"/>
        </w:rPr>
        <w:t>总</w:t>
      </w:r>
      <w:r>
        <w:rPr>
          <w:spacing w:val="7"/>
          <w:sz w:val="36"/>
        </w:rPr>
        <w:t>体目</w:t>
      </w:r>
      <w:r>
        <w:rPr>
          <w:rFonts w:ascii="微软雅黑" w:eastAsia="微软雅黑" w:hint="eastAsia"/>
          <w:spacing w:val="7"/>
          <w:sz w:val="36"/>
        </w:rPr>
        <w:t>标</w:t>
      </w:r>
      <w:r>
        <w:rPr>
          <w:sz w:val="36"/>
        </w:rPr>
        <w:t>控制。</w:t>
      </w:r>
    </w:p>
    <w:p>
      <w:pPr>
        <w:pStyle w:val="ListParagraph"/>
        <w:numPr>
          <w:ilvl w:val="2"/>
          <w:numId w:val="89"/>
        </w:numPr>
        <w:tabs>
          <w:tab w:val="left" w:pos="2469"/>
        </w:tabs>
        <w:spacing w:before="273" w:after="0" w:line="338" w:lineRule="auto"/>
        <w:ind w:left="1133" w:right="683" w:firstLine="730"/>
        <w:jc w:val="left"/>
        <w:rPr>
          <w:sz w:val="36"/>
        </w:rPr>
      </w:pPr>
      <w:r>
        <w:rPr>
          <w:rFonts w:ascii="微软雅黑" w:eastAsia="微软雅黑" w:hint="eastAsia"/>
          <w:spacing w:val="12"/>
          <w:sz w:val="36"/>
        </w:rPr>
        <w:t>负责</w:t>
      </w:r>
      <w:r>
        <w:rPr>
          <w:spacing w:val="10"/>
          <w:sz w:val="36"/>
        </w:rPr>
        <w:t>确定</w:t>
      </w:r>
      <w:r>
        <w:rPr>
          <w:rFonts w:ascii="微软雅黑" w:eastAsia="微软雅黑" w:hint="eastAsia"/>
          <w:spacing w:val="14"/>
          <w:sz w:val="36"/>
        </w:rPr>
        <w:t>项</w:t>
      </w:r>
      <w:r>
        <w:rPr>
          <w:spacing w:val="12"/>
          <w:sz w:val="36"/>
        </w:rPr>
        <w:t>目部</w:t>
      </w:r>
      <w:r>
        <w:rPr>
          <w:rFonts w:ascii="微软雅黑" w:eastAsia="微软雅黑" w:hint="eastAsia"/>
          <w:spacing w:val="12"/>
          <w:sz w:val="36"/>
        </w:rPr>
        <w:t>组织</w:t>
      </w:r>
      <w:r>
        <w:rPr>
          <w:spacing w:val="12"/>
          <w:sz w:val="36"/>
        </w:rPr>
        <w:t>机构的构成和配</w:t>
      </w:r>
      <w:r>
        <w:rPr>
          <w:rFonts w:ascii="微软雅黑" w:eastAsia="微软雅黑" w:hint="eastAsia"/>
          <w:spacing w:val="10"/>
          <w:sz w:val="36"/>
        </w:rPr>
        <w:t>备</w:t>
      </w:r>
      <w:r>
        <w:rPr>
          <w:spacing w:val="14"/>
          <w:sz w:val="36"/>
        </w:rPr>
        <w:t>人</w:t>
      </w:r>
      <w:r>
        <w:rPr>
          <w:rFonts w:ascii="微软雅黑" w:eastAsia="微软雅黑" w:hint="eastAsia"/>
          <w:spacing w:val="10"/>
          <w:sz w:val="36"/>
        </w:rPr>
        <w:t>员</w:t>
      </w:r>
      <w:r>
        <w:rPr>
          <w:spacing w:val="11"/>
          <w:sz w:val="36"/>
        </w:rPr>
        <w:t>，</w:t>
      </w:r>
      <w:r>
        <w:rPr>
          <w:rFonts w:ascii="微软雅黑" w:eastAsia="微软雅黑" w:hint="eastAsia"/>
          <w:spacing w:val="12"/>
          <w:sz w:val="36"/>
        </w:rPr>
        <w:t>组织</w:t>
      </w:r>
      <w:r>
        <w:rPr>
          <w:spacing w:val="10"/>
          <w:sz w:val="36"/>
        </w:rPr>
        <w:t>制定</w:t>
      </w:r>
      <w:r>
        <w:rPr>
          <w:rFonts w:ascii="微软雅黑" w:eastAsia="微软雅黑" w:hint="eastAsia"/>
          <w:spacing w:val="14"/>
          <w:sz w:val="36"/>
        </w:rPr>
        <w:t>规</w:t>
      </w:r>
      <w:r>
        <w:rPr>
          <w:spacing w:val="-2"/>
          <w:sz w:val="36"/>
        </w:rPr>
        <w:t>章制度，明确有关</w:t>
      </w:r>
      <w:r>
        <w:rPr>
          <w:spacing w:val="7"/>
          <w:sz w:val="36"/>
        </w:rPr>
        <w:t>人</w:t>
      </w:r>
      <w:r>
        <w:rPr>
          <w:rFonts w:ascii="微软雅黑" w:eastAsia="微软雅黑" w:hint="eastAsia"/>
          <w:spacing w:val="7"/>
          <w:sz w:val="36"/>
        </w:rPr>
        <w:t>员</w:t>
      </w:r>
      <w:r>
        <w:rPr>
          <w:spacing w:val="7"/>
          <w:sz w:val="36"/>
        </w:rPr>
        <w:t>的</w:t>
      </w:r>
      <w:r>
        <w:rPr>
          <w:rFonts w:ascii="微软雅黑" w:eastAsia="微软雅黑" w:hint="eastAsia"/>
          <w:spacing w:val="5"/>
          <w:sz w:val="36"/>
        </w:rPr>
        <w:t>职责</w:t>
      </w:r>
      <w:r>
        <w:rPr>
          <w:spacing w:val="7"/>
          <w:sz w:val="36"/>
        </w:rPr>
        <w:t>和</w:t>
      </w:r>
      <w:r>
        <w:rPr>
          <w:rFonts w:ascii="微软雅黑" w:eastAsia="微软雅黑" w:hint="eastAsia"/>
          <w:spacing w:val="3"/>
          <w:sz w:val="36"/>
        </w:rPr>
        <w:t>职</w:t>
      </w:r>
      <w:r>
        <w:rPr>
          <w:spacing w:val="5"/>
          <w:sz w:val="36"/>
        </w:rPr>
        <w:t>能权限，</w:t>
      </w:r>
      <w:r>
        <w:rPr>
          <w:rFonts w:ascii="微软雅黑" w:eastAsia="微软雅黑" w:hint="eastAsia"/>
          <w:spacing w:val="7"/>
          <w:sz w:val="36"/>
        </w:rPr>
        <w:t>组织项</w:t>
      </w:r>
      <w:r>
        <w:rPr>
          <w:sz w:val="36"/>
        </w:rPr>
        <w:t>目部开展工作。</w:t>
      </w:r>
    </w:p>
    <w:p>
      <w:pPr>
        <w:pStyle w:val="ListParagraph"/>
        <w:numPr>
          <w:ilvl w:val="2"/>
          <w:numId w:val="89"/>
        </w:numPr>
        <w:tabs>
          <w:tab w:val="left" w:pos="2455"/>
        </w:tabs>
        <w:spacing w:before="1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负责</w:t>
      </w:r>
      <w:r>
        <w:rPr>
          <w:spacing w:val="3"/>
          <w:sz w:val="36"/>
        </w:rPr>
        <w:t>本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7"/>
          <w:sz w:val="36"/>
        </w:rPr>
        <w:t>目的</w:t>
      </w:r>
      <w:r>
        <w:rPr>
          <w:rFonts w:ascii="微软雅黑" w:eastAsia="微软雅黑" w:hint="eastAsia"/>
          <w:spacing w:val="3"/>
          <w:sz w:val="36"/>
        </w:rPr>
        <w:t>财务</w:t>
      </w:r>
      <w:r>
        <w:rPr>
          <w:spacing w:val="5"/>
          <w:sz w:val="36"/>
        </w:rPr>
        <w:t>管理、</w:t>
      </w:r>
      <w:r>
        <w:rPr>
          <w:rFonts w:ascii="微软雅黑" w:eastAsia="微软雅黑" w:hint="eastAsia"/>
          <w:spacing w:val="7"/>
          <w:sz w:val="36"/>
        </w:rPr>
        <w:t>资</w:t>
      </w:r>
      <w:r>
        <w:rPr>
          <w:spacing w:val="5"/>
          <w:sz w:val="36"/>
        </w:rPr>
        <w:t>金使用、工程款收取、内部</w:t>
      </w:r>
      <w:r>
        <w:rPr>
          <w:rFonts w:ascii="微软雅黑" w:eastAsia="微软雅黑" w:hint="eastAsia"/>
          <w:spacing w:val="7"/>
          <w:sz w:val="36"/>
        </w:rPr>
        <w:t>经济</w:t>
      </w:r>
      <w:r>
        <w:rPr>
          <w:sz w:val="36"/>
        </w:rPr>
        <w:t>分配和成本控制。</w:t>
      </w:r>
    </w:p>
    <w:p>
      <w:pPr>
        <w:pStyle w:val="ListParagraph"/>
        <w:numPr>
          <w:ilvl w:val="2"/>
          <w:numId w:val="89"/>
        </w:numPr>
        <w:tabs>
          <w:tab w:val="left" w:pos="2455"/>
        </w:tabs>
        <w:spacing w:before="272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负责</w:t>
      </w:r>
      <w:r>
        <w:rPr>
          <w:spacing w:val="6"/>
          <w:sz w:val="36"/>
        </w:rPr>
        <w:t>重大技</w:t>
      </w:r>
      <w:r>
        <w:rPr>
          <w:rFonts w:ascii="微软雅黑" w:eastAsia="微软雅黑" w:hint="eastAsia"/>
          <w:spacing w:val="4"/>
          <w:sz w:val="36"/>
        </w:rPr>
        <w:t>术组织</w:t>
      </w:r>
      <w:r>
        <w:rPr>
          <w:spacing w:val="6"/>
          <w:sz w:val="36"/>
        </w:rPr>
        <w:t>措施确定和施工</w:t>
      </w:r>
      <w:r>
        <w:rPr>
          <w:rFonts w:ascii="微软雅黑" w:eastAsia="微软雅黑" w:hint="eastAsia"/>
          <w:spacing w:val="7"/>
          <w:sz w:val="36"/>
        </w:rPr>
        <w:t>资</w:t>
      </w:r>
      <w:r>
        <w:rPr>
          <w:spacing w:val="6"/>
          <w:sz w:val="36"/>
        </w:rPr>
        <w:t>源的配</w:t>
      </w:r>
      <w:r>
        <w:rPr>
          <w:rFonts w:ascii="微软雅黑" w:eastAsia="微软雅黑" w:hint="eastAsia"/>
          <w:spacing w:val="7"/>
          <w:sz w:val="36"/>
        </w:rPr>
        <w:t>备</w:t>
      </w:r>
      <w:r>
        <w:rPr>
          <w:w w:val="95"/>
          <w:sz w:val="36"/>
        </w:rPr>
        <w:t>。</w:t>
      </w:r>
    </w:p>
    <w:p>
      <w:pPr>
        <w:pStyle w:val="ListParagraph"/>
        <w:numPr>
          <w:ilvl w:val="2"/>
          <w:numId w:val="89"/>
        </w:numPr>
        <w:tabs>
          <w:tab w:val="left" w:pos="2456"/>
        </w:tabs>
        <w:spacing w:before="273" w:after="0" w:line="338" w:lineRule="auto"/>
        <w:ind w:left="1133" w:right="643" w:firstLine="730"/>
        <w:jc w:val="left"/>
        <w:rPr>
          <w:sz w:val="36"/>
        </w:rPr>
      </w:pPr>
      <w:r>
        <w:rPr>
          <w:spacing w:val="-1"/>
          <w:sz w:val="36"/>
        </w:rPr>
        <w:t xml:space="preserve">推行 </w:t>
      </w:r>
      <w:r>
        <w:rPr>
          <w:sz w:val="36"/>
        </w:rPr>
        <w:t>ISO9000</w:t>
      </w:r>
      <w:r>
        <w:rPr>
          <w:spacing w:val="4"/>
          <w:sz w:val="36"/>
        </w:rPr>
        <w:t xml:space="preserve"> 系列</w:t>
      </w:r>
      <w:r>
        <w:rPr>
          <w:rFonts w:ascii="微软雅黑" w:eastAsia="微软雅黑" w:hint="eastAsia"/>
          <w:spacing w:val="10"/>
          <w:sz w:val="36"/>
        </w:rPr>
        <w:t>标</w:t>
      </w:r>
      <w:r>
        <w:rPr>
          <w:spacing w:val="8"/>
          <w:sz w:val="36"/>
        </w:rPr>
        <w:t>准，按照《</w:t>
      </w:r>
      <w:r>
        <w:rPr>
          <w:rFonts w:ascii="微软雅黑" w:eastAsia="微软雅黑" w:hint="eastAsia"/>
          <w:spacing w:val="10"/>
          <w:sz w:val="36"/>
        </w:rPr>
        <w:t>质</w:t>
      </w:r>
      <w:r>
        <w:rPr>
          <w:spacing w:val="-10"/>
          <w:sz w:val="36"/>
        </w:rPr>
        <w:t xml:space="preserve">量手册》的分解要素， </w:t>
      </w:r>
      <w:r>
        <w:rPr>
          <w:rFonts w:ascii="微软雅黑" w:eastAsia="微软雅黑" w:hint="eastAsia"/>
          <w:spacing w:val="8"/>
          <w:sz w:val="36"/>
        </w:rPr>
        <w:t>负责质</w:t>
      </w:r>
      <w:r>
        <w:rPr>
          <w:sz w:val="36"/>
        </w:rPr>
        <w:t>量要素的落</w:t>
      </w:r>
      <w:r>
        <w:rPr>
          <w:rFonts w:ascii="微软雅黑" w:eastAsia="微软雅黑" w:hint="eastAsia"/>
          <w:spacing w:val="7"/>
          <w:w w:val="95"/>
          <w:sz w:val="36"/>
        </w:rPr>
        <w:t>实</w:t>
      </w:r>
      <w:r>
        <w:rPr>
          <w:spacing w:val="3"/>
          <w:w w:val="95"/>
          <w:sz w:val="36"/>
        </w:rPr>
        <w:t>，</w:t>
      </w:r>
      <w:r>
        <w:rPr>
          <w:rFonts w:ascii="微软雅黑" w:eastAsia="微软雅黑" w:hint="eastAsia"/>
          <w:spacing w:val="7"/>
          <w:w w:val="95"/>
          <w:sz w:val="36"/>
        </w:rPr>
        <w:t>进</w:t>
      </w:r>
      <w:r>
        <w:rPr>
          <w:spacing w:val="6"/>
          <w:w w:val="95"/>
          <w:sz w:val="36"/>
        </w:rPr>
        <w:t>行重大</w:t>
      </w:r>
      <w:r>
        <w:rPr>
          <w:rFonts w:ascii="微软雅黑" w:eastAsia="微软雅黑" w:hint="eastAsia"/>
          <w:spacing w:val="7"/>
          <w:w w:val="95"/>
          <w:sz w:val="36"/>
        </w:rPr>
        <w:t>质</w:t>
      </w:r>
      <w:r>
        <w:rPr>
          <w:spacing w:val="5"/>
          <w:w w:val="95"/>
          <w:sz w:val="36"/>
        </w:rPr>
        <w:t>量策划，批准</w:t>
      </w:r>
      <w:r>
        <w:rPr>
          <w:rFonts w:ascii="微软雅黑" w:eastAsia="微软雅黑" w:hint="eastAsia"/>
          <w:spacing w:val="7"/>
          <w:w w:val="95"/>
          <w:sz w:val="36"/>
        </w:rPr>
        <w:t>质</w:t>
      </w:r>
      <w:r>
        <w:rPr>
          <w:spacing w:val="5"/>
          <w:w w:val="95"/>
          <w:sz w:val="36"/>
        </w:rPr>
        <w:t>量保</w:t>
      </w:r>
      <w:r>
        <w:rPr>
          <w:rFonts w:ascii="微软雅黑" w:eastAsia="微软雅黑" w:hint="eastAsia"/>
          <w:spacing w:val="7"/>
          <w:w w:val="95"/>
          <w:sz w:val="36"/>
        </w:rPr>
        <w:t>证</w:t>
      </w:r>
      <w:r>
        <w:rPr>
          <w:spacing w:val="4"/>
          <w:w w:val="95"/>
          <w:sz w:val="36"/>
        </w:rPr>
        <w:t>手册，保</w:t>
      </w:r>
      <w:r>
        <w:rPr>
          <w:rFonts w:ascii="微软雅黑" w:eastAsia="微软雅黑" w:hint="eastAsia"/>
          <w:spacing w:val="7"/>
          <w:w w:val="95"/>
          <w:sz w:val="36"/>
        </w:rPr>
        <w:t>证质</w:t>
      </w:r>
      <w:r>
        <w:rPr>
          <w:spacing w:val="5"/>
          <w:w w:val="95"/>
          <w:sz w:val="36"/>
        </w:rPr>
        <w:t>量保</w:t>
      </w:r>
      <w:r>
        <w:rPr>
          <w:rFonts w:ascii="微软雅黑" w:eastAsia="微软雅黑" w:hint="eastAsia"/>
          <w:spacing w:val="7"/>
          <w:w w:val="95"/>
          <w:sz w:val="36"/>
        </w:rPr>
        <w:t>证</w:t>
      </w:r>
      <w:r>
        <w:rPr>
          <w:spacing w:val="5"/>
          <w:w w:val="95"/>
          <w:sz w:val="36"/>
        </w:rPr>
        <w:t>体系的正常、</w:t>
      </w:r>
      <w:r>
        <w:rPr>
          <w:rFonts w:ascii="微软雅黑" w:eastAsia="微软雅黑" w:hint="eastAsia"/>
          <w:spacing w:val="7"/>
          <w:w w:val="95"/>
          <w:sz w:val="36"/>
        </w:rPr>
        <w:t>稳</w:t>
      </w:r>
      <w:r>
        <w:rPr>
          <w:w w:val="95"/>
          <w:sz w:val="36"/>
        </w:rPr>
        <w:t>定运行。</w:t>
      </w:r>
    </w:p>
    <w:p>
      <w:pPr>
        <w:pStyle w:val="ListParagraph"/>
        <w:numPr>
          <w:ilvl w:val="2"/>
          <w:numId w:val="89"/>
        </w:numPr>
        <w:tabs>
          <w:tab w:val="left" w:pos="2459"/>
        </w:tabs>
        <w:spacing w:before="1" w:after="0" w:line="338" w:lineRule="auto"/>
        <w:ind w:left="1133" w:right="793" w:firstLine="730"/>
        <w:jc w:val="left"/>
        <w:rPr>
          <w:sz w:val="36"/>
        </w:rPr>
      </w:pPr>
      <w:r>
        <w:rPr>
          <w:spacing w:val="14"/>
          <w:sz w:val="36"/>
        </w:rPr>
        <w:t>建立健全本</w:t>
      </w:r>
      <w:r>
        <w:rPr>
          <w:rFonts w:ascii="微软雅黑" w:eastAsia="微软雅黑" w:hint="eastAsia"/>
          <w:spacing w:val="11"/>
          <w:sz w:val="36"/>
        </w:rPr>
        <w:t>项</w:t>
      </w:r>
      <w:r>
        <w:rPr>
          <w:spacing w:val="12"/>
          <w:sz w:val="36"/>
        </w:rPr>
        <w:t>目安全保</w:t>
      </w:r>
      <w:r>
        <w:rPr>
          <w:rFonts w:ascii="微软雅黑" w:eastAsia="微软雅黑" w:hint="eastAsia"/>
          <w:spacing w:val="14"/>
          <w:sz w:val="36"/>
        </w:rPr>
        <w:t>证</w:t>
      </w:r>
      <w:r>
        <w:rPr>
          <w:spacing w:val="10"/>
          <w:sz w:val="36"/>
        </w:rPr>
        <w:t>体系，保</w:t>
      </w:r>
      <w:r>
        <w:rPr>
          <w:rFonts w:ascii="微软雅黑" w:eastAsia="微软雅黑" w:hint="eastAsia"/>
          <w:spacing w:val="14"/>
          <w:sz w:val="36"/>
        </w:rPr>
        <w:t>证</w:t>
      </w:r>
      <w:r>
        <w:rPr>
          <w:spacing w:val="-1"/>
          <w:sz w:val="36"/>
        </w:rPr>
        <w:t>安全体系的正常运行，在确保安全的前</w:t>
      </w:r>
      <w:r>
        <w:rPr>
          <w:spacing w:val="7"/>
          <w:sz w:val="36"/>
        </w:rPr>
        <w:t>提下</w:t>
      </w:r>
      <w:r>
        <w:rPr>
          <w:rFonts w:ascii="微软雅黑" w:eastAsia="微软雅黑" w:hint="eastAsia"/>
          <w:spacing w:val="5"/>
          <w:sz w:val="36"/>
        </w:rPr>
        <w:t>组织</w:t>
      </w:r>
      <w:r>
        <w:rPr>
          <w:sz w:val="36"/>
        </w:rPr>
        <w:t>施工。</w:t>
      </w:r>
    </w:p>
    <w:p>
      <w:pPr>
        <w:pStyle w:val="ListParagraph"/>
        <w:numPr>
          <w:ilvl w:val="2"/>
          <w:numId w:val="89"/>
        </w:numPr>
        <w:tabs>
          <w:tab w:val="left" w:pos="2452"/>
        </w:tabs>
        <w:spacing w:before="0" w:after="0" w:line="240" w:lineRule="auto"/>
        <w:ind w:left="2451" w:right="0" w:hanging="589"/>
        <w:jc w:val="left"/>
        <w:rPr>
          <w:sz w:val="36"/>
        </w:rPr>
      </w:pPr>
      <w:r>
        <w:rPr>
          <w:spacing w:val="6"/>
          <w:sz w:val="36"/>
        </w:rPr>
        <w:t>建立完善信息管理系</w:t>
      </w:r>
      <w:r>
        <w:rPr>
          <w:rFonts w:ascii="微软雅黑" w:eastAsia="微软雅黑" w:hint="eastAsia"/>
          <w:spacing w:val="7"/>
          <w:sz w:val="36"/>
        </w:rPr>
        <w:t>统</w:t>
      </w:r>
      <w:r>
        <w:rPr>
          <w:w w:val="95"/>
          <w:sz w:val="36"/>
        </w:rPr>
        <w:t>。</w:t>
      </w:r>
    </w:p>
    <w:p>
      <w:pPr>
        <w:pStyle w:val="ListParagraph"/>
        <w:numPr>
          <w:ilvl w:val="2"/>
          <w:numId w:val="89"/>
        </w:numPr>
        <w:tabs>
          <w:tab w:val="left" w:pos="2703"/>
        </w:tabs>
        <w:spacing w:before="273" w:after="0" w:line="338" w:lineRule="auto"/>
        <w:ind w:left="1133" w:right="604" w:firstLine="730"/>
        <w:jc w:val="left"/>
        <w:rPr>
          <w:sz w:val="36"/>
        </w:rPr>
      </w:pPr>
      <w:r>
        <w:rPr>
          <w:rFonts w:ascii="微软雅黑" w:eastAsia="微软雅黑" w:hint="eastAsia"/>
          <w:spacing w:val="16"/>
          <w:w w:val="95"/>
          <w:sz w:val="36"/>
        </w:rPr>
        <w:t>协调</w:t>
      </w:r>
      <w:r>
        <w:rPr>
          <w:spacing w:val="18"/>
          <w:w w:val="95"/>
          <w:sz w:val="36"/>
        </w:rPr>
        <w:t>与</w:t>
      </w:r>
      <w:r>
        <w:rPr>
          <w:rFonts w:ascii="微软雅黑" w:eastAsia="微软雅黑" w:hint="eastAsia"/>
          <w:spacing w:val="14"/>
          <w:w w:val="95"/>
          <w:sz w:val="36"/>
        </w:rPr>
        <w:t>业</w:t>
      </w:r>
      <w:r>
        <w:rPr>
          <w:spacing w:val="15"/>
          <w:w w:val="95"/>
          <w:sz w:val="36"/>
        </w:rPr>
        <w:t>主、</w:t>
      </w:r>
      <w:r>
        <w:rPr>
          <w:rFonts w:ascii="微软雅黑" w:eastAsia="微软雅黑" w:hint="eastAsia"/>
          <w:spacing w:val="14"/>
          <w:w w:val="95"/>
          <w:sz w:val="36"/>
        </w:rPr>
        <w:t>监</w:t>
      </w:r>
      <w:r>
        <w:rPr>
          <w:spacing w:val="18"/>
          <w:w w:val="95"/>
          <w:sz w:val="36"/>
        </w:rPr>
        <w:t>理</w:t>
      </w:r>
      <w:r>
        <w:rPr>
          <w:rFonts w:ascii="微软雅黑" w:eastAsia="微软雅黑" w:hint="eastAsia"/>
          <w:spacing w:val="18"/>
          <w:w w:val="95"/>
          <w:sz w:val="36"/>
        </w:rPr>
        <w:t>单</w:t>
      </w:r>
      <w:r>
        <w:rPr>
          <w:spacing w:val="-4"/>
          <w:w w:val="95"/>
          <w:sz w:val="36"/>
        </w:rPr>
        <w:t xml:space="preserve">位、和相关 </w:t>
      </w:r>
      <w:r>
        <w:rPr>
          <w:rFonts w:ascii="微软雅黑" w:eastAsia="微软雅黑" w:hint="eastAsia"/>
          <w:spacing w:val="18"/>
          <w:w w:val="95"/>
          <w:sz w:val="36"/>
        </w:rPr>
        <w:t>单</w:t>
      </w:r>
      <w:r>
        <w:rPr>
          <w:spacing w:val="5"/>
          <w:w w:val="95"/>
          <w:sz w:val="36"/>
        </w:rPr>
        <w:t xml:space="preserve">位的施工配合及 </w:t>
      </w:r>
      <w:r>
        <w:rPr>
          <w:rFonts w:ascii="微软雅黑" w:eastAsia="微软雅黑" w:hint="eastAsia"/>
          <w:spacing w:val="17"/>
          <w:w w:val="95"/>
          <w:sz w:val="36"/>
        </w:rPr>
        <w:t>经济</w:t>
      </w:r>
      <w:r>
        <w:rPr>
          <w:spacing w:val="13"/>
          <w:w w:val="95"/>
          <w:sz w:val="36"/>
        </w:rPr>
        <w:t>、技</w:t>
      </w:r>
      <w:r>
        <w:rPr>
          <w:rFonts w:ascii="微软雅黑" w:eastAsia="微软雅黑" w:hint="eastAsia"/>
          <w:spacing w:val="14"/>
          <w:w w:val="95"/>
          <w:sz w:val="36"/>
        </w:rPr>
        <w:t>术</w:t>
      </w:r>
      <w:r>
        <w:rPr>
          <w:spacing w:val="-21"/>
          <w:w w:val="95"/>
          <w:sz w:val="36"/>
        </w:rPr>
        <w:t xml:space="preserve">关系， </w:t>
      </w:r>
      <w:r>
        <w:rPr>
          <w:rFonts w:ascii="微软雅黑" w:eastAsia="微软雅黑" w:hint="eastAsia"/>
          <w:spacing w:val="18"/>
          <w:w w:val="95"/>
          <w:sz w:val="36"/>
        </w:rPr>
        <w:t>协调</w:t>
      </w:r>
      <w:r>
        <w:rPr>
          <w:w w:val="95"/>
          <w:sz w:val="36"/>
        </w:rPr>
        <w:t>与</w:t>
      </w:r>
      <w:r>
        <w:rPr>
          <w:spacing w:val="6"/>
          <w:sz w:val="36"/>
        </w:rPr>
        <w:t>当地政府有关部</w:t>
      </w:r>
      <w:r>
        <w:rPr>
          <w:rFonts w:ascii="微软雅黑" w:eastAsia="微软雅黑" w:hint="eastAsia"/>
          <w:spacing w:val="7"/>
          <w:sz w:val="36"/>
        </w:rPr>
        <w:t>门</w:t>
      </w:r>
      <w:r>
        <w:rPr>
          <w:sz w:val="36"/>
        </w:rPr>
        <w:t>的关系。</w:t>
      </w:r>
    </w:p>
    <w:p>
      <w:pPr>
        <w:pStyle w:val="Heading3"/>
        <w:numPr>
          <w:ilvl w:val="1"/>
          <w:numId w:val="89"/>
        </w:numPr>
        <w:tabs>
          <w:tab w:val="left" w:pos="1943"/>
        </w:tabs>
        <w:spacing w:before="2" w:after="0" w:line="240" w:lineRule="auto"/>
        <w:ind w:left="1943" w:right="0" w:hanging="810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7"/>
        </w:rPr>
        <w:t>项</w:t>
      </w:r>
      <w:r>
        <w:rPr>
          <w:spacing w:val="3"/>
        </w:rPr>
        <w:t>目</w:t>
      </w:r>
      <w:r>
        <w:rPr>
          <w:rFonts w:ascii="微软雅黑" w:eastAsia="微软雅黑" w:hint="eastAsia"/>
          <w:spacing w:val="7"/>
        </w:rPr>
        <w:t>总</w:t>
      </w:r>
      <w:r>
        <w:rPr>
          <w:spacing w:val="5"/>
        </w:rPr>
        <w:t>工程</w:t>
      </w:r>
      <w:r>
        <w:rPr>
          <w:rFonts w:ascii="微软雅黑" w:eastAsia="微软雅黑" w:hint="eastAsia"/>
        </w:rPr>
        <w:t>师</w:t>
      </w:r>
    </w:p>
    <w:p>
      <w:pPr>
        <w:pStyle w:val="ListParagraph"/>
        <w:numPr>
          <w:ilvl w:val="0"/>
          <w:numId w:val="88"/>
        </w:numPr>
        <w:tabs>
          <w:tab w:val="left" w:pos="2452"/>
        </w:tabs>
        <w:spacing w:before="272" w:after="0" w:line="240" w:lineRule="auto"/>
        <w:ind w:left="2451" w:right="0" w:hanging="589"/>
        <w:jc w:val="left"/>
        <w:rPr>
          <w:sz w:val="36"/>
        </w:rPr>
      </w:pPr>
      <w:r>
        <w:rPr>
          <w:spacing w:val="10"/>
          <w:sz w:val="36"/>
        </w:rPr>
        <w:t>在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3"/>
          <w:sz w:val="36"/>
        </w:rPr>
        <w:t>目</w:t>
      </w:r>
      <w:r>
        <w:rPr>
          <w:rFonts w:ascii="微软雅黑" w:eastAsia="微软雅黑" w:hint="eastAsia"/>
          <w:spacing w:val="7"/>
          <w:sz w:val="36"/>
        </w:rPr>
        <w:t>经</w:t>
      </w:r>
      <w:r>
        <w:rPr>
          <w:spacing w:val="7"/>
          <w:sz w:val="36"/>
        </w:rPr>
        <w:t>理的</w:t>
      </w:r>
      <w:r>
        <w:rPr>
          <w:rFonts w:ascii="微软雅黑" w:eastAsia="微软雅黑" w:hint="eastAsia"/>
          <w:spacing w:val="3"/>
          <w:sz w:val="36"/>
        </w:rPr>
        <w:t>领导</w:t>
      </w:r>
      <w:r>
        <w:rPr>
          <w:spacing w:val="6"/>
          <w:sz w:val="36"/>
        </w:rPr>
        <w:t>下，全面</w:t>
      </w:r>
      <w:r>
        <w:rPr>
          <w:rFonts w:ascii="微软雅黑" w:eastAsia="微软雅黑" w:hint="eastAsia"/>
          <w:spacing w:val="6"/>
          <w:sz w:val="36"/>
        </w:rPr>
        <w:t>负责项</w:t>
      </w:r>
      <w:r>
        <w:rPr>
          <w:spacing w:val="6"/>
          <w:sz w:val="36"/>
        </w:rPr>
        <w:t>目部的全面技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z w:val="36"/>
        </w:rPr>
        <w:t>管理工作。</w:t>
      </w:r>
    </w:p>
    <w:p>
      <w:pPr>
        <w:pStyle w:val="ListParagraph"/>
        <w:numPr>
          <w:ilvl w:val="0"/>
          <w:numId w:val="88"/>
        </w:numPr>
        <w:tabs>
          <w:tab w:val="left" w:pos="2469"/>
        </w:tabs>
        <w:spacing w:before="272" w:after="0" w:line="240" w:lineRule="auto"/>
        <w:ind w:left="2468" w:right="0" w:hanging="606"/>
        <w:jc w:val="left"/>
        <w:rPr>
          <w:sz w:val="36"/>
        </w:rPr>
      </w:pPr>
      <w:r>
        <w:rPr>
          <w:rFonts w:ascii="微软雅黑" w:eastAsia="微软雅黑" w:hint="eastAsia"/>
          <w:spacing w:val="11"/>
          <w:sz w:val="36"/>
        </w:rPr>
        <w:t>负责组织</w:t>
      </w:r>
      <w:r>
        <w:rPr>
          <w:spacing w:val="12"/>
          <w:sz w:val="36"/>
        </w:rPr>
        <w:t>施工</w:t>
      </w:r>
      <w:r>
        <w:rPr>
          <w:rFonts w:ascii="微软雅黑" w:eastAsia="微软雅黑" w:hint="eastAsia"/>
          <w:spacing w:val="12"/>
          <w:sz w:val="36"/>
        </w:rPr>
        <w:t>图纸</w:t>
      </w:r>
      <w:r>
        <w:rPr>
          <w:spacing w:val="14"/>
          <w:sz w:val="36"/>
        </w:rPr>
        <w:t>会</w:t>
      </w:r>
      <w:r>
        <w:rPr>
          <w:rFonts w:ascii="微软雅黑" w:eastAsia="微软雅黑" w:hint="eastAsia"/>
          <w:spacing w:val="10"/>
          <w:sz w:val="36"/>
        </w:rPr>
        <w:t>审</w:t>
      </w:r>
      <w:r>
        <w:rPr>
          <w:spacing w:val="12"/>
          <w:sz w:val="36"/>
        </w:rPr>
        <w:t>，主持</w:t>
      </w:r>
      <w:r>
        <w:rPr>
          <w:rFonts w:ascii="微软雅黑" w:eastAsia="微软雅黑" w:hint="eastAsia"/>
          <w:spacing w:val="10"/>
          <w:sz w:val="36"/>
        </w:rPr>
        <w:t>编</w:t>
      </w:r>
      <w:r>
        <w:rPr>
          <w:spacing w:val="12"/>
          <w:sz w:val="36"/>
        </w:rPr>
        <w:t>制和</w:t>
      </w:r>
      <w:r>
        <w:rPr>
          <w:rFonts w:ascii="微软雅黑" w:eastAsia="微软雅黑" w:hint="eastAsia"/>
          <w:spacing w:val="10"/>
          <w:sz w:val="36"/>
        </w:rPr>
        <w:t>审</w:t>
      </w:r>
      <w:r>
        <w:rPr>
          <w:spacing w:val="13"/>
          <w:sz w:val="36"/>
        </w:rPr>
        <w:t>批施工</w:t>
      </w:r>
      <w:r>
        <w:rPr>
          <w:rFonts w:ascii="微软雅黑" w:eastAsia="微软雅黑" w:hint="eastAsia"/>
          <w:spacing w:val="11"/>
          <w:sz w:val="36"/>
        </w:rPr>
        <w:t>组织设计</w:t>
      </w:r>
      <w:r>
        <w:rPr>
          <w:sz w:val="36"/>
        </w:rPr>
        <w:t>，批准重大施工方案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pgSz w:w="17860" w:h="25260"/>
          <w:pgMar w:top="640" w:right="1100" w:bottom="1800" w:left="1420" w:header="287" w:footer="161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7" w:line="338" w:lineRule="auto"/>
        <w:ind w:left="279" w:right="1463"/>
      </w:pPr>
      <w:r>
        <w:rPr>
          <w:spacing w:val="-15"/>
        </w:rPr>
        <w:t xml:space="preserve">和措施，参加重大 </w:t>
      </w:r>
      <w:r>
        <w:rPr>
          <w:rFonts w:ascii="微软雅黑" w:eastAsia="微软雅黑" w:hint="eastAsia"/>
          <w:spacing w:val="10"/>
        </w:rPr>
        <w:t>质</w:t>
      </w:r>
      <w:r>
        <w:rPr>
          <w:spacing w:val="-9"/>
        </w:rPr>
        <w:t xml:space="preserve">量和安全事故分析，在技 </w:t>
      </w:r>
      <w:r>
        <w:rPr>
          <w:rFonts w:ascii="微软雅黑" w:eastAsia="微软雅黑" w:hint="eastAsia"/>
          <w:spacing w:val="10"/>
        </w:rPr>
        <w:t>术</w:t>
      </w:r>
      <w:r>
        <w:rPr>
          <w:spacing w:val="11"/>
        </w:rPr>
        <w:t>上制定和落</w:t>
      </w:r>
      <w:r>
        <w:rPr>
          <w:rFonts w:ascii="微软雅黑" w:eastAsia="微软雅黑" w:hint="eastAsia"/>
          <w:spacing w:val="10"/>
        </w:rPr>
        <w:t>实纠</w:t>
      </w:r>
      <w:r>
        <w:rPr>
          <w:spacing w:val="10"/>
        </w:rPr>
        <w:t>正、</w:t>
      </w:r>
      <w:r>
        <w:rPr>
          <w:rFonts w:ascii="微软雅黑" w:eastAsia="微软雅黑" w:hint="eastAsia"/>
          <w:spacing w:val="14"/>
        </w:rPr>
        <w:t>预</w:t>
      </w:r>
      <w:r>
        <w:rPr>
          <w:spacing w:val="-31"/>
        </w:rPr>
        <w:t xml:space="preserve">防措施， </w:t>
      </w:r>
      <w:r>
        <w:rPr>
          <w:rFonts w:ascii="微软雅黑" w:eastAsia="微软雅黑" w:hint="eastAsia"/>
          <w:spacing w:val="-7"/>
        </w:rPr>
        <w:t>组织</w:t>
      </w:r>
      <w:r>
        <w:rPr>
          <w:rFonts w:ascii="微软雅黑" w:eastAsia="微软雅黑" w:hint="eastAsia"/>
          <w:spacing w:val="7"/>
        </w:rPr>
        <w:t>编</w:t>
      </w:r>
      <w:r>
        <w:rPr>
          <w:spacing w:val="6"/>
        </w:rPr>
        <w:t>写施工</w:t>
      </w:r>
      <w:r>
        <w:rPr>
          <w:rFonts w:ascii="微软雅黑" w:eastAsia="微软雅黑" w:hint="eastAsia"/>
          <w:spacing w:val="7"/>
        </w:rPr>
        <w:t>总结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94"/>
        </w:numPr>
        <w:tabs>
          <w:tab w:val="left" w:pos="1616"/>
        </w:tabs>
        <w:spacing w:before="1" w:after="0" w:line="379" w:lineRule="auto"/>
        <w:ind w:left="279" w:right="1477" w:firstLine="731"/>
        <w:jc w:val="left"/>
        <w:rPr>
          <w:sz w:val="36"/>
        </w:rPr>
      </w:pPr>
      <w:r>
        <w:rPr>
          <w:rFonts w:ascii="微软雅黑" w:eastAsia="微软雅黑" w:hint="eastAsia"/>
          <w:spacing w:val="12"/>
          <w:sz w:val="36"/>
        </w:rPr>
        <w:t>负责</w:t>
      </w:r>
      <w:r>
        <w:rPr>
          <w:spacing w:val="10"/>
          <w:sz w:val="36"/>
        </w:rPr>
        <w:t>本</w:t>
      </w:r>
      <w:r>
        <w:rPr>
          <w:rFonts w:ascii="微软雅黑" w:eastAsia="微软雅黑" w:hint="eastAsia"/>
          <w:spacing w:val="10"/>
          <w:sz w:val="36"/>
        </w:rPr>
        <w:t>项</w:t>
      </w:r>
      <w:r>
        <w:rPr>
          <w:spacing w:val="14"/>
          <w:sz w:val="36"/>
        </w:rPr>
        <w:t>目</w:t>
      </w:r>
      <w:r>
        <w:rPr>
          <w:rFonts w:ascii="微软雅黑" w:eastAsia="微软雅黑" w:hint="eastAsia"/>
          <w:spacing w:val="10"/>
          <w:sz w:val="36"/>
        </w:rPr>
        <w:t>质</w:t>
      </w:r>
      <w:r>
        <w:rPr>
          <w:spacing w:val="12"/>
          <w:sz w:val="36"/>
        </w:rPr>
        <w:t>量体系的</w:t>
      </w:r>
      <w:r>
        <w:rPr>
          <w:rFonts w:ascii="微软雅黑" w:eastAsia="微软雅黑" w:hint="eastAsia"/>
          <w:spacing w:val="12"/>
          <w:sz w:val="36"/>
        </w:rPr>
        <w:t>设计</w:t>
      </w:r>
      <w:r>
        <w:rPr>
          <w:spacing w:val="10"/>
          <w:sz w:val="36"/>
        </w:rPr>
        <w:t>，</w:t>
      </w:r>
      <w:r>
        <w:rPr>
          <w:rFonts w:ascii="微软雅黑" w:eastAsia="微软雅黑" w:hint="eastAsia"/>
          <w:spacing w:val="12"/>
          <w:sz w:val="36"/>
        </w:rPr>
        <w:t>组织编</w:t>
      </w:r>
      <w:r>
        <w:rPr>
          <w:spacing w:val="12"/>
          <w:sz w:val="36"/>
        </w:rPr>
        <w:t>制和修</w:t>
      </w:r>
      <w:r>
        <w:rPr>
          <w:rFonts w:ascii="微软雅黑" w:eastAsia="微软雅黑" w:hint="eastAsia"/>
          <w:spacing w:val="12"/>
          <w:sz w:val="36"/>
        </w:rPr>
        <w:t>订质</w:t>
      </w:r>
      <w:r>
        <w:rPr>
          <w:spacing w:val="11"/>
          <w:sz w:val="36"/>
        </w:rPr>
        <w:t>量体系文件，保</w:t>
      </w:r>
      <w:r>
        <w:rPr>
          <w:rFonts w:ascii="微软雅黑" w:eastAsia="微软雅黑" w:hint="eastAsia"/>
          <w:spacing w:val="12"/>
          <w:sz w:val="36"/>
        </w:rPr>
        <w:t>证质</w:t>
      </w:r>
      <w:r>
        <w:rPr>
          <w:sz w:val="36"/>
        </w:rPr>
        <w:t>量体系的正常运行。</w:t>
      </w:r>
    </w:p>
    <w:p>
      <w:pPr>
        <w:pStyle w:val="ListParagraph"/>
        <w:numPr>
          <w:ilvl w:val="0"/>
          <w:numId w:val="94"/>
        </w:numPr>
        <w:tabs>
          <w:tab w:val="left" w:pos="1616"/>
        </w:tabs>
        <w:spacing w:before="95" w:after="0" w:line="240" w:lineRule="auto"/>
        <w:ind w:left="1615" w:right="0" w:hanging="606"/>
        <w:jc w:val="left"/>
        <w:rPr>
          <w:sz w:val="36"/>
        </w:rPr>
      </w:pPr>
      <w:r>
        <w:rPr>
          <w:rFonts w:ascii="微软雅黑" w:eastAsia="微软雅黑" w:hint="eastAsia"/>
          <w:spacing w:val="12"/>
          <w:sz w:val="36"/>
        </w:rPr>
        <w:t>负责质</w:t>
      </w:r>
      <w:r>
        <w:rPr>
          <w:spacing w:val="-16"/>
          <w:sz w:val="36"/>
        </w:rPr>
        <w:t xml:space="preserve">量管理工作， </w:t>
      </w:r>
      <w:r>
        <w:rPr>
          <w:rFonts w:ascii="微软雅黑" w:eastAsia="微软雅黑" w:hint="eastAsia"/>
          <w:spacing w:val="11"/>
          <w:sz w:val="36"/>
        </w:rPr>
        <w:t>进</w:t>
      </w:r>
      <w:r>
        <w:rPr>
          <w:spacing w:val="14"/>
          <w:sz w:val="36"/>
        </w:rPr>
        <w:t>行</w:t>
      </w:r>
      <w:r>
        <w:rPr>
          <w:rFonts w:ascii="微软雅黑" w:eastAsia="微软雅黑" w:hint="eastAsia"/>
          <w:spacing w:val="10"/>
          <w:sz w:val="36"/>
        </w:rPr>
        <w:t>项</w:t>
      </w:r>
      <w:r>
        <w:rPr>
          <w:spacing w:val="14"/>
          <w:sz w:val="36"/>
        </w:rPr>
        <w:t>目</w:t>
      </w:r>
      <w:r>
        <w:rPr>
          <w:rFonts w:ascii="微软雅黑" w:eastAsia="微软雅黑" w:hint="eastAsia"/>
          <w:spacing w:val="10"/>
          <w:sz w:val="36"/>
        </w:rPr>
        <w:t>质</w:t>
      </w:r>
      <w:r>
        <w:rPr>
          <w:spacing w:val="12"/>
          <w:sz w:val="36"/>
        </w:rPr>
        <w:t>量策划，确定</w:t>
      </w:r>
      <w:r>
        <w:rPr>
          <w:rFonts w:ascii="微软雅黑" w:eastAsia="微软雅黑" w:hint="eastAsia"/>
          <w:spacing w:val="10"/>
          <w:sz w:val="36"/>
        </w:rPr>
        <w:t>项</w:t>
      </w:r>
      <w:r>
        <w:rPr>
          <w:spacing w:val="14"/>
          <w:sz w:val="36"/>
        </w:rPr>
        <w:t>目</w:t>
      </w:r>
      <w:r>
        <w:rPr>
          <w:rFonts w:ascii="微软雅黑" w:eastAsia="微软雅黑" w:hint="eastAsia"/>
          <w:spacing w:val="10"/>
          <w:sz w:val="36"/>
        </w:rPr>
        <w:t>质</w:t>
      </w:r>
      <w:r>
        <w:rPr>
          <w:spacing w:val="12"/>
          <w:sz w:val="36"/>
        </w:rPr>
        <w:t>量目</w:t>
      </w:r>
      <w:r>
        <w:rPr>
          <w:rFonts w:ascii="微软雅黑" w:eastAsia="微软雅黑" w:hint="eastAsia"/>
          <w:spacing w:val="10"/>
          <w:sz w:val="36"/>
        </w:rPr>
        <w:t>标</w:t>
      </w:r>
      <w:r>
        <w:rPr>
          <w:spacing w:val="10"/>
          <w:sz w:val="36"/>
        </w:rPr>
        <w:t>，</w:t>
      </w:r>
      <w:r>
        <w:rPr>
          <w:rFonts w:ascii="微软雅黑" w:eastAsia="微软雅黑" w:hint="eastAsia"/>
          <w:spacing w:val="12"/>
          <w:sz w:val="36"/>
        </w:rPr>
        <w:t>组织编</w:t>
      </w:r>
      <w:r>
        <w:rPr>
          <w:sz w:val="36"/>
        </w:rPr>
        <w:t>制工程</w:t>
      </w:r>
    </w:p>
    <w:p>
      <w:pPr>
        <w:pStyle w:val="BodyText"/>
        <w:spacing w:before="273"/>
        <w:ind w:left="279"/>
      </w:pPr>
      <w:r>
        <w:rPr>
          <w:rFonts w:ascii="微软雅黑" w:eastAsia="微软雅黑" w:hint="eastAsia"/>
        </w:rPr>
        <w:t>质</w:t>
      </w:r>
      <w:r>
        <w:t>量管理</w:t>
      </w:r>
      <w:r>
        <w:rPr>
          <w:rFonts w:ascii="微软雅黑" w:eastAsia="微软雅黑" w:hint="eastAsia"/>
        </w:rPr>
        <w:t>计</w:t>
      </w:r>
      <w:r>
        <w:t>划、</w:t>
      </w:r>
      <w:r>
        <w:rPr>
          <w:rFonts w:ascii="微软雅黑" w:eastAsia="微软雅黑" w:hint="eastAsia"/>
        </w:rPr>
        <w:t>质</w:t>
      </w:r>
      <w:r>
        <w:t>量保</w:t>
      </w:r>
      <w:r>
        <w:rPr>
          <w:rFonts w:ascii="微软雅黑" w:eastAsia="微软雅黑" w:hint="eastAsia"/>
        </w:rPr>
        <w:t>证</w:t>
      </w:r>
      <w:r>
        <w:t>措施，并</w:t>
      </w:r>
      <w:r>
        <w:rPr>
          <w:rFonts w:ascii="微软雅黑" w:eastAsia="微软雅黑" w:hint="eastAsia"/>
        </w:rPr>
        <w:t>组织</w:t>
      </w:r>
      <w:r>
        <w:t>落</w:t>
      </w:r>
      <w:r>
        <w:rPr>
          <w:rFonts w:ascii="微软雅黑" w:eastAsia="微软雅黑" w:hint="eastAsia"/>
        </w:rPr>
        <w:t>实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94"/>
        </w:numPr>
        <w:tabs>
          <w:tab w:val="left" w:pos="1617"/>
        </w:tabs>
        <w:spacing w:before="273" w:after="0" w:line="240" w:lineRule="auto"/>
        <w:ind w:left="1616" w:right="0" w:hanging="607"/>
        <w:jc w:val="left"/>
        <w:rPr>
          <w:rFonts w:ascii="微软雅黑" w:eastAsia="微软雅黑" w:hint="eastAsia"/>
          <w:sz w:val="36"/>
        </w:rPr>
      </w:pPr>
      <w:r>
        <w:rPr>
          <w:spacing w:val="34"/>
          <w:sz w:val="36"/>
        </w:rPr>
        <w:t>主持</w:t>
      </w:r>
      <w:r>
        <w:rPr>
          <w:rFonts w:ascii="微软雅黑" w:eastAsia="微软雅黑" w:hint="eastAsia"/>
          <w:spacing w:val="25"/>
          <w:sz w:val="36"/>
        </w:rPr>
        <w:t>质</w:t>
      </w:r>
      <w:r>
        <w:rPr>
          <w:spacing w:val="-3"/>
          <w:sz w:val="36"/>
        </w:rPr>
        <w:t xml:space="preserve">量分析会，主持 </w:t>
      </w:r>
      <w:r>
        <w:rPr>
          <w:rFonts w:ascii="微软雅黑" w:eastAsia="微软雅黑" w:hint="eastAsia"/>
          <w:spacing w:val="25"/>
          <w:sz w:val="36"/>
        </w:rPr>
        <w:t>严</w:t>
      </w:r>
      <w:r>
        <w:rPr>
          <w:spacing w:val="-11"/>
          <w:sz w:val="36"/>
        </w:rPr>
        <w:t xml:space="preserve">重不合格品 </w:t>
      </w:r>
      <w:r>
        <w:rPr>
          <w:rFonts w:ascii="微软雅黑" w:eastAsia="微软雅黑" w:hint="eastAsia"/>
          <w:spacing w:val="25"/>
          <w:sz w:val="36"/>
        </w:rPr>
        <w:t>审</w:t>
      </w:r>
      <w:r>
        <w:rPr>
          <w:spacing w:val="-46"/>
          <w:sz w:val="36"/>
        </w:rPr>
        <w:t xml:space="preserve">理， </w:t>
      </w:r>
      <w:r>
        <w:rPr>
          <w:rFonts w:ascii="微软雅黑" w:eastAsia="微软雅黑" w:hint="eastAsia"/>
          <w:spacing w:val="23"/>
          <w:sz w:val="36"/>
        </w:rPr>
        <w:t>负责</w:t>
      </w:r>
      <w:r>
        <w:rPr>
          <w:spacing w:val="25"/>
          <w:sz w:val="36"/>
        </w:rPr>
        <w:t>控制</w:t>
      </w:r>
      <w:r>
        <w:rPr>
          <w:rFonts w:ascii="微软雅黑" w:eastAsia="微软雅黑" w:hint="eastAsia"/>
          <w:spacing w:val="21"/>
          <w:sz w:val="36"/>
        </w:rPr>
        <w:t>预</w:t>
      </w:r>
      <w:r>
        <w:rPr>
          <w:spacing w:val="23"/>
          <w:sz w:val="36"/>
        </w:rPr>
        <w:t>防和</w:t>
      </w:r>
      <w:r>
        <w:rPr>
          <w:rFonts w:ascii="微软雅黑" w:eastAsia="微软雅黑" w:hint="eastAsia"/>
          <w:spacing w:val="25"/>
          <w:sz w:val="36"/>
        </w:rPr>
        <w:t>纠</w:t>
      </w:r>
      <w:r>
        <w:rPr>
          <w:spacing w:val="-18"/>
          <w:sz w:val="36"/>
        </w:rPr>
        <w:t xml:space="preserve">正措施的 </w:t>
      </w:r>
      <w:r>
        <w:rPr>
          <w:rFonts w:ascii="微软雅黑" w:eastAsia="微软雅黑" w:hint="eastAsia"/>
          <w:sz w:val="36"/>
        </w:rPr>
        <w:t>实</w:t>
      </w:r>
    </w:p>
    <w:p>
      <w:pPr>
        <w:pStyle w:val="BodyText"/>
        <w:spacing w:before="387"/>
        <w:ind w:left="279"/>
      </w:pPr>
      <w:r>
        <w:rPr>
          <w:w w:val="95"/>
        </w:rPr>
        <w:t>施。</w:t>
      </w:r>
    </w:p>
    <w:p>
      <w:pPr>
        <w:pStyle w:val="ListParagraph"/>
        <w:numPr>
          <w:ilvl w:val="0"/>
          <w:numId w:val="94"/>
        </w:numPr>
        <w:tabs>
          <w:tab w:val="left" w:pos="1599"/>
        </w:tabs>
        <w:spacing w:before="360" w:after="0" w:line="240" w:lineRule="auto"/>
        <w:ind w:left="1598" w:right="0" w:hanging="589"/>
        <w:jc w:val="left"/>
        <w:rPr>
          <w:sz w:val="36"/>
        </w:rPr>
      </w:pPr>
      <w:r>
        <w:rPr>
          <w:spacing w:val="8"/>
          <w:sz w:val="36"/>
        </w:rPr>
        <w:t>在技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pacing w:val="7"/>
          <w:sz w:val="36"/>
        </w:rPr>
        <w:t>上</w:t>
      </w:r>
      <w:r>
        <w:rPr>
          <w:rFonts w:ascii="微软雅黑" w:eastAsia="微软雅黑" w:hint="eastAsia"/>
          <w:spacing w:val="7"/>
          <w:sz w:val="36"/>
        </w:rPr>
        <w:t>对</w:t>
      </w:r>
      <w:r>
        <w:rPr>
          <w:spacing w:val="5"/>
          <w:sz w:val="36"/>
        </w:rPr>
        <w:t>安全施工、文明施工</w:t>
      </w:r>
      <w:r>
        <w:rPr>
          <w:rFonts w:ascii="微软雅黑" w:eastAsia="微软雅黑" w:hint="eastAsia"/>
          <w:spacing w:val="7"/>
          <w:sz w:val="36"/>
        </w:rPr>
        <w:t>负责</w:t>
      </w:r>
      <w:r>
        <w:rPr>
          <w:spacing w:val="5"/>
          <w:sz w:val="36"/>
        </w:rPr>
        <w:t>，批准重大的安全技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z w:val="36"/>
        </w:rPr>
        <w:t>措施。</w:t>
      </w:r>
    </w:p>
    <w:p>
      <w:pPr>
        <w:pStyle w:val="ListParagraph"/>
        <w:numPr>
          <w:ilvl w:val="0"/>
          <w:numId w:val="94"/>
        </w:numPr>
        <w:tabs>
          <w:tab w:val="left" w:pos="1601"/>
        </w:tabs>
        <w:spacing w:before="272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领导检验</w:t>
      </w:r>
      <w:r>
        <w:rPr>
          <w:w w:val="95"/>
          <w:sz w:val="36"/>
        </w:rPr>
        <w:t>、</w:t>
      </w:r>
      <w:r>
        <w:rPr>
          <w:rFonts w:ascii="微软雅黑" w:eastAsia="微软雅黑" w:hint="eastAsia"/>
          <w:spacing w:val="7"/>
          <w:sz w:val="36"/>
        </w:rPr>
        <w:t>试验</w:t>
      </w:r>
      <w:r>
        <w:rPr>
          <w:spacing w:val="3"/>
          <w:sz w:val="36"/>
        </w:rPr>
        <w:t>及</w:t>
      </w:r>
      <w:r>
        <w:rPr>
          <w:rFonts w:ascii="微软雅黑" w:eastAsia="微软雅黑" w:hint="eastAsia"/>
          <w:spacing w:val="7"/>
          <w:sz w:val="36"/>
        </w:rPr>
        <w:t>检验</w:t>
      </w:r>
      <w:r>
        <w:rPr>
          <w:w w:val="95"/>
          <w:sz w:val="36"/>
        </w:rPr>
        <w:t>、</w:t>
      </w:r>
      <w:r>
        <w:rPr>
          <w:rFonts w:ascii="微软雅黑" w:eastAsia="微软雅黑" w:hint="eastAsia"/>
          <w:spacing w:val="8"/>
          <w:sz w:val="36"/>
        </w:rPr>
        <w:t>测</w:t>
      </w:r>
      <w:r>
        <w:rPr>
          <w:spacing w:val="5"/>
          <w:sz w:val="36"/>
        </w:rPr>
        <w:t>量和</w:t>
      </w:r>
      <w:r>
        <w:rPr>
          <w:rFonts w:ascii="微软雅黑" w:eastAsia="微软雅黑" w:hint="eastAsia"/>
          <w:spacing w:val="5"/>
          <w:sz w:val="36"/>
        </w:rPr>
        <w:t>试验设备</w:t>
      </w:r>
      <w:r>
        <w:rPr>
          <w:sz w:val="36"/>
        </w:rPr>
        <w:t>的控制管理等工作。</w:t>
      </w:r>
    </w:p>
    <w:p>
      <w:pPr>
        <w:pStyle w:val="Heading3"/>
        <w:numPr>
          <w:ilvl w:val="1"/>
          <w:numId w:val="89"/>
        </w:numPr>
        <w:tabs>
          <w:tab w:val="left" w:pos="1090"/>
        </w:tabs>
        <w:spacing w:before="273" w:after="0" w:line="240" w:lineRule="auto"/>
        <w:ind w:left="1090" w:right="0" w:hanging="811"/>
        <w:jc w:val="left"/>
        <w:rPr>
          <w:rFonts w:ascii="微软雅黑" w:eastAsia="微软雅黑" w:hint="eastAsia"/>
        </w:rPr>
      </w:pPr>
      <w:r>
        <w:rPr>
          <w:spacing w:val="5"/>
        </w:rPr>
        <w:t>工程技</w:t>
      </w:r>
      <w:r>
        <w:rPr>
          <w:rFonts w:ascii="微软雅黑" w:eastAsia="微软雅黑" w:hint="eastAsia"/>
        </w:rPr>
        <w:t>术</w:t>
      </w:r>
    </w:p>
    <w:p>
      <w:pPr>
        <w:pStyle w:val="ListParagraph"/>
        <w:numPr>
          <w:ilvl w:val="0"/>
          <w:numId w:val="87"/>
        </w:numPr>
        <w:tabs>
          <w:tab w:val="left" w:pos="1601"/>
        </w:tabs>
        <w:spacing w:before="272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协</w:t>
      </w:r>
      <w:r>
        <w:rPr>
          <w:spacing w:val="7"/>
          <w:sz w:val="36"/>
        </w:rPr>
        <w:t>助</w:t>
      </w:r>
      <w:r>
        <w:rPr>
          <w:rFonts w:ascii="微软雅黑" w:eastAsia="微软雅黑" w:hint="eastAsia"/>
          <w:spacing w:val="3"/>
          <w:sz w:val="36"/>
        </w:rPr>
        <w:t>项</w:t>
      </w:r>
      <w:r>
        <w:rPr>
          <w:spacing w:val="7"/>
          <w:sz w:val="36"/>
        </w:rPr>
        <w:t>目部</w:t>
      </w:r>
      <w:r>
        <w:rPr>
          <w:rFonts w:ascii="微软雅黑" w:eastAsia="微软雅黑" w:hint="eastAsia"/>
          <w:spacing w:val="5"/>
          <w:sz w:val="36"/>
        </w:rPr>
        <w:t>领导</w:t>
      </w:r>
      <w:r>
        <w:rPr>
          <w:sz w:val="36"/>
        </w:rPr>
        <w:t>，</w:t>
      </w:r>
      <w:r>
        <w:rPr>
          <w:rFonts w:ascii="微软雅黑" w:eastAsia="微软雅黑" w:hint="eastAsia"/>
          <w:spacing w:val="7"/>
          <w:sz w:val="36"/>
        </w:rPr>
        <w:t>负责</w:t>
      </w:r>
      <w:r>
        <w:rPr>
          <w:spacing w:val="5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5"/>
          <w:sz w:val="36"/>
        </w:rPr>
        <w:t>的日常生</w:t>
      </w:r>
      <w:r>
        <w:rPr>
          <w:rFonts w:ascii="微软雅黑" w:eastAsia="微软雅黑" w:hint="eastAsia"/>
          <w:spacing w:val="7"/>
          <w:sz w:val="36"/>
        </w:rPr>
        <w:t>产调</w:t>
      </w:r>
      <w:r>
        <w:rPr>
          <w:sz w:val="36"/>
        </w:rPr>
        <w:t>度工作。</w:t>
      </w:r>
    </w:p>
    <w:p>
      <w:pPr>
        <w:pStyle w:val="ListParagraph"/>
        <w:numPr>
          <w:ilvl w:val="0"/>
          <w:numId w:val="87"/>
        </w:numPr>
        <w:tabs>
          <w:tab w:val="left" w:pos="1601"/>
        </w:tabs>
        <w:spacing w:before="273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组织</w:t>
      </w:r>
      <w:r>
        <w:rPr>
          <w:spacing w:val="5"/>
          <w:sz w:val="36"/>
        </w:rPr>
        <w:t>施工</w:t>
      </w:r>
      <w:r>
        <w:rPr>
          <w:rFonts w:ascii="微软雅黑" w:eastAsia="微软雅黑" w:hint="eastAsia"/>
          <w:spacing w:val="5"/>
          <w:sz w:val="36"/>
        </w:rPr>
        <w:t>组织设计</w:t>
      </w:r>
      <w:r>
        <w:rPr>
          <w:spacing w:val="7"/>
          <w:sz w:val="36"/>
        </w:rPr>
        <w:t>的</w:t>
      </w:r>
      <w:r>
        <w:rPr>
          <w:rFonts w:ascii="微软雅黑" w:eastAsia="微软雅黑" w:hint="eastAsia"/>
          <w:spacing w:val="7"/>
          <w:sz w:val="36"/>
        </w:rPr>
        <w:t>编</w:t>
      </w:r>
      <w:r>
        <w:rPr>
          <w:sz w:val="36"/>
        </w:rPr>
        <w:t>制工作。</w:t>
      </w:r>
    </w:p>
    <w:p>
      <w:pPr>
        <w:pStyle w:val="ListParagraph"/>
        <w:numPr>
          <w:ilvl w:val="0"/>
          <w:numId w:val="87"/>
        </w:numPr>
        <w:tabs>
          <w:tab w:val="left" w:pos="1599"/>
        </w:tabs>
        <w:spacing w:before="273" w:after="0" w:line="240" w:lineRule="auto"/>
        <w:ind w:left="1598" w:right="0" w:hanging="589"/>
        <w:jc w:val="left"/>
        <w:rPr>
          <w:sz w:val="36"/>
        </w:rPr>
      </w:pPr>
      <w:r>
        <w:rPr>
          <w:spacing w:val="7"/>
          <w:sz w:val="36"/>
        </w:rPr>
        <w:t>根据生</w:t>
      </w:r>
      <w:r>
        <w:rPr>
          <w:rFonts w:ascii="微软雅黑" w:eastAsia="微软雅黑" w:hint="eastAsia"/>
          <w:spacing w:val="7"/>
          <w:sz w:val="36"/>
        </w:rPr>
        <w:t>产</w:t>
      </w:r>
      <w:r>
        <w:rPr>
          <w:spacing w:val="7"/>
          <w:sz w:val="36"/>
        </w:rPr>
        <w:t>作</w:t>
      </w:r>
      <w:r>
        <w:rPr>
          <w:rFonts w:ascii="微软雅黑" w:eastAsia="微软雅黑" w:hint="eastAsia"/>
          <w:spacing w:val="5"/>
          <w:sz w:val="36"/>
        </w:rPr>
        <w:t>业计</w:t>
      </w:r>
      <w:r>
        <w:rPr>
          <w:spacing w:val="5"/>
          <w:sz w:val="36"/>
        </w:rPr>
        <w:t>划，合理安排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6"/>
          <w:sz w:val="36"/>
        </w:rPr>
        <w:t>入施工</w:t>
      </w: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z w:val="36"/>
        </w:rPr>
        <w:t>的人力、物力、机械。</w:t>
      </w:r>
    </w:p>
    <w:p>
      <w:pPr>
        <w:pStyle w:val="ListParagraph"/>
        <w:numPr>
          <w:ilvl w:val="0"/>
          <w:numId w:val="87"/>
        </w:numPr>
        <w:tabs>
          <w:tab w:val="left" w:pos="1603"/>
        </w:tabs>
        <w:spacing w:before="272" w:after="0" w:line="338" w:lineRule="auto"/>
        <w:ind w:left="279" w:right="1510" w:firstLine="731"/>
        <w:jc w:val="left"/>
        <w:rPr>
          <w:sz w:val="36"/>
        </w:rPr>
      </w:pPr>
      <w:r>
        <w:rPr>
          <w:spacing w:val="10"/>
          <w:w w:val="95"/>
          <w:sz w:val="36"/>
        </w:rPr>
        <w:t>根据网</w:t>
      </w:r>
      <w:r>
        <w:rPr>
          <w:rFonts w:ascii="微软雅黑" w:eastAsia="微软雅黑" w:hint="eastAsia"/>
          <w:spacing w:val="9"/>
          <w:w w:val="95"/>
          <w:sz w:val="36"/>
        </w:rPr>
        <w:t>络计</w:t>
      </w:r>
      <w:r>
        <w:rPr>
          <w:spacing w:val="8"/>
          <w:w w:val="95"/>
          <w:sz w:val="36"/>
        </w:rPr>
        <w:t>划，合理安排施工</w:t>
      </w:r>
      <w:r>
        <w:rPr>
          <w:rFonts w:ascii="微软雅黑" w:eastAsia="微软雅黑" w:hint="eastAsia"/>
          <w:spacing w:val="7"/>
          <w:w w:val="95"/>
          <w:sz w:val="36"/>
        </w:rPr>
        <w:t>顺</w:t>
      </w:r>
      <w:r>
        <w:rPr>
          <w:spacing w:val="7"/>
          <w:w w:val="95"/>
          <w:sz w:val="36"/>
        </w:rPr>
        <w:t>序，科学</w:t>
      </w:r>
      <w:r>
        <w:rPr>
          <w:rFonts w:ascii="微软雅黑" w:eastAsia="微软雅黑" w:hint="eastAsia"/>
          <w:spacing w:val="11"/>
          <w:w w:val="95"/>
          <w:sz w:val="36"/>
        </w:rPr>
        <w:t>调</w:t>
      </w:r>
      <w:r>
        <w:rPr>
          <w:spacing w:val="7"/>
          <w:w w:val="95"/>
          <w:sz w:val="36"/>
        </w:rPr>
        <w:t>度</w:t>
      </w:r>
      <w:r>
        <w:rPr>
          <w:rFonts w:ascii="微软雅黑" w:eastAsia="微软雅黑" w:hint="eastAsia"/>
          <w:spacing w:val="11"/>
          <w:w w:val="95"/>
          <w:sz w:val="36"/>
        </w:rPr>
        <w:t>进</w:t>
      </w:r>
      <w:r>
        <w:rPr>
          <w:spacing w:val="8"/>
          <w:w w:val="95"/>
          <w:sz w:val="36"/>
        </w:rPr>
        <w:t>入施工</w:t>
      </w:r>
      <w:r>
        <w:rPr>
          <w:rFonts w:ascii="微软雅黑" w:eastAsia="微软雅黑" w:hint="eastAsia"/>
          <w:spacing w:val="9"/>
          <w:w w:val="95"/>
          <w:sz w:val="36"/>
        </w:rPr>
        <w:t>现场</w:t>
      </w:r>
      <w:r>
        <w:rPr>
          <w:spacing w:val="-2"/>
          <w:w w:val="95"/>
          <w:sz w:val="36"/>
        </w:rPr>
        <w:t xml:space="preserve">的人力、物力、机 </w:t>
      </w:r>
      <w:r>
        <w:rPr>
          <w:spacing w:val="6"/>
          <w:sz w:val="36"/>
        </w:rPr>
        <w:t>械，保</w:t>
      </w:r>
      <w:r>
        <w:rPr>
          <w:rFonts w:ascii="微软雅黑" w:eastAsia="微软雅黑" w:hint="eastAsia"/>
          <w:spacing w:val="7"/>
          <w:sz w:val="36"/>
        </w:rPr>
        <w:t>证</w:t>
      </w:r>
      <w:r>
        <w:rPr>
          <w:sz w:val="36"/>
        </w:rPr>
        <w:t>均衡施工。</w:t>
      </w:r>
    </w:p>
    <w:p>
      <w:pPr>
        <w:pStyle w:val="ListParagraph"/>
        <w:numPr>
          <w:ilvl w:val="0"/>
          <w:numId w:val="87"/>
        </w:numPr>
        <w:tabs>
          <w:tab w:val="left" w:pos="1616"/>
        </w:tabs>
        <w:spacing w:before="1" w:after="0" w:line="338" w:lineRule="auto"/>
        <w:ind w:left="279" w:right="1453" w:firstLine="731"/>
        <w:jc w:val="left"/>
        <w:rPr>
          <w:sz w:val="36"/>
        </w:rPr>
      </w:pPr>
      <w:r>
        <w:rPr>
          <w:rFonts w:ascii="微软雅黑" w:eastAsia="微软雅黑" w:hint="eastAsia"/>
          <w:spacing w:val="12"/>
          <w:sz w:val="36"/>
        </w:rPr>
        <w:t>负责</w:t>
      </w:r>
      <w:r>
        <w:rPr>
          <w:spacing w:val="10"/>
          <w:sz w:val="36"/>
        </w:rPr>
        <w:t>施工</w:t>
      </w:r>
      <w:r>
        <w:rPr>
          <w:rFonts w:ascii="微软雅黑" w:eastAsia="微软雅黑" w:hint="eastAsia"/>
          <w:spacing w:val="12"/>
          <w:sz w:val="36"/>
        </w:rPr>
        <w:t>现场</w:t>
      </w:r>
      <w:r>
        <w:rPr>
          <w:spacing w:val="12"/>
          <w:sz w:val="36"/>
        </w:rPr>
        <w:t>的力能供</w:t>
      </w:r>
      <w:r>
        <w:rPr>
          <w:rFonts w:ascii="微软雅黑" w:eastAsia="微软雅黑" w:hint="eastAsia"/>
          <w:spacing w:val="14"/>
          <w:sz w:val="36"/>
        </w:rPr>
        <w:t>应</w:t>
      </w:r>
      <w:r>
        <w:rPr>
          <w:spacing w:val="10"/>
          <w:sz w:val="36"/>
        </w:rPr>
        <w:t>的</w:t>
      </w:r>
      <w:r>
        <w:rPr>
          <w:rFonts w:ascii="微软雅黑" w:eastAsia="微软雅黑" w:hint="eastAsia"/>
          <w:spacing w:val="10"/>
          <w:sz w:val="36"/>
        </w:rPr>
        <w:t>调</w:t>
      </w:r>
      <w:r>
        <w:rPr>
          <w:spacing w:val="10"/>
          <w:sz w:val="36"/>
        </w:rPr>
        <w:t>度，</w:t>
      </w:r>
      <w:r>
        <w:rPr>
          <w:rFonts w:ascii="微软雅黑" w:eastAsia="微软雅黑" w:hint="eastAsia"/>
          <w:spacing w:val="12"/>
          <w:sz w:val="36"/>
        </w:rPr>
        <w:t>协调</w:t>
      </w:r>
      <w:r>
        <w:rPr>
          <w:spacing w:val="14"/>
          <w:sz w:val="36"/>
        </w:rPr>
        <w:t>各</w:t>
      </w:r>
      <w:r>
        <w:rPr>
          <w:rFonts w:ascii="微软雅黑" w:eastAsia="微软雅黑" w:hint="eastAsia"/>
          <w:spacing w:val="12"/>
          <w:sz w:val="36"/>
        </w:rPr>
        <w:t>专业</w:t>
      </w:r>
      <w:r>
        <w:rPr>
          <w:spacing w:val="10"/>
          <w:sz w:val="36"/>
        </w:rPr>
        <w:t>之</w:t>
      </w:r>
      <w:r>
        <w:rPr>
          <w:rFonts w:ascii="微软雅黑" w:eastAsia="微软雅黑" w:hint="eastAsia"/>
          <w:spacing w:val="10"/>
          <w:sz w:val="36"/>
        </w:rPr>
        <w:t>间</w:t>
      </w:r>
      <w:r>
        <w:rPr>
          <w:spacing w:val="-27"/>
          <w:sz w:val="36"/>
        </w:rPr>
        <w:t xml:space="preserve">的关系， </w:t>
      </w:r>
      <w:r>
        <w:rPr>
          <w:rFonts w:ascii="微软雅黑" w:eastAsia="微软雅黑" w:hint="eastAsia"/>
          <w:spacing w:val="12"/>
          <w:sz w:val="36"/>
        </w:rPr>
        <w:t>负责</w:t>
      </w:r>
      <w:r>
        <w:rPr>
          <w:spacing w:val="14"/>
          <w:sz w:val="36"/>
        </w:rPr>
        <w:t>作</w:t>
      </w:r>
      <w:r>
        <w:rPr>
          <w:rFonts w:ascii="微软雅黑" w:eastAsia="微软雅黑" w:hint="eastAsia"/>
          <w:spacing w:val="10"/>
          <w:sz w:val="36"/>
        </w:rPr>
        <w:t>业</w:t>
      </w:r>
      <w:r>
        <w:rPr>
          <w:spacing w:val="12"/>
          <w:sz w:val="36"/>
        </w:rPr>
        <w:t>工序</w:t>
      </w:r>
      <w:r>
        <w:rPr>
          <w:rFonts w:ascii="微软雅黑" w:eastAsia="微软雅黑" w:hint="eastAsia"/>
          <w:sz w:val="36"/>
        </w:rPr>
        <w:t>衔</w:t>
      </w:r>
      <w:r>
        <w:rPr>
          <w:spacing w:val="6"/>
          <w:sz w:val="36"/>
        </w:rPr>
        <w:t>接，尽量避免交叉作</w:t>
      </w:r>
      <w:r>
        <w:rPr>
          <w:rFonts w:ascii="微软雅黑" w:eastAsia="微软雅黑" w:hint="eastAsia"/>
          <w:spacing w:val="3"/>
          <w:sz w:val="36"/>
        </w:rPr>
        <w:t>业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7"/>
        </w:numPr>
        <w:tabs>
          <w:tab w:val="left" w:pos="1601"/>
        </w:tabs>
        <w:spacing w:before="2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审</w:t>
      </w:r>
      <w:r>
        <w:rPr>
          <w:spacing w:val="6"/>
          <w:sz w:val="36"/>
        </w:rPr>
        <w:t>批各种施工作</w:t>
      </w:r>
      <w:r>
        <w:rPr>
          <w:rFonts w:ascii="微软雅黑" w:eastAsia="微软雅黑" w:hint="eastAsia"/>
          <w:spacing w:val="3"/>
          <w:sz w:val="36"/>
        </w:rPr>
        <w:t>业</w:t>
      </w:r>
      <w:r>
        <w:rPr>
          <w:spacing w:val="7"/>
          <w:sz w:val="36"/>
        </w:rPr>
        <w:t>指</w:t>
      </w:r>
      <w:r>
        <w:rPr>
          <w:rFonts w:ascii="微软雅黑" w:eastAsia="微软雅黑" w:hint="eastAsia"/>
          <w:spacing w:val="7"/>
          <w:sz w:val="36"/>
        </w:rPr>
        <w:t>导书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7"/>
        </w:numPr>
        <w:tabs>
          <w:tab w:val="left" w:pos="1601"/>
        </w:tabs>
        <w:spacing w:before="272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协</w:t>
      </w:r>
      <w:r>
        <w:rPr>
          <w:spacing w:val="7"/>
          <w:sz w:val="36"/>
        </w:rPr>
        <w:t>助</w:t>
      </w:r>
      <w:r>
        <w:rPr>
          <w:rFonts w:ascii="微软雅黑" w:eastAsia="微软雅黑" w:hint="eastAsia"/>
          <w:spacing w:val="3"/>
          <w:sz w:val="36"/>
        </w:rPr>
        <w:t>总</w:t>
      </w:r>
      <w:r>
        <w:rPr>
          <w:spacing w:val="7"/>
          <w:sz w:val="36"/>
        </w:rPr>
        <w:t>工程</w:t>
      </w:r>
      <w:r>
        <w:rPr>
          <w:rFonts w:ascii="微软雅黑" w:eastAsia="微软雅黑" w:hint="eastAsia"/>
          <w:spacing w:val="7"/>
          <w:sz w:val="36"/>
        </w:rPr>
        <w:t>师</w:t>
      </w:r>
      <w:r>
        <w:rPr>
          <w:spacing w:val="4"/>
          <w:sz w:val="36"/>
        </w:rPr>
        <w:t>搞好机</w:t>
      </w:r>
      <w:r>
        <w:rPr>
          <w:rFonts w:ascii="微软雅黑" w:eastAsia="微软雅黑" w:hint="eastAsia"/>
          <w:spacing w:val="7"/>
          <w:sz w:val="36"/>
        </w:rPr>
        <w:t>组</w:t>
      </w:r>
      <w:r>
        <w:rPr>
          <w:spacing w:val="5"/>
          <w:sz w:val="36"/>
        </w:rPr>
        <w:t>分部</w:t>
      </w:r>
      <w:r>
        <w:rPr>
          <w:rFonts w:ascii="微软雅黑" w:eastAsia="微软雅黑" w:hint="eastAsia"/>
          <w:spacing w:val="7"/>
          <w:sz w:val="36"/>
        </w:rPr>
        <w:t>试</w:t>
      </w:r>
      <w:r>
        <w:rPr>
          <w:sz w:val="36"/>
        </w:rPr>
        <w:t>运。</w:t>
      </w:r>
    </w:p>
    <w:p>
      <w:pPr>
        <w:pStyle w:val="ListParagraph"/>
        <w:numPr>
          <w:ilvl w:val="0"/>
          <w:numId w:val="87"/>
        </w:numPr>
        <w:tabs>
          <w:tab w:val="left" w:pos="1601"/>
        </w:tabs>
        <w:spacing w:before="272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负责</w:t>
      </w:r>
      <w:r>
        <w:rPr>
          <w:spacing w:val="6"/>
          <w:sz w:val="36"/>
        </w:rPr>
        <w:t>信息和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pacing w:val="4"/>
          <w:sz w:val="36"/>
        </w:rPr>
        <w:t>算机网</w:t>
      </w:r>
      <w:r>
        <w:rPr>
          <w:rFonts w:ascii="微软雅黑" w:eastAsia="微软雅黑" w:hint="eastAsia"/>
          <w:spacing w:val="7"/>
          <w:sz w:val="36"/>
        </w:rPr>
        <w:t>络</w:t>
      </w:r>
      <w:r>
        <w:rPr>
          <w:sz w:val="36"/>
        </w:rPr>
        <w:t>的管理工作。</w:t>
      </w:r>
    </w:p>
    <w:p>
      <w:pPr>
        <w:pStyle w:val="Heading3"/>
        <w:numPr>
          <w:ilvl w:val="1"/>
          <w:numId w:val="89"/>
        </w:numPr>
        <w:tabs>
          <w:tab w:val="left" w:pos="1090"/>
        </w:tabs>
        <w:spacing w:before="273" w:after="0" w:line="240" w:lineRule="auto"/>
        <w:ind w:left="1090" w:right="0" w:hanging="811"/>
        <w:jc w:val="left"/>
      </w:pPr>
      <w:r>
        <w:rPr>
          <w:spacing w:val="5"/>
        </w:rPr>
        <w:t>安全</w:t>
      </w:r>
      <w:r>
        <w:rPr>
          <w:rFonts w:ascii="微软雅黑" w:eastAsia="微软雅黑" w:hint="eastAsia"/>
          <w:spacing w:val="7"/>
        </w:rPr>
        <w:t>监</w:t>
      </w:r>
      <w:r>
        <w:t>察</w:t>
      </w:r>
    </w:p>
    <w:p>
      <w:pPr>
        <w:spacing w:after="0" w:line="240" w:lineRule="auto"/>
        <w:jc w:val="left"/>
        <w:sectPr>
          <w:headerReference w:type="even" r:id="rId26"/>
          <w:headerReference w:type="default" r:id="rId27"/>
          <w:footerReference w:type="even" r:id="rId28"/>
          <w:footerReference w:type="default" r:id="rId29"/>
          <w:pgSz w:w="17860" w:h="25260"/>
          <w:pgMar w:top="640" w:right="1100" w:bottom="1800" w:left="1420" w:header="287" w:footer="1618"/>
          <w:pgNumType w:start="6"/>
          <w:cols w:space="708"/>
        </w:sect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spacing w:before="7"/>
        <w:rPr>
          <w:rFonts w:ascii="Microsoft JhengHei UI"/>
          <w:b/>
          <w:sz w:val="20"/>
        </w:rPr>
      </w:pPr>
    </w:p>
    <w:p>
      <w:pPr>
        <w:pStyle w:val="ListParagraph"/>
        <w:numPr>
          <w:ilvl w:val="0"/>
          <w:numId w:val="86"/>
        </w:numPr>
        <w:tabs>
          <w:tab w:val="left" w:pos="2452"/>
        </w:tabs>
        <w:spacing w:before="6" w:after="0" w:line="240" w:lineRule="auto"/>
        <w:ind w:left="2451" w:right="0" w:hanging="589"/>
        <w:jc w:val="left"/>
        <w:rPr>
          <w:sz w:val="36"/>
        </w:rPr>
      </w:pPr>
      <w:r>
        <w:rPr>
          <w:spacing w:val="9"/>
          <w:sz w:val="36"/>
        </w:rPr>
        <w:t>全面</w:t>
      </w:r>
      <w:r>
        <w:rPr>
          <w:rFonts w:ascii="微软雅黑" w:eastAsia="微软雅黑" w:hint="eastAsia"/>
          <w:spacing w:val="5"/>
          <w:sz w:val="36"/>
        </w:rPr>
        <w:t>负责</w:t>
      </w:r>
      <w:r>
        <w:rPr>
          <w:spacing w:val="7"/>
          <w:sz w:val="36"/>
        </w:rPr>
        <w:t>本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4"/>
          <w:sz w:val="36"/>
        </w:rPr>
        <w:t>目施工</w:t>
      </w:r>
      <w:r>
        <w:rPr>
          <w:rFonts w:ascii="微软雅黑" w:eastAsia="微软雅黑" w:hint="eastAsia"/>
          <w:spacing w:val="7"/>
          <w:sz w:val="36"/>
        </w:rPr>
        <w:t>过</w:t>
      </w:r>
      <w:r>
        <w:rPr>
          <w:spacing w:val="6"/>
          <w:sz w:val="36"/>
        </w:rPr>
        <w:t>程中的安全文明</w:t>
      </w:r>
      <w:r>
        <w:rPr>
          <w:rFonts w:ascii="微软雅黑" w:eastAsia="微软雅黑" w:hint="eastAsia"/>
          <w:spacing w:val="3"/>
          <w:sz w:val="36"/>
        </w:rPr>
        <w:t>监</w:t>
      </w:r>
      <w:r>
        <w:rPr>
          <w:spacing w:val="4"/>
          <w:sz w:val="36"/>
        </w:rPr>
        <w:t>督、</w:t>
      </w:r>
      <w:r>
        <w:rPr>
          <w:rFonts w:ascii="微软雅黑" w:eastAsia="微软雅黑" w:hint="eastAsia"/>
          <w:spacing w:val="7"/>
          <w:sz w:val="36"/>
        </w:rPr>
        <w:t>监</w:t>
      </w:r>
      <w:r>
        <w:rPr>
          <w:sz w:val="36"/>
        </w:rPr>
        <w:t>察工作。</w:t>
      </w:r>
    </w:p>
    <w:p>
      <w:pPr>
        <w:pStyle w:val="ListParagraph"/>
        <w:numPr>
          <w:ilvl w:val="0"/>
          <w:numId w:val="86"/>
        </w:numPr>
        <w:tabs>
          <w:tab w:val="left" w:pos="2455"/>
        </w:tabs>
        <w:spacing w:before="273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负责编</w:t>
      </w:r>
      <w:r>
        <w:rPr>
          <w:spacing w:val="4"/>
          <w:sz w:val="36"/>
        </w:rPr>
        <w:t>制、</w:t>
      </w:r>
      <w:r>
        <w:rPr>
          <w:rFonts w:ascii="微软雅黑" w:eastAsia="微软雅黑" w:hint="eastAsia"/>
          <w:spacing w:val="7"/>
          <w:sz w:val="36"/>
        </w:rPr>
        <w:t>审</w:t>
      </w:r>
      <w:r>
        <w:rPr>
          <w:spacing w:val="6"/>
          <w:sz w:val="36"/>
        </w:rPr>
        <w:t>核年度安全技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pacing w:val="5"/>
          <w:sz w:val="36"/>
        </w:rPr>
        <w:t>措施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pacing w:val="5"/>
          <w:sz w:val="36"/>
        </w:rPr>
        <w:t>划、安全工作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z w:val="36"/>
        </w:rPr>
        <w:t>划。</w:t>
      </w:r>
    </w:p>
    <w:p>
      <w:pPr>
        <w:pStyle w:val="ListParagraph"/>
        <w:numPr>
          <w:ilvl w:val="0"/>
          <w:numId w:val="86"/>
        </w:numPr>
        <w:tabs>
          <w:tab w:val="left" w:pos="2505"/>
        </w:tabs>
        <w:spacing w:before="273" w:after="0" w:line="240" w:lineRule="auto"/>
        <w:ind w:left="2504" w:right="0" w:hanging="642"/>
        <w:jc w:val="left"/>
        <w:rPr>
          <w:sz w:val="36"/>
        </w:rPr>
      </w:pPr>
      <w:r>
        <w:rPr>
          <w:rFonts w:ascii="微软雅黑" w:eastAsia="微软雅黑" w:hint="eastAsia"/>
          <w:spacing w:val="-2"/>
          <w:sz w:val="36"/>
        </w:rPr>
        <w:t xml:space="preserve">负责组织 </w:t>
      </w:r>
      <w:r>
        <w:rPr>
          <w:spacing w:val="-5"/>
          <w:sz w:val="36"/>
        </w:rPr>
        <w:t xml:space="preserve">安全教育、培 </w:t>
      </w:r>
      <w:r>
        <w:rPr>
          <w:rFonts w:ascii="微软雅黑" w:eastAsia="微软雅黑" w:hint="eastAsia"/>
          <w:spacing w:val="30"/>
          <w:sz w:val="36"/>
        </w:rPr>
        <w:t>训计</w:t>
      </w:r>
      <w:r>
        <w:rPr>
          <w:spacing w:val="30"/>
          <w:sz w:val="36"/>
        </w:rPr>
        <w:t>划的</w:t>
      </w:r>
      <w:r>
        <w:rPr>
          <w:rFonts w:ascii="微软雅黑" w:eastAsia="微软雅黑" w:hint="eastAsia"/>
          <w:spacing w:val="32"/>
          <w:sz w:val="36"/>
        </w:rPr>
        <w:t>编</w:t>
      </w:r>
      <w:r>
        <w:rPr>
          <w:spacing w:val="28"/>
          <w:sz w:val="36"/>
        </w:rPr>
        <w:t>制、</w:t>
      </w:r>
      <w:r>
        <w:rPr>
          <w:rFonts w:ascii="微软雅黑" w:eastAsia="微软雅黑" w:hint="eastAsia"/>
          <w:spacing w:val="32"/>
          <w:sz w:val="36"/>
        </w:rPr>
        <w:t>实</w:t>
      </w:r>
      <w:r>
        <w:rPr>
          <w:spacing w:val="-10"/>
          <w:sz w:val="36"/>
        </w:rPr>
        <w:t xml:space="preserve">施及安全网 </w:t>
      </w:r>
      <w:r>
        <w:rPr>
          <w:rFonts w:ascii="微软雅黑" w:eastAsia="微软雅黑" w:hint="eastAsia"/>
          <w:spacing w:val="32"/>
          <w:sz w:val="36"/>
        </w:rPr>
        <w:t>络</w:t>
      </w:r>
      <w:r>
        <w:rPr>
          <w:spacing w:val="28"/>
          <w:sz w:val="36"/>
        </w:rPr>
        <w:t>的活</w:t>
      </w:r>
      <w:r>
        <w:rPr>
          <w:rFonts w:ascii="微软雅黑" w:eastAsia="微软雅黑" w:hint="eastAsia"/>
          <w:spacing w:val="32"/>
          <w:sz w:val="36"/>
        </w:rPr>
        <w:t>动</w:t>
      </w:r>
      <w:r>
        <w:rPr>
          <w:sz w:val="36"/>
        </w:rPr>
        <w:t>，提出工地</w:t>
      </w:r>
    </w:p>
    <w:p>
      <w:pPr>
        <w:pStyle w:val="BodyText"/>
        <w:spacing w:before="272"/>
        <w:ind w:left="1133"/>
      </w:pPr>
      <w:r>
        <w:t>（</w:t>
      </w:r>
      <w:r>
        <w:rPr>
          <w:rFonts w:ascii="微软雅黑" w:eastAsia="微软雅黑" w:hint="eastAsia"/>
        </w:rPr>
        <w:t>队</w:t>
      </w:r>
      <w:r>
        <w:t>）</w:t>
      </w:r>
      <w:r>
        <w:rPr>
          <w:rFonts w:ascii="微软雅黑" w:eastAsia="微软雅黑" w:hint="eastAsia"/>
        </w:rPr>
        <w:t>专职</w:t>
      </w:r>
      <w:r>
        <w:t>安全</w:t>
      </w:r>
      <w:r>
        <w:rPr>
          <w:rFonts w:ascii="微软雅黑" w:eastAsia="微软雅黑" w:hint="eastAsia"/>
        </w:rPr>
        <w:t>员</w:t>
      </w:r>
      <w:r>
        <w:t>人</w:t>
      </w:r>
      <w:r>
        <w:rPr>
          <w:rFonts w:ascii="微软雅黑" w:eastAsia="微软雅黑" w:hint="eastAsia"/>
        </w:rPr>
        <w:t>选</w:t>
      </w:r>
      <w:r>
        <w:t>的意</w:t>
      </w:r>
      <w:r>
        <w:rPr>
          <w:rFonts w:ascii="微软雅黑" w:eastAsia="微软雅黑" w:hint="eastAsia"/>
        </w:rPr>
        <w:t>见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86"/>
        </w:numPr>
        <w:tabs>
          <w:tab w:val="left" w:pos="2469"/>
        </w:tabs>
        <w:spacing w:before="273" w:after="0" w:line="338" w:lineRule="auto"/>
        <w:ind w:left="1133" w:right="623" w:firstLine="730"/>
        <w:jc w:val="left"/>
        <w:rPr>
          <w:sz w:val="36"/>
        </w:rPr>
      </w:pPr>
      <w:r>
        <w:rPr>
          <w:rFonts w:ascii="微软雅黑" w:eastAsia="微软雅黑" w:hint="eastAsia"/>
          <w:spacing w:val="10"/>
          <w:w w:val="95"/>
          <w:sz w:val="36"/>
        </w:rPr>
        <w:t>组织</w:t>
      </w:r>
      <w:r>
        <w:rPr>
          <w:spacing w:val="14"/>
          <w:w w:val="95"/>
          <w:sz w:val="36"/>
        </w:rPr>
        <w:t>季</w:t>
      </w:r>
      <w:r>
        <w:rPr>
          <w:rFonts w:ascii="微软雅黑" w:eastAsia="微软雅黑" w:hint="eastAsia"/>
          <w:spacing w:val="10"/>
          <w:w w:val="95"/>
          <w:sz w:val="36"/>
        </w:rPr>
        <w:t>节</w:t>
      </w:r>
      <w:r>
        <w:rPr>
          <w:spacing w:val="10"/>
          <w:w w:val="95"/>
          <w:sz w:val="36"/>
        </w:rPr>
        <w:t>性、</w:t>
      </w:r>
      <w:r>
        <w:rPr>
          <w:rFonts w:ascii="微软雅黑" w:eastAsia="微软雅黑" w:hint="eastAsia"/>
          <w:spacing w:val="12"/>
          <w:w w:val="95"/>
          <w:sz w:val="36"/>
        </w:rPr>
        <w:t>专业</w:t>
      </w:r>
      <w:r>
        <w:rPr>
          <w:spacing w:val="12"/>
          <w:w w:val="95"/>
          <w:sz w:val="36"/>
        </w:rPr>
        <w:t>性及</w:t>
      </w:r>
      <w:r>
        <w:rPr>
          <w:rFonts w:ascii="微软雅黑" w:eastAsia="微软雅黑" w:hint="eastAsia"/>
          <w:spacing w:val="14"/>
          <w:w w:val="95"/>
          <w:sz w:val="36"/>
        </w:rPr>
        <w:t>经</w:t>
      </w:r>
      <w:r>
        <w:rPr>
          <w:spacing w:val="11"/>
          <w:w w:val="95"/>
          <w:sz w:val="36"/>
        </w:rPr>
        <w:t>常性的安全大</w:t>
      </w:r>
      <w:r>
        <w:rPr>
          <w:rFonts w:ascii="微软雅黑" w:eastAsia="微软雅黑" w:hint="eastAsia"/>
          <w:spacing w:val="12"/>
          <w:w w:val="95"/>
          <w:sz w:val="36"/>
        </w:rPr>
        <w:t>检查</w:t>
      </w:r>
      <w:r>
        <w:rPr>
          <w:spacing w:val="11"/>
          <w:w w:val="95"/>
          <w:sz w:val="36"/>
        </w:rPr>
        <w:t>，深入施工</w:t>
      </w:r>
      <w:r>
        <w:rPr>
          <w:rFonts w:ascii="微软雅黑" w:eastAsia="微软雅黑" w:hint="eastAsia"/>
          <w:spacing w:val="12"/>
          <w:w w:val="95"/>
          <w:sz w:val="36"/>
        </w:rPr>
        <w:t>现场</w:t>
      </w:r>
      <w:r>
        <w:rPr>
          <w:spacing w:val="11"/>
          <w:w w:val="95"/>
          <w:sz w:val="36"/>
        </w:rPr>
        <w:t>了解、</w:t>
      </w:r>
      <w:r>
        <w:rPr>
          <w:rFonts w:ascii="微软雅黑" w:eastAsia="微软雅黑" w:hint="eastAsia"/>
          <w:spacing w:val="12"/>
          <w:w w:val="95"/>
          <w:sz w:val="36"/>
        </w:rPr>
        <w:t>检查</w:t>
      </w:r>
      <w:r>
        <w:rPr>
          <w:w w:val="95"/>
          <w:sz w:val="36"/>
        </w:rPr>
        <w:t>、安全</w:t>
      </w:r>
      <w:r>
        <w:rPr>
          <w:spacing w:val="-3"/>
          <w:sz w:val="36"/>
        </w:rPr>
        <w:t xml:space="preserve">施工、文明施工情况，解决工地安全文明施工存在的 </w:t>
      </w:r>
      <w:r>
        <w:rPr>
          <w:rFonts w:ascii="微软雅黑" w:eastAsia="微软雅黑" w:hint="eastAsia"/>
          <w:spacing w:val="5"/>
          <w:sz w:val="36"/>
        </w:rPr>
        <w:t>问题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6"/>
        </w:numPr>
        <w:tabs>
          <w:tab w:val="left" w:pos="2455"/>
        </w:tabs>
        <w:spacing w:before="1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负责对</w:t>
      </w:r>
      <w:r>
        <w:rPr>
          <w:spacing w:val="5"/>
          <w:sz w:val="36"/>
        </w:rPr>
        <w:t>内部各施工</w:t>
      </w:r>
      <w:r>
        <w:rPr>
          <w:rFonts w:ascii="微软雅黑" w:eastAsia="微软雅黑" w:hint="eastAsia"/>
          <w:spacing w:val="7"/>
          <w:sz w:val="36"/>
        </w:rPr>
        <w:t>单</w:t>
      </w:r>
      <w:r>
        <w:rPr>
          <w:spacing w:val="5"/>
          <w:sz w:val="36"/>
        </w:rPr>
        <w:t>位安全施工、文明施工</w:t>
      </w:r>
      <w:r>
        <w:rPr>
          <w:rFonts w:ascii="微软雅黑" w:eastAsia="微软雅黑" w:hint="eastAsia"/>
          <w:spacing w:val="7"/>
          <w:sz w:val="36"/>
        </w:rPr>
        <w:t>检查</w:t>
      </w:r>
      <w:r>
        <w:rPr>
          <w:spacing w:val="5"/>
          <w:sz w:val="36"/>
        </w:rPr>
        <w:t>、考核并</w:t>
      </w:r>
      <w:r>
        <w:rPr>
          <w:rFonts w:ascii="微软雅黑" w:eastAsia="微软雅黑" w:hint="eastAsia"/>
          <w:spacing w:val="7"/>
          <w:sz w:val="36"/>
        </w:rPr>
        <w:t>实</w:t>
      </w:r>
      <w:r>
        <w:rPr>
          <w:spacing w:val="3"/>
          <w:sz w:val="36"/>
        </w:rPr>
        <w:t>施</w:t>
      </w:r>
      <w:r>
        <w:rPr>
          <w:rFonts w:ascii="微软雅黑" w:eastAsia="微软雅黑" w:hint="eastAsia"/>
          <w:spacing w:val="5"/>
          <w:sz w:val="36"/>
        </w:rPr>
        <w:t>奖罚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6"/>
        </w:numPr>
        <w:tabs>
          <w:tab w:val="left" w:pos="2463"/>
        </w:tabs>
        <w:spacing w:before="273" w:after="0" w:line="338" w:lineRule="auto"/>
        <w:ind w:left="1133" w:right="603" w:firstLine="730"/>
        <w:jc w:val="left"/>
        <w:rPr>
          <w:sz w:val="36"/>
        </w:rPr>
      </w:pPr>
      <w:r>
        <w:rPr>
          <w:spacing w:val="18"/>
          <w:w w:val="95"/>
          <w:sz w:val="36"/>
        </w:rPr>
        <w:t>参加施工</w:t>
      </w:r>
      <w:r>
        <w:rPr>
          <w:rFonts w:ascii="微软雅黑" w:eastAsia="微软雅黑" w:hint="eastAsia"/>
          <w:spacing w:val="15"/>
          <w:w w:val="95"/>
          <w:sz w:val="36"/>
        </w:rPr>
        <w:t>组织设计</w:t>
      </w:r>
      <w:r>
        <w:rPr>
          <w:spacing w:val="15"/>
          <w:w w:val="95"/>
          <w:sz w:val="36"/>
        </w:rPr>
        <w:t>和重要施工</w:t>
      </w:r>
      <w:r>
        <w:rPr>
          <w:rFonts w:ascii="微软雅黑" w:eastAsia="微软雅黑" w:hint="eastAsia"/>
          <w:spacing w:val="18"/>
          <w:w w:val="95"/>
          <w:sz w:val="36"/>
        </w:rPr>
        <w:t>项</w:t>
      </w:r>
      <w:r>
        <w:rPr>
          <w:spacing w:val="14"/>
          <w:w w:val="95"/>
          <w:sz w:val="36"/>
        </w:rPr>
        <w:t>目、特殊危</w:t>
      </w:r>
      <w:r>
        <w:rPr>
          <w:rFonts w:ascii="微软雅黑" w:eastAsia="微软雅黑" w:hint="eastAsia"/>
          <w:spacing w:val="14"/>
          <w:w w:val="95"/>
          <w:sz w:val="36"/>
        </w:rPr>
        <w:t>险</w:t>
      </w:r>
      <w:r>
        <w:rPr>
          <w:spacing w:val="18"/>
          <w:w w:val="95"/>
          <w:sz w:val="36"/>
        </w:rPr>
        <w:t>作</w:t>
      </w:r>
      <w:r>
        <w:rPr>
          <w:rFonts w:ascii="微软雅黑" w:eastAsia="微软雅黑" w:hint="eastAsia"/>
          <w:spacing w:val="14"/>
          <w:w w:val="95"/>
          <w:sz w:val="36"/>
        </w:rPr>
        <w:t>业</w:t>
      </w:r>
      <w:r>
        <w:rPr>
          <w:spacing w:val="15"/>
          <w:w w:val="95"/>
          <w:sz w:val="36"/>
        </w:rPr>
        <w:t>的安全技</w:t>
      </w:r>
      <w:r>
        <w:rPr>
          <w:rFonts w:ascii="微软雅黑" w:eastAsia="微软雅黑" w:hint="eastAsia"/>
          <w:spacing w:val="14"/>
          <w:w w:val="95"/>
          <w:sz w:val="36"/>
        </w:rPr>
        <w:t>术</w:t>
      </w:r>
      <w:r>
        <w:rPr>
          <w:spacing w:val="16"/>
          <w:w w:val="95"/>
          <w:sz w:val="36"/>
        </w:rPr>
        <w:t>措施的</w:t>
      </w:r>
      <w:r>
        <w:rPr>
          <w:rFonts w:ascii="微软雅黑" w:eastAsia="微软雅黑" w:hint="eastAsia"/>
          <w:spacing w:val="16"/>
          <w:w w:val="95"/>
          <w:sz w:val="36"/>
        </w:rPr>
        <w:t>审查</w:t>
      </w:r>
      <w:r>
        <w:rPr>
          <w:spacing w:val="-14"/>
          <w:w w:val="95"/>
          <w:sz w:val="36"/>
        </w:rPr>
        <w:t xml:space="preserve">工 </w:t>
      </w:r>
      <w:r>
        <w:rPr>
          <w:spacing w:val="6"/>
          <w:sz w:val="36"/>
        </w:rPr>
        <w:t>作，定期</w:t>
      </w:r>
      <w:r>
        <w:rPr>
          <w:rFonts w:ascii="微软雅黑" w:eastAsia="微软雅黑" w:hint="eastAsia"/>
          <w:spacing w:val="5"/>
          <w:sz w:val="36"/>
        </w:rPr>
        <w:t>组织</w:t>
      </w:r>
      <w:r>
        <w:rPr>
          <w:spacing w:val="6"/>
          <w:sz w:val="36"/>
        </w:rPr>
        <w:t>召开安全工作会</w:t>
      </w:r>
      <w:r>
        <w:rPr>
          <w:rFonts w:ascii="微软雅黑" w:eastAsia="微软雅黑" w:hint="eastAsia"/>
          <w:spacing w:val="7"/>
          <w:sz w:val="36"/>
        </w:rPr>
        <w:t>议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6"/>
        </w:numPr>
        <w:tabs>
          <w:tab w:val="left" w:pos="2459"/>
        </w:tabs>
        <w:spacing w:before="0" w:after="0" w:line="338" w:lineRule="auto"/>
        <w:ind w:left="1133" w:right="597" w:firstLine="730"/>
        <w:jc w:val="left"/>
        <w:rPr>
          <w:sz w:val="36"/>
        </w:rPr>
      </w:pPr>
      <w:r>
        <w:rPr>
          <w:spacing w:val="-6"/>
          <w:sz w:val="36"/>
        </w:rPr>
        <w:t xml:space="preserve">参加重大以上事故的 </w:t>
      </w:r>
      <w:r>
        <w:rPr>
          <w:rFonts w:ascii="微软雅黑" w:eastAsia="微软雅黑" w:hint="eastAsia"/>
          <w:spacing w:val="12"/>
          <w:sz w:val="36"/>
        </w:rPr>
        <w:t>调查</w:t>
      </w:r>
      <w:r>
        <w:rPr>
          <w:spacing w:val="-6"/>
          <w:sz w:val="36"/>
        </w:rPr>
        <w:t xml:space="preserve">分析，督促防范措施的 </w:t>
      </w:r>
      <w:r>
        <w:rPr>
          <w:rFonts w:ascii="微软雅黑" w:eastAsia="微软雅黑" w:hint="eastAsia"/>
          <w:spacing w:val="12"/>
          <w:sz w:val="36"/>
        </w:rPr>
        <w:t>贯彻执</w:t>
      </w:r>
      <w:r>
        <w:rPr>
          <w:spacing w:val="-10"/>
          <w:sz w:val="36"/>
        </w:rPr>
        <w:t xml:space="preserve">行情况，做好事故 </w:t>
      </w:r>
      <w:r>
        <w:rPr>
          <w:rFonts w:ascii="微软雅黑" w:eastAsia="微软雅黑" w:hint="eastAsia"/>
          <w:spacing w:val="-15"/>
          <w:sz w:val="36"/>
        </w:rPr>
        <w:t>统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pacing w:val="7"/>
          <w:sz w:val="36"/>
        </w:rPr>
        <w:t>上</w:t>
      </w:r>
      <w:r>
        <w:rPr>
          <w:rFonts w:ascii="微软雅黑" w:eastAsia="微软雅黑" w:hint="eastAsia"/>
          <w:spacing w:val="7"/>
          <w:sz w:val="36"/>
        </w:rPr>
        <w:t>报</w:t>
      </w:r>
      <w:r>
        <w:rPr>
          <w:sz w:val="36"/>
        </w:rPr>
        <w:t>工作。</w:t>
      </w:r>
    </w:p>
    <w:p>
      <w:pPr>
        <w:pStyle w:val="ListParagraph"/>
        <w:numPr>
          <w:ilvl w:val="0"/>
          <w:numId w:val="86"/>
        </w:numPr>
        <w:tabs>
          <w:tab w:val="left" w:pos="2459"/>
        </w:tabs>
        <w:spacing w:before="1" w:after="0" w:line="379" w:lineRule="auto"/>
        <w:ind w:left="1133" w:right="598" w:firstLine="730"/>
        <w:jc w:val="left"/>
        <w:rPr>
          <w:sz w:val="36"/>
        </w:rPr>
      </w:pPr>
      <w:r>
        <w:rPr>
          <w:spacing w:val="18"/>
          <w:sz w:val="36"/>
        </w:rPr>
        <w:t>推广</w:t>
      </w:r>
      <w:r>
        <w:rPr>
          <w:rFonts w:ascii="微软雅黑" w:eastAsia="微软雅黑" w:hint="eastAsia"/>
          <w:spacing w:val="10"/>
          <w:sz w:val="36"/>
        </w:rPr>
        <w:t>应</w:t>
      </w:r>
      <w:r>
        <w:rPr>
          <w:spacing w:val="12"/>
          <w:sz w:val="36"/>
        </w:rPr>
        <w:t>用先</w:t>
      </w:r>
      <w:r>
        <w:rPr>
          <w:rFonts w:ascii="微软雅黑" w:eastAsia="微软雅黑" w:hint="eastAsia"/>
          <w:spacing w:val="10"/>
          <w:sz w:val="36"/>
        </w:rPr>
        <w:t>进</w:t>
      </w:r>
      <w:r>
        <w:rPr>
          <w:spacing w:val="12"/>
          <w:sz w:val="36"/>
        </w:rPr>
        <w:t>的安全管理技</w:t>
      </w:r>
      <w:r>
        <w:rPr>
          <w:rFonts w:ascii="微软雅黑" w:eastAsia="微软雅黑" w:hint="eastAsia"/>
          <w:spacing w:val="14"/>
          <w:sz w:val="36"/>
        </w:rPr>
        <w:t>术</w:t>
      </w:r>
      <w:r>
        <w:rPr>
          <w:spacing w:val="10"/>
          <w:sz w:val="36"/>
        </w:rPr>
        <w:t>，提高本</w:t>
      </w:r>
      <w:r>
        <w:rPr>
          <w:rFonts w:ascii="微软雅黑" w:eastAsia="微软雅黑" w:hint="eastAsia"/>
          <w:spacing w:val="14"/>
          <w:sz w:val="36"/>
        </w:rPr>
        <w:t>项</w:t>
      </w:r>
      <w:r>
        <w:rPr>
          <w:spacing w:val="-8"/>
          <w:sz w:val="36"/>
        </w:rPr>
        <w:t xml:space="preserve">目部安全管理水平， </w:t>
      </w:r>
      <w:r>
        <w:rPr>
          <w:rFonts w:ascii="微软雅黑" w:eastAsia="微软雅黑" w:hint="eastAsia"/>
          <w:spacing w:val="12"/>
          <w:sz w:val="36"/>
        </w:rPr>
        <w:t>实现</w:t>
      </w:r>
      <w:r>
        <w:rPr>
          <w:spacing w:val="12"/>
          <w:sz w:val="36"/>
        </w:rPr>
        <w:t>安全</w:t>
      </w:r>
      <w:r>
        <w:rPr>
          <w:rFonts w:ascii="微软雅黑" w:eastAsia="微软雅黑" w:hint="eastAsia"/>
          <w:spacing w:val="10"/>
          <w:sz w:val="36"/>
        </w:rPr>
        <w:t>标</w:t>
      </w:r>
      <w:r>
        <w:rPr>
          <w:spacing w:val="-11"/>
          <w:sz w:val="36"/>
        </w:rPr>
        <w:t>准</w:t>
      </w:r>
      <w:r>
        <w:rPr>
          <w:sz w:val="36"/>
        </w:rPr>
        <w:t>化管理。</w:t>
      </w:r>
    </w:p>
    <w:p>
      <w:pPr>
        <w:pStyle w:val="Heading3"/>
        <w:numPr>
          <w:ilvl w:val="1"/>
          <w:numId w:val="89"/>
        </w:numPr>
        <w:tabs>
          <w:tab w:val="left" w:pos="1943"/>
        </w:tabs>
        <w:spacing w:before="113" w:after="0" w:line="240" w:lineRule="auto"/>
        <w:ind w:left="1943" w:right="0" w:hanging="810"/>
        <w:jc w:val="left"/>
      </w:pPr>
      <w:r>
        <w:rPr>
          <w:rFonts w:ascii="幼圆" w:eastAsia="幼圆" w:hint="eastAsia"/>
          <w:spacing w:val="7"/>
        </w:rPr>
        <w:t>质</w:t>
      </w:r>
      <w:r>
        <w:t>量管理</w:t>
      </w:r>
    </w:p>
    <w:p>
      <w:pPr>
        <w:pStyle w:val="ListParagraph"/>
        <w:numPr>
          <w:ilvl w:val="0"/>
          <w:numId w:val="85"/>
        </w:numPr>
        <w:tabs>
          <w:tab w:val="left" w:pos="2455"/>
        </w:tabs>
        <w:spacing w:before="278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组织项</w:t>
      </w:r>
      <w:r>
        <w:rPr>
          <w:spacing w:val="7"/>
          <w:sz w:val="36"/>
        </w:rPr>
        <w:t>目部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3"/>
          <w:sz w:val="36"/>
        </w:rPr>
        <w:t>量</w:t>
      </w:r>
      <w:r>
        <w:rPr>
          <w:rFonts w:ascii="微软雅黑" w:eastAsia="微软雅黑" w:hint="eastAsia"/>
          <w:spacing w:val="5"/>
          <w:sz w:val="36"/>
        </w:rPr>
        <w:t>监查</w:t>
      </w:r>
      <w:r>
        <w:rPr>
          <w:spacing w:val="7"/>
          <w:sz w:val="36"/>
        </w:rPr>
        <w:t>活</w:t>
      </w:r>
      <w:r>
        <w:rPr>
          <w:rFonts w:ascii="微软雅黑" w:eastAsia="微软雅黑" w:hint="eastAsia"/>
          <w:spacing w:val="7"/>
          <w:sz w:val="36"/>
        </w:rPr>
        <w:t>动</w:t>
      </w:r>
      <w:r>
        <w:rPr>
          <w:spacing w:val="3"/>
          <w:sz w:val="36"/>
        </w:rPr>
        <w:t>，</w:t>
      </w:r>
      <w:r>
        <w:rPr>
          <w:rFonts w:ascii="微软雅黑" w:eastAsia="微软雅黑" w:hint="eastAsia"/>
          <w:spacing w:val="24"/>
          <w:sz w:val="36"/>
        </w:rPr>
        <w:t xml:space="preserve">负责 </w:t>
      </w:r>
      <w:r>
        <w:rPr>
          <w:sz w:val="36"/>
        </w:rPr>
        <w:t>ISO9001</w:t>
      </w:r>
      <w:r>
        <w:rPr>
          <w:spacing w:val="6"/>
          <w:sz w:val="36"/>
        </w:rPr>
        <w:t xml:space="preserve"> 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6"/>
          <w:sz w:val="36"/>
        </w:rPr>
        <w:t>量体系的</w:t>
      </w:r>
      <w:r>
        <w:rPr>
          <w:rFonts w:ascii="微软雅黑" w:eastAsia="微软雅黑" w:hint="eastAsia"/>
          <w:spacing w:val="6"/>
          <w:sz w:val="36"/>
        </w:rPr>
        <w:t>组织实</w:t>
      </w:r>
      <w:r>
        <w:rPr>
          <w:sz w:val="36"/>
        </w:rPr>
        <w:t>施工作。</w:t>
      </w:r>
    </w:p>
    <w:p>
      <w:pPr>
        <w:pStyle w:val="ListParagraph"/>
        <w:numPr>
          <w:ilvl w:val="0"/>
          <w:numId w:val="85"/>
        </w:numPr>
        <w:tabs>
          <w:tab w:val="left" w:pos="2452"/>
        </w:tabs>
        <w:spacing w:before="272" w:after="0" w:line="240" w:lineRule="auto"/>
        <w:ind w:left="2451" w:right="0" w:hanging="589"/>
        <w:jc w:val="left"/>
        <w:rPr>
          <w:sz w:val="36"/>
        </w:rPr>
      </w:pPr>
      <w:r>
        <w:rPr>
          <w:spacing w:val="9"/>
          <w:w w:val="95"/>
          <w:sz w:val="36"/>
        </w:rPr>
        <w:t>制定</w:t>
      </w:r>
      <w:r>
        <w:rPr>
          <w:rFonts w:ascii="微软雅黑" w:eastAsia="微软雅黑" w:hint="eastAsia"/>
          <w:spacing w:val="6"/>
          <w:w w:val="95"/>
          <w:sz w:val="36"/>
        </w:rPr>
        <w:t>现场质</w:t>
      </w:r>
      <w:r>
        <w:rPr>
          <w:spacing w:val="7"/>
          <w:w w:val="95"/>
          <w:sz w:val="36"/>
        </w:rPr>
        <w:t>量</w:t>
      </w:r>
      <w:r>
        <w:rPr>
          <w:rFonts w:ascii="微软雅黑" w:eastAsia="微软雅黑" w:hint="eastAsia"/>
          <w:spacing w:val="3"/>
          <w:w w:val="95"/>
          <w:sz w:val="36"/>
        </w:rPr>
        <w:t>计</w:t>
      </w:r>
      <w:r>
        <w:rPr>
          <w:spacing w:val="3"/>
          <w:w w:val="95"/>
          <w:sz w:val="36"/>
        </w:rPr>
        <w:t>划，</w:t>
      </w:r>
      <w:r>
        <w:rPr>
          <w:rFonts w:ascii="微软雅黑" w:eastAsia="微软雅黑" w:hint="eastAsia"/>
          <w:spacing w:val="7"/>
          <w:w w:val="95"/>
          <w:sz w:val="36"/>
        </w:rPr>
        <w:t>组织质</w:t>
      </w:r>
      <w:r>
        <w:rPr>
          <w:spacing w:val="3"/>
          <w:w w:val="95"/>
          <w:sz w:val="36"/>
        </w:rPr>
        <w:t>量</w:t>
      </w:r>
      <w:r>
        <w:rPr>
          <w:rFonts w:ascii="微软雅黑" w:eastAsia="微软雅黑" w:hint="eastAsia"/>
          <w:spacing w:val="7"/>
          <w:w w:val="95"/>
          <w:sz w:val="36"/>
        </w:rPr>
        <w:t>检查</w:t>
      </w:r>
      <w:r>
        <w:rPr>
          <w:spacing w:val="3"/>
          <w:w w:val="95"/>
          <w:sz w:val="36"/>
        </w:rPr>
        <w:t>和</w:t>
      </w:r>
      <w:r>
        <w:rPr>
          <w:rFonts w:ascii="微软雅黑" w:eastAsia="微软雅黑" w:hint="eastAsia"/>
          <w:spacing w:val="7"/>
          <w:w w:val="95"/>
          <w:sz w:val="36"/>
        </w:rPr>
        <w:t>验</w:t>
      </w:r>
      <w:r>
        <w:rPr>
          <w:spacing w:val="5"/>
          <w:w w:val="95"/>
          <w:sz w:val="36"/>
        </w:rPr>
        <w:t>收活</w:t>
      </w:r>
      <w:r>
        <w:rPr>
          <w:rFonts w:ascii="微软雅黑" w:eastAsia="微软雅黑" w:hint="eastAsia"/>
          <w:spacing w:val="7"/>
          <w:w w:val="95"/>
          <w:sz w:val="36"/>
        </w:rPr>
        <w:t>动</w:t>
      </w:r>
      <w:r>
        <w:rPr>
          <w:spacing w:val="3"/>
          <w:w w:val="95"/>
          <w:sz w:val="36"/>
        </w:rPr>
        <w:t>，</w:t>
      </w:r>
      <w:r>
        <w:rPr>
          <w:rFonts w:ascii="微软雅黑" w:eastAsia="微软雅黑" w:hint="eastAsia"/>
          <w:spacing w:val="7"/>
          <w:w w:val="95"/>
          <w:sz w:val="36"/>
        </w:rPr>
        <w:t>对</w:t>
      </w:r>
      <w:r>
        <w:rPr>
          <w:spacing w:val="5"/>
          <w:w w:val="95"/>
          <w:sz w:val="36"/>
        </w:rPr>
        <w:t>施工</w:t>
      </w:r>
      <w:r>
        <w:rPr>
          <w:rFonts w:ascii="微软雅黑" w:eastAsia="微软雅黑" w:hint="eastAsia"/>
          <w:spacing w:val="7"/>
          <w:w w:val="95"/>
          <w:sz w:val="36"/>
        </w:rPr>
        <w:t>质</w:t>
      </w:r>
      <w:r>
        <w:rPr>
          <w:spacing w:val="3"/>
          <w:w w:val="95"/>
          <w:sz w:val="36"/>
        </w:rPr>
        <w:t>量</w:t>
      </w:r>
      <w:r>
        <w:rPr>
          <w:rFonts w:ascii="微软雅黑" w:eastAsia="微软雅黑" w:hint="eastAsia"/>
          <w:spacing w:val="7"/>
          <w:w w:val="95"/>
          <w:sz w:val="36"/>
        </w:rPr>
        <w:t>进</w:t>
      </w:r>
      <w:r>
        <w:rPr>
          <w:w w:val="95"/>
          <w:sz w:val="36"/>
        </w:rPr>
        <w:t>行控制。</w:t>
      </w:r>
    </w:p>
    <w:p>
      <w:pPr>
        <w:pStyle w:val="ListParagraph"/>
        <w:numPr>
          <w:ilvl w:val="0"/>
          <w:numId w:val="85"/>
        </w:numPr>
        <w:tabs>
          <w:tab w:val="left" w:pos="2455"/>
        </w:tabs>
        <w:spacing w:before="273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组织对</w:t>
      </w:r>
      <w:r>
        <w:rPr>
          <w:spacing w:val="7"/>
          <w:sz w:val="36"/>
        </w:rPr>
        <w:t>不符合</w:t>
      </w:r>
      <w:r>
        <w:rPr>
          <w:rFonts w:ascii="微软雅黑" w:eastAsia="微软雅黑" w:hint="eastAsia"/>
          <w:spacing w:val="3"/>
          <w:sz w:val="36"/>
        </w:rPr>
        <w:t>项</w:t>
      </w:r>
      <w:r>
        <w:rPr>
          <w:spacing w:val="6"/>
          <w:sz w:val="36"/>
        </w:rPr>
        <w:t>的管理及</w:t>
      </w:r>
      <w:r>
        <w:rPr>
          <w:rFonts w:ascii="微软雅黑" w:eastAsia="微软雅黑" w:hint="eastAsia"/>
          <w:spacing w:val="3"/>
          <w:sz w:val="36"/>
        </w:rPr>
        <w:t>纠</w:t>
      </w:r>
      <w:r>
        <w:rPr>
          <w:spacing w:val="7"/>
          <w:sz w:val="36"/>
        </w:rPr>
        <w:t>正和</w:t>
      </w:r>
      <w:r>
        <w:rPr>
          <w:rFonts w:ascii="微软雅黑" w:eastAsia="微软雅黑" w:hint="eastAsia"/>
          <w:spacing w:val="3"/>
          <w:sz w:val="36"/>
        </w:rPr>
        <w:t>预</w:t>
      </w:r>
      <w:r>
        <w:rPr>
          <w:spacing w:val="6"/>
          <w:sz w:val="36"/>
        </w:rPr>
        <w:t>防措施</w:t>
      </w:r>
      <w:r>
        <w:rPr>
          <w:rFonts w:ascii="微软雅黑" w:eastAsia="微软雅黑" w:hint="eastAsia"/>
          <w:spacing w:val="7"/>
          <w:sz w:val="36"/>
        </w:rPr>
        <w:t>实</w:t>
      </w:r>
      <w:r>
        <w:rPr>
          <w:spacing w:val="6"/>
          <w:sz w:val="36"/>
        </w:rPr>
        <w:t>施效果的</w:t>
      </w:r>
      <w:r>
        <w:rPr>
          <w:rFonts w:ascii="微软雅黑" w:eastAsia="微软雅黑" w:hint="eastAsia"/>
          <w:spacing w:val="7"/>
          <w:sz w:val="36"/>
        </w:rPr>
        <w:t>验证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5"/>
        </w:numPr>
        <w:tabs>
          <w:tab w:val="left" w:pos="2455"/>
        </w:tabs>
        <w:spacing w:before="272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组织对</w:t>
      </w:r>
      <w:r>
        <w:rPr>
          <w:spacing w:val="7"/>
          <w:sz w:val="36"/>
        </w:rPr>
        <w:t>施工工</w:t>
      </w:r>
      <w:r>
        <w:rPr>
          <w:rFonts w:ascii="微软雅黑" w:eastAsia="微软雅黑" w:hint="eastAsia"/>
          <w:spacing w:val="3"/>
          <w:sz w:val="36"/>
        </w:rPr>
        <w:t>艺</w:t>
      </w:r>
      <w:r>
        <w:rPr>
          <w:spacing w:val="5"/>
          <w:sz w:val="36"/>
        </w:rPr>
        <w:t>的控制，</w:t>
      </w:r>
      <w:r>
        <w:rPr>
          <w:rFonts w:ascii="微软雅黑" w:eastAsia="微软雅黑" w:hint="eastAsia"/>
          <w:spacing w:val="7"/>
          <w:sz w:val="36"/>
        </w:rPr>
        <w:t>实</w:t>
      </w:r>
      <w:r>
        <w:rPr>
          <w:spacing w:val="3"/>
          <w:sz w:val="36"/>
        </w:rPr>
        <w:t>施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7"/>
          <w:sz w:val="36"/>
        </w:rPr>
        <w:t>量</w:t>
      </w:r>
      <w:r>
        <w:rPr>
          <w:rFonts w:ascii="微软雅黑" w:eastAsia="微软雅黑" w:hint="eastAsia"/>
          <w:spacing w:val="5"/>
          <w:sz w:val="36"/>
        </w:rPr>
        <w:t>奖罚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5"/>
        </w:numPr>
        <w:tabs>
          <w:tab w:val="left" w:pos="2452"/>
        </w:tabs>
        <w:spacing w:before="274" w:after="0" w:line="240" w:lineRule="auto"/>
        <w:ind w:left="2451" w:right="0" w:hanging="589"/>
        <w:jc w:val="left"/>
        <w:rPr>
          <w:sz w:val="36"/>
        </w:rPr>
      </w:pPr>
      <w:r>
        <w:rPr>
          <w:spacing w:val="9"/>
          <w:sz w:val="36"/>
        </w:rPr>
        <w:t>定期</w:t>
      </w:r>
      <w:r>
        <w:rPr>
          <w:rFonts w:ascii="微软雅黑" w:eastAsia="微软雅黑" w:hint="eastAsia"/>
          <w:spacing w:val="3"/>
          <w:sz w:val="36"/>
        </w:rPr>
        <w:t>编</w:t>
      </w:r>
      <w:r>
        <w:rPr>
          <w:spacing w:val="7"/>
          <w:sz w:val="36"/>
        </w:rPr>
        <w:t>制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7"/>
          <w:sz w:val="36"/>
        </w:rPr>
        <w:t>量</w:t>
      </w:r>
      <w:r>
        <w:rPr>
          <w:rFonts w:ascii="微软雅黑" w:eastAsia="微软雅黑" w:hint="eastAsia"/>
          <w:spacing w:val="4"/>
          <w:sz w:val="36"/>
        </w:rPr>
        <w:t>趋势报</w:t>
      </w:r>
      <w:r>
        <w:rPr>
          <w:sz w:val="36"/>
        </w:rPr>
        <w:t>告。</w:t>
      </w:r>
    </w:p>
    <w:p>
      <w:pPr>
        <w:pStyle w:val="ListParagraph"/>
        <w:numPr>
          <w:ilvl w:val="0"/>
          <w:numId w:val="85"/>
        </w:numPr>
        <w:tabs>
          <w:tab w:val="left" w:pos="2455"/>
        </w:tabs>
        <w:spacing w:before="272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负责对质</w:t>
      </w:r>
      <w:r>
        <w:rPr>
          <w:spacing w:val="5"/>
          <w:sz w:val="36"/>
        </w:rPr>
        <w:t>量事故的</w:t>
      </w:r>
      <w:r>
        <w:rPr>
          <w:rFonts w:ascii="微软雅黑" w:eastAsia="微软雅黑" w:hint="eastAsia"/>
          <w:spacing w:val="7"/>
          <w:sz w:val="36"/>
        </w:rPr>
        <w:t>调查处</w:t>
      </w:r>
      <w:r>
        <w:rPr>
          <w:spacing w:val="5"/>
          <w:sz w:val="36"/>
        </w:rPr>
        <w:t>理，并提出</w:t>
      </w:r>
      <w:r>
        <w:rPr>
          <w:rFonts w:ascii="微软雅黑" w:eastAsia="微软雅黑" w:hint="eastAsia"/>
          <w:spacing w:val="7"/>
          <w:sz w:val="36"/>
        </w:rPr>
        <w:t>报</w:t>
      </w:r>
      <w:r>
        <w:rPr>
          <w:sz w:val="36"/>
        </w:rPr>
        <w:t>告。</w:t>
      </w:r>
    </w:p>
    <w:p>
      <w:pPr>
        <w:pStyle w:val="ListParagraph"/>
        <w:numPr>
          <w:ilvl w:val="0"/>
          <w:numId w:val="85"/>
        </w:numPr>
        <w:tabs>
          <w:tab w:val="left" w:pos="2455"/>
        </w:tabs>
        <w:spacing w:before="273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负责审查</w:t>
      </w:r>
      <w:r>
        <w:rPr>
          <w:spacing w:val="5"/>
          <w:sz w:val="36"/>
        </w:rPr>
        <w:t>工程竣工</w:t>
      </w:r>
      <w:r>
        <w:rPr>
          <w:rFonts w:ascii="微软雅黑" w:eastAsia="微软雅黑" w:hint="eastAsia"/>
          <w:spacing w:val="7"/>
          <w:sz w:val="36"/>
        </w:rPr>
        <w:t>资</w:t>
      </w:r>
      <w:r>
        <w:rPr>
          <w:sz w:val="36"/>
        </w:rPr>
        <w:t>料。</w:t>
      </w:r>
    </w:p>
    <w:p>
      <w:pPr>
        <w:pStyle w:val="ListParagraph"/>
        <w:numPr>
          <w:ilvl w:val="0"/>
          <w:numId w:val="85"/>
        </w:numPr>
        <w:tabs>
          <w:tab w:val="left" w:pos="2455"/>
        </w:tabs>
        <w:spacing w:before="272" w:after="0" w:line="240" w:lineRule="auto"/>
        <w:ind w:left="2454" w:right="0" w:hanging="592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负责组织</w:t>
      </w:r>
      <w:r>
        <w:rPr>
          <w:spacing w:val="5"/>
          <w:sz w:val="36"/>
        </w:rPr>
        <w:t>消除施工中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6"/>
          <w:sz w:val="36"/>
        </w:rPr>
        <w:t>量通病活</w:t>
      </w:r>
      <w:r>
        <w:rPr>
          <w:rFonts w:ascii="微软雅黑" w:eastAsia="微软雅黑" w:hint="eastAsia"/>
          <w:spacing w:val="7"/>
          <w:sz w:val="36"/>
        </w:rPr>
        <w:t>动</w:t>
      </w:r>
      <w:r>
        <w:rPr>
          <w:sz w:val="36"/>
        </w:rPr>
        <w:t>，</w:t>
      </w:r>
      <w:r>
        <w:rPr>
          <w:rFonts w:ascii="微软雅黑" w:eastAsia="微软雅黑" w:hint="eastAsia"/>
          <w:spacing w:val="5"/>
          <w:sz w:val="36"/>
        </w:rPr>
        <w:t>组织</w:t>
      </w:r>
      <w:r>
        <w:rPr>
          <w:spacing w:val="-26"/>
          <w:sz w:val="36"/>
        </w:rPr>
        <w:t xml:space="preserve">开展 </w:t>
      </w:r>
      <w:r>
        <w:rPr>
          <w:w w:val="125"/>
          <w:sz w:val="36"/>
        </w:rPr>
        <w:t>QC</w:t>
      </w:r>
      <w:r>
        <w:rPr>
          <w:spacing w:val="-131"/>
          <w:w w:val="125"/>
          <w:sz w:val="36"/>
        </w:rPr>
        <w:t xml:space="preserve"> </w:t>
      </w:r>
      <w:r>
        <w:rPr>
          <w:spacing w:val="7"/>
          <w:sz w:val="36"/>
        </w:rPr>
        <w:t>小</w:t>
      </w:r>
      <w:r>
        <w:rPr>
          <w:rFonts w:ascii="微软雅黑" w:eastAsia="微软雅黑" w:hint="eastAsia"/>
          <w:spacing w:val="7"/>
          <w:sz w:val="36"/>
        </w:rPr>
        <w:t>组</w:t>
      </w:r>
      <w:r>
        <w:rPr>
          <w:spacing w:val="7"/>
          <w:sz w:val="36"/>
        </w:rPr>
        <w:t>活</w:t>
      </w:r>
      <w:r>
        <w:rPr>
          <w:rFonts w:ascii="微软雅黑" w:eastAsia="微软雅黑" w:hint="eastAsia"/>
          <w:spacing w:val="7"/>
          <w:sz w:val="36"/>
        </w:rPr>
        <w:t>动</w:t>
      </w:r>
      <w:r>
        <w:rPr>
          <w:w w:val="95"/>
          <w:sz w:val="36"/>
        </w:rPr>
        <w:t>。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30"/>
          <w:headerReference w:type="default" r:id="rId31"/>
          <w:footerReference w:type="even" r:id="rId32"/>
          <w:footerReference w:type="default" r:id="rId33"/>
          <w:pgSz w:w="17860" w:h="25260"/>
          <w:pgMar w:top="640" w:right="1100" w:bottom="1800" w:left="1420" w:header="287" w:footer="161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Heading3"/>
        <w:numPr>
          <w:ilvl w:val="1"/>
          <w:numId w:val="89"/>
        </w:numPr>
        <w:tabs>
          <w:tab w:val="left" w:pos="1090"/>
        </w:tabs>
        <w:spacing w:before="25" w:after="0" w:line="240" w:lineRule="auto"/>
        <w:ind w:left="1090" w:right="0" w:hanging="811"/>
        <w:jc w:val="left"/>
        <w:rPr>
          <w:rFonts w:ascii="幼圆" w:eastAsia="幼圆" w:hint="eastAsia"/>
        </w:rPr>
      </w:pPr>
      <w:r>
        <w:rPr>
          <w:spacing w:val="7"/>
        </w:rPr>
        <w:t>各</w:t>
      </w:r>
      <w:r>
        <w:rPr>
          <w:rFonts w:ascii="幼圆" w:eastAsia="幼圆" w:hint="eastAsia"/>
        </w:rPr>
        <w:t>专业</w:t>
      </w:r>
    </w:p>
    <w:p>
      <w:pPr>
        <w:pStyle w:val="ListParagraph"/>
        <w:numPr>
          <w:ilvl w:val="0"/>
          <w:numId w:val="84"/>
        </w:numPr>
        <w:tabs>
          <w:tab w:val="left" w:pos="1601"/>
        </w:tabs>
        <w:spacing w:before="278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专业</w:t>
      </w:r>
      <w:r>
        <w:rPr>
          <w:sz w:val="36"/>
        </w:rPr>
        <w:t>分工：</w:t>
      </w:r>
    </w:p>
    <w:p>
      <w:pPr>
        <w:pStyle w:val="ListParagraph"/>
        <w:numPr>
          <w:ilvl w:val="1"/>
          <w:numId w:val="84"/>
        </w:numPr>
        <w:tabs>
          <w:tab w:val="left" w:pos="1601"/>
        </w:tabs>
        <w:spacing w:before="273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14"/>
          <w:sz w:val="36"/>
        </w:rPr>
        <w:t>锅</w:t>
      </w:r>
      <w:r>
        <w:rPr>
          <w:spacing w:val="12"/>
          <w:sz w:val="36"/>
        </w:rPr>
        <w:t>炉施工</w:t>
      </w:r>
      <w:r>
        <w:rPr>
          <w:rFonts w:ascii="微软雅黑" w:eastAsia="微软雅黑" w:hint="eastAsia"/>
          <w:spacing w:val="14"/>
          <w:sz w:val="36"/>
        </w:rPr>
        <w:t>队</w:t>
      </w:r>
      <w:r>
        <w:rPr>
          <w:spacing w:val="10"/>
          <w:sz w:val="36"/>
        </w:rPr>
        <w:t>：</w:t>
      </w:r>
      <w:r>
        <w:rPr>
          <w:rFonts w:ascii="微软雅黑" w:eastAsia="微软雅黑" w:hint="eastAsia"/>
          <w:spacing w:val="10"/>
          <w:sz w:val="36"/>
        </w:rPr>
        <w:t>负责</w:t>
      </w:r>
      <w:r>
        <w:rPr>
          <w:spacing w:val="13"/>
          <w:sz w:val="36"/>
        </w:rPr>
        <w:t>工程的</w:t>
      </w:r>
      <w:r>
        <w:rPr>
          <w:rFonts w:ascii="微软雅黑" w:eastAsia="微软雅黑" w:hint="eastAsia"/>
          <w:spacing w:val="14"/>
          <w:sz w:val="36"/>
        </w:rPr>
        <w:t>锅</w:t>
      </w:r>
      <w:r>
        <w:rPr>
          <w:spacing w:val="10"/>
          <w:sz w:val="36"/>
        </w:rPr>
        <w:t>炉，</w:t>
      </w:r>
      <w:r>
        <w:rPr>
          <w:rFonts w:ascii="微软雅黑" w:eastAsia="微软雅黑" w:hint="eastAsia"/>
          <w:spacing w:val="14"/>
          <w:sz w:val="36"/>
        </w:rPr>
        <w:t>电</w:t>
      </w:r>
      <w:r>
        <w:rPr>
          <w:spacing w:val="10"/>
          <w:sz w:val="36"/>
        </w:rPr>
        <w:t>除</w:t>
      </w:r>
      <w:r>
        <w:rPr>
          <w:rFonts w:ascii="微软雅黑" w:eastAsia="微软雅黑" w:hint="eastAsia"/>
          <w:spacing w:val="10"/>
          <w:sz w:val="36"/>
        </w:rPr>
        <w:t>尘</w:t>
      </w:r>
      <w:r>
        <w:rPr>
          <w:spacing w:val="12"/>
          <w:sz w:val="36"/>
        </w:rPr>
        <w:t>，脱硫</w:t>
      </w:r>
      <w:r>
        <w:rPr>
          <w:rFonts w:ascii="微软雅黑" w:eastAsia="微软雅黑" w:hint="eastAsia"/>
          <w:spacing w:val="14"/>
          <w:sz w:val="36"/>
        </w:rPr>
        <w:t>设备</w:t>
      </w:r>
      <w:r>
        <w:rPr>
          <w:spacing w:val="10"/>
          <w:sz w:val="36"/>
        </w:rPr>
        <w:t>及</w:t>
      </w:r>
      <w:r>
        <w:rPr>
          <w:rFonts w:ascii="微软雅黑" w:eastAsia="微软雅黑" w:hint="eastAsia"/>
          <w:spacing w:val="14"/>
          <w:sz w:val="36"/>
        </w:rPr>
        <w:t>锅</w:t>
      </w:r>
      <w:r>
        <w:rPr>
          <w:spacing w:val="10"/>
          <w:sz w:val="36"/>
        </w:rPr>
        <w:t>炉</w:t>
      </w:r>
      <w:r>
        <w:rPr>
          <w:rFonts w:ascii="微软雅黑" w:eastAsia="微软雅黑" w:hint="eastAsia"/>
          <w:spacing w:val="11"/>
          <w:sz w:val="36"/>
        </w:rPr>
        <w:t>辅</w:t>
      </w:r>
      <w:r>
        <w:rPr>
          <w:sz w:val="36"/>
        </w:rPr>
        <w:t>助机械的拆除工</w:t>
      </w:r>
    </w:p>
    <w:p>
      <w:pPr>
        <w:pStyle w:val="BodyText"/>
        <w:spacing w:before="387"/>
        <w:ind w:left="279"/>
      </w:pPr>
      <w:r>
        <w:rPr>
          <w:w w:val="95"/>
        </w:rPr>
        <w:t>作。</w:t>
      </w:r>
    </w:p>
    <w:p>
      <w:pPr>
        <w:pStyle w:val="ListParagraph"/>
        <w:numPr>
          <w:ilvl w:val="1"/>
          <w:numId w:val="84"/>
        </w:numPr>
        <w:tabs>
          <w:tab w:val="left" w:pos="1612"/>
        </w:tabs>
        <w:spacing w:before="360" w:after="0" w:line="338" w:lineRule="auto"/>
        <w:ind w:left="279" w:right="1479" w:firstLine="731"/>
        <w:jc w:val="left"/>
        <w:rPr>
          <w:sz w:val="36"/>
        </w:rPr>
      </w:pPr>
      <w:r>
        <w:rPr>
          <w:rFonts w:ascii="微软雅黑" w:eastAsia="微软雅黑" w:hint="eastAsia"/>
          <w:spacing w:val="10"/>
          <w:sz w:val="36"/>
        </w:rPr>
        <w:t>电</w:t>
      </w:r>
      <w:r>
        <w:rPr>
          <w:spacing w:val="10"/>
          <w:sz w:val="36"/>
        </w:rPr>
        <w:t>气</w:t>
      </w:r>
      <w:r>
        <w:rPr>
          <w:rFonts w:ascii="微软雅黑" w:eastAsia="微软雅黑" w:hint="eastAsia"/>
          <w:spacing w:val="14"/>
          <w:sz w:val="36"/>
        </w:rPr>
        <w:t>热</w:t>
      </w:r>
      <w:r>
        <w:rPr>
          <w:spacing w:val="12"/>
          <w:sz w:val="36"/>
        </w:rPr>
        <w:t>控施工</w:t>
      </w:r>
      <w:r>
        <w:rPr>
          <w:rFonts w:ascii="微软雅黑" w:eastAsia="微软雅黑" w:hint="eastAsia"/>
          <w:spacing w:val="14"/>
          <w:sz w:val="36"/>
        </w:rPr>
        <w:t>队</w:t>
      </w:r>
      <w:r>
        <w:rPr>
          <w:spacing w:val="7"/>
          <w:sz w:val="36"/>
        </w:rPr>
        <w:t>：</w:t>
      </w:r>
      <w:r>
        <w:rPr>
          <w:rFonts w:ascii="微软雅黑" w:eastAsia="微软雅黑" w:hint="eastAsia"/>
          <w:spacing w:val="12"/>
          <w:sz w:val="36"/>
        </w:rPr>
        <w:t>负责</w:t>
      </w:r>
      <w:r>
        <w:rPr>
          <w:spacing w:val="12"/>
          <w:sz w:val="36"/>
        </w:rPr>
        <w:t>工程的全部</w:t>
      </w:r>
      <w:r>
        <w:rPr>
          <w:rFonts w:ascii="微软雅黑" w:eastAsia="微软雅黑" w:hint="eastAsia"/>
          <w:spacing w:val="10"/>
          <w:sz w:val="36"/>
        </w:rPr>
        <w:t>电</w:t>
      </w:r>
      <w:r>
        <w:rPr>
          <w:spacing w:val="11"/>
          <w:sz w:val="36"/>
        </w:rPr>
        <w:t>气</w:t>
      </w:r>
      <w:r>
        <w:rPr>
          <w:rFonts w:ascii="微软雅黑" w:eastAsia="微软雅黑" w:hint="eastAsia"/>
          <w:spacing w:val="14"/>
          <w:sz w:val="36"/>
        </w:rPr>
        <w:t>热</w:t>
      </w:r>
      <w:r>
        <w:rPr>
          <w:spacing w:val="-4"/>
          <w:sz w:val="36"/>
        </w:rPr>
        <w:t xml:space="preserve">控拆除工作，及保障拆除 </w:t>
      </w:r>
      <w:r>
        <w:rPr>
          <w:rFonts w:ascii="微软雅黑" w:eastAsia="微软雅黑" w:hint="eastAsia"/>
          <w:spacing w:val="10"/>
          <w:sz w:val="36"/>
        </w:rPr>
        <w:t>时</w:t>
      </w:r>
      <w:r>
        <w:rPr>
          <w:sz w:val="36"/>
        </w:rPr>
        <w:t>不影响</w:t>
      </w:r>
      <w:r>
        <w:rPr>
          <w:rFonts w:ascii="微软雅黑" w:eastAsia="微软雅黑" w:hint="eastAsia"/>
          <w:spacing w:val="7"/>
          <w:sz w:val="36"/>
        </w:rPr>
        <w:t>电</w:t>
      </w:r>
      <w:r>
        <w:rPr>
          <w:spacing w:val="7"/>
          <w:sz w:val="36"/>
        </w:rPr>
        <w:t>气</w:t>
      </w:r>
      <w:r>
        <w:rPr>
          <w:rFonts w:ascii="微软雅黑" w:eastAsia="微软雅黑" w:hint="eastAsia"/>
          <w:spacing w:val="5"/>
          <w:sz w:val="36"/>
        </w:rPr>
        <w:t>设备</w:t>
      </w:r>
      <w:r>
        <w:rPr>
          <w:sz w:val="36"/>
        </w:rPr>
        <w:t>的不拆除部分正常运行。</w:t>
      </w:r>
    </w:p>
    <w:p>
      <w:pPr>
        <w:pStyle w:val="ListParagraph"/>
        <w:numPr>
          <w:ilvl w:val="1"/>
          <w:numId w:val="84"/>
        </w:numPr>
        <w:tabs>
          <w:tab w:val="left" w:pos="1559"/>
        </w:tabs>
        <w:spacing w:before="1" w:after="0" w:line="338" w:lineRule="auto"/>
        <w:ind w:left="1010" w:right="5130" w:firstLine="0"/>
        <w:jc w:val="left"/>
        <w:rPr>
          <w:sz w:val="36"/>
        </w:rPr>
      </w:pPr>
      <w:r>
        <w:rPr>
          <w:spacing w:val="7"/>
          <w:w w:val="95"/>
          <w:sz w:val="36"/>
        </w:rPr>
        <w:t>机械施工</w:t>
      </w:r>
      <w:r>
        <w:rPr>
          <w:rFonts w:ascii="微软雅黑" w:eastAsia="微软雅黑" w:hint="eastAsia"/>
          <w:spacing w:val="7"/>
          <w:w w:val="95"/>
          <w:sz w:val="36"/>
        </w:rPr>
        <w:t>队</w:t>
      </w:r>
      <w:r>
        <w:rPr>
          <w:w w:val="95"/>
          <w:sz w:val="36"/>
        </w:rPr>
        <w:t>：</w:t>
      </w:r>
      <w:r>
        <w:rPr>
          <w:rFonts w:ascii="微软雅黑" w:eastAsia="微软雅黑" w:hint="eastAsia"/>
          <w:spacing w:val="5"/>
          <w:w w:val="95"/>
          <w:sz w:val="36"/>
        </w:rPr>
        <w:t>负责</w:t>
      </w:r>
      <w:r>
        <w:rPr>
          <w:spacing w:val="6"/>
          <w:w w:val="95"/>
          <w:sz w:val="36"/>
        </w:rPr>
        <w:t>工程的吊装及施工机械的</w:t>
      </w:r>
      <w:r>
        <w:rPr>
          <w:rFonts w:ascii="微软雅黑" w:eastAsia="微软雅黑" w:hint="eastAsia"/>
          <w:spacing w:val="7"/>
          <w:w w:val="95"/>
          <w:sz w:val="36"/>
        </w:rPr>
        <w:t>维护</w:t>
      </w:r>
      <w:r>
        <w:rPr>
          <w:spacing w:val="-5"/>
          <w:w w:val="95"/>
          <w:sz w:val="36"/>
        </w:rPr>
        <w:t>工作。</w:t>
      </w:r>
      <w:r>
        <w:rPr>
          <w:sz w:val="36"/>
        </w:rPr>
        <w:t>d）</w:t>
      </w:r>
      <w:r>
        <w:rPr>
          <w:spacing w:val="7"/>
          <w:sz w:val="36"/>
        </w:rPr>
        <w:t>汽机施工</w:t>
      </w:r>
      <w:r>
        <w:rPr>
          <w:rFonts w:ascii="微软雅黑" w:eastAsia="微软雅黑" w:hint="eastAsia"/>
          <w:spacing w:val="7"/>
          <w:sz w:val="36"/>
        </w:rPr>
        <w:t>队</w:t>
      </w:r>
      <w:r>
        <w:rPr>
          <w:sz w:val="36"/>
        </w:rPr>
        <w:t>，</w:t>
      </w:r>
      <w:r>
        <w:rPr>
          <w:rFonts w:ascii="微软雅黑" w:eastAsia="微软雅黑" w:hint="eastAsia"/>
          <w:spacing w:val="5"/>
          <w:sz w:val="36"/>
        </w:rPr>
        <w:t>负责</w:t>
      </w:r>
      <w:r>
        <w:rPr>
          <w:spacing w:val="6"/>
          <w:sz w:val="36"/>
        </w:rPr>
        <w:t>工程机房</w:t>
      </w:r>
      <w:r>
        <w:rPr>
          <w:rFonts w:ascii="微软雅黑" w:eastAsia="微软雅黑" w:hint="eastAsia"/>
          <w:spacing w:val="7"/>
          <w:sz w:val="36"/>
        </w:rPr>
        <w:t>设备</w:t>
      </w:r>
      <w:r>
        <w:rPr>
          <w:spacing w:val="5"/>
          <w:sz w:val="36"/>
        </w:rPr>
        <w:t>的机</w:t>
      </w:r>
      <w:r>
        <w:rPr>
          <w:rFonts w:ascii="微软雅黑" w:eastAsia="微软雅黑" w:hint="eastAsia"/>
          <w:spacing w:val="7"/>
          <w:sz w:val="36"/>
        </w:rPr>
        <w:t>务</w:t>
      </w:r>
      <w:r>
        <w:rPr>
          <w:sz w:val="36"/>
        </w:rPr>
        <w:t>拆除工作。</w:t>
      </w:r>
    </w:p>
    <w:p>
      <w:pPr>
        <w:pStyle w:val="BodyText"/>
        <w:spacing w:before="1" w:line="379" w:lineRule="auto"/>
        <w:ind w:left="279" w:right="1466" w:firstLine="731"/>
      </w:pPr>
      <w:r>
        <w:rPr>
          <w:spacing w:val="5"/>
        </w:rPr>
        <w:t>e）</w:t>
      </w:r>
      <w:r>
        <w:rPr>
          <w:spacing w:val="25"/>
        </w:rPr>
        <w:t>外</w:t>
      </w:r>
      <w:r>
        <w:rPr>
          <w:rFonts w:ascii="微软雅黑" w:eastAsia="微软雅黑" w:hint="eastAsia"/>
          <w:spacing w:val="10"/>
        </w:rPr>
        <w:t>围</w:t>
      </w:r>
      <w:r>
        <w:rPr>
          <w:spacing w:val="14"/>
        </w:rPr>
        <w:t>施工</w:t>
      </w:r>
      <w:r>
        <w:rPr>
          <w:rFonts w:ascii="微软雅黑" w:eastAsia="微软雅黑" w:hint="eastAsia"/>
          <w:spacing w:val="10"/>
        </w:rPr>
        <w:t>队</w:t>
      </w:r>
      <w:r>
        <w:rPr>
          <w:spacing w:val="10"/>
        </w:rPr>
        <w:t>：</w:t>
      </w:r>
      <w:r>
        <w:rPr>
          <w:rFonts w:ascii="微软雅黑" w:eastAsia="微软雅黑" w:hint="eastAsia"/>
          <w:spacing w:val="12"/>
        </w:rPr>
        <w:t>负责</w:t>
      </w:r>
      <w:r>
        <w:rPr>
          <w:spacing w:val="14"/>
        </w:rPr>
        <w:t>工程外</w:t>
      </w:r>
      <w:r>
        <w:rPr>
          <w:rFonts w:ascii="微软雅黑" w:eastAsia="微软雅黑" w:hint="eastAsia"/>
          <w:spacing w:val="13"/>
        </w:rPr>
        <w:t>围设备</w:t>
      </w:r>
      <w:r>
        <w:t>（</w:t>
      </w:r>
      <w:r>
        <w:rPr>
          <w:spacing w:val="-32"/>
        </w:rPr>
        <w:t xml:space="preserve">制水， </w:t>
      </w:r>
      <w:r>
        <w:rPr>
          <w:rFonts w:ascii="微软雅黑" w:eastAsia="微软雅黑" w:hint="eastAsia"/>
          <w:spacing w:val="14"/>
        </w:rPr>
        <w:t>输</w:t>
      </w:r>
      <w:r>
        <w:rPr>
          <w:spacing w:val="-18"/>
        </w:rPr>
        <w:t xml:space="preserve">煤，燃油， </w:t>
      </w:r>
      <w:r>
        <w:rPr>
          <w:rFonts w:ascii="微软雅黑" w:eastAsia="微软雅黑" w:hint="eastAsia"/>
          <w:spacing w:val="10"/>
        </w:rPr>
        <w:t>输</w:t>
      </w:r>
      <w:r>
        <w:t>灰等部分）</w:t>
      </w:r>
      <w:r>
        <w:rPr>
          <w:spacing w:val="76"/>
        </w:rPr>
        <w:t>的</w:t>
      </w:r>
      <w:r>
        <w:rPr>
          <w:rFonts w:ascii="微软雅黑" w:eastAsia="微软雅黑" w:hint="eastAsia"/>
          <w:spacing w:val="-6"/>
        </w:rPr>
        <w:t>设备</w:t>
      </w:r>
      <w:r>
        <w:t>拆除工作。</w:t>
      </w:r>
    </w:p>
    <w:p>
      <w:pPr>
        <w:pStyle w:val="ListParagraph"/>
        <w:numPr>
          <w:ilvl w:val="0"/>
          <w:numId w:val="84"/>
        </w:numPr>
        <w:tabs>
          <w:tab w:val="left" w:pos="1601"/>
        </w:tabs>
        <w:spacing w:before="95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负责组织编</w:t>
      </w:r>
      <w:r>
        <w:rPr>
          <w:spacing w:val="5"/>
          <w:sz w:val="36"/>
        </w:rPr>
        <w:t>制和</w:t>
      </w:r>
      <w:r>
        <w:rPr>
          <w:rFonts w:ascii="微软雅黑" w:eastAsia="微软雅黑" w:hint="eastAsia"/>
          <w:spacing w:val="3"/>
          <w:sz w:val="36"/>
        </w:rPr>
        <w:t>审</w:t>
      </w:r>
      <w:r>
        <w:rPr>
          <w:spacing w:val="7"/>
          <w:sz w:val="36"/>
        </w:rPr>
        <w:t>核作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3"/>
          <w:sz w:val="36"/>
        </w:rPr>
        <w:t>指</w:t>
      </w:r>
      <w:r>
        <w:rPr>
          <w:rFonts w:ascii="微软雅黑" w:eastAsia="微软雅黑" w:hint="eastAsia"/>
          <w:spacing w:val="7"/>
          <w:sz w:val="36"/>
        </w:rPr>
        <w:t>导书</w:t>
      </w:r>
      <w:r>
        <w:rPr>
          <w:spacing w:val="6"/>
          <w:sz w:val="36"/>
        </w:rPr>
        <w:t>和施工方案并</w:t>
      </w:r>
      <w:r>
        <w:rPr>
          <w:rFonts w:ascii="微软雅黑" w:eastAsia="微软雅黑" w:hint="eastAsia"/>
          <w:spacing w:val="5"/>
          <w:sz w:val="36"/>
        </w:rPr>
        <w:t>组织实</w:t>
      </w:r>
      <w:r>
        <w:rPr>
          <w:sz w:val="36"/>
        </w:rPr>
        <w:t>施。</w:t>
      </w:r>
    </w:p>
    <w:p>
      <w:pPr>
        <w:pStyle w:val="ListParagraph"/>
        <w:numPr>
          <w:ilvl w:val="0"/>
          <w:numId w:val="84"/>
        </w:numPr>
        <w:tabs>
          <w:tab w:val="left" w:pos="1606"/>
        </w:tabs>
        <w:spacing w:before="272" w:after="0" w:line="240" w:lineRule="auto"/>
        <w:ind w:left="1605" w:right="0" w:hanging="596"/>
        <w:jc w:val="left"/>
        <w:rPr>
          <w:sz w:val="36"/>
        </w:rPr>
      </w:pPr>
      <w:r>
        <w:rPr>
          <w:spacing w:val="14"/>
          <w:sz w:val="36"/>
        </w:rPr>
        <w:t>参加施工</w:t>
      </w:r>
      <w:r>
        <w:rPr>
          <w:rFonts w:ascii="微软雅黑" w:eastAsia="微软雅黑" w:hint="eastAsia"/>
          <w:spacing w:val="12"/>
          <w:sz w:val="36"/>
        </w:rPr>
        <w:t>图纸</w:t>
      </w:r>
      <w:r>
        <w:rPr>
          <w:spacing w:val="12"/>
          <w:sz w:val="36"/>
        </w:rPr>
        <w:t>和技</w:t>
      </w:r>
      <w:r>
        <w:rPr>
          <w:rFonts w:ascii="微软雅黑" w:eastAsia="微软雅黑" w:hint="eastAsia"/>
          <w:spacing w:val="14"/>
          <w:sz w:val="36"/>
        </w:rPr>
        <w:t>术</w:t>
      </w:r>
      <w:r>
        <w:rPr>
          <w:spacing w:val="-21"/>
          <w:sz w:val="36"/>
        </w:rPr>
        <w:t xml:space="preserve">交底工作， </w:t>
      </w:r>
      <w:r>
        <w:rPr>
          <w:rFonts w:ascii="微软雅黑" w:eastAsia="微软雅黑" w:hint="eastAsia"/>
          <w:spacing w:val="10"/>
          <w:sz w:val="36"/>
        </w:rPr>
        <w:t>处</w:t>
      </w:r>
      <w:r>
        <w:rPr>
          <w:spacing w:val="12"/>
          <w:sz w:val="36"/>
        </w:rPr>
        <w:t>理施工中的技</w:t>
      </w:r>
      <w:r>
        <w:rPr>
          <w:rFonts w:ascii="微软雅黑" w:eastAsia="微软雅黑" w:hint="eastAsia"/>
          <w:spacing w:val="12"/>
          <w:sz w:val="36"/>
        </w:rPr>
        <w:t>术问题</w:t>
      </w:r>
      <w:r>
        <w:rPr>
          <w:spacing w:val="10"/>
          <w:sz w:val="36"/>
        </w:rPr>
        <w:t>，</w:t>
      </w:r>
      <w:r>
        <w:rPr>
          <w:rFonts w:ascii="微软雅黑" w:eastAsia="微软雅黑" w:hint="eastAsia"/>
          <w:spacing w:val="10"/>
          <w:sz w:val="36"/>
        </w:rPr>
        <w:t>对</w:t>
      </w:r>
      <w:r>
        <w:rPr>
          <w:spacing w:val="12"/>
          <w:sz w:val="36"/>
        </w:rPr>
        <w:t>各自施工</w:t>
      </w:r>
      <w:r>
        <w:rPr>
          <w:rFonts w:ascii="微软雅黑" w:eastAsia="微软雅黑" w:hint="eastAsia"/>
          <w:spacing w:val="10"/>
          <w:sz w:val="36"/>
        </w:rPr>
        <w:t>项</w:t>
      </w:r>
      <w:r>
        <w:rPr>
          <w:sz w:val="36"/>
        </w:rPr>
        <w:t>目的</w:t>
      </w:r>
    </w:p>
    <w:p>
      <w:pPr>
        <w:pStyle w:val="BodyText"/>
        <w:spacing w:before="274"/>
        <w:ind w:left="279"/>
      </w:pPr>
      <w:r>
        <w:rPr>
          <w:rFonts w:ascii="微软雅黑" w:eastAsia="微软雅黑" w:hint="eastAsia"/>
        </w:rPr>
        <w:t>质</w:t>
      </w:r>
      <w:r>
        <w:t>量、安全和</w:t>
      </w:r>
      <w:r>
        <w:rPr>
          <w:rFonts w:ascii="微软雅黑" w:eastAsia="微软雅黑" w:hint="eastAsia"/>
        </w:rPr>
        <w:t>进</w:t>
      </w:r>
      <w:r>
        <w:t>度</w:t>
      </w:r>
      <w:r>
        <w:rPr>
          <w:rFonts w:ascii="微软雅黑" w:eastAsia="微软雅黑" w:hint="eastAsia"/>
        </w:rPr>
        <w:t>负责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84"/>
        </w:numPr>
        <w:tabs>
          <w:tab w:val="left" w:pos="1599"/>
        </w:tabs>
        <w:spacing w:before="272" w:after="0" w:line="240" w:lineRule="auto"/>
        <w:ind w:left="1598" w:right="0" w:hanging="589"/>
        <w:jc w:val="left"/>
        <w:rPr>
          <w:sz w:val="36"/>
        </w:rPr>
      </w:pPr>
      <w:r>
        <w:rPr>
          <w:spacing w:val="8"/>
          <w:sz w:val="36"/>
        </w:rPr>
        <w:t>按照</w:t>
      </w:r>
      <w:r>
        <w:rPr>
          <w:rFonts w:ascii="微软雅黑" w:eastAsia="微软雅黑" w:hint="eastAsia"/>
          <w:spacing w:val="3"/>
          <w:sz w:val="36"/>
        </w:rPr>
        <w:t>质</w:t>
      </w:r>
      <w:r>
        <w:rPr>
          <w:spacing w:val="7"/>
          <w:sz w:val="36"/>
        </w:rPr>
        <w:t>量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pacing w:val="7"/>
          <w:sz w:val="36"/>
        </w:rPr>
        <w:t>划</w:t>
      </w:r>
      <w:r>
        <w:rPr>
          <w:rFonts w:ascii="微软雅黑" w:eastAsia="微软雅黑" w:hint="eastAsia"/>
          <w:spacing w:val="5"/>
          <w:sz w:val="36"/>
        </w:rPr>
        <w:t>组织质检</w:t>
      </w:r>
      <w:r>
        <w:rPr>
          <w:spacing w:val="7"/>
          <w:sz w:val="36"/>
        </w:rPr>
        <w:t>活</w:t>
      </w:r>
      <w:r>
        <w:rPr>
          <w:rFonts w:ascii="微软雅黑" w:eastAsia="微软雅黑" w:hint="eastAsia"/>
          <w:spacing w:val="7"/>
          <w:sz w:val="36"/>
        </w:rPr>
        <w:t>动</w:t>
      </w:r>
      <w:r>
        <w:rPr>
          <w:spacing w:val="4"/>
          <w:sz w:val="36"/>
        </w:rPr>
        <w:t>，并保持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3"/>
          <w:sz w:val="36"/>
        </w:rPr>
        <w:t>量</w:t>
      </w:r>
      <w:r>
        <w:rPr>
          <w:rFonts w:ascii="微软雅黑" w:eastAsia="微软雅黑" w:hint="eastAsia"/>
          <w:spacing w:val="7"/>
          <w:sz w:val="36"/>
        </w:rPr>
        <w:t>记录</w:t>
      </w:r>
      <w:r>
        <w:rPr>
          <w:sz w:val="36"/>
        </w:rPr>
        <w:t>的完整性。</w:t>
      </w:r>
    </w:p>
    <w:p>
      <w:pPr>
        <w:pStyle w:val="ListParagraph"/>
        <w:numPr>
          <w:ilvl w:val="0"/>
          <w:numId w:val="84"/>
        </w:numPr>
        <w:tabs>
          <w:tab w:val="left" w:pos="1601"/>
        </w:tabs>
        <w:spacing w:before="272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负责组织</w:t>
      </w:r>
      <w:r>
        <w:rPr>
          <w:spacing w:val="7"/>
          <w:sz w:val="36"/>
        </w:rPr>
        <w:t>安装</w:t>
      </w:r>
      <w:r>
        <w:rPr>
          <w:rFonts w:ascii="微软雅黑" w:eastAsia="微软雅黑" w:hint="eastAsia"/>
          <w:spacing w:val="3"/>
          <w:sz w:val="36"/>
        </w:rPr>
        <w:t>设备</w:t>
      </w:r>
      <w:r>
        <w:rPr>
          <w:spacing w:val="5"/>
          <w:sz w:val="36"/>
        </w:rPr>
        <w:t>、材料的</w:t>
      </w:r>
      <w:r>
        <w:rPr>
          <w:rFonts w:ascii="微软雅黑" w:eastAsia="微软雅黑" w:hint="eastAsia"/>
          <w:spacing w:val="7"/>
          <w:sz w:val="36"/>
        </w:rPr>
        <w:t>领</w:t>
      </w:r>
      <w:r>
        <w:rPr>
          <w:spacing w:val="4"/>
          <w:sz w:val="36"/>
        </w:rPr>
        <w:t>用、</w:t>
      </w:r>
      <w:r>
        <w:rPr>
          <w:rFonts w:ascii="微软雅黑" w:eastAsia="微软雅黑" w:hint="eastAsia"/>
          <w:spacing w:val="5"/>
          <w:sz w:val="36"/>
        </w:rPr>
        <w:t>维护</w:t>
      </w:r>
      <w:r>
        <w:rPr>
          <w:sz w:val="36"/>
        </w:rPr>
        <w:t>、保管、移交。</w:t>
      </w:r>
    </w:p>
    <w:p>
      <w:pPr>
        <w:pStyle w:val="ListParagraph"/>
        <w:numPr>
          <w:ilvl w:val="0"/>
          <w:numId w:val="84"/>
        </w:numPr>
        <w:tabs>
          <w:tab w:val="left" w:pos="1601"/>
        </w:tabs>
        <w:spacing w:before="273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负责组织</w:t>
      </w:r>
      <w:r>
        <w:rPr>
          <w:spacing w:val="5"/>
          <w:sz w:val="36"/>
        </w:rPr>
        <w:t>本施工区域</w:t>
      </w: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z w:val="36"/>
        </w:rPr>
        <w:t>的文明施工。</w:t>
      </w:r>
    </w:p>
    <w:p>
      <w:pPr>
        <w:pStyle w:val="ListParagraph"/>
        <w:numPr>
          <w:ilvl w:val="0"/>
          <w:numId w:val="84"/>
        </w:numPr>
        <w:tabs>
          <w:tab w:val="left" w:pos="1601"/>
        </w:tabs>
        <w:spacing w:before="272" w:after="0" w:line="240" w:lineRule="auto"/>
        <w:ind w:left="160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负责组织</w:t>
      </w:r>
      <w:r>
        <w:rPr>
          <w:spacing w:val="5"/>
          <w:sz w:val="36"/>
        </w:rPr>
        <w:t>各自施工中不符合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7"/>
          <w:sz w:val="36"/>
        </w:rPr>
        <w:t>的</w:t>
      </w:r>
      <w:r>
        <w:rPr>
          <w:rFonts w:ascii="微软雅黑" w:eastAsia="微软雅黑" w:hint="eastAsia"/>
          <w:spacing w:val="3"/>
          <w:sz w:val="36"/>
        </w:rPr>
        <w:t>处</w:t>
      </w:r>
      <w:r>
        <w:rPr>
          <w:spacing w:val="5"/>
          <w:sz w:val="36"/>
        </w:rPr>
        <w:t>理，</w:t>
      </w:r>
      <w:r>
        <w:rPr>
          <w:rFonts w:ascii="微软雅黑" w:eastAsia="微软雅黑" w:hint="eastAsia"/>
          <w:spacing w:val="3"/>
          <w:sz w:val="36"/>
        </w:rPr>
        <w:t>纠</w:t>
      </w:r>
      <w:r>
        <w:rPr>
          <w:spacing w:val="7"/>
          <w:sz w:val="36"/>
        </w:rPr>
        <w:t>正和</w:t>
      </w:r>
      <w:r>
        <w:rPr>
          <w:rFonts w:ascii="微软雅黑" w:eastAsia="微软雅黑" w:hint="eastAsia"/>
          <w:spacing w:val="7"/>
          <w:sz w:val="36"/>
        </w:rPr>
        <w:t>预</w:t>
      </w:r>
      <w:r>
        <w:rPr>
          <w:spacing w:val="5"/>
          <w:sz w:val="36"/>
        </w:rPr>
        <w:t>防措施的</w:t>
      </w:r>
      <w:r>
        <w:rPr>
          <w:rFonts w:ascii="微软雅黑" w:eastAsia="微软雅黑" w:hint="eastAsia"/>
          <w:spacing w:val="7"/>
          <w:sz w:val="36"/>
        </w:rPr>
        <w:t>实</w:t>
      </w:r>
      <w:r>
        <w:rPr>
          <w:sz w:val="36"/>
        </w:rPr>
        <w:t>施。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pgSz w:w="17860" w:h="25260"/>
          <w:pgMar w:top="640" w:right="1100" w:bottom="1800" w:left="1420" w:header="287" w:footer="161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52"/>
      </w:pPr>
      <w:r>
        <w:t>3</w:t>
      </w:r>
      <w:r>
        <w:rPr>
          <w:w w:val="95"/>
        </w:rPr>
        <w:t>、</w:t>
      </w:r>
      <w:r>
        <w:rPr>
          <w:rFonts w:ascii="微软雅黑" w:eastAsia="微软雅黑" w:hint="eastAsia"/>
        </w:rPr>
        <w:t>项</w:t>
      </w:r>
      <w:r>
        <w:t>目</w:t>
      </w:r>
      <w:r>
        <w:rPr>
          <w:rFonts w:ascii="微软雅黑" w:eastAsia="微软雅黑" w:hint="eastAsia"/>
        </w:rPr>
        <w:t>经</w:t>
      </w:r>
      <w:r>
        <w:t>理及主要施工管理人</w:t>
      </w:r>
      <w:r>
        <w:rPr>
          <w:rFonts w:ascii="微软雅黑" w:eastAsia="微软雅黑" w:hint="eastAsia"/>
        </w:rPr>
        <w:t>员</w:t>
      </w:r>
      <w:r>
        <w:t>情况</w:t>
      </w:r>
    </w:p>
    <w:p>
      <w:pPr>
        <w:pStyle w:val="ListParagraph"/>
        <w:numPr>
          <w:ilvl w:val="1"/>
          <w:numId w:val="83"/>
        </w:numPr>
        <w:tabs>
          <w:tab w:val="left" w:pos="1886"/>
        </w:tabs>
        <w:spacing w:before="281" w:after="0" w:line="240" w:lineRule="auto"/>
        <w:ind w:left="1885" w:right="0" w:hanging="753"/>
        <w:jc w:val="left"/>
        <w:rPr>
          <w:sz w:val="36"/>
        </w:rPr>
      </w:pPr>
      <w:r>
        <w:rPr>
          <w:rFonts w:ascii="微软雅黑" w:eastAsia="微软雅黑" w:hint="eastAsia"/>
          <w:sz w:val="36"/>
        </w:rPr>
        <w:t>项</w:t>
      </w:r>
      <w:r>
        <w:rPr>
          <w:sz w:val="36"/>
        </w:rPr>
        <w:t>目</w:t>
      </w:r>
      <w:r>
        <w:rPr>
          <w:rFonts w:ascii="微软雅黑" w:eastAsia="微软雅黑" w:hint="eastAsia"/>
          <w:sz w:val="36"/>
        </w:rPr>
        <w:t>经</w:t>
      </w:r>
      <w:r>
        <w:rPr>
          <w:sz w:val="36"/>
        </w:rPr>
        <w:t>理</w:t>
      </w:r>
      <w:r>
        <w:rPr>
          <w:rFonts w:ascii="微软雅黑" w:eastAsia="微软雅黑" w:hint="eastAsia"/>
          <w:sz w:val="36"/>
        </w:rPr>
        <w:t>简</w:t>
      </w:r>
      <w:r>
        <w:rPr>
          <w:sz w:val="36"/>
        </w:rPr>
        <w:t>介表（略）</w:t>
      </w:r>
    </w:p>
    <w:p>
      <w:pPr>
        <w:pStyle w:val="ListParagraph"/>
        <w:numPr>
          <w:ilvl w:val="1"/>
          <w:numId w:val="83"/>
        </w:numPr>
        <w:tabs>
          <w:tab w:val="left" w:pos="1886"/>
        </w:tabs>
        <w:spacing w:before="272" w:after="0" w:line="240" w:lineRule="auto"/>
        <w:ind w:left="1885" w:right="0" w:hanging="753"/>
        <w:jc w:val="left"/>
        <w:rPr>
          <w:sz w:val="36"/>
        </w:rPr>
      </w:pPr>
      <w:r>
        <w:rPr>
          <w:rFonts w:ascii="微软雅黑" w:eastAsia="微软雅黑" w:hint="eastAsia"/>
          <w:sz w:val="36"/>
        </w:rPr>
        <w:t>项</w:t>
      </w:r>
      <w:r>
        <w:rPr>
          <w:sz w:val="36"/>
        </w:rPr>
        <w:t>目</w:t>
      </w:r>
      <w:r>
        <w:rPr>
          <w:rFonts w:ascii="微软雅黑" w:eastAsia="微软雅黑" w:hint="eastAsia"/>
          <w:sz w:val="36"/>
        </w:rPr>
        <w:t>总</w:t>
      </w:r>
      <w:r>
        <w:rPr>
          <w:sz w:val="36"/>
        </w:rPr>
        <w:t>工程</w:t>
      </w:r>
      <w:r>
        <w:rPr>
          <w:rFonts w:ascii="微软雅黑" w:eastAsia="微软雅黑" w:hint="eastAsia"/>
          <w:sz w:val="36"/>
        </w:rPr>
        <w:t>师简历</w:t>
      </w:r>
      <w:r>
        <w:rPr>
          <w:sz w:val="36"/>
        </w:rPr>
        <w:t>（略）</w:t>
      </w:r>
    </w:p>
    <w:p>
      <w:pPr>
        <w:pStyle w:val="ListParagraph"/>
        <w:numPr>
          <w:ilvl w:val="1"/>
          <w:numId w:val="83"/>
        </w:numPr>
        <w:tabs>
          <w:tab w:val="left" w:pos="1886"/>
        </w:tabs>
        <w:spacing w:before="272" w:after="0" w:line="240" w:lineRule="auto"/>
        <w:ind w:left="1885" w:right="0" w:hanging="753"/>
        <w:jc w:val="left"/>
        <w:rPr>
          <w:sz w:val="36"/>
        </w:rPr>
      </w:pPr>
      <w:r>
        <w:rPr>
          <w:sz w:val="36"/>
        </w:rPr>
        <w:t>安全</w:t>
      </w:r>
      <w:r>
        <w:rPr>
          <w:rFonts w:ascii="微软雅黑" w:eastAsia="微软雅黑" w:hint="eastAsia"/>
          <w:sz w:val="36"/>
        </w:rPr>
        <w:t>负责</w:t>
      </w:r>
      <w:r>
        <w:rPr>
          <w:sz w:val="36"/>
        </w:rPr>
        <w:t>人</w:t>
      </w:r>
      <w:r>
        <w:rPr>
          <w:rFonts w:ascii="微软雅黑" w:eastAsia="微软雅黑" w:hint="eastAsia"/>
          <w:sz w:val="36"/>
        </w:rPr>
        <w:t>简历</w:t>
      </w:r>
      <w:r>
        <w:rPr>
          <w:sz w:val="36"/>
        </w:rPr>
        <w:t>（略）</w:t>
      </w:r>
    </w:p>
    <w:p>
      <w:pPr>
        <w:pStyle w:val="ListParagraph"/>
        <w:numPr>
          <w:ilvl w:val="1"/>
          <w:numId w:val="83"/>
        </w:numPr>
        <w:tabs>
          <w:tab w:val="left" w:pos="1886"/>
        </w:tabs>
        <w:spacing w:before="273" w:after="0" w:line="240" w:lineRule="auto"/>
        <w:ind w:left="1885" w:right="0" w:hanging="753"/>
        <w:jc w:val="left"/>
        <w:rPr>
          <w:sz w:val="36"/>
        </w:rPr>
      </w:pPr>
      <w:r>
        <w:rPr>
          <w:sz w:val="36"/>
        </w:rPr>
        <w:t>主要施工管理人</w:t>
      </w:r>
      <w:r>
        <w:rPr>
          <w:rFonts w:ascii="微软雅黑" w:eastAsia="微软雅黑" w:hint="eastAsia"/>
          <w:sz w:val="36"/>
        </w:rPr>
        <w:t>员</w:t>
      </w:r>
      <w:r>
        <w:rPr>
          <w:sz w:val="36"/>
        </w:rPr>
        <w:t>表（略）</w:t>
      </w:r>
    </w:p>
    <w:p>
      <w:pPr>
        <w:spacing w:before="334"/>
        <w:ind w:left="1133" w:right="0" w:firstLine="0"/>
        <w:jc w:val="left"/>
        <w:rPr>
          <w:rFonts w:ascii="Microsoft JhengHei UI" w:eastAsia="Microsoft JhengHei UI" w:hint="eastAsia"/>
          <w:b/>
          <w:sz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951182</wp:posOffset>
            </wp:positionV>
            <wp:extent cx="5447285" cy="2444972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285" cy="244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 UI" w:eastAsia="Microsoft JhengHei UI" w:hint="eastAsia"/>
          <w:b/>
          <w:sz w:val="42"/>
        </w:rPr>
        <w:t>4、本工程</w:t>
      </w:r>
      <w:r>
        <w:rPr>
          <w:rFonts w:ascii="微软雅黑" w:eastAsia="微软雅黑" w:hint="eastAsia"/>
          <w:b/>
          <w:sz w:val="42"/>
        </w:rPr>
        <w:t>劳动</w:t>
      </w:r>
      <w:r>
        <w:rPr>
          <w:rFonts w:ascii="Microsoft JhengHei UI" w:eastAsia="Microsoft JhengHei UI" w:hint="eastAsia"/>
          <w:b/>
          <w:sz w:val="42"/>
        </w:rPr>
        <w:t>力</w:t>
      </w:r>
      <w:r>
        <w:rPr>
          <w:rFonts w:ascii="微软雅黑" w:eastAsia="微软雅黑" w:hint="eastAsia"/>
          <w:b/>
          <w:sz w:val="42"/>
        </w:rPr>
        <w:t>计</w:t>
      </w:r>
      <w:r>
        <w:rPr>
          <w:rFonts w:ascii="Microsoft JhengHei UI" w:eastAsia="Microsoft JhengHei UI" w:hint="eastAsia"/>
          <w:b/>
          <w:sz w:val="42"/>
        </w:rPr>
        <w:t>划表</w:t>
      </w: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rPr>
          <w:rFonts w:ascii="Microsoft JhengHei UI"/>
          <w:b/>
          <w:sz w:val="12"/>
        </w:rPr>
      </w:pPr>
    </w:p>
    <w:tbl>
      <w:tblPr>
        <w:tblStyle w:val="TableNormal0"/>
        <w:tblW w:w="0" w:type="auto"/>
        <w:jc w:val="left"/>
        <w:tblInd w:w="13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9"/>
        <w:gridCol w:w="3068"/>
        <w:gridCol w:w="1938"/>
        <w:gridCol w:w="1313"/>
      </w:tblGrid>
      <w:tr>
        <w:tblPrEx>
          <w:tblW w:w="0" w:type="auto"/>
          <w:jc w:val="left"/>
          <w:tblInd w:w="13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369" w:type="dxa"/>
          </w:tcPr>
          <w:p>
            <w:pPr>
              <w:pStyle w:val="TableParagraph"/>
              <w:spacing w:line="565" w:lineRule="exact"/>
              <w:ind w:left="30" w:right="578"/>
              <w:jc w:val="center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序号</w:t>
            </w:r>
          </w:p>
        </w:tc>
        <w:tc>
          <w:tcPr>
            <w:tcW w:w="3068" w:type="dxa"/>
          </w:tcPr>
          <w:p>
            <w:pPr>
              <w:pStyle w:val="TableParagraph"/>
              <w:spacing w:line="570" w:lineRule="exact"/>
              <w:ind w:left="534" w:right="606"/>
              <w:jc w:val="center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w w:val="110"/>
                <w:sz w:val="36"/>
              </w:rPr>
              <w:t>专业</w:t>
            </w:r>
            <w:r>
              <w:rPr>
                <w:rFonts w:ascii="Microsoft JhengHei UI" w:eastAsia="Microsoft JhengHei UI" w:hint="eastAsia"/>
                <w:b/>
                <w:w w:val="120"/>
                <w:sz w:val="36"/>
              </w:rPr>
              <w:t>(</w:t>
            </w:r>
            <w:r>
              <w:rPr>
                <w:rFonts w:ascii="Microsoft JhengHei UI" w:eastAsia="Microsoft JhengHei UI" w:hint="eastAsia"/>
                <w:b/>
                <w:w w:val="110"/>
                <w:sz w:val="36"/>
              </w:rPr>
              <w:t>工种</w:t>
            </w:r>
            <w:r>
              <w:rPr>
                <w:rFonts w:ascii="Microsoft JhengHei UI" w:eastAsia="Microsoft JhengHei UI" w:hint="eastAsia"/>
                <w:b/>
                <w:w w:val="120"/>
                <w:sz w:val="36"/>
              </w:rPr>
              <w:t>)</w:t>
            </w:r>
          </w:p>
        </w:tc>
        <w:tc>
          <w:tcPr>
            <w:tcW w:w="1938" w:type="dxa"/>
          </w:tcPr>
          <w:p>
            <w:pPr>
              <w:pStyle w:val="TableParagraph"/>
              <w:spacing w:line="565" w:lineRule="exact"/>
              <w:ind w:left="655" w:right="523"/>
              <w:jc w:val="center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人数</w:t>
            </w:r>
          </w:p>
        </w:tc>
        <w:tc>
          <w:tcPr>
            <w:tcW w:w="1313" w:type="dxa"/>
          </w:tcPr>
          <w:p>
            <w:pPr>
              <w:pStyle w:val="TableParagraph"/>
              <w:spacing w:line="570" w:lineRule="exact"/>
              <w:ind w:left="545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备</w:t>
            </w:r>
            <w:r>
              <w:rPr>
                <w:rFonts w:ascii="Microsoft JhengHei UI" w:eastAsia="Microsoft JhengHei UI" w:hint="eastAsia"/>
                <w:b/>
                <w:sz w:val="36"/>
              </w:rPr>
              <w:t>注</w:t>
            </w:r>
          </w:p>
        </w:tc>
      </w:tr>
      <w:tr>
        <w:tblPrEx>
          <w:tblW w:w="0" w:type="auto"/>
          <w:jc w:val="left"/>
          <w:tblInd w:w="13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369" w:type="dxa"/>
          </w:tcPr>
          <w:p>
            <w:pPr>
              <w:pStyle w:val="TableParagraph"/>
              <w:spacing w:before="260"/>
              <w:ind w:right="54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068" w:type="dxa"/>
          </w:tcPr>
          <w:p>
            <w:pPr>
              <w:pStyle w:val="TableParagraph"/>
              <w:spacing w:before="145"/>
              <w:ind w:left="531" w:right="606"/>
              <w:jc w:val="center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项</w:t>
            </w:r>
            <w:r>
              <w:rPr>
                <w:sz w:val="36"/>
              </w:rPr>
              <w:t>目部</w:t>
            </w:r>
          </w:p>
        </w:tc>
        <w:tc>
          <w:tcPr>
            <w:tcW w:w="1938" w:type="dxa"/>
          </w:tcPr>
          <w:p>
            <w:pPr>
              <w:pStyle w:val="TableParagraph"/>
              <w:spacing w:before="260"/>
              <w:ind w:left="655" w:right="522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369" w:type="dxa"/>
          </w:tcPr>
          <w:p>
            <w:pPr>
              <w:pStyle w:val="TableParagraph"/>
              <w:spacing w:before="259"/>
              <w:ind w:right="54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068" w:type="dxa"/>
          </w:tcPr>
          <w:p>
            <w:pPr>
              <w:pStyle w:val="TableParagraph"/>
              <w:spacing w:before="143"/>
              <w:ind w:left="531" w:right="606"/>
              <w:jc w:val="center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锅</w:t>
            </w:r>
            <w:r>
              <w:rPr>
                <w:sz w:val="36"/>
              </w:rPr>
              <w:t>炉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938" w:type="dxa"/>
          </w:tcPr>
          <w:p>
            <w:pPr>
              <w:pStyle w:val="TableParagraph"/>
              <w:spacing w:before="259"/>
              <w:ind w:left="655" w:right="522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65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369" w:type="dxa"/>
          </w:tcPr>
          <w:p>
            <w:pPr>
              <w:pStyle w:val="TableParagraph"/>
              <w:spacing w:before="259" w:line="434" w:lineRule="exact"/>
              <w:ind w:right="54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3</w:t>
            </w:r>
          </w:p>
        </w:tc>
        <w:tc>
          <w:tcPr>
            <w:tcW w:w="3068" w:type="dxa"/>
          </w:tcPr>
          <w:p>
            <w:pPr>
              <w:pStyle w:val="TableParagraph"/>
              <w:spacing w:before="143" w:line="549" w:lineRule="exact"/>
              <w:ind w:left="531" w:right="606"/>
              <w:jc w:val="center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焊</w:t>
            </w:r>
            <w:r>
              <w:rPr>
                <w:sz w:val="36"/>
              </w:rPr>
              <w:t>接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938" w:type="dxa"/>
          </w:tcPr>
          <w:p>
            <w:pPr>
              <w:pStyle w:val="TableParagraph"/>
              <w:spacing w:before="259" w:line="434" w:lineRule="exact"/>
              <w:ind w:left="132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even" r:id="rId39"/>
          <w:headerReference w:type="default" r:id="rId40"/>
          <w:footerReference w:type="even" r:id="rId41"/>
          <w:footerReference w:type="default" r:id="rId42"/>
          <w:pgSz w:w="17860" w:h="25260"/>
          <w:pgMar w:top="640" w:right="1100" w:bottom="1800" w:left="1420" w:header="287" w:footer="1618"/>
          <w:pgNumType w:start="9"/>
          <w:cols w:space="708"/>
        </w:sect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spacing w:before="14"/>
        <w:rPr>
          <w:rFonts w:ascii="Microsoft JhengHei UI"/>
          <w:b/>
          <w:sz w:val="26"/>
        </w:rPr>
      </w:pPr>
    </w:p>
    <w:tbl>
      <w:tblPr>
        <w:tblStyle w:val="TableNormal1"/>
        <w:tblW w:w="0" w:type="auto"/>
        <w:jc w:val="left"/>
        <w:tblInd w:w="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6"/>
        <w:gridCol w:w="3493"/>
        <w:gridCol w:w="1303"/>
      </w:tblGrid>
      <w:tr>
        <w:tblPrEx>
          <w:tblW w:w="0" w:type="auto"/>
          <w:jc w:val="left"/>
          <w:tblInd w:w="7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846" w:type="dxa"/>
          </w:tcPr>
          <w:p>
            <w:pPr>
              <w:pStyle w:val="TableParagraph"/>
              <w:spacing w:before="21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4</w:t>
            </w:r>
          </w:p>
        </w:tc>
        <w:tc>
          <w:tcPr>
            <w:tcW w:w="3493" w:type="dxa"/>
          </w:tcPr>
          <w:p>
            <w:pPr>
              <w:pStyle w:val="TableParagraph"/>
              <w:spacing w:line="570" w:lineRule="exact"/>
              <w:ind w:left="490" w:right="442"/>
              <w:jc w:val="center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</w:t>
            </w:r>
            <w:r>
              <w:rPr>
                <w:sz w:val="36"/>
              </w:rPr>
              <w:t>气、</w:t>
            </w:r>
            <w:r>
              <w:rPr>
                <w:rFonts w:ascii="微软雅黑" w:eastAsia="微软雅黑" w:hint="eastAsia"/>
                <w:sz w:val="36"/>
              </w:rPr>
              <w:t>热</w:t>
            </w:r>
            <w:r>
              <w:rPr>
                <w:sz w:val="36"/>
              </w:rPr>
              <w:t>控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303" w:type="dxa"/>
          </w:tcPr>
          <w:p>
            <w:pPr>
              <w:pStyle w:val="TableParagraph"/>
              <w:spacing w:before="21"/>
              <w:ind w:left="494" w:right="27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7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46" w:type="dxa"/>
          </w:tcPr>
          <w:p>
            <w:pPr>
              <w:pStyle w:val="TableParagraph"/>
              <w:spacing w:before="261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5</w:t>
            </w:r>
          </w:p>
        </w:tc>
        <w:tc>
          <w:tcPr>
            <w:tcW w:w="3493" w:type="dxa"/>
          </w:tcPr>
          <w:p>
            <w:pPr>
              <w:pStyle w:val="TableParagraph"/>
              <w:spacing w:before="146"/>
              <w:ind w:left="490" w:right="442"/>
              <w:jc w:val="center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起重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303" w:type="dxa"/>
          </w:tcPr>
          <w:p>
            <w:pPr>
              <w:pStyle w:val="TableParagraph"/>
              <w:spacing w:before="261"/>
              <w:ind w:left="494" w:right="27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15</w:t>
            </w:r>
          </w:p>
        </w:tc>
      </w:tr>
      <w:tr>
        <w:tblPrEx>
          <w:tblW w:w="0" w:type="auto"/>
          <w:jc w:val="left"/>
          <w:tblInd w:w="7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6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6</w:t>
            </w:r>
          </w:p>
        </w:tc>
        <w:tc>
          <w:tcPr>
            <w:tcW w:w="3493" w:type="dxa"/>
          </w:tcPr>
          <w:p>
            <w:pPr>
              <w:pStyle w:val="TableParagraph"/>
              <w:spacing w:before="143"/>
              <w:ind w:left="490" w:right="442"/>
              <w:jc w:val="center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辅</w:t>
            </w:r>
            <w:r>
              <w:rPr>
                <w:sz w:val="36"/>
              </w:rPr>
              <w:t>助用工</w:t>
            </w:r>
          </w:p>
        </w:tc>
        <w:tc>
          <w:tcPr>
            <w:tcW w:w="1303" w:type="dxa"/>
          </w:tcPr>
          <w:p>
            <w:pPr>
              <w:pStyle w:val="TableParagraph"/>
              <w:spacing w:before="259"/>
              <w:ind w:left="494" w:right="27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7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6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7</w:t>
            </w:r>
          </w:p>
        </w:tc>
        <w:tc>
          <w:tcPr>
            <w:tcW w:w="3493" w:type="dxa"/>
          </w:tcPr>
          <w:p>
            <w:pPr>
              <w:pStyle w:val="TableParagraph"/>
              <w:spacing w:before="143"/>
              <w:ind w:left="490" w:right="442"/>
              <w:jc w:val="center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汽机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303" w:type="dxa"/>
          </w:tcPr>
          <w:p>
            <w:pPr>
              <w:pStyle w:val="TableParagraph"/>
              <w:spacing w:before="259"/>
              <w:ind w:left="494" w:right="27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7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846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8</w:t>
            </w:r>
          </w:p>
        </w:tc>
        <w:tc>
          <w:tcPr>
            <w:tcW w:w="3493" w:type="dxa"/>
          </w:tcPr>
          <w:p>
            <w:pPr>
              <w:pStyle w:val="TableParagraph"/>
              <w:spacing w:before="259"/>
              <w:ind w:left="490" w:right="442"/>
              <w:jc w:val="center"/>
              <w:rPr>
                <w:sz w:val="36"/>
              </w:rPr>
            </w:pPr>
            <w:r>
              <w:rPr>
                <w:sz w:val="36"/>
              </w:rPr>
              <w:t>机械</w:t>
            </w:r>
          </w:p>
        </w:tc>
        <w:tc>
          <w:tcPr>
            <w:tcW w:w="1303" w:type="dxa"/>
          </w:tcPr>
          <w:p>
            <w:pPr>
              <w:pStyle w:val="TableParagraph"/>
              <w:spacing w:before="259"/>
              <w:ind w:left="494" w:right="27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15</w:t>
            </w:r>
          </w:p>
        </w:tc>
      </w:tr>
      <w:tr>
        <w:tblPrEx>
          <w:tblW w:w="0" w:type="auto"/>
          <w:jc w:val="left"/>
          <w:tblInd w:w="7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2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493" w:type="dxa"/>
          </w:tcPr>
          <w:p>
            <w:pPr>
              <w:pStyle w:val="TableParagraph"/>
              <w:spacing w:before="153" w:line="549" w:lineRule="exact"/>
              <w:ind w:left="490" w:right="442"/>
              <w:jc w:val="center"/>
              <w:rPr>
                <w:rFonts w:ascii="微软雅黑" w:eastAsia="微软雅黑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合</w:t>
            </w:r>
            <w:r>
              <w:rPr>
                <w:rFonts w:ascii="微软雅黑" w:eastAsia="微软雅黑" w:hint="eastAsia"/>
                <w:b/>
                <w:sz w:val="36"/>
              </w:rPr>
              <w:t>计</w:t>
            </w:r>
          </w:p>
        </w:tc>
        <w:tc>
          <w:tcPr>
            <w:tcW w:w="1303" w:type="dxa"/>
          </w:tcPr>
          <w:p>
            <w:pPr>
              <w:pStyle w:val="TableParagraph"/>
              <w:spacing w:before="171" w:line="531" w:lineRule="exact"/>
              <w:ind w:left="496" w:right="27"/>
              <w:jc w:val="center"/>
              <w:rPr>
                <w:rFonts w:ascii="Microsoft JhengHei UI"/>
                <w:b/>
                <w:sz w:val="36"/>
              </w:rPr>
            </w:pPr>
            <w:r>
              <w:rPr>
                <w:rFonts w:ascii="Microsoft JhengHei UI"/>
                <w:b/>
                <w:w w:val="115"/>
                <w:sz w:val="36"/>
              </w:rPr>
              <w:t>197</w:t>
            </w:r>
          </w:p>
        </w:tc>
      </w:tr>
    </w:tbl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rPr>
          <w:rFonts w:ascii="Microsoft JhengHei UI"/>
          <w:b/>
          <w:sz w:val="25"/>
        </w:rPr>
      </w:pPr>
    </w:p>
    <w:p>
      <w:pPr>
        <w:pStyle w:val="Heading1"/>
        <w:spacing w:line="813" w:lineRule="exact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-4176422</wp:posOffset>
            </wp:positionV>
            <wp:extent cx="5447395" cy="3648455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95" cy="3648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（四）、施工</w:t>
      </w:r>
      <w:r>
        <w:rPr>
          <w:rFonts w:ascii="微软雅黑" w:eastAsia="微软雅黑" w:hint="eastAsia"/>
        </w:rPr>
        <w:t>总</w:t>
      </w:r>
      <w:r>
        <w:t>平面布置</w:t>
      </w:r>
    </w:p>
    <w:p>
      <w:pPr>
        <w:pStyle w:val="Heading2"/>
        <w:spacing w:before="166"/>
        <w:ind w:left="279"/>
      </w:pPr>
      <w:r>
        <w:t>1</w:t>
      </w:r>
      <w:r>
        <w:rPr>
          <w:w w:val="95"/>
        </w:rPr>
        <w:t>、</w:t>
      </w:r>
      <w:r>
        <w:rPr>
          <w:rFonts w:ascii="微软雅黑" w:eastAsia="微软雅黑" w:hint="eastAsia"/>
        </w:rPr>
        <w:t>设计</w:t>
      </w:r>
      <w:r>
        <w:t>布置依据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280" w:after="0" w:line="240" w:lineRule="auto"/>
        <w:ind w:left="1050" w:right="0" w:hanging="772"/>
        <w:jc w:val="left"/>
        <w:rPr>
          <w:sz w:val="36"/>
        </w:rPr>
      </w:pPr>
      <w:r>
        <w:rPr>
          <w:spacing w:val="-5"/>
          <w:sz w:val="36"/>
        </w:rPr>
        <w:t>《××</w:t>
      </w:r>
      <w:r>
        <w:rPr>
          <w:rFonts w:ascii="微软雅黑" w:eastAsia="微软雅黑" w:hAnsi="微软雅黑" w:hint="eastAsia"/>
          <w:spacing w:val="-13"/>
          <w:w w:val="105"/>
          <w:sz w:val="36"/>
        </w:rPr>
        <w:t>发电</w:t>
      </w:r>
      <w:r>
        <w:rPr>
          <w:spacing w:val="-49"/>
          <w:w w:val="105"/>
          <w:sz w:val="36"/>
        </w:rPr>
        <w:t xml:space="preserve">厂 </w:t>
      </w:r>
      <w:r>
        <w:rPr>
          <w:w w:val="105"/>
          <w:position w:val="-4"/>
          <w:sz w:val="31"/>
        </w:rPr>
        <w:t>1</w:t>
      </w:r>
      <w:r>
        <w:rPr>
          <w:w w:val="105"/>
          <w:sz w:val="36"/>
        </w:rPr>
        <w:t>×125MW＋1×135MW</w:t>
      </w:r>
      <w:r>
        <w:rPr>
          <w:spacing w:val="-30"/>
          <w:w w:val="105"/>
          <w:sz w:val="36"/>
        </w:rPr>
        <w:t xml:space="preserve"> 关停机</w:t>
      </w:r>
      <w:r>
        <w:rPr>
          <w:rFonts w:ascii="微软雅黑" w:eastAsia="微软雅黑" w:hAnsi="微软雅黑" w:hint="eastAsia"/>
          <w:spacing w:val="-11"/>
          <w:w w:val="105"/>
          <w:sz w:val="36"/>
        </w:rPr>
        <w:t>组</w:t>
      </w:r>
      <w:r>
        <w:rPr>
          <w:spacing w:val="-13"/>
          <w:w w:val="105"/>
          <w:sz w:val="36"/>
        </w:rPr>
        <w:t>拆除及</w:t>
      </w:r>
      <w:r>
        <w:rPr>
          <w:rFonts w:ascii="微软雅黑" w:eastAsia="微软雅黑" w:hAnsi="微软雅黑" w:hint="eastAsia"/>
          <w:spacing w:val="-12"/>
          <w:w w:val="105"/>
          <w:sz w:val="36"/>
        </w:rPr>
        <w:t>资产处</w:t>
      </w:r>
      <w:r>
        <w:rPr>
          <w:spacing w:val="-6"/>
          <w:w w:val="105"/>
          <w:sz w:val="36"/>
        </w:rPr>
        <w:t>置招</w:t>
      </w:r>
      <w:r>
        <w:rPr>
          <w:rFonts w:ascii="微软雅黑" w:eastAsia="微软雅黑" w:hAnsi="微软雅黑" w:hint="eastAsia"/>
          <w:w w:val="105"/>
          <w:sz w:val="36"/>
        </w:rPr>
        <w:t>标</w:t>
      </w:r>
      <w:r>
        <w:rPr>
          <w:w w:val="105"/>
          <w:sz w:val="36"/>
        </w:rPr>
        <w:t>文件》以及××</w:t>
      </w:r>
    </w:p>
    <w:p>
      <w:pPr>
        <w:pStyle w:val="BodyText"/>
        <w:spacing w:before="273"/>
        <w:ind w:left="279"/>
      </w:pPr>
      <w:r>
        <w:rPr>
          <w:rFonts w:ascii="微软雅黑" w:eastAsia="微软雅黑" w:hint="eastAsia"/>
        </w:rPr>
        <w:t>发电</w:t>
      </w:r>
      <w:r>
        <w:t>厂位置、地形、地</w:t>
      </w:r>
      <w:r>
        <w:rPr>
          <w:rFonts w:ascii="微软雅黑" w:eastAsia="微软雅黑" w:hint="eastAsia"/>
        </w:rPr>
        <w:t>质</w:t>
      </w:r>
      <w:r>
        <w:t>等</w:t>
      </w:r>
      <w:r>
        <w:rPr>
          <w:rFonts w:ascii="微软雅黑" w:eastAsia="微软雅黑" w:hint="eastAsia"/>
        </w:rPr>
        <w:t>资</w:t>
      </w:r>
      <w:r>
        <w:t>料和施工</w:t>
      </w:r>
      <w:r>
        <w:rPr>
          <w:rFonts w:ascii="微软雅黑" w:eastAsia="微软雅黑" w:hint="eastAsia"/>
        </w:rPr>
        <w:t>总</w:t>
      </w:r>
      <w:r>
        <w:t>平面布置</w:t>
      </w:r>
      <w:r>
        <w:rPr>
          <w:rFonts w:ascii="微软雅黑" w:eastAsia="微软雅黑" w:hint="eastAsia"/>
        </w:rPr>
        <w:t>图</w:t>
      </w:r>
      <w:r>
        <w:t>等；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272" w:after="0" w:line="240" w:lineRule="auto"/>
        <w:ind w:left="1050" w:right="0" w:hanging="772"/>
        <w:jc w:val="left"/>
        <w:rPr>
          <w:sz w:val="36"/>
        </w:rPr>
      </w:pPr>
      <w:r>
        <w:rPr>
          <w:spacing w:val="4"/>
          <w:sz w:val="36"/>
        </w:rPr>
        <w:t>《火力</w:t>
      </w:r>
      <w:r>
        <w:rPr>
          <w:rFonts w:ascii="微软雅黑" w:eastAsia="微软雅黑" w:hint="eastAsia"/>
          <w:spacing w:val="7"/>
          <w:sz w:val="36"/>
        </w:rPr>
        <w:t>发电</w:t>
      </w:r>
      <w:r>
        <w:rPr>
          <w:spacing w:val="5"/>
          <w:sz w:val="36"/>
        </w:rPr>
        <w:t>工程施工</w:t>
      </w:r>
      <w:r>
        <w:rPr>
          <w:rFonts w:ascii="微软雅黑" w:eastAsia="微软雅黑" w:hint="eastAsia"/>
          <w:spacing w:val="6"/>
          <w:sz w:val="36"/>
        </w:rPr>
        <w:t>组织设计导则</w:t>
      </w:r>
      <w:r>
        <w:rPr>
          <w:sz w:val="36"/>
        </w:rPr>
        <w:t>》（2002</w:t>
      </w:r>
      <w:r>
        <w:rPr>
          <w:spacing w:val="-28"/>
          <w:sz w:val="36"/>
        </w:rPr>
        <w:t xml:space="preserve"> 年版</w:t>
      </w:r>
      <w:r>
        <w:rPr>
          <w:sz w:val="36"/>
        </w:rPr>
        <w:t>）；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273" w:after="0" w:line="240" w:lineRule="auto"/>
        <w:ind w:left="1050" w:right="0" w:hanging="772"/>
        <w:jc w:val="left"/>
        <w:rPr>
          <w:sz w:val="36"/>
        </w:rPr>
      </w:pPr>
      <w:r>
        <w:rPr>
          <w:spacing w:val="5"/>
          <w:sz w:val="36"/>
        </w:rPr>
        <w:t>本期工程的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z w:val="36"/>
        </w:rPr>
        <w:t>模、内容和拆除工期要求；</w:t>
      </w:r>
    </w:p>
    <w:p>
      <w:pPr>
        <w:pStyle w:val="ListParagraph"/>
        <w:numPr>
          <w:ilvl w:val="1"/>
          <w:numId w:val="82"/>
        </w:numPr>
        <w:tabs>
          <w:tab w:val="left" w:pos="1054"/>
        </w:tabs>
        <w:spacing w:before="273" w:after="0" w:line="240" w:lineRule="auto"/>
        <w:ind w:left="1054" w:right="0" w:hanging="775"/>
        <w:jc w:val="left"/>
        <w:rPr>
          <w:rFonts w:ascii="微软雅黑" w:eastAsia="微软雅黑" w:hint="eastAsia"/>
          <w:sz w:val="36"/>
        </w:rPr>
      </w:pPr>
      <w:r>
        <w:rPr>
          <w:spacing w:val="10"/>
          <w:sz w:val="36"/>
        </w:rPr>
        <w:t>完成本工程拆除任</w:t>
      </w:r>
      <w:r>
        <w:rPr>
          <w:rFonts w:ascii="微软雅黑" w:eastAsia="微软雅黑" w:hint="eastAsia"/>
          <w:spacing w:val="10"/>
          <w:sz w:val="36"/>
        </w:rPr>
        <w:t>务</w:t>
      </w:r>
      <w:r>
        <w:rPr>
          <w:spacing w:val="-2"/>
          <w:sz w:val="36"/>
        </w:rPr>
        <w:t xml:space="preserve">所采取的主要施工方案，主要施工机械 </w:t>
      </w:r>
      <w:r>
        <w:rPr>
          <w:rFonts w:ascii="微软雅黑" w:eastAsia="微软雅黑" w:hint="eastAsia"/>
          <w:spacing w:val="10"/>
          <w:sz w:val="36"/>
        </w:rPr>
        <w:t>选</w:t>
      </w:r>
      <w:r>
        <w:rPr>
          <w:spacing w:val="10"/>
          <w:sz w:val="36"/>
        </w:rPr>
        <w:t>型、布置及其作</w:t>
      </w:r>
      <w:r>
        <w:rPr>
          <w:rFonts w:ascii="微软雅黑" w:eastAsia="微软雅黑" w:hint="eastAsia"/>
          <w:sz w:val="36"/>
        </w:rPr>
        <w:t>业</w:t>
      </w:r>
    </w:p>
    <w:p>
      <w:pPr>
        <w:pStyle w:val="BodyText"/>
        <w:spacing w:before="272"/>
        <w:ind w:left="279"/>
      </w:pPr>
      <w:r>
        <w:t>流程的初步方案，本</w:t>
      </w:r>
      <w:r>
        <w:rPr>
          <w:rFonts w:ascii="微软雅黑" w:eastAsia="微软雅黑" w:hint="eastAsia"/>
        </w:rPr>
        <w:t>联</w:t>
      </w:r>
      <w:r>
        <w:t>合体</w:t>
      </w:r>
      <w:r>
        <w:rPr>
          <w:rFonts w:ascii="微软雅黑" w:eastAsia="微软雅黑" w:hint="eastAsia"/>
        </w:rPr>
        <w:t>现</w:t>
      </w:r>
      <w:r>
        <w:t>有在机械装</w:t>
      </w:r>
      <w:r>
        <w:rPr>
          <w:rFonts w:ascii="微软雅黑" w:eastAsia="微软雅黑" w:hint="eastAsia"/>
        </w:rPr>
        <w:t>备</w:t>
      </w:r>
      <w:r>
        <w:t>情况及目前在建工程的配置状况等；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272" w:after="0" w:line="240" w:lineRule="auto"/>
        <w:ind w:left="1050" w:right="0" w:hanging="772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设备</w:t>
      </w:r>
      <w:r>
        <w:rPr>
          <w:spacing w:val="4"/>
          <w:sz w:val="36"/>
        </w:rPr>
        <w:t>、材料的运</w:t>
      </w:r>
      <w:r>
        <w:rPr>
          <w:rFonts w:ascii="微软雅黑" w:eastAsia="微软雅黑" w:hint="eastAsia"/>
          <w:spacing w:val="3"/>
          <w:sz w:val="36"/>
        </w:rPr>
        <w:t>输</w:t>
      </w:r>
      <w:r>
        <w:rPr>
          <w:sz w:val="36"/>
        </w:rPr>
        <w:t>方式；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273" w:after="0" w:line="240" w:lineRule="auto"/>
        <w:ind w:left="1050" w:right="0" w:hanging="772"/>
        <w:jc w:val="left"/>
        <w:rPr>
          <w:sz w:val="36"/>
        </w:rPr>
      </w:pPr>
      <w:r>
        <w:rPr>
          <w:spacing w:val="5"/>
          <w:sz w:val="36"/>
        </w:rPr>
        <w:t>各种施工力能的</w:t>
      </w:r>
      <w:r>
        <w:rPr>
          <w:rFonts w:ascii="微软雅黑" w:eastAsia="微软雅黑" w:hint="eastAsia"/>
          <w:spacing w:val="7"/>
          <w:sz w:val="36"/>
        </w:rPr>
        <w:t>总</w:t>
      </w:r>
      <w:r>
        <w:rPr>
          <w:spacing w:val="6"/>
          <w:sz w:val="36"/>
        </w:rPr>
        <w:t>需用量及其布</w:t>
      </w:r>
      <w:r>
        <w:rPr>
          <w:rFonts w:ascii="微软雅黑" w:eastAsia="微软雅黑" w:hint="eastAsia"/>
          <w:spacing w:val="7"/>
          <w:sz w:val="36"/>
        </w:rPr>
        <w:t>设</w:t>
      </w:r>
      <w:r>
        <w:rPr>
          <w:spacing w:val="5"/>
          <w:sz w:val="36"/>
        </w:rPr>
        <w:t>的原</w:t>
      </w:r>
      <w:r>
        <w:rPr>
          <w:rFonts w:ascii="微软雅黑" w:eastAsia="微软雅黑" w:hint="eastAsia"/>
          <w:spacing w:val="7"/>
          <w:sz w:val="36"/>
        </w:rPr>
        <w:t>则</w:t>
      </w:r>
      <w:r>
        <w:rPr>
          <w:sz w:val="36"/>
        </w:rPr>
        <w:t>方案；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272" w:after="0" w:line="240" w:lineRule="auto"/>
        <w:ind w:left="1050" w:right="0" w:hanging="772"/>
        <w:jc w:val="left"/>
        <w:rPr>
          <w:sz w:val="36"/>
        </w:rPr>
      </w:pPr>
      <w:r>
        <w:rPr>
          <w:spacing w:val="6"/>
          <w:sz w:val="36"/>
        </w:rPr>
        <w:t>本期工程施工</w:t>
      </w:r>
      <w:r>
        <w:rPr>
          <w:rFonts w:ascii="微软雅黑" w:eastAsia="微软雅黑" w:hint="eastAsia"/>
          <w:spacing w:val="3"/>
          <w:sz w:val="36"/>
        </w:rPr>
        <w:t>综</w:t>
      </w:r>
      <w:r>
        <w:rPr>
          <w:spacing w:val="7"/>
          <w:sz w:val="36"/>
        </w:rPr>
        <w:t>合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7"/>
          <w:sz w:val="36"/>
        </w:rPr>
        <w:t>度</w:t>
      </w:r>
      <w:r>
        <w:rPr>
          <w:rFonts w:ascii="微软雅黑" w:eastAsia="微软雅黑" w:hint="eastAsia"/>
          <w:spacing w:val="3"/>
          <w:sz w:val="36"/>
        </w:rPr>
        <w:t>计</w:t>
      </w:r>
      <w:r>
        <w:rPr>
          <w:sz w:val="36"/>
        </w:rPr>
        <w:t>划；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389" w:after="0" w:line="240" w:lineRule="auto"/>
        <w:ind w:left="1050" w:right="0" w:hanging="772"/>
        <w:jc w:val="left"/>
        <w:rPr>
          <w:sz w:val="36"/>
        </w:rPr>
      </w:pPr>
      <w:r>
        <w:rPr>
          <w:sz w:val="36"/>
        </w:rPr>
        <w:t>本工程施工用地区域；</w:t>
      </w:r>
    </w:p>
    <w:p>
      <w:pPr>
        <w:pStyle w:val="ListParagraph"/>
        <w:numPr>
          <w:ilvl w:val="1"/>
          <w:numId w:val="82"/>
        </w:numPr>
        <w:tabs>
          <w:tab w:val="left" w:pos="1051"/>
        </w:tabs>
        <w:spacing w:before="359" w:after="0" w:line="240" w:lineRule="auto"/>
        <w:ind w:left="1050" w:right="0" w:hanging="772"/>
        <w:jc w:val="left"/>
        <w:rPr>
          <w:sz w:val="36"/>
        </w:rPr>
      </w:pPr>
      <w:r>
        <w:rPr>
          <w:spacing w:val="5"/>
          <w:sz w:val="36"/>
        </w:rPr>
        <w:t>有关的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pacing w:val="3"/>
          <w:sz w:val="36"/>
        </w:rPr>
        <w:t>程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pacing w:val="6"/>
          <w:sz w:val="36"/>
        </w:rPr>
        <w:t>范和法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z w:val="36"/>
        </w:rPr>
        <w:t>的要求。</w:t>
      </w:r>
    </w:p>
    <w:p>
      <w:pPr>
        <w:pStyle w:val="Heading2"/>
        <w:spacing w:before="154"/>
        <w:ind w:left="279"/>
        <w:rPr>
          <w:rFonts w:ascii="微软雅黑" w:eastAsia="微软雅黑" w:hint="eastAsia"/>
        </w:rPr>
      </w:pPr>
      <w:r>
        <w:t>2、布置原</w:t>
      </w:r>
      <w:r>
        <w:rPr>
          <w:rFonts w:ascii="微软雅黑" w:eastAsia="微软雅黑" w:hint="eastAsia"/>
        </w:rPr>
        <w:t>则</w:t>
      </w:r>
    </w:p>
    <w:p>
      <w:pPr>
        <w:pStyle w:val="ListParagraph"/>
        <w:numPr>
          <w:ilvl w:val="1"/>
          <w:numId w:val="81"/>
        </w:numPr>
        <w:tabs>
          <w:tab w:val="left" w:pos="1051"/>
        </w:tabs>
        <w:spacing w:before="280" w:after="0" w:line="240" w:lineRule="auto"/>
        <w:ind w:left="1050" w:right="0" w:hanging="772"/>
        <w:jc w:val="left"/>
        <w:rPr>
          <w:sz w:val="36"/>
        </w:rPr>
      </w:pPr>
      <w:r>
        <w:rPr>
          <w:spacing w:val="5"/>
          <w:sz w:val="36"/>
        </w:rPr>
        <w:t>以厂区施工区域</w:t>
      </w:r>
      <w:r>
        <w:rPr>
          <w:rFonts w:ascii="微软雅黑" w:eastAsia="微软雅黑" w:hint="eastAsia"/>
          <w:spacing w:val="7"/>
          <w:sz w:val="36"/>
        </w:rPr>
        <w:t>为</w:t>
      </w:r>
      <w:r>
        <w:rPr>
          <w:spacing w:val="6"/>
          <w:sz w:val="36"/>
        </w:rPr>
        <w:t>依据，</w:t>
      </w:r>
      <w:r>
        <w:rPr>
          <w:rFonts w:ascii="微软雅黑" w:eastAsia="微软雅黑" w:hint="eastAsia"/>
          <w:spacing w:val="3"/>
          <w:sz w:val="36"/>
        </w:rPr>
        <w:t>进</w:t>
      </w:r>
      <w:r>
        <w:rPr>
          <w:spacing w:val="6"/>
          <w:sz w:val="36"/>
        </w:rPr>
        <w:t>行施工</w:t>
      </w:r>
      <w:r>
        <w:rPr>
          <w:rFonts w:ascii="微软雅黑" w:eastAsia="微软雅黑" w:hint="eastAsia"/>
          <w:spacing w:val="7"/>
          <w:sz w:val="36"/>
        </w:rPr>
        <w:t>场</w:t>
      </w:r>
      <w:r>
        <w:rPr>
          <w:sz w:val="36"/>
        </w:rPr>
        <w:t>地的布置；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44"/>
          <w:headerReference w:type="default" r:id="rId45"/>
          <w:footerReference w:type="even" r:id="rId46"/>
          <w:footerReference w:type="default" r:id="rId47"/>
          <w:pgSz w:w="17860" w:h="25260"/>
          <w:pgMar w:top="640" w:right="1100" w:bottom="1800" w:left="1420" w:header="287" w:footer="161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81"/>
        </w:numPr>
        <w:tabs>
          <w:tab w:val="left" w:pos="1904"/>
        </w:tabs>
        <w:spacing w:before="7" w:after="0" w:line="338" w:lineRule="auto"/>
        <w:ind w:left="1133" w:right="609" w:firstLine="0"/>
        <w:jc w:val="both"/>
        <w:rPr>
          <w:sz w:val="36"/>
        </w:rPr>
      </w:pPr>
      <w:r>
        <w:rPr>
          <w:rFonts w:ascii="微软雅黑" w:eastAsia="微软雅黑" w:hint="eastAsia"/>
          <w:spacing w:val="7"/>
          <w:w w:val="95"/>
          <w:sz w:val="36"/>
        </w:rPr>
        <w:t>总</w:t>
      </w:r>
      <w:r>
        <w:rPr>
          <w:spacing w:val="2"/>
          <w:w w:val="95"/>
          <w:sz w:val="36"/>
        </w:rPr>
        <w:t xml:space="preserve">平面布置做到分区明确、 </w:t>
      </w:r>
      <w:r>
        <w:rPr>
          <w:rFonts w:ascii="微软雅黑" w:eastAsia="微软雅黑" w:hint="eastAsia"/>
          <w:spacing w:val="7"/>
          <w:w w:val="95"/>
          <w:sz w:val="36"/>
        </w:rPr>
        <w:t>规</w:t>
      </w:r>
      <w:r>
        <w:rPr>
          <w:spacing w:val="7"/>
          <w:w w:val="95"/>
          <w:sz w:val="36"/>
        </w:rPr>
        <w:t>划合理、符合工</w:t>
      </w:r>
      <w:r>
        <w:rPr>
          <w:rFonts w:ascii="微软雅黑" w:eastAsia="微软雅黑" w:hint="eastAsia"/>
          <w:spacing w:val="7"/>
          <w:w w:val="95"/>
          <w:sz w:val="36"/>
        </w:rPr>
        <w:t>艺</w:t>
      </w:r>
      <w:r>
        <w:rPr>
          <w:w w:val="95"/>
          <w:sz w:val="36"/>
        </w:rPr>
        <w:t>流程、便于施工管理，避免和减少</w:t>
      </w:r>
      <w:r>
        <w:rPr>
          <w:spacing w:val="10"/>
          <w:w w:val="95"/>
          <w:sz w:val="36"/>
        </w:rPr>
        <w:t>各</w:t>
      </w:r>
      <w:r>
        <w:rPr>
          <w:rFonts w:ascii="微软雅黑" w:eastAsia="微软雅黑" w:hint="eastAsia"/>
          <w:spacing w:val="12"/>
          <w:w w:val="95"/>
          <w:sz w:val="36"/>
        </w:rPr>
        <w:t>专业</w:t>
      </w:r>
      <w:r>
        <w:rPr>
          <w:spacing w:val="10"/>
          <w:w w:val="95"/>
          <w:sz w:val="36"/>
        </w:rPr>
        <w:t>、各工序之</w:t>
      </w:r>
      <w:r>
        <w:rPr>
          <w:rFonts w:ascii="微软雅黑" w:eastAsia="微软雅黑" w:hint="eastAsia"/>
          <w:spacing w:val="14"/>
          <w:w w:val="95"/>
          <w:sz w:val="36"/>
        </w:rPr>
        <w:t>间</w:t>
      </w:r>
      <w:r>
        <w:rPr>
          <w:spacing w:val="11"/>
          <w:w w:val="95"/>
          <w:sz w:val="36"/>
        </w:rPr>
        <w:t>的相互干</w:t>
      </w:r>
      <w:r>
        <w:rPr>
          <w:rFonts w:ascii="微软雅黑" w:eastAsia="微软雅黑" w:hint="eastAsia"/>
          <w:spacing w:val="10"/>
          <w:w w:val="95"/>
          <w:sz w:val="36"/>
        </w:rPr>
        <w:t>扰</w:t>
      </w:r>
      <w:r>
        <w:rPr>
          <w:spacing w:val="10"/>
          <w:w w:val="95"/>
          <w:sz w:val="36"/>
        </w:rPr>
        <w:t>；充分考</w:t>
      </w:r>
      <w:r>
        <w:rPr>
          <w:rFonts w:ascii="微软雅黑" w:eastAsia="微软雅黑" w:hint="eastAsia"/>
          <w:spacing w:val="10"/>
          <w:w w:val="95"/>
          <w:sz w:val="36"/>
        </w:rPr>
        <w:t>虑</w:t>
      </w:r>
      <w:r>
        <w:rPr>
          <w:spacing w:val="10"/>
          <w:w w:val="95"/>
          <w:sz w:val="36"/>
        </w:rPr>
        <w:t>各</w:t>
      </w:r>
      <w:r>
        <w:rPr>
          <w:rFonts w:ascii="微软雅黑" w:eastAsia="微软雅黑" w:hint="eastAsia"/>
          <w:spacing w:val="14"/>
          <w:w w:val="95"/>
          <w:sz w:val="36"/>
        </w:rPr>
        <w:t>阶</w:t>
      </w:r>
      <w:r>
        <w:rPr>
          <w:spacing w:val="10"/>
          <w:w w:val="95"/>
          <w:sz w:val="36"/>
        </w:rPr>
        <w:t>段的施工</w:t>
      </w:r>
      <w:r>
        <w:rPr>
          <w:rFonts w:ascii="微软雅黑" w:eastAsia="微软雅黑" w:hint="eastAsia"/>
          <w:spacing w:val="14"/>
          <w:w w:val="95"/>
          <w:sz w:val="36"/>
        </w:rPr>
        <w:t>过</w:t>
      </w:r>
      <w:r>
        <w:rPr>
          <w:spacing w:val="19"/>
          <w:w w:val="95"/>
          <w:sz w:val="36"/>
        </w:rPr>
        <w:t xml:space="preserve">程，做到前后照 </w:t>
      </w:r>
      <w:r>
        <w:rPr>
          <w:rFonts w:ascii="微软雅黑" w:eastAsia="微软雅黑" w:hint="eastAsia"/>
          <w:spacing w:val="14"/>
          <w:w w:val="95"/>
          <w:sz w:val="36"/>
        </w:rPr>
        <w:t>应</w:t>
      </w:r>
      <w:r>
        <w:rPr>
          <w:w w:val="95"/>
          <w:sz w:val="36"/>
        </w:rPr>
        <w:t>，左右</w:t>
      </w:r>
      <w:r>
        <w:rPr>
          <w:spacing w:val="10"/>
          <w:sz w:val="36"/>
        </w:rPr>
        <w:t>兼</w:t>
      </w:r>
      <w:r>
        <w:rPr>
          <w:rFonts w:ascii="微软雅黑" w:eastAsia="微软雅黑" w:hint="eastAsia"/>
          <w:spacing w:val="14"/>
          <w:sz w:val="36"/>
        </w:rPr>
        <w:t>顾</w:t>
      </w:r>
      <w:r>
        <w:rPr>
          <w:spacing w:val="-14"/>
          <w:sz w:val="36"/>
        </w:rPr>
        <w:t xml:space="preserve">，以达到合理用地、 </w:t>
      </w:r>
      <w:r>
        <w:rPr>
          <w:rFonts w:ascii="微软雅黑" w:eastAsia="微软雅黑" w:hint="eastAsia"/>
          <w:spacing w:val="12"/>
          <w:sz w:val="36"/>
        </w:rPr>
        <w:t>节约</w:t>
      </w:r>
      <w:r>
        <w:rPr>
          <w:spacing w:val="-14"/>
          <w:sz w:val="36"/>
        </w:rPr>
        <w:t xml:space="preserve">用地的目的；有利于 </w:t>
      </w:r>
      <w:r>
        <w:rPr>
          <w:rFonts w:ascii="微软雅黑" w:eastAsia="微软雅黑" w:hint="eastAsia"/>
          <w:spacing w:val="10"/>
          <w:sz w:val="36"/>
        </w:rPr>
        <w:t>组织</w:t>
      </w:r>
      <w:r>
        <w:rPr>
          <w:spacing w:val="12"/>
          <w:sz w:val="36"/>
        </w:rPr>
        <w:t>交通运</w:t>
      </w:r>
      <w:r>
        <w:rPr>
          <w:rFonts w:ascii="微软雅黑" w:eastAsia="微软雅黑" w:hint="eastAsia"/>
          <w:spacing w:val="10"/>
          <w:sz w:val="36"/>
        </w:rPr>
        <w:t>输</w:t>
      </w:r>
      <w:r>
        <w:rPr>
          <w:spacing w:val="10"/>
          <w:sz w:val="36"/>
        </w:rPr>
        <w:t>，保</w:t>
      </w:r>
      <w:r>
        <w:rPr>
          <w:rFonts w:ascii="微软雅黑" w:eastAsia="微软雅黑" w:hint="eastAsia"/>
          <w:spacing w:val="10"/>
          <w:sz w:val="36"/>
        </w:rPr>
        <w:t>证现场</w:t>
      </w:r>
      <w:r>
        <w:rPr>
          <w:spacing w:val="14"/>
          <w:sz w:val="36"/>
        </w:rPr>
        <w:t>运</w:t>
      </w:r>
      <w:r>
        <w:rPr>
          <w:rFonts w:ascii="微软雅黑" w:eastAsia="微软雅黑" w:hint="eastAsia"/>
          <w:spacing w:val="11"/>
          <w:sz w:val="36"/>
        </w:rPr>
        <w:t>输</w:t>
      </w:r>
      <w:r>
        <w:rPr>
          <w:spacing w:val="-7"/>
          <w:sz w:val="36"/>
        </w:rPr>
        <w:t>道路</w:t>
      </w:r>
      <w:r>
        <w:rPr>
          <w:spacing w:val="5"/>
          <w:sz w:val="36"/>
        </w:rPr>
        <w:t>便捷、通</w:t>
      </w:r>
      <w:r>
        <w:rPr>
          <w:rFonts w:ascii="微软雅黑" w:eastAsia="微软雅黑" w:hint="eastAsia"/>
          <w:spacing w:val="7"/>
          <w:sz w:val="36"/>
        </w:rPr>
        <w:t>畅</w:t>
      </w:r>
      <w:r>
        <w:rPr>
          <w:spacing w:val="4"/>
          <w:sz w:val="36"/>
        </w:rPr>
        <w:t>，尽量减少</w:t>
      </w:r>
      <w:r>
        <w:rPr>
          <w:rFonts w:ascii="微软雅黑" w:eastAsia="微软雅黑" w:hint="eastAsia"/>
          <w:spacing w:val="7"/>
          <w:sz w:val="36"/>
        </w:rPr>
        <w:t>设备</w:t>
      </w:r>
      <w:r>
        <w:rPr>
          <w:spacing w:val="5"/>
          <w:sz w:val="36"/>
        </w:rPr>
        <w:t>、材料的反向运</w:t>
      </w:r>
      <w:r>
        <w:rPr>
          <w:rFonts w:ascii="微软雅黑" w:eastAsia="微软雅黑" w:hint="eastAsia"/>
          <w:spacing w:val="3"/>
          <w:sz w:val="36"/>
        </w:rPr>
        <w:t>输</w:t>
      </w:r>
      <w:r>
        <w:rPr>
          <w:sz w:val="36"/>
        </w:rPr>
        <w:t>和二次搬运；</w:t>
      </w:r>
    </w:p>
    <w:p>
      <w:pPr>
        <w:pStyle w:val="ListParagraph"/>
        <w:numPr>
          <w:ilvl w:val="1"/>
          <w:numId w:val="81"/>
        </w:numPr>
        <w:tabs>
          <w:tab w:val="left" w:pos="1904"/>
        </w:tabs>
        <w:spacing w:before="2" w:after="0" w:line="360" w:lineRule="auto"/>
        <w:ind w:left="1133" w:right="711" w:firstLine="0"/>
        <w:jc w:val="both"/>
        <w:rPr>
          <w:sz w:val="36"/>
        </w:rPr>
      </w:pPr>
      <w:r>
        <w:rPr>
          <w:spacing w:val="7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场</w:t>
      </w:r>
      <w:r>
        <w:rPr>
          <w:spacing w:val="7"/>
          <w:sz w:val="36"/>
        </w:rPr>
        <w:t>地</w:t>
      </w:r>
      <w:r>
        <w:rPr>
          <w:rFonts w:ascii="微软雅黑" w:eastAsia="微软雅黑" w:hint="eastAsia"/>
          <w:spacing w:val="7"/>
          <w:sz w:val="36"/>
        </w:rPr>
        <w:t>临</w:t>
      </w:r>
      <w:r>
        <w:rPr>
          <w:spacing w:val="7"/>
          <w:sz w:val="36"/>
        </w:rPr>
        <w:t>建</w:t>
      </w:r>
      <w:r>
        <w:rPr>
          <w:rFonts w:ascii="微软雅黑" w:eastAsia="微软雅黑" w:hint="eastAsia"/>
          <w:spacing w:val="3"/>
          <w:sz w:val="36"/>
        </w:rPr>
        <w:t>设</w:t>
      </w:r>
      <w:r>
        <w:rPr>
          <w:spacing w:val="7"/>
          <w:sz w:val="36"/>
        </w:rPr>
        <w:t>施布置</w:t>
      </w:r>
      <w:r>
        <w:rPr>
          <w:rFonts w:ascii="微软雅黑" w:eastAsia="微软雅黑" w:hint="eastAsia"/>
          <w:spacing w:val="7"/>
          <w:sz w:val="36"/>
        </w:rPr>
        <w:t>应</w:t>
      </w:r>
      <w:r>
        <w:rPr>
          <w:spacing w:val="7"/>
          <w:sz w:val="36"/>
        </w:rPr>
        <w:t>当</w:t>
      </w:r>
      <w:r>
        <w:rPr>
          <w:rFonts w:ascii="微软雅黑" w:eastAsia="微软雅黑" w:hint="eastAsia"/>
          <w:spacing w:val="7"/>
          <w:sz w:val="36"/>
        </w:rPr>
        <w:t>紧</w:t>
      </w:r>
      <w:r>
        <w:rPr>
          <w:spacing w:val="6"/>
          <w:sz w:val="36"/>
        </w:rPr>
        <w:t>凑合理，</w:t>
      </w:r>
      <w:r>
        <w:rPr>
          <w:rFonts w:ascii="微软雅黑" w:eastAsia="微软雅黑" w:hint="eastAsia"/>
          <w:spacing w:val="7"/>
          <w:sz w:val="36"/>
        </w:rPr>
        <w:t>满</w:t>
      </w:r>
      <w:r>
        <w:rPr>
          <w:spacing w:val="-1"/>
          <w:sz w:val="36"/>
        </w:rPr>
        <w:t>足方便施工及有利于生活，并做到便于</w:t>
      </w:r>
      <w:r>
        <w:rPr>
          <w:spacing w:val="13"/>
          <w:w w:val="95"/>
          <w:sz w:val="36"/>
        </w:rPr>
        <w:t>管理、文明整</w:t>
      </w:r>
      <w:r>
        <w:rPr>
          <w:rFonts w:ascii="微软雅黑" w:eastAsia="微软雅黑" w:hint="eastAsia"/>
          <w:spacing w:val="14"/>
          <w:w w:val="95"/>
          <w:sz w:val="36"/>
        </w:rPr>
        <w:t>齐</w:t>
      </w:r>
      <w:r>
        <w:rPr>
          <w:spacing w:val="14"/>
          <w:w w:val="95"/>
          <w:sz w:val="36"/>
        </w:rPr>
        <w:t>；同</w:t>
      </w:r>
      <w:r>
        <w:rPr>
          <w:rFonts w:ascii="微软雅黑" w:eastAsia="微软雅黑" w:hint="eastAsia"/>
          <w:spacing w:val="17"/>
          <w:w w:val="95"/>
          <w:sz w:val="36"/>
        </w:rPr>
        <w:t>时</w:t>
      </w:r>
      <w:r>
        <w:rPr>
          <w:spacing w:val="14"/>
          <w:w w:val="95"/>
          <w:sz w:val="36"/>
        </w:rPr>
        <w:t>要</w:t>
      </w:r>
      <w:r>
        <w:rPr>
          <w:rFonts w:ascii="微软雅黑" w:eastAsia="微软雅黑" w:hint="eastAsia"/>
          <w:spacing w:val="14"/>
          <w:w w:val="95"/>
          <w:sz w:val="36"/>
        </w:rPr>
        <w:t>满</w:t>
      </w:r>
      <w:r>
        <w:rPr>
          <w:spacing w:val="-1"/>
          <w:w w:val="95"/>
          <w:sz w:val="36"/>
        </w:rPr>
        <w:t xml:space="preserve">足安全文明施工、 </w:t>
      </w:r>
      <w:r>
        <w:rPr>
          <w:rFonts w:ascii="微软雅黑" w:eastAsia="微软雅黑" w:hint="eastAsia"/>
          <w:spacing w:val="14"/>
          <w:w w:val="95"/>
          <w:sz w:val="36"/>
        </w:rPr>
        <w:t>环</w:t>
      </w:r>
      <w:r>
        <w:rPr>
          <w:spacing w:val="11"/>
          <w:w w:val="95"/>
          <w:sz w:val="36"/>
        </w:rPr>
        <w:t>保、</w:t>
      </w:r>
      <w:r>
        <w:rPr>
          <w:rFonts w:ascii="微软雅黑" w:eastAsia="微软雅黑" w:hint="eastAsia"/>
          <w:spacing w:val="14"/>
          <w:w w:val="95"/>
          <w:sz w:val="36"/>
        </w:rPr>
        <w:t>劳动</w:t>
      </w:r>
      <w:r>
        <w:rPr>
          <w:spacing w:val="14"/>
          <w:w w:val="95"/>
          <w:sz w:val="36"/>
        </w:rPr>
        <w:t>保</w:t>
      </w:r>
      <w:r>
        <w:rPr>
          <w:rFonts w:ascii="微软雅黑" w:eastAsia="微软雅黑" w:hint="eastAsia"/>
          <w:spacing w:val="14"/>
          <w:w w:val="95"/>
          <w:sz w:val="36"/>
        </w:rPr>
        <w:t>护</w:t>
      </w:r>
      <w:r>
        <w:rPr>
          <w:w w:val="95"/>
          <w:sz w:val="36"/>
        </w:rPr>
        <w:t>及防洪排水、防火、防爆</w:t>
      </w:r>
      <w:r>
        <w:rPr>
          <w:sz w:val="36"/>
        </w:rPr>
        <w:t>等要求；</w:t>
      </w:r>
    </w:p>
    <w:p>
      <w:pPr>
        <w:pStyle w:val="ListParagraph"/>
        <w:numPr>
          <w:ilvl w:val="1"/>
          <w:numId w:val="81"/>
        </w:numPr>
        <w:tabs>
          <w:tab w:val="left" w:pos="1904"/>
        </w:tabs>
        <w:spacing w:before="126" w:after="0" w:line="338" w:lineRule="auto"/>
        <w:ind w:left="1133" w:right="611" w:firstLine="0"/>
        <w:jc w:val="both"/>
        <w:rPr>
          <w:sz w:val="36"/>
        </w:rPr>
      </w:pPr>
      <w:r>
        <w:rPr>
          <w:spacing w:val="7"/>
          <w:sz w:val="36"/>
        </w:rPr>
        <w:t>机械装</w:t>
      </w:r>
      <w:r>
        <w:rPr>
          <w:rFonts w:ascii="微软雅黑" w:eastAsia="微软雅黑" w:hint="eastAsia"/>
          <w:spacing w:val="7"/>
          <w:sz w:val="36"/>
        </w:rPr>
        <w:t>备</w:t>
      </w:r>
      <w:r>
        <w:rPr>
          <w:spacing w:val="6"/>
          <w:sz w:val="36"/>
        </w:rPr>
        <w:t>及力能供</w:t>
      </w:r>
      <w:r>
        <w:rPr>
          <w:rFonts w:ascii="微软雅黑" w:eastAsia="微软雅黑" w:hint="eastAsia"/>
          <w:spacing w:val="7"/>
          <w:sz w:val="36"/>
        </w:rPr>
        <w:t>应</w:t>
      </w:r>
      <w:r>
        <w:rPr>
          <w:spacing w:val="7"/>
          <w:sz w:val="36"/>
        </w:rPr>
        <w:t>充分考</w:t>
      </w:r>
      <w:r>
        <w:rPr>
          <w:rFonts w:ascii="微软雅黑" w:eastAsia="微软雅黑" w:hint="eastAsia"/>
          <w:spacing w:val="7"/>
          <w:sz w:val="36"/>
        </w:rPr>
        <w:t>虑</w:t>
      </w:r>
      <w:r>
        <w:rPr>
          <w:spacing w:val="7"/>
          <w:sz w:val="36"/>
        </w:rPr>
        <w:t>其</w:t>
      </w:r>
      <w:r>
        <w:rPr>
          <w:rFonts w:ascii="微软雅黑" w:eastAsia="微软雅黑" w:hint="eastAsia"/>
          <w:spacing w:val="7"/>
          <w:sz w:val="36"/>
        </w:rPr>
        <w:t>负</w:t>
      </w:r>
      <w:r>
        <w:rPr>
          <w:spacing w:val="6"/>
          <w:sz w:val="36"/>
        </w:rPr>
        <w:t>荷能力，合理确定其服</w:t>
      </w:r>
      <w:r>
        <w:rPr>
          <w:rFonts w:ascii="微软雅黑" w:eastAsia="微软雅黑" w:hint="eastAsia"/>
          <w:spacing w:val="7"/>
          <w:sz w:val="36"/>
        </w:rPr>
        <w:t>务</w:t>
      </w:r>
      <w:r>
        <w:rPr>
          <w:spacing w:val="7"/>
          <w:sz w:val="36"/>
        </w:rPr>
        <w:t>范</w:t>
      </w:r>
      <w:r>
        <w:rPr>
          <w:rFonts w:ascii="微软雅黑" w:eastAsia="微软雅黑" w:hint="eastAsia"/>
          <w:spacing w:val="7"/>
          <w:sz w:val="36"/>
        </w:rPr>
        <w:t>围</w:t>
      </w:r>
      <w:r>
        <w:rPr>
          <w:spacing w:val="6"/>
          <w:sz w:val="36"/>
        </w:rPr>
        <w:t>，做到即</w:t>
      </w:r>
      <w:r>
        <w:rPr>
          <w:rFonts w:ascii="微软雅黑" w:eastAsia="微软雅黑" w:hint="eastAsia"/>
          <w:spacing w:val="7"/>
          <w:sz w:val="36"/>
        </w:rPr>
        <w:t>满</w:t>
      </w:r>
      <w:r>
        <w:rPr>
          <w:spacing w:val="-7"/>
          <w:sz w:val="36"/>
        </w:rPr>
        <w:t>足施</w:t>
      </w:r>
      <w:r>
        <w:rPr>
          <w:spacing w:val="7"/>
          <w:sz w:val="36"/>
        </w:rPr>
        <w:t>工生</w:t>
      </w:r>
      <w:r>
        <w:rPr>
          <w:rFonts w:ascii="微软雅黑" w:eastAsia="微软雅黑" w:hint="eastAsia"/>
          <w:spacing w:val="7"/>
          <w:sz w:val="36"/>
        </w:rPr>
        <w:t>产</w:t>
      </w:r>
      <w:r>
        <w:rPr>
          <w:spacing w:val="5"/>
          <w:sz w:val="36"/>
        </w:rPr>
        <w:t>需要，又不</w:t>
      </w:r>
      <w:r>
        <w:rPr>
          <w:rFonts w:ascii="微软雅黑" w:eastAsia="微软雅黑" w:hint="eastAsia"/>
          <w:spacing w:val="7"/>
          <w:sz w:val="36"/>
        </w:rPr>
        <w:t>产</w:t>
      </w:r>
      <w:r>
        <w:rPr>
          <w:spacing w:val="6"/>
          <w:sz w:val="36"/>
        </w:rPr>
        <w:t>生力能及机械浪</w:t>
      </w:r>
      <w:r>
        <w:rPr>
          <w:rFonts w:ascii="微软雅黑" w:eastAsia="微软雅黑" w:hint="eastAsia"/>
          <w:spacing w:val="7"/>
          <w:sz w:val="36"/>
        </w:rPr>
        <w:t>费</w:t>
      </w:r>
      <w:r>
        <w:rPr>
          <w:sz w:val="36"/>
        </w:rPr>
        <w:t>；</w:t>
      </w:r>
    </w:p>
    <w:p>
      <w:pPr>
        <w:pStyle w:val="ListParagraph"/>
        <w:numPr>
          <w:ilvl w:val="1"/>
          <w:numId w:val="81"/>
        </w:numPr>
        <w:tabs>
          <w:tab w:val="left" w:pos="1907"/>
        </w:tabs>
        <w:spacing w:before="1" w:after="0" w:line="338" w:lineRule="auto"/>
        <w:ind w:left="1133" w:right="634" w:firstLine="0"/>
        <w:jc w:val="both"/>
        <w:rPr>
          <w:sz w:val="36"/>
        </w:rPr>
      </w:pPr>
      <w:r>
        <w:rPr>
          <w:spacing w:val="10"/>
          <w:w w:val="95"/>
          <w:sz w:val="36"/>
        </w:rPr>
        <w:t>施工</w:t>
      </w:r>
      <w:r>
        <w:rPr>
          <w:rFonts w:ascii="微软雅黑" w:eastAsia="微软雅黑" w:hint="eastAsia"/>
          <w:spacing w:val="10"/>
          <w:w w:val="95"/>
          <w:sz w:val="36"/>
        </w:rPr>
        <w:t>现场应优</w:t>
      </w:r>
      <w:r>
        <w:rPr>
          <w:spacing w:val="1"/>
          <w:w w:val="95"/>
          <w:sz w:val="36"/>
        </w:rPr>
        <w:t xml:space="preserve">先利用永久性道路，同  </w:t>
      </w:r>
      <w:r>
        <w:rPr>
          <w:rFonts w:ascii="微软雅黑" w:eastAsia="微软雅黑" w:hint="eastAsia"/>
          <w:spacing w:val="10"/>
          <w:w w:val="95"/>
          <w:sz w:val="36"/>
        </w:rPr>
        <w:t>时</w:t>
      </w:r>
      <w:r>
        <w:rPr>
          <w:spacing w:val="10"/>
          <w:w w:val="95"/>
          <w:sz w:val="36"/>
        </w:rPr>
        <w:t>修筑必要的施工</w:t>
      </w:r>
      <w:r>
        <w:rPr>
          <w:rFonts w:ascii="微软雅黑" w:eastAsia="微软雅黑" w:hint="eastAsia"/>
          <w:spacing w:val="9"/>
          <w:w w:val="95"/>
          <w:sz w:val="36"/>
        </w:rPr>
        <w:t>临时</w:t>
      </w:r>
      <w:r>
        <w:rPr>
          <w:spacing w:val="9"/>
          <w:w w:val="95"/>
          <w:sz w:val="36"/>
        </w:rPr>
        <w:t>道路。运</w:t>
      </w:r>
      <w:r>
        <w:rPr>
          <w:rFonts w:ascii="微软雅黑" w:eastAsia="微软雅黑" w:hint="eastAsia"/>
          <w:spacing w:val="11"/>
          <w:w w:val="95"/>
          <w:sz w:val="36"/>
        </w:rPr>
        <w:t>输</w:t>
      </w:r>
      <w:r>
        <w:rPr>
          <w:spacing w:val="-4"/>
          <w:w w:val="95"/>
          <w:sz w:val="36"/>
        </w:rPr>
        <w:t>道路要沿</w:t>
      </w:r>
      <w:r>
        <w:rPr>
          <w:spacing w:val="7"/>
          <w:sz w:val="36"/>
        </w:rPr>
        <w:t>生</w:t>
      </w:r>
      <w:r>
        <w:rPr>
          <w:rFonts w:ascii="微软雅黑" w:eastAsia="微软雅黑" w:hint="eastAsia"/>
          <w:spacing w:val="7"/>
          <w:sz w:val="36"/>
        </w:rPr>
        <w:t>产</w:t>
      </w:r>
      <w:r>
        <w:rPr>
          <w:spacing w:val="5"/>
          <w:sz w:val="36"/>
        </w:rPr>
        <w:t>和生活施工</w:t>
      </w:r>
      <w:r>
        <w:rPr>
          <w:rFonts w:ascii="微软雅黑" w:eastAsia="微软雅黑" w:hint="eastAsia"/>
          <w:spacing w:val="7"/>
          <w:sz w:val="36"/>
        </w:rPr>
        <w:t>设</w:t>
      </w:r>
      <w:r>
        <w:rPr>
          <w:spacing w:val="6"/>
          <w:sz w:val="36"/>
        </w:rPr>
        <w:t>施布置，使其</w:t>
      </w:r>
      <w:r>
        <w:rPr>
          <w:rFonts w:ascii="微软雅黑" w:eastAsia="微软雅黑" w:hint="eastAsia"/>
          <w:spacing w:val="3"/>
          <w:sz w:val="36"/>
        </w:rPr>
        <w:t>畅</w:t>
      </w:r>
      <w:r>
        <w:rPr>
          <w:spacing w:val="5"/>
          <w:sz w:val="36"/>
        </w:rPr>
        <w:t>通无阻，并尽可能形成</w:t>
      </w:r>
      <w:r>
        <w:rPr>
          <w:rFonts w:ascii="微软雅黑" w:eastAsia="微软雅黑" w:hint="eastAsia"/>
          <w:spacing w:val="7"/>
          <w:sz w:val="36"/>
        </w:rPr>
        <w:t>环</w:t>
      </w:r>
      <w:r>
        <w:rPr>
          <w:spacing w:val="5"/>
          <w:sz w:val="36"/>
        </w:rPr>
        <w:t>形路</w:t>
      </w:r>
      <w:r>
        <w:rPr>
          <w:rFonts w:ascii="微软雅黑" w:eastAsia="微软雅黑" w:hint="eastAsia"/>
          <w:spacing w:val="7"/>
          <w:sz w:val="36"/>
        </w:rPr>
        <w:t>线</w:t>
      </w:r>
      <w:r>
        <w:rPr>
          <w:sz w:val="36"/>
        </w:rPr>
        <w:t>；</w:t>
      </w:r>
    </w:p>
    <w:p>
      <w:pPr>
        <w:pStyle w:val="ListParagraph"/>
        <w:numPr>
          <w:ilvl w:val="1"/>
          <w:numId w:val="81"/>
        </w:numPr>
        <w:tabs>
          <w:tab w:val="left" w:pos="1904"/>
        </w:tabs>
        <w:spacing w:before="1" w:after="0" w:line="338" w:lineRule="auto"/>
        <w:ind w:left="1133" w:right="597" w:firstLine="0"/>
        <w:jc w:val="both"/>
        <w:rPr>
          <w:sz w:val="36"/>
        </w:rPr>
      </w:pPr>
      <w:r>
        <w:rPr>
          <w:spacing w:val="7"/>
          <w:sz w:val="36"/>
        </w:rPr>
        <w:t>在充分考</w:t>
      </w:r>
      <w:r>
        <w:rPr>
          <w:rFonts w:ascii="微软雅黑" w:eastAsia="微软雅黑" w:hint="eastAsia"/>
          <w:spacing w:val="7"/>
          <w:sz w:val="36"/>
        </w:rPr>
        <w:t>虑</w:t>
      </w:r>
      <w:r>
        <w:rPr>
          <w:spacing w:val="6"/>
          <w:sz w:val="36"/>
        </w:rPr>
        <w:t>以上布置的基</w:t>
      </w:r>
      <w:r>
        <w:rPr>
          <w:rFonts w:ascii="微软雅黑" w:eastAsia="微软雅黑" w:hint="eastAsia"/>
          <w:spacing w:val="7"/>
          <w:sz w:val="36"/>
        </w:rPr>
        <w:t>础</w:t>
      </w:r>
      <w:r>
        <w:rPr>
          <w:spacing w:val="6"/>
          <w:sz w:val="36"/>
        </w:rPr>
        <w:t>上，并</w:t>
      </w:r>
      <w:r>
        <w:rPr>
          <w:rFonts w:ascii="微软雅黑" w:eastAsia="微软雅黑" w:hint="eastAsia"/>
          <w:spacing w:val="7"/>
          <w:sz w:val="36"/>
        </w:rPr>
        <w:t>结</w:t>
      </w:r>
      <w:r>
        <w:rPr>
          <w:spacing w:val="7"/>
          <w:sz w:val="36"/>
        </w:rPr>
        <w:t>合我</w:t>
      </w:r>
      <w:r>
        <w:rPr>
          <w:rFonts w:ascii="微软雅黑" w:eastAsia="微软雅黑" w:hint="eastAsia"/>
          <w:spacing w:val="7"/>
          <w:sz w:val="36"/>
        </w:rPr>
        <w:t>联</w:t>
      </w:r>
      <w:r>
        <w:rPr>
          <w:spacing w:val="6"/>
          <w:sz w:val="36"/>
        </w:rPr>
        <w:t>合体的特点，充分利用我</w:t>
      </w:r>
      <w:r>
        <w:rPr>
          <w:rFonts w:ascii="微软雅黑" w:eastAsia="微软雅黑" w:hint="eastAsia"/>
          <w:spacing w:val="7"/>
          <w:sz w:val="36"/>
        </w:rPr>
        <w:t>联</w:t>
      </w:r>
      <w:r>
        <w:rPr>
          <w:spacing w:val="7"/>
          <w:sz w:val="36"/>
        </w:rPr>
        <w:t>合体</w:t>
      </w:r>
      <w:r>
        <w:rPr>
          <w:rFonts w:ascii="微软雅黑" w:eastAsia="微软雅黑" w:hint="eastAsia"/>
          <w:spacing w:val="7"/>
          <w:sz w:val="36"/>
        </w:rPr>
        <w:t>现</w:t>
      </w:r>
      <w:r>
        <w:rPr>
          <w:spacing w:val="-12"/>
          <w:sz w:val="36"/>
        </w:rPr>
        <w:t>有</w:t>
      </w:r>
      <w:r>
        <w:rPr>
          <w:spacing w:val="7"/>
          <w:sz w:val="36"/>
        </w:rPr>
        <w:t>的</w:t>
      </w:r>
      <w:r>
        <w:rPr>
          <w:rFonts w:ascii="微软雅黑" w:eastAsia="微软雅黑" w:hint="eastAsia"/>
          <w:spacing w:val="7"/>
          <w:sz w:val="36"/>
        </w:rPr>
        <w:t>资</w:t>
      </w:r>
      <w:r>
        <w:rPr>
          <w:spacing w:val="5"/>
          <w:sz w:val="36"/>
        </w:rPr>
        <w:t>源，</w:t>
      </w:r>
      <w:r>
        <w:rPr>
          <w:rFonts w:ascii="微软雅黑" w:eastAsia="微软雅黑" w:hint="eastAsia"/>
          <w:spacing w:val="5"/>
          <w:sz w:val="36"/>
        </w:rPr>
        <w:t>对现场进</w:t>
      </w:r>
      <w:r>
        <w:rPr>
          <w:spacing w:val="6"/>
          <w:sz w:val="36"/>
        </w:rPr>
        <w:t>行合理布置和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pacing w:val="5"/>
          <w:sz w:val="36"/>
        </w:rPr>
        <w:t>划，以降低工程</w:t>
      </w:r>
      <w:r>
        <w:rPr>
          <w:rFonts w:ascii="微软雅黑" w:eastAsia="微软雅黑" w:hint="eastAsia"/>
          <w:spacing w:val="7"/>
          <w:sz w:val="36"/>
        </w:rPr>
        <w:t>临</w:t>
      </w:r>
      <w:r>
        <w:rPr>
          <w:spacing w:val="3"/>
          <w:sz w:val="36"/>
        </w:rPr>
        <w:t>建</w:t>
      </w:r>
      <w:r>
        <w:rPr>
          <w:rFonts w:ascii="微软雅黑" w:eastAsia="微软雅黑" w:hint="eastAsia"/>
          <w:spacing w:val="7"/>
          <w:sz w:val="36"/>
        </w:rPr>
        <w:t>设</w:t>
      </w:r>
      <w:r>
        <w:rPr>
          <w:sz w:val="36"/>
        </w:rPr>
        <w:t>施成本，提高工程效益。</w:t>
      </w:r>
    </w:p>
    <w:p>
      <w:pPr>
        <w:pStyle w:val="Heading2"/>
        <w:spacing w:line="657" w:lineRule="exact"/>
      </w:pPr>
      <w:r>
        <w:t>3、施工</w:t>
      </w:r>
      <w:r>
        <w:rPr>
          <w:rFonts w:ascii="微软雅黑" w:eastAsia="微软雅黑" w:hint="eastAsia"/>
        </w:rPr>
        <w:t>场</w:t>
      </w:r>
      <w:r>
        <w:t>地划分及布置</w:t>
      </w:r>
    </w:p>
    <w:p>
      <w:pPr>
        <w:pStyle w:val="BodyText"/>
        <w:spacing w:before="280"/>
        <w:ind w:left="1863"/>
        <w:rPr>
          <w:rFonts w:ascii="微软雅黑" w:eastAsia="微软雅黑" w:hint="eastAsia"/>
        </w:rPr>
      </w:pPr>
      <w:r>
        <w:t xml:space="preserve">根据本期工程施工 </w:t>
      </w:r>
      <w:r>
        <w:rPr>
          <w:rFonts w:ascii="微软雅黑" w:eastAsia="微软雅黑" w:hint="eastAsia"/>
        </w:rPr>
        <w:t>总</w:t>
      </w:r>
      <w:r>
        <w:t>平面</w:t>
      </w:r>
      <w:r>
        <w:rPr>
          <w:rFonts w:ascii="微软雅黑" w:eastAsia="微软雅黑" w:hint="eastAsia"/>
        </w:rPr>
        <w:t>规</w:t>
      </w:r>
      <w:r>
        <w:t>划，本</w:t>
      </w:r>
      <w:r>
        <w:rPr>
          <w:rFonts w:ascii="微软雅黑" w:eastAsia="微软雅黑" w:hint="eastAsia"/>
        </w:rPr>
        <w:t>标</w:t>
      </w:r>
      <w:r>
        <w:t>段的堆放</w:t>
      </w:r>
      <w:r>
        <w:rPr>
          <w:rFonts w:ascii="微软雅黑" w:eastAsia="微软雅黑" w:hint="eastAsia"/>
        </w:rPr>
        <w:t>场</w:t>
      </w:r>
      <w:r>
        <w:t>等</w:t>
      </w:r>
      <w:r>
        <w:rPr>
          <w:rFonts w:ascii="微软雅黑" w:eastAsia="微软雅黑" w:hint="eastAsia"/>
        </w:rPr>
        <w:t>临</w:t>
      </w:r>
      <w:r>
        <w:t>建</w:t>
      </w:r>
      <w:r>
        <w:rPr>
          <w:rFonts w:ascii="微软雅黑" w:eastAsia="微软雅黑" w:hint="eastAsia"/>
        </w:rPr>
        <w:t>设</w:t>
      </w:r>
      <w:r>
        <w:t>施按</w:t>
      </w:r>
      <w:r>
        <w:rPr>
          <w:rFonts w:ascii="微软雅黑" w:eastAsia="微软雅黑" w:hint="eastAsia"/>
        </w:rPr>
        <w:t>电</w:t>
      </w:r>
      <w:r>
        <w:t>厂</w:t>
      </w:r>
      <w:r>
        <w:rPr>
          <w:rFonts w:ascii="微软雅黑" w:eastAsia="微软雅黑" w:hint="eastAsia"/>
        </w:rPr>
        <w:t>规</w:t>
      </w:r>
      <w:r>
        <w:t>划要求</w:t>
      </w:r>
      <w:r>
        <w:rPr>
          <w:rFonts w:ascii="微软雅黑" w:eastAsia="微软雅黑" w:hint="eastAsia"/>
        </w:rPr>
        <w:t>执</w:t>
      </w:r>
    </w:p>
    <w:p>
      <w:pPr>
        <w:pStyle w:val="BodyText"/>
        <w:spacing w:before="388"/>
        <w:ind w:left="1133"/>
      </w:pPr>
      <w:r>
        <w:rPr>
          <w:w w:val="95"/>
        </w:rPr>
        <w:t>行。</w:t>
      </w:r>
    </w:p>
    <w:p>
      <w:pPr>
        <w:pStyle w:val="BodyText"/>
        <w:spacing w:before="360"/>
        <w:ind w:left="1863"/>
      </w:pPr>
      <w:r>
        <w:t>由于</w:t>
      </w:r>
      <w:r>
        <w:rPr>
          <w:rFonts w:ascii="微软雅黑" w:eastAsia="微软雅黑" w:hint="eastAsia"/>
        </w:rPr>
        <w:t>现场场</w:t>
      </w:r>
      <w:r>
        <w:t>地</w:t>
      </w:r>
      <w:r>
        <w:rPr>
          <w:rFonts w:ascii="微软雅黑" w:eastAsia="微软雅黑" w:hint="eastAsia"/>
        </w:rPr>
        <w:t>较紧张</w:t>
      </w:r>
      <w:r>
        <w:t>，生活区采用就近租用民房解决。</w:t>
      </w:r>
    </w:p>
    <w:p>
      <w:pPr>
        <w:pStyle w:val="BodyText"/>
        <w:spacing w:before="273"/>
        <w:ind w:left="1863"/>
      </w:pPr>
      <w:r>
        <w:rPr>
          <w:rFonts w:ascii="微软雅黑" w:eastAsia="微软雅黑" w:hint="eastAsia"/>
        </w:rPr>
        <w:t>现场办</w:t>
      </w:r>
      <w:r>
        <w:t>公用房由甲方</w:t>
      </w:r>
      <w:r>
        <w:rPr>
          <w:rFonts w:ascii="微软雅黑" w:eastAsia="微软雅黑" w:hint="eastAsia"/>
        </w:rPr>
        <w:t>统</w:t>
      </w:r>
      <w:r>
        <w:t>筹安排</w:t>
      </w:r>
      <w:r>
        <w:rPr>
          <w:rFonts w:ascii="微软雅黑" w:eastAsia="微软雅黑" w:hint="eastAsia"/>
        </w:rPr>
        <w:t>场</w:t>
      </w:r>
      <w:r>
        <w:t>地。</w:t>
      </w:r>
    </w:p>
    <w:p>
      <w:pPr>
        <w:pStyle w:val="Heading3"/>
        <w:ind w:left="1133" w:firstLine="0"/>
        <w:jc w:val="both"/>
      </w:pPr>
      <w:r>
        <w:rPr>
          <w:w w:val="110"/>
        </w:rPr>
        <w:t>3.1</w:t>
      </w:r>
      <w:r>
        <w:rPr>
          <w:spacing w:val="97"/>
          <w:w w:val="110"/>
        </w:rPr>
        <w:t xml:space="preserve"> </w:t>
      </w:r>
      <w:r>
        <w:rPr>
          <w:rFonts w:ascii="微软雅黑" w:eastAsia="微软雅黑" w:hint="eastAsia"/>
          <w:spacing w:val="7"/>
          <w:w w:val="110"/>
        </w:rPr>
        <w:t>办</w:t>
      </w:r>
      <w:r>
        <w:rPr>
          <w:w w:val="110"/>
        </w:rPr>
        <w:t>公室</w:t>
      </w:r>
    </w:p>
    <w:p>
      <w:pPr>
        <w:pStyle w:val="BodyText"/>
        <w:spacing w:before="274"/>
        <w:ind w:left="1863"/>
      </w:pPr>
      <w:r>
        <w:rPr>
          <w:rFonts w:ascii="微软雅黑" w:eastAsia="微软雅黑" w:hAnsi="微软雅黑" w:hint="eastAsia"/>
          <w:spacing w:val="7"/>
        </w:rPr>
        <w:t>办</w:t>
      </w:r>
      <w:r>
        <w:rPr>
          <w:spacing w:val="6"/>
        </w:rPr>
        <w:t>公室建筑面</w:t>
      </w:r>
      <w:r>
        <w:rPr>
          <w:rFonts w:ascii="微软雅黑" w:eastAsia="微软雅黑" w:hAnsi="微软雅黑" w:hint="eastAsia"/>
          <w:spacing w:val="-10"/>
        </w:rPr>
        <w:t xml:space="preserve">积为 </w:t>
      </w:r>
      <w:r>
        <w:rPr>
          <w:spacing w:val="2"/>
          <w:w w:val="125"/>
        </w:rPr>
        <w:t>150m</w:t>
      </w:r>
      <w:r>
        <w:rPr>
          <w:spacing w:val="2"/>
          <w:w w:val="125"/>
          <w:position w:val="4"/>
          <w:sz w:val="24"/>
        </w:rPr>
        <w:t>2</w:t>
      </w:r>
      <w:r>
        <w:t>。</w:t>
      </w:r>
      <w:r>
        <w:rPr>
          <w:rFonts w:ascii="微软雅黑" w:eastAsia="微软雅黑" w:hAnsi="微软雅黑" w:hint="eastAsia"/>
          <w:spacing w:val="7"/>
        </w:rPr>
        <w:t>标</w:t>
      </w:r>
      <w:r>
        <w:rPr>
          <w:spacing w:val="5"/>
        </w:rPr>
        <w:t>准房型</w:t>
      </w:r>
      <w:r>
        <w:rPr>
          <w:rFonts w:ascii="微软雅黑" w:eastAsia="微软雅黑" w:hAnsi="微软雅黑" w:hint="eastAsia"/>
          <w:spacing w:val="58"/>
        </w:rPr>
        <w:t>为</w:t>
      </w:r>
      <w:r>
        <w:rPr>
          <w:spacing w:val="2"/>
          <w:w w:val="125"/>
        </w:rPr>
        <w:t>3m×5m=15m</w:t>
      </w:r>
      <w:r>
        <w:rPr>
          <w:spacing w:val="2"/>
          <w:w w:val="125"/>
          <w:position w:val="4"/>
          <w:sz w:val="24"/>
        </w:rPr>
        <w:t>2</w:t>
      </w:r>
      <w:r>
        <w:rPr>
          <w:spacing w:val="5"/>
        </w:rPr>
        <w:t>。根据本</w:t>
      </w:r>
      <w:r>
        <w:rPr>
          <w:rFonts w:ascii="微软雅黑" w:eastAsia="微软雅黑" w:hAnsi="微软雅黑" w:hint="eastAsia"/>
          <w:spacing w:val="3"/>
        </w:rPr>
        <w:t>标</w:t>
      </w:r>
      <w:r>
        <w:rPr>
          <w:spacing w:val="7"/>
        </w:rPr>
        <w:t>段</w:t>
      </w:r>
      <w:r>
        <w:rPr>
          <w:rFonts w:ascii="微软雅黑" w:eastAsia="微软雅黑" w:hAnsi="微软雅黑" w:hint="eastAsia"/>
          <w:spacing w:val="7"/>
        </w:rPr>
        <w:t>项</w:t>
      </w:r>
      <w:r>
        <w:rPr>
          <w:spacing w:val="7"/>
        </w:rPr>
        <w:t>目</w:t>
      </w:r>
      <w:r>
        <w:rPr>
          <w:rFonts w:ascii="微软雅黑" w:eastAsia="微软雅黑" w:hAnsi="微软雅黑" w:hint="eastAsia"/>
          <w:spacing w:val="3"/>
        </w:rPr>
        <w:t>经</w:t>
      </w:r>
      <w:r>
        <w:t>理部</w:t>
      </w:r>
    </w:p>
    <w:p>
      <w:pPr>
        <w:pStyle w:val="BodyText"/>
        <w:spacing w:before="272"/>
        <w:ind w:left="1133"/>
      </w:pPr>
      <w:r>
        <w:rPr>
          <w:rFonts w:ascii="微软雅黑" w:eastAsia="微软雅黑" w:hint="eastAsia"/>
        </w:rPr>
        <w:t>组织</w:t>
      </w:r>
      <w:r>
        <w:t>机构，</w:t>
      </w:r>
      <w:r>
        <w:rPr>
          <w:rFonts w:ascii="微软雅黑" w:eastAsia="微软雅黑" w:hint="eastAsia"/>
        </w:rPr>
        <w:t>办</w:t>
      </w:r>
      <w:r>
        <w:t>公室按其部</w:t>
      </w:r>
      <w:r>
        <w:rPr>
          <w:rFonts w:ascii="微软雅黑" w:eastAsia="微软雅黑" w:hint="eastAsia"/>
        </w:rPr>
        <w:t>门</w:t>
      </w:r>
      <w:r>
        <w:t>划分</w:t>
      </w:r>
      <w:r>
        <w:rPr>
          <w:rFonts w:ascii="微软雅黑" w:eastAsia="微软雅黑" w:hint="eastAsia"/>
        </w:rPr>
        <w:t>为</w:t>
      </w:r>
      <w:r>
        <w:t>：</w:t>
      </w:r>
    </w:p>
    <w:p>
      <w:pPr>
        <w:pStyle w:val="BodyText"/>
        <w:spacing w:before="12"/>
        <w:rPr>
          <w:sz w:val="11"/>
        </w:rPr>
      </w:pPr>
      <w:r>
        <w:pict>
          <v:group id="_x0000_s1038" style="width:612pt;height:56pt;margin-top:9.61pt;margin-left:126pt;mso-position-horizontal-relative:page;mso-wrap-distance-left:0;mso-wrap-distance-right:0;position:absolute;z-index:-251654144" coordorigin="2520,192" coordsize="12240,1120">
            <v:shape id="_x0000_s1039" type="#_x0000_t75" style="width:12240;height:1120;left:2520;position:absolute;top:192" stroked="f">
              <v:imagedata r:id="rId48" o:title=""/>
            </v:shape>
            <v:shape id="_x0000_s1040" type="#_x0000_t202" style="width:740;height:458;left:2726;position:absolute;top:433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rFonts w:ascii="Microsoft JhengHei UI" w:eastAsia="Microsoft JhengHei UI" w:hint="eastAsia"/>
                        <w:b/>
                        <w:sz w:val="36"/>
                      </w:rPr>
                    </w:pPr>
                    <w:r>
                      <w:rPr>
                        <w:rFonts w:ascii="Microsoft JhengHei UI" w:eastAsia="Microsoft JhengHei UI" w:hint="eastAsia"/>
                        <w:b/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41" type="#_x0000_t202" style="width:1475;height:476;left:4248;position:absolute;top:433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rFonts w:ascii="Microsoft JhengHei UI" w:eastAsia="Microsoft JhengHei UI" w:hint="eastAsia"/>
                        <w:b/>
                        <w:sz w:val="36"/>
                      </w:rPr>
                    </w:pPr>
                    <w:r>
                      <w:rPr>
                        <w:rFonts w:ascii="Microsoft JhengHei UI" w:eastAsia="Microsoft JhengHei UI" w:hint="eastAsia"/>
                        <w:b/>
                        <w:sz w:val="36"/>
                      </w:rPr>
                      <w:t>部</w:t>
                    </w: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门</w:t>
                    </w:r>
                    <w:r>
                      <w:rPr>
                        <w:rFonts w:ascii="Microsoft JhengHei UI" w:eastAsia="Microsoft JhengHei UI" w:hint="eastAsia"/>
                        <w:b/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042" type="#_x0000_t202" style="width:1828;height:476;left:6553;position:absolute;top:433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rFonts w:ascii="Microsoft JhengHei UI" w:eastAsia="Microsoft JhengHei UI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办</w:t>
                    </w:r>
                    <w:r>
                      <w:rPr>
                        <w:rFonts w:ascii="Microsoft JhengHei UI" w:eastAsia="Microsoft JhengHei UI" w:hint="eastAsia"/>
                        <w:b/>
                        <w:sz w:val="36"/>
                      </w:rPr>
                      <w:t>公室数量</w:t>
                    </w:r>
                  </w:p>
                </w:txbxContent>
              </v:textbox>
            </v:shape>
            <v:shape id="_x0000_s1043" type="#_x0000_t202" style="width:748;height:476;left:9149;position:absolute;top:433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Microsoft JhengHei UI" w:eastAsia="Microsoft JhengHei UI" w:hint="eastAsia"/>
                        <w:b/>
                        <w:sz w:val="36"/>
                      </w:rPr>
                      <w:t>面</w:t>
                    </w: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积</w:t>
                    </w:r>
                  </w:p>
                </w:txbxContent>
              </v:textbox>
            </v:shape>
            <v:shape id="_x0000_s1044" type="#_x0000_t202" style="width:748;height:476;left:11388;position:absolute;top:433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rFonts w:ascii="Microsoft JhengHei UI" w:eastAsia="Microsoft JhengHei UI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结</w:t>
                    </w:r>
                    <w:r>
                      <w:rPr>
                        <w:rFonts w:ascii="Microsoft JhengHei UI" w:eastAsia="Microsoft JhengHei UI" w:hint="eastAsia"/>
                        <w:b/>
                        <w:sz w:val="36"/>
                      </w:rPr>
                      <w:t>构</w:t>
                    </w:r>
                  </w:p>
                </w:txbxContent>
              </v:textbox>
            </v:shape>
            <v:shape id="_x0000_s1045" type="#_x0000_t202" style="width:748;height:476;left:13528;position:absolute;top:433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rFonts w:ascii="Microsoft JhengHei UI" w:eastAsia="Microsoft JhengHei UI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备</w:t>
                    </w:r>
                    <w:r>
                      <w:rPr>
                        <w:rFonts w:ascii="Microsoft JhengHei UI" w:eastAsia="Microsoft JhengHei UI" w:hint="eastAsia"/>
                        <w:b/>
                        <w:sz w:val="36"/>
                      </w:rPr>
                      <w:t>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headerReference w:type="even" r:id="rId49"/>
          <w:headerReference w:type="default" r:id="rId50"/>
          <w:footerReference w:type="even" r:id="rId51"/>
          <w:footerReference w:type="default" r:id="rId52"/>
          <w:pgSz w:w="17860" w:h="25260"/>
          <w:pgMar w:top="640" w:right="1100" w:bottom="1800" w:left="1420" w:header="287" w:footer="161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tbl>
      <w:tblPr>
        <w:tblStyle w:val="TableNormal2"/>
        <w:tblW w:w="0" w:type="auto"/>
        <w:jc w:val="left"/>
        <w:tblInd w:w="5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6"/>
        <w:gridCol w:w="3112"/>
        <w:gridCol w:w="1565"/>
        <w:gridCol w:w="2171"/>
        <w:gridCol w:w="2497"/>
      </w:tblGrid>
      <w:tr>
        <w:tblPrEx>
          <w:tblW w:w="0" w:type="auto"/>
          <w:jc w:val="left"/>
          <w:tblInd w:w="5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541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71" w:type="dxa"/>
          </w:tcPr>
          <w:p>
            <w:pPr>
              <w:pStyle w:val="TableParagraph"/>
              <w:spacing w:line="565" w:lineRule="exact"/>
              <w:ind w:left="616" w:right="217"/>
              <w:jc w:val="center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w w:val="105"/>
                <w:sz w:val="36"/>
              </w:rPr>
              <w:t>（m</w:t>
            </w:r>
            <w:r>
              <w:rPr>
                <w:rFonts w:ascii="Microsoft JhengHei UI" w:eastAsia="Microsoft JhengHei UI" w:hint="eastAsia"/>
                <w:b/>
                <w:w w:val="105"/>
                <w:position w:val="4"/>
                <w:sz w:val="29"/>
              </w:rPr>
              <w:t>2</w:t>
            </w:r>
            <w:r>
              <w:rPr>
                <w:rFonts w:ascii="Microsoft JhengHei UI" w:eastAsia="Microsoft JhengHei UI" w:hint="eastAsia"/>
                <w:b/>
                <w:w w:val="105"/>
                <w:sz w:val="36"/>
              </w:rPr>
              <w:t>）</w:t>
            </w:r>
          </w:p>
        </w:tc>
        <w:tc>
          <w:tcPr>
            <w:tcW w:w="24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736" w:type="dxa"/>
          </w:tcPr>
          <w:p>
            <w:pPr>
              <w:pStyle w:val="TableParagraph"/>
              <w:spacing w:before="268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112" w:type="dxa"/>
          </w:tcPr>
          <w:p>
            <w:pPr>
              <w:pStyle w:val="TableParagraph"/>
              <w:spacing w:before="153"/>
              <w:ind w:left="239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项</w:t>
            </w:r>
            <w:r>
              <w:rPr>
                <w:sz w:val="36"/>
              </w:rPr>
              <w:t>目</w:t>
            </w:r>
            <w:r>
              <w:rPr>
                <w:rFonts w:ascii="微软雅黑" w:eastAsia="微软雅黑" w:hint="eastAsia"/>
                <w:sz w:val="36"/>
              </w:rPr>
              <w:t>经</w:t>
            </w:r>
            <w:r>
              <w:rPr>
                <w:sz w:val="36"/>
              </w:rPr>
              <w:t>理</w:t>
            </w:r>
          </w:p>
        </w:tc>
        <w:tc>
          <w:tcPr>
            <w:tcW w:w="1565" w:type="dxa"/>
          </w:tcPr>
          <w:p>
            <w:pPr>
              <w:pStyle w:val="TableParagraph"/>
              <w:spacing w:before="268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68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53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3"/>
              <w:ind w:left="239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项</w:t>
            </w:r>
            <w:r>
              <w:rPr>
                <w:sz w:val="36"/>
              </w:rPr>
              <w:t>目</w:t>
            </w:r>
            <w:r>
              <w:rPr>
                <w:rFonts w:ascii="微软雅黑" w:eastAsia="微软雅黑" w:hint="eastAsia"/>
                <w:sz w:val="36"/>
              </w:rPr>
              <w:t>总</w:t>
            </w:r>
            <w:r>
              <w:rPr>
                <w:sz w:val="36"/>
              </w:rPr>
              <w:t>工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3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736" w:type="dxa"/>
          </w:tcPr>
          <w:p>
            <w:pPr>
              <w:pStyle w:val="TableParagraph"/>
              <w:spacing w:before="260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3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5"/>
              <w:ind w:left="239"/>
              <w:rPr>
                <w:sz w:val="36"/>
              </w:rPr>
            </w:pPr>
            <w:r>
              <w:rPr>
                <w:sz w:val="36"/>
              </w:rPr>
              <w:t>工程技</w:t>
            </w:r>
            <w:r>
              <w:rPr>
                <w:rFonts w:ascii="微软雅黑" w:eastAsia="微软雅黑" w:hint="eastAsia"/>
                <w:sz w:val="36"/>
              </w:rPr>
              <w:t>术</w:t>
            </w:r>
            <w:r>
              <w:rPr>
                <w:sz w:val="36"/>
              </w:rPr>
              <w:t>科</w:t>
            </w:r>
          </w:p>
        </w:tc>
        <w:tc>
          <w:tcPr>
            <w:tcW w:w="1565" w:type="dxa"/>
          </w:tcPr>
          <w:p>
            <w:pPr>
              <w:pStyle w:val="TableParagraph"/>
              <w:spacing w:before="260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60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5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4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3"/>
              <w:ind w:left="239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质</w:t>
            </w:r>
            <w:r>
              <w:rPr>
                <w:sz w:val="36"/>
              </w:rPr>
              <w:t>量管理科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3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5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3"/>
              <w:ind w:left="239"/>
              <w:rPr>
                <w:sz w:val="36"/>
              </w:rPr>
            </w:pPr>
            <w:r>
              <w:rPr>
                <w:sz w:val="36"/>
              </w:rPr>
              <w:t>安全</w:t>
            </w:r>
            <w:r>
              <w:rPr>
                <w:rFonts w:ascii="微软雅黑" w:eastAsia="微软雅黑" w:hint="eastAsia"/>
                <w:sz w:val="36"/>
              </w:rPr>
              <w:t>监</w:t>
            </w:r>
            <w:r>
              <w:rPr>
                <w:sz w:val="36"/>
              </w:rPr>
              <w:t>察科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3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6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4"/>
              <w:ind w:left="239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经营</w:t>
            </w:r>
            <w:r>
              <w:rPr>
                <w:sz w:val="36"/>
              </w:rPr>
              <w:t>科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4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7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3"/>
              <w:ind w:left="239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机</w:t>
            </w:r>
            <w:r>
              <w:rPr>
                <w:rFonts w:ascii="微软雅黑" w:eastAsia="微软雅黑" w:hint="eastAsia"/>
                <w:sz w:val="36"/>
              </w:rPr>
              <w:t>务专业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3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8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4"/>
              <w:ind w:left="239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</w:t>
            </w:r>
            <w:r>
              <w:rPr>
                <w:sz w:val="36"/>
              </w:rPr>
              <w:t>气</w:t>
            </w:r>
            <w:r>
              <w:rPr>
                <w:rFonts w:ascii="微软雅黑" w:eastAsia="微软雅黑" w:hint="eastAsia"/>
                <w:sz w:val="36"/>
              </w:rPr>
              <w:t>热</w:t>
            </w:r>
            <w:r>
              <w:rPr>
                <w:sz w:val="36"/>
              </w:rPr>
              <w:t>控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4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736" w:type="dxa"/>
          </w:tcPr>
          <w:p>
            <w:pPr>
              <w:pStyle w:val="TableParagraph"/>
              <w:spacing w:before="260"/>
              <w:ind w:right="187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9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5"/>
              <w:ind w:left="239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机械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565" w:type="dxa"/>
          </w:tcPr>
          <w:p>
            <w:pPr>
              <w:pStyle w:val="TableParagraph"/>
              <w:spacing w:before="260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60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5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left="30" w:right="216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10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3"/>
              <w:ind w:left="239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爆破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3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736" w:type="dxa"/>
          </w:tcPr>
          <w:p>
            <w:pPr>
              <w:pStyle w:val="TableParagraph"/>
              <w:spacing w:before="259"/>
              <w:ind w:left="30" w:right="216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11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3"/>
              <w:ind w:left="239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建筑</w:t>
            </w:r>
            <w:r>
              <w:rPr>
                <w:rFonts w:ascii="微软雅黑" w:eastAsia="微软雅黑" w:hint="eastAsia"/>
                <w:sz w:val="36"/>
              </w:rPr>
              <w:t>专业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3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736" w:type="dxa"/>
          </w:tcPr>
          <w:p>
            <w:pPr>
              <w:pStyle w:val="TableParagraph"/>
              <w:spacing w:before="259" w:line="434" w:lineRule="exact"/>
              <w:ind w:left="30" w:right="216"/>
              <w:jc w:val="center"/>
              <w:rPr>
                <w:sz w:val="36"/>
              </w:rPr>
            </w:pPr>
            <w:r>
              <w:rPr>
                <w:w w:val="125"/>
                <w:sz w:val="36"/>
              </w:rPr>
              <w:t>12</w:t>
            </w:r>
          </w:p>
        </w:tc>
        <w:tc>
          <w:tcPr>
            <w:tcW w:w="3112" w:type="dxa"/>
          </w:tcPr>
          <w:p>
            <w:pPr>
              <w:pStyle w:val="TableParagraph"/>
              <w:spacing w:before="144" w:line="549" w:lineRule="exact"/>
              <w:ind w:left="239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厕</w:t>
            </w:r>
            <w:r>
              <w:rPr>
                <w:sz w:val="36"/>
              </w:rPr>
              <w:t>所</w:t>
            </w:r>
          </w:p>
        </w:tc>
        <w:tc>
          <w:tcPr>
            <w:tcW w:w="1565" w:type="dxa"/>
          </w:tcPr>
          <w:p>
            <w:pPr>
              <w:pStyle w:val="TableParagraph"/>
              <w:spacing w:before="259" w:line="434" w:lineRule="exact"/>
              <w:ind w:left="34"/>
              <w:jc w:val="center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2171" w:type="dxa"/>
          </w:tcPr>
          <w:p>
            <w:pPr>
              <w:pStyle w:val="TableParagraph"/>
              <w:spacing w:before="259" w:line="434" w:lineRule="exact"/>
              <w:ind w:left="602" w:right="21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2497" w:type="dxa"/>
          </w:tcPr>
          <w:p>
            <w:pPr>
              <w:pStyle w:val="TableParagraph"/>
              <w:spacing w:before="144" w:line="549" w:lineRule="exact"/>
              <w:ind w:right="48"/>
              <w:jc w:val="right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组</w:t>
            </w:r>
            <w:r>
              <w:rPr>
                <w:sz w:val="36"/>
              </w:rPr>
              <w:t>合式活</w:t>
            </w:r>
            <w:r>
              <w:rPr>
                <w:rFonts w:ascii="微软雅黑" w:eastAsia="微软雅黑" w:hint="eastAsia"/>
                <w:sz w:val="36"/>
              </w:rPr>
              <w:t>动</w:t>
            </w:r>
            <w:r>
              <w:rPr>
                <w:sz w:val="36"/>
              </w:rPr>
              <w:t>房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Heading2"/>
        <w:spacing w:line="766" w:lineRule="exact"/>
        <w:ind w:left="279"/>
        <w:rPr>
          <w:rFonts w:ascii="微软雅黑" w:eastAsia="微软雅黑" w:hint="eastAsia"/>
        </w:rPr>
      </w:pPr>
      <w:r>
        <w:pict>
          <v:group id="_x0000_s1046" style="width:613pt;height:674pt;margin-top:-670.35pt;margin-left:83pt;mso-position-horizontal-relative:page;position:absolute;z-index:-251653120" coordorigin="1660,-13407" coordsize="12260,13480">
            <v:shape id="_x0000_s1047" type="#_x0000_t75" style="width:12260;height:13480;left:1660;position:absolute;top:-13408" stroked="f">
              <v:imagedata r:id="rId53" o:title=""/>
            </v:shape>
            <v:shape id="_x0000_s1048" type="#_x0000_t202" style="width:748;height:476;left:3226;position:absolute;top:-800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6"/>
                      </w:rPr>
                    </w:pPr>
                    <w:r>
                      <w:rPr>
                        <w:sz w:val="36"/>
                      </w:rPr>
                      <w:t>合</w:t>
                    </w:r>
                    <w:r>
                      <w:rPr>
                        <w:rFonts w:ascii="微软雅黑" w:eastAsia="微软雅黑" w:hint="eastAsia"/>
                        <w:sz w:val="36"/>
                      </w:rPr>
                      <w:t>计</w:t>
                    </w:r>
                  </w:p>
                </w:txbxContent>
              </v:textbox>
            </v:shape>
            <v:shape id="_x0000_s1049" type="#_x0000_t202" style="width:468;height:458;left:6387;position:absolute;top:-800" filled="f" stroked="f">
              <v:textbox inset="0,0,0,0">
                <w:txbxContent>
                  <w:p>
                    <w:pPr>
                      <w:spacing w:before="21" w:line="43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25"/>
                        <w:sz w:val="36"/>
                      </w:rPr>
                      <w:t>12</w:t>
                    </w:r>
                  </w:p>
                </w:txbxContent>
              </v:textbox>
            </v:shape>
            <v:shape id="_x0000_s1050" type="#_x0000_t202" style="width:1040;height:458;left:8148;position:absolute;top:-800" filled="f" stroked="f">
              <v:textbox inset="0,0,0,0">
                <w:txbxContent>
                  <w:p>
                    <w:pPr>
                      <w:spacing w:before="21" w:line="43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10"/>
                        <w:sz w:val="36"/>
                      </w:rPr>
                      <w:t>180.0</w:t>
                    </w:r>
                  </w:p>
                </w:txbxContent>
              </v:textbox>
            </v:shape>
          </v:group>
        </w:pict>
      </w:r>
      <w:r>
        <w:t>4、能源供</w:t>
      </w:r>
      <w:r>
        <w:rPr>
          <w:rFonts w:ascii="微软雅黑" w:eastAsia="微软雅黑" w:hint="eastAsia"/>
        </w:rPr>
        <w:t>应</w:t>
      </w:r>
    </w:p>
    <w:p>
      <w:pPr>
        <w:pStyle w:val="Heading3"/>
        <w:numPr>
          <w:ilvl w:val="1"/>
          <w:numId w:val="80"/>
        </w:numPr>
        <w:tabs>
          <w:tab w:val="left" w:pos="1090"/>
        </w:tabs>
        <w:spacing w:before="280" w:after="0" w:line="240" w:lineRule="auto"/>
        <w:ind w:left="1090" w:right="0" w:hanging="811"/>
        <w:jc w:val="left"/>
      </w:pPr>
      <w:r>
        <w:rPr>
          <w:spacing w:val="5"/>
        </w:rPr>
        <w:t>施工用</w:t>
      </w:r>
      <w:r>
        <w:rPr>
          <w:rFonts w:ascii="微软雅黑" w:eastAsia="微软雅黑" w:hint="eastAsia"/>
          <w:spacing w:val="5"/>
        </w:rPr>
        <w:t>电规</w:t>
      </w:r>
      <w:r>
        <w:t>划</w:t>
      </w:r>
    </w:p>
    <w:p>
      <w:pPr>
        <w:pStyle w:val="BodyText"/>
        <w:spacing w:before="274" w:line="338" w:lineRule="auto"/>
        <w:ind w:left="279" w:right="1462" w:firstLine="731"/>
      </w:pPr>
      <w:r>
        <w:rPr>
          <w:rFonts w:ascii="微软雅黑" w:eastAsia="微软雅黑" w:hint="eastAsia"/>
        </w:rPr>
        <w:t>业</w:t>
      </w:r>
      <w:r>
        <w:t>主已提供施工</w:t>
      </w:r>
      <w:r>
        <w:rPr>
          <w:rFonts w:ascii="微软雅黑" w:eastAsia="微软雅黑" w:hint="eastAsia"/>
        </w:rPr>
        <w:t>电</w:t>
      </w:r>
      <w:r>
        <w:t>源接口，我方</w:t>
      </w:r>
      <w:r>
        <w:rPr>
          <w:rFonts w:ascii="微软雅黑" w:eastAsia="微软雅黑" w:hint="eastAsia"/>
        </w:rPr>
        <w:t>拟</w:t>
      </w:r>
      <w:r>
        <w:t>在</w:t>
      </w:r>
      <w:r>
        <w:rPr>
          <w:rFonts w:ascii="微软雅黑" w:eastAsia="微软雅黑" w:hint="eastAsia"/>
        </w:rPr>
        <w:t>业</w:t>
      </w:r>
      <w:r>
        <w:t>主提供施工</w:t>
      </w:r>
      <w:r>
        <w:rPr>
          <w:rFonts w:ascii="微软雅黑" w:eastAsia="微软雅黑" w:hint="eastAsia"/>
        </w:rPr>
        <w:t>电</w:t>
      </w:r>
      <w:r>
        <w:t>源旁布置主</w:t>
      </w:r>
      <w:r>
        <w:rPr>
          <w:rFonts w:ascii="微软雅黑" w:eastAsia="微软雅黑" w:hint="eastAsia"/>
        </w:rPr>
        <w:t>电</w:t>
      </w:r>
      <w:r>
        <w:t>源配</w:t>
      </w:r>
      <w:r>
        <w:rPr>
          <w:rFonts w:ascii="微软雅黑" w:eastAsia="微软雅黑" w:hint="eastAsia"/>
        </w:rPr>
        <w:t>电</w:t>
      </w:r>
      <w:r>
        <w:t>箱，主</w:t>
      </w:r>
      <w:r>
        <w:rPr>
          <w:rFonts w:ascii="微软雅黑" w:eastAsia="微软雅黑" w:hint="eastAsia"/>
        </w:rPr>
        <w:t>电</w:t>
      </w:r>
      <w:r>
        <w:t>源配</w:t>
      </w:r>
      <w:r>
        <w:rPr>
          <w:rFonts w:ascii="微软雅黑" w:eastAsia="微软雅黑" w:hint="eastAsia"/>
        </w:rPr>
        <w:t>电</w:t>
      </w:r>
      <w:r>
        <w:t>箱采用</w:t>
      </w:r>
      <w:r>
        <w:rPr>
          <w:rFonts w:ascii="微软雅黑" w:eastAsia="微软雅黑" w:hint="eastAsia"/>
        </w:rPr>
        <w:t>电缆连</w:t>
      </w:r>
      <w:r>
        <w:t>接，</w:t>
      </w:r>
      <w:r>
        <w:rPr>
          <w:rFonts w:ascii="微软雅黑" w:eastAsia="微软雅黑" w:hint="eastAsia"/>
        </w:rPr>
        <w:t>电缆</w:t>
      </w:r>
      <w:r>
        <w:t>采用直埋方式</w:t>
      </w:r>
      <w:r>
        <w:rPr>
          <w:rFonts w:ascii="微软雅黑" w:eastAsia="微软雅黑" w:hint="eastAsia"/>
        </w:rPr>
        <w:t>进</w:t>
      </w:r>
      <w:r>
        <w:t>行布置。</w:t>
      </w:r>
    </w:p>
    <w:p>
      <w:pPr>
        <w:pStyle w:val="Heading3"/>
        <w:numPr>
          <w:ilvl w:val="1"/>
          <w:numId w:val="80"/>
        </w:numPr>
        <w:tabs>
          <w:tab w:val="left" w:pos="1090"/>
        </w:tabs>
        <w:spacing w:before="0" w:after="0" w:line="240" w:lineRule="auto"/>
        <w:ind w:left="1090" w:right="0" w:hanging="811"/>
        <w:jc w:val="left"/>
      </w:pPr>
      <w:r>
        <w:rPr>
          <w:spacing w:val="6"/>
        </w:rPr>
        <w:t>施工用水</w:t>
      </w:r>
      <w:r>
        <w:rPr>
          <w:rFonts w:ascii="微软雅黑" w:eastAsia="微软雅黑" w:hint="eastAsia"/>
          <w:spacing w:val="3"/>
        </w:rPr>
        <w:t>规</w:t>
      </w:r>
      <w:r>
        <w:t>划</w:t>
      </w:r>
    </w:p>
    <w:p>
      <w:pPr>
        <w:pStyle w:val="BodyText"/>
        <w:spacing w:before="273"/>
        <w:ind w:left="1010"/>
      </w:pPr>
      <w:r>
        <w:t>根据</w:t>
      </w:r>
      <w:r>
        <w:rPr>
          <w:rFonts w:ascii="微软雅黑" w:eastAsia="微软雅黑" w:hint="eastAsia"/>
        </w:rPr>
        <w:t>现场总</w:t>
      </w:r>
      <w:r>
        <w:t>平面布置情况，本</w:t>
      </w:r>
      <w:r>
        <w:rPr>
          <w:rFonts w:ascii="微软雅黑" w:eastAsia="微软雅黑" w:hint="eastAsia"/>
        </w:rPr>
        <w:t>标</w:t>
      </w:r>
      <w:r>
        <w:t>段工程用水是指施工</w:t>
      </w:r>
      <w:r>
        <w:rPr>
          <w:rFonts w:ascii="微软雅黑" w:eastAsia="微软雅黑" w:hint="eastAsia"/>
        </w:rPr>
        <w:t>现场</w:t>
      </w:r>
      <w:r>
        <w:t>用水和生活区用水两部</w:t>
      </w:r>
    </w:p>
    <w:p>
      <w:pPr>
        <w:pStyle w:val="BodyText"/>
        <w:spacing w:before="387"/>
        <w:ind w:left="279"/>
      </w:pPr>
      <w:r>
        <w:rPr>
          <w:w w:val="95"/>
        </w:rPr>
        <w:t>分。</w:t>
      </w:r>
    </w:p>
    <w:p>
      <w:pPr>
        <w:pStyle w:val="Heading3"/>
        <w:numPr>
          <w:ilvl w:val="2"/>
          <w:numId w:val="80"/>
        </w:numPr>
        <w:tabs>
          <w:tab w:val="left" w:pos="1464"/>
          <w:tab w:val="left" w:pos="1465"/>
        </w:tabs>
        <w:spacing w:before="360" w:after="0" w:line="240" w:lineRule="auto"/>
        <w:ind w:left="1464" w:right="0" w:hanging="1186"/>
        <w:jc w:val="left"/>
      </w:pPr>
      <w:r>
        <w:rPr>
          <w:spacing w:val="5"/>
        </w:rPr>
        <w:t>施工生</w:t>
      </w:r>
      <w:r>
        <w:rPr>
          <w:rFonts w:ascii="微软雅黑" w:eastAsia="微软雅黑" w:hint="eastAsia"/>
          <w:spacing w:val="7"/>
        </w:rPr>
        <w:t>产</w:t>
      </w:r>
      <w:r>
        <w:t>用水需求</w:t>
      </w:r>
    </w:p>
    <w:p>
      <w:pPr>
        <w:spacing w:after="0" w:line="240" w:lineRule="auto"/>
        <w:jc w:val="left"/>
        <w:sectPr>
          <w:headerReference w:type="even" r:id="rId54"/>
          <w:headerReference w:type="default" r:id="rId55"/>
          <w:footerReference w:type="even" r:id="rId56"/>
          <w:footerReference w:type="default" r:id="rId57"/>
          <w:pgSz w:w="17860" w:h="25260"/>
          <w:pgMar w:top="640" w:right="1100" w:bottom="1800" w:left="1420" w:header="287" w:footer="1618"/>
          <w:pgNumType w:start="12"/>
          <w:cols w:space="708"/>
        </w:sect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spacing w:before="7"/>
        <w:rPr>
          <w:rFonts w:ascii="Microsoft JhengHei UI"/>
          <w:b/>
          <w:sz w:val="20"/>
        </w:rPr>
      </w:pPr>
    </w:p>
    <w:p>
      <w:pPr>
        <w:pStyle w:val="ListParagraph"/>
        <w:numPr>
          <w:ilvl w:val="3"/>
          <w:numId w:val="80"/>
        </w:numPr>
        <w:tabs>
          <w:tab w:val="left" w:pos="2452"/>
        </w:tabs>
        <w:spacing w:before="6" w:after="0" w:line="240" w:lineRule="auto"/>
        <w:ind w:left="2451" w:right="0" w:hanging="589"/>
        <w:jc w:val="both"/>
        <w:rPr>
          <w:sz w:val="36"/>
        </w:rPr>
      </w:pPr>
      <w:r>
        <w:rPr>
          <w:spacing w:val="7"/>
          <w:w w:val="110"/>
          <w:sz w:val="36"/>
        </w:rPr>
        <w:t>直接生</w:t>
      </w:r>
      <w:r>
        <w:rPr>
          <w:rFonts w:ascii="微软雅黑" w:eastAsia="微软雅黑" w:hint="eastAsia"/>
          <w:spacing w:val="7"/>
          <w:w w:val="110"/>
          <w:sz w:val="36"/>
        </w:rPr>
        <w:t>产</w:t>
      </w:r>
      <w:r>
        <w:rPr>
          <w:spacing w:val="-27"/>
          <w:w w:val="110"/>
          <w:sz w:val="36"/>
        </w:rPr>
        <w:t xml:space="preserve">用水量 </w:t>
      </w:r>
      <w:r>
        <w:rPr>
          <w:w w:val="110"/>
          <w:sz w:val="36"/>
        </w:rPr>
        <w:t>Q1</w:t>
      </w:r>
      <w:r>
        <w:rPr>
          <w:spacing w:val="5"/>
          <w:w w:val="110"/>
          <w:sz w:val="36"/>
        </w:rPr>
        <w:t>：生</w:t>
      </w:r>
      <w:r>
        <w:rPr>
          <w:rFonts w:ascii="微软雅黑" w:eastAsia="微软雅黑" w:hint="eastAsia"/>
          <w:spacing w:val="7"/>
          <w:w w:val="110"/>
          <w:sz w:val="36"/>
        </w:rPr>
        <w:t>产</w:t>
      </w:r>
      <w:r>
        <w:rPr>
          <w:spacing w:val="5"/>
          <w:w w:val="110"/>
          <w:sz w:val="36"/>
        </w:rPr>
        <w:t>用水很少，</w:t>
      </w:r>
      <w:r>
        <w:rPr>
          <w:rFonts w:ascii="微软雅黑" w:eastAsia="微软雅黑" w:hint="eastAsia"/>
          <w:spacing w:val="3"/>
          <w:w w:val="110"/>
          <w:sz w:val="36"/>
        </w:rPr>
        <w:t>这</w:t>
      </w:r>
      <w:r>
        <w:rPr>
          <w:spacing w:val="6"/>
          <w:w w:val="110"/>
          <w:sz w:val="36"/>
        </w:rPr>
        <w:t>里不作考</w:t>
      </w:r>
      <w:r>
        <w:rPr>
          <w:rFonts w:ascii="微软雅黑" w:eastAsia="微软雅黑" w:hint="eastAsia"/>
          <w:spacing w:val="7"/>
          <w:w w:val="110"/>
          <w:sz w:val="36"/>
        </w:rPr>
        <w:t>虑</w:t>
      </w:r>
      <w:r>
        <w:rPr>
          <w:spacing w:val="2"/>
          <w:w w:val="110"/>
          <w:sz w:val="36"/>
        </w:rPr>
        <w:t>，Q1=0；</w:t>
      </w:r>
    </w:p>
    <w:p>
      <w:pPr>
        <w:pStyle w:val="ListParagraph"/>
        <w:numPr>
          <w:ilvl w:val="3"/>
          <w:numId w:val="80"/>
        </w:numPr>
        <w:tabs>
          <w:tab w:val="left" w:pos="2452"/>
        </w:tabs>
        <w:spacing w:before="273" w:after="0" w:line="240" w:lineRule="auto"/>
        <w:ind w:left="2451" w:right="0" w:hanging="589"/>
        <w:jc w:val="both"/>
        <w:rPr>
          <w:sz w:val="36"/>
        </w:rPr>
      </w:pPr>
      <w:r>
        <w:rPr>
          <w:spacing w:val="-6"/>
          <w:w w:val="105"/>
          <w:sz w:val="36"/>
        </w:rPr>
        <w:t xml:space="preserve">施工机械用水量 </w:t>
      </w:r>
      <w:r>
        <w:rPr>
          <w:w w:val="105"/>
          <w:sz w:val="36"/>
        </w:rPr>
        <w:t>Q2</w:t>
      </w:r>
      <w:r>
        <w:rPr>
          <w:spacing w:val="6"/>
          <w:w w:val="105"/>
          <w:sz w:val="36"/>
        </w:rPr>
        <w:t>：机械用水估算</w:t>
      </w:r>
      <w:r>
        <w:rPr>
          <w:rFonts w:ascii="微软雅黑" w:eastAsia="微软雅黑" w:hint="eastAsia"/>
          <w:spacing w:val="-7"/>
          <w:w w:val="105"/>
          <w:sz w:val="36"/>
        </w:rPr>
        <w:t xml:space="preserve">为 </w:t>
      </w:r>
      <w:r>
        <w:rPr>
          <w:w w:val="105"/>
          <w:sz w:val="36"/>
        </w:rPr>
        <w:t>Q2=0.5L/S</w:t>
      </w:r>
    </w:p>
    <w:p>
      <w:pPr>
        <w:pStyle w:val="ListParagraph"/>
        <w:numPr>
          <w:ilvl w:val="3"/>
          <w:numId w:val="80"/>
        </w:numPr>
        <w:tabs>
          <w:tab w:val="left" w:pos="2463"/>
        </w:tabs>
        <w:spacing w:before="273" w:after="0" w:line="360" w:lineRule="auto"/>
        <w:ind w:left="1133" w:right="599" w:firstLine="730"/>
        <w:jc w:val="both"/>
        <w:rPr>
          <w:sz w:val="36"/>
        </w:rPr>
      </w:pPr>
      <w:r>
        <w:rPr>
          <w:spacing w:val="21"/>
          <w:sz w:val="36"/>
        </w:rPr>
        <w:t>施工</w:t>
      </w:r>
      <w:r>
        <w:rPr>
          <w:rFonts w:ascii="微软雅黑" w:eastAsia="微软雅黑" w:hAnsi="微软雅黑" w:hint="eastAsia"/>
          <w:spacing w:val="14"/>
          <w:sz w:val="36"/>
        </w:rPr>
        <w:t>现场</w:t>
      </w:r>
      <w:r>
        <w:rPr>
          <w:spacing w:val="18"/>
          <w:sz w:val="36"/>
        </w:rPr>
        <w:t xml:space="preserve">生活用水量 </w:t>
      </w:r>
      <w:r>
        <w:rPr>
          <w:spacing w:val="5"/>
          <w:sz w:val="36"/>
        </w:rPr>
        <w:t>Q3</w:t>
      </w:r>
      <w:r>
        <w:rPr>
          <w:spacing w:val="15"/>
          <w:sz w:val="36"/>
        </w:rPr>
        <w:t>：主要有</w:t>
      </w:r>
      <w:r>
        <w:rPr>
          <w:rFonts w:ascii="微软雅黑" w:eastAsia="微软雅黑" w:hAnsi="微软雅黑" w:hint="eastAsia"/>
          <w:spacing w:val="14"/>
          <w:sz w:val="36"/>
        </w:rPr>
        <w:t>饮</w:t>
      </w:r>
      <w:r>
        <w:rPr>
          <w:spacing w:val="13"/>
          <w:sz w:val="36"/>
        </w:rPr>
        <w:t>用水、</w:t>
      </w:r>
      <w:r>
        <w:rPr>
          <w:rFonts w:ascii="微软雅黑" w:eastAsia="微软雅黑" w:hAnsi="微软雅黑" w:hint="eastAsia"/>
          <w:spacing w:val="14"/>
          <w:sz w:val="36"/>
        </w:rPr>
        <w:t>卫</w:t>
      </w:r>
      <w:r>
        <w:rPr>
          <w:spacing w:val="1"/>
          <w:sz w:val="36"/>
        </w:rPr>
        <w:t xml:space="preserve">生冲洗，平均耗水量取 </w:t>
      </w:r>
      <w:r>
        <w:rPr>
          <w:sz w:val="36"/>
        </w:rPr>
        <w:t>25</w:t>
      </w:r>
      <w:r>
        <w:rPr>
          <w:spacing w:val="41"/>
          <w:sz w:val="36"/>
        </w:rPr>
        <w:t xml:space="preserve"> </w:t>
      </w:r>
      <w:r>
        <w:rPr>
          <w:sz w:val="36"/>
        </w:rPr>
        <w:t>L/ 人·</w:t>
      </w:r>
      <w:r>
        <w:rPr>
          <w:spacing w:val="2"/>
          <w:sz w:val="36"/>
        </w:rPr>
        <w:t>日，</w:t>
      </w:r>
      <w:r>
        <w:rPr>
          <w:rFonts w:ascii="微软雅黑" w:eastAsia="微软雅黑" w:hAnsi="微软雅黑" w:hint="eastAsia"/>
          <w:spacing w:val="2"/>
          <w:sz w:val="36"/>
        </w:rPr>
        <w:t>现场</w:t>
      </w:r>
      <w:r>
        <w:rPr>
          <w:sz w:val="36"/>
        </w:rPr>
        <w:t>高峰期人数</w:t>
      </w:r>
      <w:r>
        <w:rPr>
          <w:rFonts w:ascii="微软雅黑" w:eastAsia="微软雅黑" w:hAnsi="微软雅黑" w:hint="eastAsia"/>
          <w:spacing w:val="9"/>
          <w:sz w:val="36"/>
        </w:rPr>
        <w:t xml:space="preserve">约 </w:t>
      </w:r>
      <w:r>
        <w:rPr>
          <w:sz w:val="36"/>
        </w:rPr>
        <w:t>200</w:t>
      </w:r>
      <w:r>
        <w:rPr>
          <w:spacing w:val="18"/>
          <w:sz w:val="36"/>
        </w:rPr>
        <w:t xml:space="preserve"> 人，</w:t>
      </w:r>
      <w:r>
        <w:rPr>
          <w:rFonts w:ascii="微软雅黑" w:eastAsia="微软雅黑" w:hAnsi="微软雅黑" w:hint="eastAsia"/>
          <w:spacing w:val="4"/>
          <w:sz w:val="36"/>
        </w:rPr>
        <w:t>总</w:t>
      </w:r>
      <w:r>
        <w:rPr>
          <w:spacing w:val="16"/>
          <w:sz w:val="36"/>
        </w:rPr>
        <w:t xml:space="preserve">耗水量 </w:t>
      </w:r>
      <w:r>
        <w:rPr>
          <w:spacing w:val="2"/>
          <w:sz w:val="36"/>
        </w:rPr>
        <w:t xml:space="preserve">Q3=1.1×1.5×200×25÷24÷3600≈ </w:t>
      </w:r>
      <w:r>
        <w:rPr>
          <w:sz w:val="36"/>
        </w:rPr>
        <w:t>0.095L/S</w:t>
      </w:r>
      <w:r>
        <w:rPr>
          <w:spacing w:val="-14"/>
          <w:sz w:val="36"/>
        </w:rPr>
        <w:t xml:space="preserve"> 。</w:t>
      </w:r>
    </w:p>
    <w:p>
      <w:pPr>
        <w:pStyle w:val="ListParagraph"/>
        <w:numPr>
          <w:ilvl w:val="3"/>
          <w:numId w:val="80"/>
        </w:numPr>
        <w:tabs>
          <w:tab w:val="left" w:pos="2452"/>
        </w:tabs>
        <w:spacing w:before="125" w:after="0" w:line="240" w:lineRule="auto"/>
        <w:ind w:left="2451" w:right="0" w:hanging="589"/>
        <w:jc w:val="left"/>
        <w:rPr>
          <w:sz w:val="36"/>
        </w:rPr>
      </w:pPr>
      <w:r>
        <w:rPr>
          <w:spacing w:val="5"/>
          <w:sz w:val="36"/>
        </w:rPr>
        <w:t>消防用水量：采用</w:t>
      </w:r>
      <w:r>
        <w:rPr>
          <w:rFonts w:ascii="微软雅黑" w:eastAsia="微软雅黑" w:hint="eastAsia"/>
          <w:spacing w:val="7"/>
          <w:sz w:val="36"/>
        </w:rPr>
        <w:t>电</w:t>
      </w:r>
      <w:r>
        <w:rPr>
          <w:spacing w:val="6"/>
          <w:sz w:val="36"/>
        </w:rPr>
        <w:t>厂原来</w:t>
      </w:r>
      <w:r>
        <w:rPr>
          <w:rFonts w:ascii="微软雅黑" w:eastAsia="微软雅黑" w:hint="eastAsia"/>
          <w:spacing w:val="7"/>
          <w:sz w:val="36"/>
        </w:rPr>
        <w:t>设</w:t>
      </w:r>
      <w:r>
        <w:rPr>
          <w:sz w:val="36"/>
        </w:rPr>
        <w:t>置的消防水管。</w:t>
      </w:r>
    </w:p>
    <w:p>
      <w:pPr>
        <w:pStyle w:val="Heading3"/>
        <w:numPr>
          <w:ilvl w:val="1"/>
          <w:numId w:val="80"/>
        </w:numPr>
        <w:tabs>
          <w:tab w:val="left" w:pos="1943"/>
        </w:tabs>
        <w:spacing w:before="291" w:after="0" w:line="240" w:lineRule="auto"/>
        <w:ind w:left="1943" w:right="0" w:hanging="810"/>
        <w:jc w:val="both"/>
      </w:pPr>
      <w:r>
        <w:rPr>
          <w:spacing w:val="6"/>
        </w:rPr>
        <w:t>施工用气</w:t>
      </w:r>
      <w:r>
        <w:rPr>
          <w:rFonts w:ascii="幼圆" w:eastAsia="幼圆" w:hint="eastAsia"/>
          <w:spacing w:val="3"/>
        </w:rPr>
        <w:t>规</w:t>
      </w:r>
      <w:r>
        <w:t>划</w:t>
      </w:r>
    </w:p>
    <w:p>
      <w:pPr>
        <w:pStyle w:val="ListParagraph"/>
        <w:numPr>
          <w:ilvl w:val="0"/>
          <w:numId w:val="79"/>
        </w:numPr>
        <w:tabs>
          <w:tab w:val="left" w:pos="2463"/>
        </w:tabs>
        <w:spacing w:before="278" w:after="0" w:line="338" w:lineRule="auto"/>
        <w:ind w:left="1133" w:right="631" w:firstLine="737"/>
        <w:jc w:val="both"/>
        <w:rPr>
          <w:sz w:val="36"/>
        </w:rPr>
      </w:pPr>
      <w:r>
        <w:rPr>
          <w:spacing w:val="14"/>
          <w:w w:val="95"/>
          <w:sz w:val="36"/>
        </w:rPr>
        <w:t>考</w:t>
      </w:r>
      <w:r>
        <w:rPr>
          <w:rFonts w:ascii="微软雅黑" w:eastAsia="微软雅黑" w:hint="eastAsia"/>
          <w:spacing w:val="7"/>
          <w:w w:val="95"/>
          <w:sz w:val="36"/>
        </w:rPr>
        <w:t>虑</w:t>
      </w:r>
      <w:r>
        <w:rPr>
          <w:spacing w:val="10"/>
          <w:w w:val="95"/>
          <w:sz w:val="36"/>
        </w:rPr>
        <w:t>到</w:t>
      </w:r>
      <w:r>
        <w:rPr>
          <w:rFonts w:ascii="微软雅黑" w:eastAsia="微软雅黑" w:hint="eastAsia"/>
          <w:spacing w:val="8"/>
          <w:w w:val="95"/>
          <w:sz w:val="36"/>
        </w:rPr>
        <w:t>现场环</w:t>
      </w:r>
      <w:r>
        <w:rPr>
          <w:spacing w:val="6"/>
          <w:w w:val="95"/>
          <w:sz w:val="36"/>
        </w:rPr>
        <w:t xml:space="preserve">境条件及安全、效益、 </w:t>
      </w:r>
      <w:r>
        <w:rPr>
          <w:rFonts w:ascii="微软雅黑" w:eastAsia="微软雅黑" w:hint="eastAsia"/>
          <w:spacing w:val="9"/>
          <w:w w:val="95"/>
          <w:sz w:val="36"/>
        </w:rPr>
        <w:t>经济</w:t>
      </w:r>
      <w:r>
        <w:rPr>
          <w:w w:val="95"/>
          <w:sz w:val="36"/>
        </w:rPr>
        <w:t>性等方面的因素，本工程使用乙炔气</w:t>
      </w:r>
      <w:r>
        <w:rPr>
          <w:spacing w:val="21"/>
          <w:sz w:val="36"/>
        </w:rPr>
        <w:t>作</w:t>
      </w:r>
      <w:r>
        <w:rPr>
          <w:rFonts w:ascii="微软雅黑" w:eastAsia="微软雅黑" w:hint="eastAsia"/>
          <w:spacing w:val="21"/>
          <w:sz w:val="36"/>
        </w:rPr>
        <w:t>为</w:t>
      </w:r>
      <w:r>
        <w:rPr>
          <w:spacing w:val="4"/>
          <w:sz w:val="36"/>
        </w:rPr>
        <w:t xml:space="preserve">切割气体，氧气、乙炔气采用就地市 </w:t>
      </w:r>
      <w:r>
        <w:rPr>
          <w:rFonts w:ascii="微软雅黑" w:eastAsia="微软雅黑" w:hint="eastAsia"/>
          <w:spacing w:val="21"/>
          <w:sz w:val="36"/>
        </w:rPr>
        <w:t>场</w:t>
      </w:r>
      <w:r>
        <w:rPr>
          <w:spacing w:val="21"/>
          <w:sz w:val="36"/>
        </w:rPr>
        <w:t>采</w:t>
      </w:r>
      <w:r>
        <w:rPr>
          <w:rFonts w:ascii="微软雅黑" w:eastAsia="微软雅黑" w:hint="eastAsia"/>
          <w:spacing w:val="21"/>
          <w:sz w:val="36"/>
        </w:rPr>
        <w:t>购</w:t>
      </w:r>
      <w:r>
        <w:rPr>
          <w:spacing w:val="20"/>
          <w:sz w:val="36"/>
        </w:rPr>
        <w:t>，瓶装供</w:t>
      </w:r>
      <w:r>
        <w:rPr>
          <w:rFonts w:ascii="微软雅黑" w:eastAsia="微软雅黑" w:hint="eastAsia"/>
          <w:spacing w:val="21"/>
          <w:sz w:val="36"/>
        </w:rPr>
        <w:t>应</w:t>
      </w:r>
      <w:r>
        <w:rPr>
          <w:spacing w:val="-24"/>
          <w:sz w:val="36"/>
        </w:rPr>
        <w:t xml:space="preserve">的方式， </w:t>
      </w:r>
      <w:r>
        <w:rPr>
          <w:rFonts w:ascii="微软雅黑" w:eastAsia="微软雅黑" w:hint="eastAsia"/>
          <w:spacing w:val="21"/>
          <w:sz w:val="36"/>
        </w:rPr>
        <w:t>现场</w:t>
      </w:r>
      <w:r>
        <w:rPr>
          <w:spacing w:val="21"/>
          <w:sz w:val="36"/>
        </w:rPr>
        <w:t>不</w:t>
      </w:r>
      <w:r>
        <w:rPr>
          <w:rFonts w:ascii="微软雅黑" w:eastAsia="微软雅黑" w:hint="eastAsia"/>
          <w:spacing w:val="21"/>
          <w:sz w:val="36"/>
        </w:rPr>
        <w:t>设</w:t>
      </w:r>
      <w:r>
        <w:rPr>
          <w:spacing w:val="-6"/>
          <w:sz w:val="36"/>
        </w:rPr>
        <w:t>制气</w:t>
      </w:r>
      <w:r>
        <w:rPr>
          <w:spacing w:val="5"/>
          <w:sz w:val="36"/>
        </w:rPr>
        <w:t>站。由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5"/>
          <w:sz w:val="36"/>
        </w:rPr>
        <w:t>目部</w:t>
      </w:r>
      <w:r>
        <w:rPr>
          <w:rFonts w:ascii="微软雅黑" w:eastAsia="微软雅黑" w:hint="eastAsia"/>
          <w:spacing w:val="7"/>
          <w:sz w:val="36"/>
        </w:rPr>
        <w:t>负责</w:t>
      </w:r>
      <w:r>
        <w:rPr>
          <w:spacing w:val="5"/>
          <w:sz w:val="36"/>
        </w:rPr>
        <w:t>氧气、乙炔气的采</w:t>
      </w:r>
      <w:r>
        <w:rPr>
          <w:rFonts w:ascii="微软雅黑" w:eastAsia="微软雅黑" w:hint="eastAsia"/>
          <w:spacing w:val="7"/>
          <w:sz w:val="36"/>
        </w:rPr>
        <w:t>购</w:t>
      </w:r>
      <w:r>
        <w:rPr>
          <w:spacing w:val="5"/>
          <w:sz w:val="36"/>
        </w:rPr>
        <w:t>、保管与</w:t>
      </w:r>
      <w:r>
        <w:rPr>
          <w:rFonts w:ascii="微软雅黑" w:eastAsia="微软雅黑" w:hint="eastAsia"/>
          <w:spacing w:val="7"/>
          <w:sz w:val="36"/>
        </w:rPr>
        <w:t>发</w:t>
      </w:r>
      <w:r>
        <w:rPr>
          <w:sz w:val="36"/>
        </w:rPr>
        <w:t>放。</w:t>
      </w:r>
    </w:p>
    <w:p>
      <w:pPr>
        <w:pStyle w:val="ListParagraph"/>
        <w:numPr>
          <w:ilvl w:val="0"/>
          <w:numId w:val="79"/>
        </w:numPr>
        <w:tabs>
          <w:tab w:val="left" w:pos="2459"/>
        </w:tabs>
        <w:spacing w:before="1" w:after="0" w:line="240" w:lineRule="auto"/>
        <w:ind w:left="2458" w:right="0" w:hanging="588"/>
        <w:jc w:val="both"/>
        <w:rPr>
          <w:sz w:val="36"/>
        </w:rPr>
      </w:pPr>
      <w:r>
        <w:rPr>
          <w:spacing w:val="7"/>
          <w:sz w:val="36"/>
        </w:rPr>
        <w:t>在施工生</w:t>
      </w:r>
      <w:r>
        <w:rPr>
          <w:rFonts w:ascii="微软雅黑" w:eastAsia="微软雅黑" w:hint="eastAsia"/>
          <w:spacing w:val="7"/>
          <w:sz w:val="36"/>
        </w:rPr>
        <w:t>产</w:t>
      </w:r>
      <w:r>
        <w:rPr>
          <w:spacing w:val="7"/>
          <w:sz w:val="36"/>
        </w:rPr>
        <w:t>区</w:t>
      </w:r>
      <w:r>
        <w:rPr>
          <w:rFonts w:ascii="微软雅黑" w:eastAsia="微软雅黑" w:hint="eastAsia"/>
          <w:spacing w:val="3"/>
          <w:sz w:val="36"/>
        </w:rPr>
        <w:t>设</w:t>
      </w:r>
      <w:r>
        <w:rPr>
          <w:spacing w:val="5"/>
          <w:sz w:val="36"/>
        </w:rPr>
        <w:t>置一</w:t>
      </w:r>
      <w:r>
        <w:rPr>
          <w:rFonts w:ascii="微软雅黑" w:eastAsia="微软雅黑" w:hint="eastAsia"/>
          <w:spacing w:val="7"/>
          <w:sz w:val="36"/>
        </w:rPr>
        <w:t>栋</w:t>
      </w:r>
      <w:r>
        <w:rPr>
          <w:spacing w:val="5"/>
          <w:sz w:val="36"/>
        </w:rPr>
        <w:t>三气</w:t>
      </w:r>
      <w:r>
        <w:rPr>
          <w:rFonts w:ascii="微软雅黑" w:eastAsia="微软雅黑" w:hint="eastAsia"/>
          <w:spacing w:val="7"/>
          <w:sz w:val="36"/>
        </w:rPr>
        <w:t>库</w:t>
      </w:r>
      <w:r>
        <w:rPr>
          <w:spacing w:val="4"/>
          <w:sz w:val="36"/>
        </w:rPr>
        <w:t>，其中</w:t>
      </w:r>
      <w:r>
        <w:rPr>
          <w:rFonts w:ascii="微软雅黑" w:eastAsia="微软雅黑" w:hint="eastAsia"/>
          <w:spacing w:val="7"/>
          <w:sz w:val="36"/>
        </w:rPr>
        <w:t>贮</w:t>
      </w:r>
      <w:r>
        <w:rPr>
          <w:spacing w:val="-16"/>
          <w:sz w:val="36"/>
        </w:rPr>
        <w:t xml:space="preserve">存氧气及氧气空瓶 </w:t>
      </w:r>
      <w:r>
        <w:rPr>
          <w:sz w:val="36"/>
        </w:rPr>
        <w:t>1</w:t>
      </w:r>
      <w:r>
        <w:rPr>
          <w:spacing w:val="-156"/>
          <w:sz w:val="36"/>
        </w:rPr>
        <w:t xml:space="preserve"> </w:t>
      </w:r>
      <w:r>
        <w:rPr>
          <w:rFonts w:ascii="微软雅黑" w:eastAsia="微软雅黑" w:hint="eastAsia"/>
          <w:spacing w:val="7"/>
          <w:sz w:val="36"/>
        </w:rPr>
        <w:t>间</w:t>
      </w:r>
      <w:r>
        <w:rPr>
          <w:sz w:val="36"/>
        </w:rPr>
        <w:t>、乙炔气及空瓶</w:t>
      </w:r>
    </w:p>
    <w:p>
      <w:pPr>
        <w:pStyle w:val="BodyText"/>
        <w:spacing w:before="272" w:line="379" w:lineRule="auto"/>
        <w:ind w:left="1133" w:right="649"/>
        <w:jc w:val="both"/>
      </w:pPr>
      <w:r>
        <w:t>1</w:t>
      </w:r>
      <w:r>
        <w:rPr>
          <w:spacing w:val="45"/>
        </w:rPr>
        <w:t xml:space="preserve"> </w:t>
      </w:r>
      <w:r>
        <w:rPr>
          <w:rFonts w:ascii="微软雅黑" w:eastAsia="微软雅黑" w:hint="eastAsia"/>
          <w:spacing w:val="7"/>
        </w:rPr>
        <w:t>间</w:t>
      </w:r>
      <w:r>
        <w:rPr>
          <w:spacing w:val="3"/>
        </w:rPr>
        <w:t>，</w:t>
      </w:r>
      <w:r>
        <w:rPr>
          <w:rFonts w:ascii="微软雅黑" w:eastAsia="微软雅黑" w:hint="eastAsia"/>
          <w:spacing w:val="7"/>
        </w:rPr>
        <w:t>结</w:t>
      </w:r>
      <w:r>
        <w:rPr>
          <w:spacing w:val="7"/>
        </w:rPr>
        <w:t>构采用</w:t>
      </w:r>
      <w:r>
        <w:rPr>
          <w:rFonts w:ascii="微软雅黑" w:eastAsia="微软雅黑" w:hint="eastAsia"/>
          <w:spacing w:val="7"/>
        </w:rPr>
        <w:t>组</w:t>
      </w:r>
      <w:r>
        <w:rPr>
          <w:spacing w:val="7"/>
        </w:rPr>
        <w:t>合式活</w:t>
      </w:r>
      <w:r>
        <w:rPr>
          <w:rFonts w:ascii="微软雅黑" w:eastAsia="微软雅黑" w:hint="eastAsia"/>
          <w:spacing w:val="7"/>
        </w:rPr>
        <w:t>动</w:t>
      </w:r>
      <w:r>
        <w:rPr>
          <w:spacing w:val="6"/>
        </w:rPr>
        <w:t>房屋，三</w:t>
      </w:r>
      <w:r>
        <w:rPr>
          <w:rFonts w:ascii="微软雅黑" w:eastAsia="微软雅黑" w:hint="eastAsia"/>
          <w:spacing w:val="7"/>
        </w:rPr>
        <w:t>级</w:t>
      </w:r>
      <w:r>
        <w:rPr>
          <w:spacing w:val="5"/>
        </w:rPr>
        <w:t>防火</w:t>
      </w:r>
      <w:r>
        <w:rPr>
          <w:rFonts w:ascii="微软雅黑" w:eastAsia="微软雅黑" w:hint="eastAsia"/>
          <w:spacing w:val="7"/>
        </w:rPr>
        <w:t>结</w:t>
      </w:r>
      <w:r>
        <w:rPr>
          <w:spacing w:val="6"/>
        </w:rPr>
        <w:t>构，并配置必要的</w:t>
      </w:r>
      <w:r>
        <w:rPr>
          <w:rFonts w:ascii="微软雅黑" w:eastAsia="微软雅黑" w:hint="eastAsia"/>
          <w:spacing w:val="3"/>
        </w:rPr>
        <w:t>灭</w:t>
      </w:r>
      <w:r>
        <w:rPr>
          <w:spacing w:val="-2"/>
        </w:rPr>
        <w:t xml:space="preserve">火器及防火砂箱， </w:t>
      </w:r>
      <w:r>
        <w:rPr>
          <w:w w:val="105"/>
        </w:rPr>
        <w:t>以确保安全。</w:t>
      </w:r>
    </w:p>
    <w:p>
      <w:pPr>
        <w:pStyle w:val="ListParagraph"/>
        <w:numPr>
          <w:ilvl w:val="0"/>
          <w:numId w:val="79"/>
        </w:numPr>
        <w:tabs>
          <w:tab w:val="left" w:pos="2483"/>
        </w:tabs>
        <w:spacing w:before="96" w:after="0" w:line="338" w:lineRule="auto"/>
        <w:ind w:left="1133" w:right="676" w:firstLine="737"/>
        <w:jc w:val="left"/>
        <w:rPr>
          <w:sz w:val="36"/>
        </w:rPr>
      </w:pPr>
      <w:r>
        <w:rPr>
          <w:rFonts w:ascii="微软雅黑" w:eastAsia="微软雅黑" w:hint="eastAsia"/>
          <w:spacing w:val="14"/>
          <w:sz w:val="36"/>
        </w:rPr>
        <w:t>为</w:t>
      </w:r>
      <w:r>
        <w:rPr>
          <w:spacing w:val="15"/>
          <w:sz w:val="36"/>
        </w:rPr>
        <w:t>高空施工作</w:t>
      </w:r>
      <w:r>
        <w:rPr>
          <w:rFonts w:ascii="微软雅黑" w:eastAsia="微软雅黑" w:hint="eastAsia"/>
          <w:spacing w:val="14"/>
          <w:sz w:val="36"/>
        </w:rPr>
        <w:t>业</w:t>
      </w:r>
      <w:r>
        <w:rPr>
          <w:spacing w:val="14"/>
          <w:sz w:val="36"/>
        </w:rPr>
        <w:t>携</w:t>
      </w:r>
      <w:r>
        <w:rPr>
          <w:rFonts w:ascii="微软雅黑" w:eastAsia="微软雅黑" w:hint="eastAsia"/>
          <w:spacing w:val="18"/>
          <w:sz w:val="36"/>
        </w:rPr>
        <w:t>带</w:t>
      </w:r>
      <w:r>
        <w:rPr>
          <w:spacing w:val="-2"/>
          <w:sz w:val="36"/>
        </w:rPr>
        <w:t xml:space="preserve">方便，本工程乙炔瓶装采用部分小瓶供 </w:t>
      </w:r>
      <w:r>
        <w:rPr>
          <w:rFonts w:ascii="微软雅黑" w:eastAsia="微软雅黑" w:hint="eastAsia"/>
          <w:spacing w:val="18"/>
          <w:sz w:val="36"/>
        </w:rPr>
        <w:t>应</w:t>
      </w:r>
      <w:r>
        <w:rPr>
          <w:spacing w:val="-3"/>
          <w:sz w:val="36"/>
        </w:rPr>
        <w:t>，大、小两种</w:t>
      </w:r>
      <w:r>
        <w:rPr>
          <w:spacing w:val="6"/>
          <w:sz w:val="36"/>
        </w:rPr>
        <w:t>瓶需用量根据安装</w:t>
      </w:r>
      <w:r>
        <w:rPr>
          <w:rFonts w:ascii="微软雅黑" w:eastAsia="微软雅黑" w:hint="eastAsia"/>
          <w:spacing w:val="7"/>
          <w:sz w:val="36"/>
        </w:rPr>
        <w:t>时</w:t>
      </w:r>
      <w:r>
        <w:rPr>
          <w:spacing w:val="6"/>
          <w:sz w:val="36"/>
        </w:rPr>
        <w:t>要求供</w:t>
      </w:r>
      <w:r>
        <w:rPr>
          <w:rFonts w:ascii="微软雅黑" w:eastAsia="微软雅黑" w:hint="eastAsia"/>
          <w:spacing w:val="7"/>
          <w:sz w:val="36"/>
        </w:rPr>
        <w:t>给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79"/>
        </w:numPr>
        <w:tabs>
          <w:tab w:val="left" w:pos="2462"/>
        </w:tabs>
        <w:spacing w:before="1" w:after="0" w:line="240" w:lineRule="auto"/>
        <w:ind w:left="246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压缩</w:t>
      </w:r>
      <w:r>
        <w:rPr>
          <w:spacing w:val="5"/>
          <w:sz w:val="36"/>
        </w:rPr>
        <w:t>空气由施工用空</w:t>
      </w:r>
      <w:r>
        <w:rPr>
          <w:rFonts w:ascii="微软雅黑" w:eastAsia="微软雅黑" w:hint="eastAsia"/>
          <w:spacing w:val="7"/>
          <w:sz w:val="36"/>
        </w:rPr>
        <w:t>压</w:t>
      </w:r>
      <w:r>
        <w:rPr>
          <w:spacing w:val="5"/>
          <w:sz w:val="36"/>
        </w:rPr>
        <w:t>机供</w:t>
      </w:r>
      <w:r>
        <w:rPr>
          <w:rFonts w:ascii="微软雅黑" w:eastAsia="微软雅黑" w:hint="eastAsia"/>
          <w:spacing w:val="7"/>
          <w:sz w:val="36"/>
        </w:rPr>
        <w:t>给</w:t>
      </w:r>
      <w:r>
        <w:rPr>
          <w:spacing w:val="3"/>
          <w:sz w:val="36"/>
        </w:rPr>
        <w:t>，</w:t>
      </w:r>
      <w:r>
        <w:rPr>
          <w:rFonts w:ascii="微软雅黑" w:eastAsia="微软雅黑" w:hint="eastAsia"/>
          <w:spacing w:val="7"/>
          <w:sz w:val="36"/>
        </w:rPr>
        <w:t>拟</w:t>
      </w:r>
      <w:r>
        <w:rPr>
          <w:spacing w:val="-2"/>
          <w:sz w:val="36"/>
        </w:rPr>
        <w:t xml:space="preserve">采用一台 </w:t>
      </w:r>
      <w:r>
        <w:rPr>
          <w:sz w:val="36"/>
        </w:rPr>
        <w:t>2V-0.6/7</w:t>
      </w:r>
      <w:r>
        <w:rPr>
          <w:spacing w:val="-14"/>
          <w:sz w:val="36"/>
        </w:rPr>
        <w:t xml:space="preserve"> 型 </w:t>
      </w:r>
      <w:r>
        <w:rPr>
          <w:spacing w:val="-3"/>
          <w:sz w:val="36"/>
        </w:rPr>
        <w:t>0.6m</w:t>
      </w:r>
      <w:r>
        <w:rPr>
          <w:spacing w:val="-3"/>
          <w:position w:val="4"/>
          <w:sz w:val="29"/>
        </w:rPr>
        <w:t>3</w:t>
      </w:r>
      <w:r>
        <w:rPr>
          <w:spacing w:val="-3"/>
          <w:sz w:val="36"/>
        </w:rPr>
        <w:t>/h</w:t>
      </w:r>
      <w:r>
        <w:rPr>
          <w:spacing w:val="-12"/>
          <w:sz w:val="36"/>
        </w:rPr>
        <w:t xml:space="preserve"> 移</w:t>
      </w:r>
      <w:r>
        <w:rPr>
          <w:rFonts w:ascii="微软雅黑" w:eastAsia="微软雅黑" w:hint="eastAsia"/>
          <w:spacing w:val="7"/>
          <w:sz w:val="36"/>
        </w:rPr>
        <w:t>动</w:t>
      </w:r>
      <w:r>
        <w:rPr>
          <w:sz w:val="36"/>
        </w:rPr>
        <w:t>式空</w:t>
      </w:r>
    </w:p>
    <w:p>
      <w:pPr>
        <w:pStyle w:val="BodyText"/>
        <w:spacing w:before="273"/>
        <w:ind w:left="1133"/>
      </w:pPr>
      <w:r>
        <w:rPr>
          <w:rFonts w:ascii="微软雅黑" w:eastAsia="微软雅黑" w:hint="eastAsia"/>
        </w:rPr>
        <w:t>压</w:t>
      </w:r>
      <w:r>
        <w:t>机供气。</w:t>
      </w:r>
    </w:p>
    <w:p>
      <w:pPr>
        <w:pStyle w:val="ListParagraph"/>
        <w:numPr>
          <w:ilvl w:val="0"/>
          <w:numId w:val="79"/>
        </w:numPr>
        <w:tabs>
          <w:tab w:val="left" w:pos="2462"/>
        </w:tabs>
        <w:spacing w:before="271" w:after="0" w:line="240" w:lineRule="auto"/>
        <w:ind w:left="2461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5"/>
          <w:sz w:val="36"/>
        </w:rPr>
        <w:t>氧气、乙炔气采用散瓶供</w:t>
      </w:r>
      <w:r>
        <w:rPr>
          <w:rFonts w:ascii="微软雅黑" w:eastAsia="微软雅黑" w:hint="eastAsia"/>
          <w:spacing w:val="7"/>
          <w:sz w:val="36"/>
        </w:rPr>
        <w:t>给</w:t>
      </w:r>
      <w:r>
        <w:rPr>
          <w:sz w:val="36"/>
        </w:rPr>
        <w:t>的供气方式。</w:t>
      </w:r>
    </w:p>
    <w:p>
      <w:pPr>
        <w:pStyle w:val="ListParagraph"/>
        <w:numPr>
          <w:ilvl w:val="0"/>
          <w:numId w:val="79"/>
        </w:numPr>
        <w:tabs>
          <w:tab w:val="left" w:pos="2463"/>
        </w:tabs>
        <w:spacing w:before="274" w:after="0" w:line="338" w:lineRule="auto"/>
        <w:ind w:left="1133" w:right="668" w:firstLine="737"/>
        <w:jc w:val="left"/>
        <w:rPr>
          <w:sz w:val="36"/>
        </w:rPr>
      </w:pPr>
      <w:r>
        <w:rPr>
          <w:spacing w:val="9"/>
          <w:w w:val="95"/>
          <w:sz w:val="36"/>
        </w:rPr>
        <w:t>采用分散供</w:t>
      </w:r>
      <w:r>
        <w:rPr>
          <w:rFonts w:ascii="微软雅黑" w:eastAsia="微软雅黑" w:hint="eastAsia"/>
          <w:spacing w:val="10"/>
          <w:w w:val="95"/>
          <w:sz w:val="36"/>
        </w:rPr>
        <w:t>应</w:t>
      </w:r>
      <w:r>
        <w:rPr>
          <w:spacing w:val="7"/>
          <w:w w:val="95"/>
          <w:sz w:val="36"/>
        </w:rPr>
        <w:t xml:space="preserve">的氧气、乙炔气， </w:t>
      </w:r>
      <w:r>
        <w:rPr>
          <w:rFonts w:ascii="微软雅黑" w:eastAsia="微软雅黑" w:hint="eastAsia"/>
          <w:spacing w:val="11"/>
          <w:w w:val="95"/>
          <w:sz w:val="36"/>
        </w:rPr>
        <w:t>为</w:t>
      </w:r>
      <w:r>
        <w:rPr>
          <w:spacing w:val="2"/>
          <w:w w:val="95"/>
          <w:sz w:val="36"/>
        </w:rPr>
        <w:t xml:space="preserve">了便于管理， </w:t>
      </w:r>
      <w:r>
        <w:rPr>
          <w:rFonts w:ascii="微软雅黑" w:eastAsia="微软雅黑" w:hint="eastAsia"/>
          <w:spacing w:val="7"/>
          <w:w w:val="95"/>
          <w:sz w:val="36"/>
        </w:rPr>
        <w:t>应</w:t>
      </w:r>
      <w:r>
        <w:rPr>
          <w:spacing w:val="7"/>
          <w:w w:val="95"/>
          <w:sz w:val="36"/>
        </w:rPr>
        <w:t>配</w:t>
      </w:r>
      <w:r>
        <w:rPr>
          <w:rFonts w:ascii="微软雅黑" w:eastAsia="微软雅黑" w:hint="eastAsia"/>
          <w:spacing w:val="9"/>
          <w:w w:val="95"/>
          <w:sz w:val="36"/>
        </w:rPr>
        <w:t>备专</w:t>
      </w:r>
      <w:r>
        <w:rPr>
          <w:spacing w:val="-2"/>
          <w:w w:val="95"/>
          <w:sz w:val="36"/>
        </w:rPr>
        <w:t>用的氧气瓶、乙炔气</w:t>
      </w:r>
      <w:r>
        <w:rPr>
          <w:spacing w:val="7"/>
          <w:sz w:val="36"/>
        </w:rPr>
        <w:t>瓶</w:t>
      </w:r>
      <w:r>
        <w:rPr>
          <w:rFonts w:ascii="微软雅黑" w:eastAsia="微软雅黑" w:hint="eastAsia"/>
          <w:spacing w:val="7"/>
          <w:sz w:val="36"/>
        </w:rPr>
        <w:t>笼</w:t>
      </w:r>
      <w:r>
        <w:rPr>
          <w:sz w:val="36"/>
        </w:rPr>
        <w:t>子（</w:t>
      </w:r>
      <w:r>
        <w:rPr>
          <w:spacing w:val="10"/>
          <w:sz w:val="36"/>
        </w:rPr>
        <w:t>每个</w:t>
      </w:r>
      <w:r>
        <w:rPr>
          <w:rFonts w:ascii="微软雅黑" w:eastAsia="微软雅黑" w:hint="eastAsia"/>
          <w:spacing w:val="7"/>
          <w:sz w:val="36"/>
        </w:rPr>
        <w:t>笼</w:t>
      </w:r>
      <w:r>
        <w:rPr>
          <w:spacing w:val="4"/>
          <w:sz w:val="36"/>
        </w:rPr>
        <w:t>子可容</w:t>
      </w:r>
      <w:r>
        <w:rPr>
          <w:rFonts w:ascii="微软雅黑" w:eastAsia="微软雅黑" w:hint="eastAsia"/>
          <w:spacing w:val="-5"/>
          <w:sz w:val="36"/>
        </w:rPr>
        <w:t xml:space="preserve">纳 </w:t>
      </w:r>
      <w:r>
        <w:rPr>
          <w:sz w:val="36"/>
        </w:rPr>
        <w:t>4～6</w:t>
      </w:r>
      <w:r>
        <w:rPr>
          <w:spacing w:val="-23"/>
          <w:sz w:val="36"/>
        </w:rPr>
        <w:t xml:space="preserve"> 瓶气体</w:t>
      </w:r>
      <w:r>
        <w:rPr>
          <w:sz w:val="36"/>
        </w:rPr>
        <w:t>）。</w:t>
      </w:r>
    </w:p>
    <w:p>
      <w:pPr>
        <w:spacing w:after="0" w:line="338" w:lineRule="auto"/>
        <w:jc w:val="left"/>
        <w:rPr>
          <w:sz w:val="36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pgSz w:w="17860" w:h="25260"/>
          <w:pgMar w:top="640" w:right="1100" w:bottom="1800" w:left="1420" w:header="287" w:footer="161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56"/>
      </w:pPr>
      <w:r>
        <w:t>（五）、主要施工机械</w:t>
      </w:r>
    </w:p>
    <w:p>
      <w:pPr>
        <w:pStyle w:val="Heading2"/>
        <w:spacing w:before="194"/>
        <w:ind w:left="279"/>
      </w:pPr>
      <w:r>
        <w:t>1、概述</w:t>
      </w:r>
    </w:p>
    <w:p>
      <w:pPr>
        <w:pStyle w:val="BodyText"/>
        <w:spacing w:before="13" w:line="936" w:lineRule="exact"/>
        <w:ind w:left="279" w:right="1452" w:firstLine="731"/>
        <w:jc w:val="both"/>
      </w:pPr>
      <w:r>
        <w:t>根据本工程及本</w:t>
      </w:r>
      <w:r>
        <w:rPr>
          <w:rFonts w:ascii="微软雅黑" w:eastAsia="微软雅黑" w:hint="eastAsia"/>
        </w:rPr>
        <w:t>标</w:t>
      </w:r>
      <w:r>
        <w:t xml:space="preserve">段的特点， </w:t>
      </w:r>
      <w:r>
        <w:rPr>
          <w:rFonts w:ascii="微软雅黑" w:eastAsia="微软雅黑" w:hint="eastAsia"/>
        </w:rPr>
        <w:t>结</w:t>
      </w:r>
      <w:r>
        <w:t>合</w:t>
      </w:r>
      <w:r>
        <w:rPr>
          <w:rFonts w:ascii="微软雅黑" w:eastAsia="微软雅黑" w:hint="eastAsia"/>
        </w:rPr>
        <w:t>联</w:t>
      </w:r>
      <w:r>
        <w:t>合体</w:t>
      </w:r>
      <w:r>
        <w:rPr>
          <w:rFonts w:ascii="微软雅黑" w:eastAsia="微软雅黑" w:hint="eastAsia"/>
        </w:rPr>
        <w:t>现</w:t>
      </w:r>
      <w:r>
        <w:t>有的机械装</w:t>
      </w:r>
      <w:r>
        <w:rPr>
          <w:rFonts w:ascii="微软雅黑" w:eastAsia="微软雅黑" w:hint="eastAsia"/>
        </w:rPr>
        <w:t>备</w:t>
      </w:r>
      <w:r>
        <w:t>水平，参考同</w:t>
      </w:r>
      <w:r>
        <w:rPr>
          <w:rFonts w:ascii="微软雅黑" w:eastAsia="微软雅黑" w:hint="eastAsia"/>
        </w:rPr>
        <w:t>规</w:t>
      </w:r>
      <w:r>
        <w:t>模工程施工</w:t>
      </w:r>
      <w:r>
        <w:rPr>
          <w:rFonts w:ascii="微软雅黑" w:eastAsia="微软雅黑" w:hint="eastAsia"/>
        </w:rPr>
        <w:t>经验</w:t>
      </w:r>
      <w:r>
        <w:t>，我</w:t>
      </w:r>
      <w:r>
        <w:rPr>
          <w:rFonts w:ascii="微软雅黑" w:eastAsia="微软雅黑" w:hint="eastAsia"/>
        </w:rPr>
        <w:t>联</w:t>
      </w:r>
      <w:r>
        <w:t>合体决定在本</w:t>
      </w:r>
      <w:r>
        <w:rPr>
          <w:rFonts w:ascii="微软雅黑" w:eastAsia="微软雅黑" w:hint="eastAsia"/>
        </w:rPr>
        <w:t>标</w:t>
      </w:r>
      <w:r>
        <w:t>段工程中</w:t>
      </w:r>
      <w:r>
        <w:rPr>
          <w:rFonts w:ascii="微软雅黑" w:eastAsia="微软雅黑" w:hint="eastAsia"/>
        </w:rPr>
        <w:t xml:space="preserve">选 </w:t>
      </w:r>
      <w:r>
        <w:t>7150/150t 履</w:t>
      </w:r>
      <w:r>
        <w:rPr>
          <w:rFonts w:ascii="微软雅黑" w:eastAsia="微软雅黑" w:hint="eastAsia"/>
        </w:rPr>
        <w:t>带</w:t>
      </w:r>
      <w:r>
        <w:t>式起重机、用 90 吨汽</w:t>
      </w:r>
      <w:r>
        <w:rPr>
          <w:rFonts w:ascii="微软雅黑" w:eastAsia="微软雅黑" w:hint="eastAsia"/>
        </w:rPr>
        <w:t>车</w:t>
      </w:r>
      <w:r>
        <w:rPr>
          <w:w w:val="95"/>
        </w:rPr>
        <w:t>吊、15t  卷</w:t>
      </w:r>
      <w:r>
        <w:rPr>
          <w:rFonts w:ascii="微软雅黑" w:eastAsia="微软雅黑" w:hint="eastAsia"/>
          <w:w w:val="95"/>
        </w:rPr>
        <w:t>扬</w:t>
      </w:r>
      <w:r>
        <w:rPr>
          <w:w w:val="95"/>
        </w:rPr>
        <w:t>机和</w:t>
      </w:r>
      <w:r>
        <w:rPr>
          <w:rFonts w:ascii="微软雅黑" w:eastAsia="微软雅黑" w:hint="eastAsia"/>
          <w:w w:val="95"/>
        </w:rPr>
        <w:t>载</w:t>
      </w:r>
      <w:r>
        <w:rPr>
          <w:w w:val="95"/>
        </w:rPr>
        <w:t>重汽</w:t>
      </w:r>
      <w:r>
        <w:rPr>
          <w:rFonts w:ascii="微软雅黑" w:eastAsia="微软雅黑" w:hint="eastAsia"/>
          <w:w w:val="95"/>
        </w:rPr>
        <w:t>车</w:t>
      </w:r>
      <w:r>
        <w:rPr>
          <w:w w:val="95"/>
        </w:rPr>
        <w:t>参与工程建</w:t>
      </w:r>
      <w:r>
        <w:rPr>
          <w:rFonts w:ascii="微软雅黑" w:eastAsia="微软雅黑" w:hint="eastAsia"/>
          <w:w w:val="95"/>
        </w:rPr>
        <w:t>设</w:t>
      </w:r>
      <w:r>
        <w:rPr>
          <w:w w:val="95"/>
        </w:rPr>
        <w:t>，确保能</w:t>
      </w:r>
      <w:r>
        <w:rPr>
          <w:rFonts w:ascii="微软雅黑" w:eastAsia="微软雅黑" w:hint="eastAsia"/>
          <w:w w:val="95"/>
        </w:rPr>
        <w:t>满</w:t>
      </w:r>
      <w:r>
        <w:rPr>
          <w:w w:val="95"/>
        </w:rPr>
        <w:t>足</w:t>
      </w:r>
      <w:r>
        <w:rPr>
          <w:rFonts w:ascii="微软雅黑" w:eastAsia="微软雅黑" w:hint="eastAsia"/>
          <w:w w:val="95"/>
        </w:rPr>
        <w:t>业</w:t>
      </w:r>
      <w:r>
        <w:rPr>
          <w:w w:val="95"/>
        </w:rPr>
        <w:t>主</w:t>
      </w:r>
      <w:r>
        <w:rPr>
          <w:rFonts w:ascii="微软雅黑" w:eastAsia="微软雅黑" w:hint="eastAsia"/>
          <w:w w:val="95"/>
        </w:rPr>
        <w:t>对</w:t>
      </w:r>
      <w:r>
        <w:rPr>
          <w:w w:val="95"/>
        </w:rPr>
        <w:t>工程在</w:t>
      </w:r>
      <w:r>
        <w:rPr>
          <w:rFonts w:ascii="微软雅黑" w:eastAsia="微软雅黑" w:hint="eastAsia"/>
          <w:w w:val="95"/>
        </w:rPr>
        <w:t>质</w:t>
      </w:r>
      <w:r>
        <w:rPr>
          <w:w w:val="95"/>
        </w:rPr>
        <w:t>量、安全、</w:t>
      </w:r>
      <w:r>
        <w:rPr>
          <w:rFonts w:ascii="微软雅黑" w:eastAsia="微软雅黑" w:hint="eastAsia"/>
          <w:w w:val="95"/>
        </w:rPr>
        <w:t>进</w:t>
      </w:r>
      <w:r>
        <w:rPr>
          <w:w w:val="95"/>
        </w:rPr>
        <w:t>度</w:t>
      </w:r>
      <w:r>
        <w:rPr>
          <w:w w:val="105"/>
        </w:rPr>
        <w:t>等方面的要求。</w:t>
      </w:r>
    </w:p>
    <w:p>
      <w:pPr>
        <w:pStyle w:val="Heading2"/>
        <w:spacing w:before="156"/>
        <w:ind w:left="279"/>
      </w:pPr>
      <w:r>
        <w:t>2、主要施工机械</w:t>
      </w:r>
      <w:r>
        <w:rPr>
          <w:rFonts w:ascii="微软雅黑" w:eastAsia="微软雅黑" w:hint="eastAsia"/>
        </w:rPr>
        <w:t>简</w:t>
      </w:r>
      <w:r>
        <w:t>介</w:t>
      </w:r>
    </w:p>
    <w:p>
      <w:pPr>
        <w:pStyle w:val="Heading3"/>
        <w:tabs>
          <w:tab w:val="left" w:pos="3235"/>
        </w:tabs>
        <w:spacing w:before="280"/>
        <w:ind w:left="279" w:firstLine="0"/>
      </w:pPr>
      <w:r>
        <w:t>2.17150/150t</w:t>
        <w:tab/>
      </w:r>
      <w:r>
        <w:rPr>
          <w:spacing w:val="3"/>
        </w:rPr>
        <w:t>履</w:t>
      </w:r>
      <w:r>
        <w:rPr>
          <w:rFonts w:ascii="微软雅黑" w:eastAsia="微软雅黑" w:hint="eastAsia"/>
          <w:spacing w:val="7"/>
        </w:rPr>
        <w:t>带</w:t>
      </w:r>
      <w:r>
        <w:t>式起重机</w:t>
      </w:r>
    </w:p>
    <w:p>
      <w:pPr>
        <w:pStyle w:val="ListParagraph"/>
        <w:numPr>
          <w:ilvl w:val="2"/>
          <w:numId w:val="78"/>
        </w:numPr>
        <w:tabs>
          <w:tab w:val="left" w:pos="1407"/>
        </w:tabs>
        <w:spacing w:before="388" w:after="0" w:line="240" w:lineRule="auto"/>
        <w:ind w:left="1406" w:right="0" w:hanging="1128"/>
        <w:jc w:val="left"/>
        <w:rPr>
          <w:sz w:val="36"/>
        </w:rPr>
      </w:pPr>
      <w:r>
        <w:rPr>
          <w:sz w:val="36"/>
        </w:rPr>
        <w:t>主要性能参数</w:t>
      </w:r>
    </w:p>
    <w:p>
      <w:pPr>
        <w:pStyle w:val="BodyText"/>
        <w:spacing w:before="360" w:line="338" w:lineRule="auto"/>
        <w:ind w:left="279" w:right="1452" w:firstLine="738"/>
        <w:jc w:val="both"/>
      </w:pPr>
      <w:r>
        <w:t>7150/150t</w:t>
      </w:r>
      <w:r>
        <w:rPr>
          <w:spacing w:val="38"/>
        </w:rPr>
        <w:t xml:space="preserve"> 履</w:t>
      </w:r>
      <w:r>
        <w:rPr>
          <w:rFonts w:ascii="微软雅黑" w:eastAsia="微软雅黑" w:hint="eastAsia"/>
          <w:spacing w:val="3"/>
        </w:rPr>
        <w:t>带</w:t>
      </w:r>
      <w:r>
        <w:rPr>
          <w:spacing w:val="6"/>
        </w:rPr>
        <w:t>式起重机具有占地面</w:t>
      </w:r>
      <w:r>
        <w:rPr>
          <w:rFonts w:ascii="微软雅黑" w:eastAsia="微软雅黑" w:hint="eastAsia"/>
          <w:spacing w:val="7"/>
        </w:rPr>
        <w:t>积</w:t>
      </w:r>
      <w:r>
        <w:t>小（</w:t>
      </w:r>
      <w:r>
        <w:rPr>
          <w:spacing w:val="9"/>
        </w:rPr>
        <w:t>尾部回</w:t>
      </w:r>
      <w:r>
        <w:rPr>
          <w:rFonts w:ascii="微软雅黑" w:eastAsia="微软雅黑" w:hint="eastAsia"/>
          <w:spacing w:val="3"/>
        </w:rPr>
        <w:t>转</w:t>
      </w:r>
      <w:r>
        <w:rPr>
          <w:spacing w:val="7"/>
        </w:rPr>
        <w:t xml:space="preserve">半径只有 </w:t>
      </w:r>
      <w:r>
        <w:t>6.41</w:t>
      </w:r>
      <w:r>
        <w:rPr>
          <w:spacing w:val="9"/>
        </w:rPr>
        <w:t xml:space="preserve"> 米</w:t>
      </w:r>
      <w:r>
        <w:t>）</w:t>
      </w:r>
      <w:r>
        <w:rPr>
          <w:spacing w:val="10"/>
        </w:rPr>
        <w:t>、移</w:t>
      </w:r>
      <w:r>
        <w:rPr>
          <w:rFonts w:ascii="微软雅黑" w:eastAsia="微软雅黑" w:hint="eastAsia"/>
        </w:rPr>
        <w:t>动</w:t>
      </w:r>
      <w:r>
        <w:t>灵活（</w:t>
      </w:r>
      <w:r>
        <w:rPr>
          <w:spacing w:val="14"/>
        </w:rPr>
        <w:t>可以</w:t>
      </w:r>
      <w:r>
        <w:rPr>
          <w:rFonts w:ascii="微软雅黑" w:eastAsia="微软雅黑" w:hint="eastAsia"/>
          <w:spacing w:val="7"/>
        </w:rPr>
        <w:t>带载</w:t>
      </w:r>
      <w:r>
        <w:t>行走）</w:t>
      </w:r>
      <w:r>
        <w:rPr>
          <w:spacing w:val="12"/>
        </w:rPr>
        <w:t>、运</w:t>
      </w:r>
      <w:r>
        <w:rPr>
          <w:rFonts w:ascii="微软雅黑" w:eastAsia="微软雅黑" w:hint="eastAsia"/>
          <w:spacing w:val="7"/>
        </w:rPr>
        <w:t>输</w:t>
      </w:r>
      <w:r>
        <w:t>方便（</w:t>
      </w:r>
      <w:r>
        <w:rPr>
          <w:spacing w:val="12"/>
        </w:rPr>
        <w:t>最大运</w:t>
      </w:r>
      <w:r>
        <w:rPr>
          <w:rFonts w:ascii="微软雅黑" w:eastAsia="微软雅黑" w:hint="eastAsia"/>
          <w:spacing w:val="3"/>
        </w:rPr>
        <w:t>输</w:t>
      </w:r>
      <w:r>
        <w:rPr>
          <w:spacing w:val="-22"/>
        </w:rPr>
        <w:t xml:space="preserve">重量只有 </w:t>
      </w:r>
      <w:r>
        <w:t>34.7</w:t>
      </w:r>
      <w:r>
        <w:rPr>
          <w:spacing w:val="-56"/>
        </w:rPr>
        <w:t xml:space="preserve"> 吨</w:t>
      </w:r>
      <w:r>
        <w:t>）</w:t>
      </w:r>
      <w:r>
        <w:rPr>
          <w:spacing w:val="8"/>
        </w:rPr>
        <w:t>、适</w:t>
      </w:r>
      <w:r>
        <w:rPr>
          <w:rFonts w:ascii="微软雅黑" w:eastAsia="微软雅黑" w:hint="eastAsia"/>
          <w:spacing w:val="7"/>
        </w:rPr>
        <w:t>应</w:t>
      </w:r>
      <w:r>
        <w:t>性强、易拆装</w:t>
      </w:r>
    </w:p>
    <w:p>
      <w:pPr>
        <w:pStyle w:val="BodyText"/>
        <w:spacing w:line="338" w:lineRule="auto"/>
        <w:ind w:left="279" w:right="1797"/>
      </w:pPr>
      <w:r>
        <w:rPr>
          <w:w w:val="95"/>
        </w:rPr>
        <w:t xml:space="preserve">（具有自扳起功能）、易改  </w:t>
      </w:r>
      <w:r>
        <w:rPr>
          <w:rFonts w:ascii="微软雅黑" w:eastAsia="微软雅黑" w:hint="eastAsia"/>
          <w:w w:val="95"/>
        </w:rPr>
        <w:t>变</w:t>
      </w:r>
      <w:r>
        <w:rPr>
          <w:w w:val="95"/>
        </w:rPr>
        <w:t>工况等特点，具有主臂工况、主臂加固定副臂工况和塔</w:t>
      </w:r>
      <w:r>
        <w:t>式工况共三种工况，是大型</w:t>
      </w:r>
      <w:r>
        <w:rPr>
          <w:rFonts w:ascii="微软雅黑" w:eastAsia="微软雅黑" w:hint="eastAsia"/>
        </w:rPr>
        <w:t>电</w:t>
      </w:r>
      <w:r>
        <w:t>厂安装的主要</w:t>
      </w:r>
      <w:r>
        <w:rPr>
          <w:rFonts w:ascii="微软雅黑" w:eastAsia="微软雅黑" w:hint="eastAsia"/>
        </w:rPr>
        <w:t>辅</w:t>
      </w:r>
      <w:r>
        <w:t>助吊装机械。主要起重性能：</w:t>
      </w:r>
    </w:p>
    <w:p>
      <w:pPr>
        <w:pStyle w:val="BodyText"/>
        <w:spacing w:before="117"/>
        <w:ind w:left="1010"/>
      </w:pPr>
      <w:r>
        <w:rPr>
          <w:w w:val="110"/>
        </w:rPr>
        <w:t>1）18.29m</w:t>
      </w:r>
      <w:r>
        <w:rPr>
          <w:spacing w:val="-18"/>
          <w:w w:val="110"/>
        </w:rPr>
        <w:t xml:space="preserve"> 主臂工况：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tbl>
      <w:tblPr>
        <w:tblStyle w:val="TableNormal3"/>
        <w:tblW w:w="0" w:type="auto"/>
        <w:jc w:val="left"/>
        <w:tblInd w:w="5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1660"/>
        <w:gridCol w:w="1712"/>
        <w:gridCol w:w="1598"/>
        <w:gridCol w:w="1614"/>
        <w:gridCol w:w="1535"/>
        <w:gridCol w:w="1469"/>
        <w:gridCol w:w="1170"/>
      </w:tblGrid>
      <w:tr>
        <w:tblPrEx>
          <w:tblW w:w="0" w:type="auto"/>
          <w:jc w:val="left"/>
          <w:tblInd w:w="5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276" w:type="dxa"/>
          </w:tcPr>
          <w:p>
            <w:pPr>
              <w:pStyle w:val="TableParagraph"/>
              <w:spacing w:before="21"/>
              <w:ind w:left="9" w:right="28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 xml:space="preserve">幅度 </w:t>
            </w:r>
            <w:r>
              <w:rPr>
                <w:w w:val="175"/>
                <w:sz w:val="36"/>
              </w:rPr>
              <w:t>m</w:t>
            </w:r>
          </w:p>
        </w:tc>
        <w:tc>
          <w:tcPr>
            <w:tcW w:w="1660" w:type="dxa"/>
          </w:tcPr>
          <w:p>
            <w:pPr>
              <w:pStyle w:val="TableParagraph"/>
              <w:spacing w:before="21"/>
              <w:ind w:left="295" w:right="284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5.0</w:t>
            </w:r>
          </w:p>
        </w:tc>
        <w:tc>
          <w:tcPr>
            <w:tcW w:w="1712" w:type="dxa"/>
          </w:tcPr>
          <w:p>
            <w:pPr>
              <w:pStyle w:val="TableParagraph"/>
              <w:spacing w:before="21"/>
              <w:ind w:left="293" w:right="337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6.0</w:t>
            </w:r>
          </w:p>
        </w:tc>
        <w:tc>
          <w:tcPr>
            <w:tcW w:w="1598" w:type="dxa"/>
          </w:tcPr>
          <w:p>
            <w:pPr>
              <w:pStyle w:val="TableParagraph"/>
              <w:spacing w:before="21"/>
              <w:ind w:left="358" w:right="407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8.0</w:t>
            </w:r>
          </w:p>
        </w:tc>
        <w:tc>
          <w:tcPr>
            <w:tcW w:w="1614" w:type="dxa"/>
          </w:tcPr>
          <w:p>
            <w:pPr>
              <w:pStyle w:val="TableParagraph"/>
              <w:spacing w:before="21"/>
              <w:ind w:right="385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10.0</w:t>
            </w:r>
          </w:p>
        </w:tc>
        <w:tc>
          <w:tcPr>
            <w:tcW w:w="1535" w:type="dxa"/>
          </w:tcPr>
          <w:p>
            <w:pPr>
              <w:pStyle w:val="TableParagraph"/>
              <w:spacing w:before="21"/>
              <w:ind w:left="374" w:right="328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12.0</w:t>
            </w:r>
          </w:p>
        </w:tc>
        <w:tc>
          <w:tcPr>
            <w:tcW w:w="1469" w:type="dxa"/>
          </w:tcPr>
          <w:p>
            <w:pPr>
              <w:pStyle w:val="TableParagraph"/>
              <w:spacing w:before="21"/>
              <w:ind w:left="333" w:right="303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14.0</w:t>
            </w:r>
          </w:p>
        </w:tc>
        <w:tc>
          <w:tcPr>
            <w:tcW w:w="1170" w:type="dxa"/>
          </w:tcPr>
          <w:p>
            <w:pPr>
              <w:pStyle w:val="TableParagraph"/>
              <w:spacing w:before="21"/>
              <w:ind w:left="309" w:right="28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16.0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276" w:type="dxa"/>
          </w:tcPr>
          <w:p>
            <w:pPr>
              <w:pStyle w:val="TableParagraph"/>
              <w:spacing w:before="268"/>
              <w:ind w:left="16" w:right="286"/>
              <w:jc w:val="center"/>
              <w:rPr>
                <w:sz w:val="36"/>
              </w:rPr>
            </w:pPr>
            <w:r>
              <w:rPr>
                <w:sz w:val="36"/>
              </w:rPr>
              <w:t>起重量 t</w:t>
            </w:r>
          </w:p>
        </w:tc>
        <w:tc>
          <w:tcPr>
            <w:tcW w:w="1660" w:type="dxa"/>
          </w:tcPr>
          <w:p>
            <w:pPr>
              <w:pStyle w:val="TableParagraph"/>
              <w:spacing w:before="268"/>
              <w:ind w:left="295" w:right="290"/>
              <w:jc w:val="center"/>
              <w:rPr>
                <w:sz w:val="36"/>
              </w:rPr>
            </w:pPr>
            <w:r>
              <w:rPr>
                <w:w w:val="115"/>
                <w:sz w:val="36"/>
              </w:rPr>
              <w:t>150.0</w:t>
            </w:r>
          </w:p>
        </w:tc>
        <w:tc>
          <w:tcPr>
            <w:tcW w:w="1712" w:type="dxa"/>
          </w:tcPr>
          <w:p>
            <w:pPr>
              <w:pStyle w:val="TableParagraph"/>
              <w:spacing w:before="268"/>
              <w:ind w:left="293" w:right="344"/>
              <w:jc w:val="center"/>
              <w:rPr>
                <w:sz w:val="36"/>
              </w:rPr>
            </w:pPr>
            <w:r>
              <w:rPr>
                <w:w w:val="115"/>
                <w:sz w:val="36"/>
              </w:rPr>
              <w:t>140.0</w:t>
            </w:r>
          </w:p>
        </w:tc>
        <w:tc>
          <w:tcPr>
            <w:tcW w:w="1598" w:type="dxa"/>
          </w:tcPr>
          <w:p>
            <w:pPr>
              <w:pStyle w:val="TableParagraph"/>
              <w:spacing w:before="268"/>
              <w:ind w:left="358" w:right="40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99.1</w:t>
            </w:r>
          </w:p>
        </w:tc>
        <w:tc>
          <w:tcPr>
            <w:tcW w:w="1614" w:type="dxa"/>
          </w:tcPr>
          <w:p>
            <w:pPr>
              <w:pStyle w:val="TableParagraph"/>
              <w:spacing w:before="268"/>
              <w:ind w:right="385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70.5</w:t>
            </w:r>
          </w:p>
        </w:tc>
        <w:tc>
          <w:tcPr>
            <w:tcW w:w="1535" w:type="dxa"/>
          </w:tcPr>
          <w:p>
            <w:pPr>
              <w:pStyle w:val="TableParagraph"/>
              <w:spacing w:before="268"/>
              <w:ind w:left="374" w:right="328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54.6</w:t>
            </w:r>
          </w:p>
        </w:tc>
        <w:tc>
          <w:tcPr>
            <w:tcW w:w="1469" w:type="dxa"/>
          </w:tcPr>
          <w:p>
            <w:pPr>
              <w:pStyle w:val="TableParagraph"/>
              <w:spacing w:before="268"/>
              <w:ind w:left="333" w:right="303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44.5</w:t>
            </w:r>
          </w:p>
        </w:tc>
        <w:tc>
          <w:tcPr>
            <w:tcW w:w="1170" w:type="dxa"/>
          </w:tcPr>
          <w:p>
            <w:pPr>
              <w:pStyle w:val="TableParagraph"/>
              <w:spacing w:before="268"/>
              <w:ind w:left="309" w:right="28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37.5</w:t>
            </w:r>
          </w:p>
        </w:tc>
      </w:tr>
      <w:tr>
        <w:tblPrEx>
          <w:tblW w:w="0" w:type="auto"/>
          <w:jc w:val="left"/>
          <w:tblInd w:w="5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276" w:type="dxa"/>
          </w:tcPr>
          <w:p>
            <w:pPr>
              <w:pStyle w:val="TableParagraph"/>
              <w:spacing w:before="268" w:line="416" w:lineRule="exact"/>
              <w:ind w:left="17" w:right="286"/>
              <w:jc w:val="center"/>
              <w:rPr>
                <w:sz w:val="36"/>
              </w:rPr>
            </w:pPr>
            <w:r>
              <w:rPr>
                <w:spacing w:val="-31"/>
                <w:w w:val="110"/>
                <w:sz w:val="36"/>
              </w:rPr>
              <w:t xml:space="preserve">起升高度 </w:t>
            </w:r>
            <w:r>
              <w:rPr>
                <w:w w:val="170"/>
                <w:sz w:val="36"/>
              </w:rPr>
              <w:t>m</w:t>
            </w:r>
          </w:p>
        </w:tc>
        <w:tc>
          <w:tcPr>
            <w:tcW w:w="1660" w:type="dxa"/>
          </w:tcPr>
          <w:p>
            <w:pPr>
              <w:pStyle w:val="TableParagraph"/>
              <w:spacing w:before="268" w:line="416" w:lineRule="exact"/>
              <w:ind w:left="295" w:right="284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15.0</w:t>
            </w:r>
          </w:p>
        </w:tc>
        <w:tc>
          <w:tcPr>
            <w:tcW w:w="1712" w:type="dxa"/>
          </w:tcPr>
          <w:p>
            <w:pPr>
              <w:pStyle w:val="TableParagraph"/>
              <w:spacing w:before="268" w:line="416" w:lineRule="exact"/>
              <w:ind w:left="293" w:right="33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14.5</w:t>
            </w:r>
          </w:p>
        </w:tc>
        <w:tc>
          <w:tcPr>
            <w:tcW w:w="1598" w:type="dxa"/>
          </w:tcPr>
          <w:p>
            <w:pPr>
              <w:pStyle w:val="TableParagraph"/>
              <w:spacing w:before="268" w:line="416" w:lineRule="exact"/>
              <w:ind w:left="358" w:right="40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14.0</w:t>
            </w:r>
          </w:p>
        </w:tc>
        <w:tc>
          <w:tcPr>
            <w:tcW w:w="1614" w:type="dxa"/>
          </w:tcPr>
          <w:p>
            <w:pPr>
              <w:pStyle w:val="TableParagraph"/>
              <w:spacing w:before="268" w:line="416" w:lineRule="exact"/>
              <w:ind w:right="385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13.0</w:t>
            </w:r>
          </w:p>
        </w:tc>
        <w:tc>
          <w:tcPr>
            <w:tcW w:w="1535" w:type="dxa"/>
          </w:tcPr>
          <w:p>
            <w:pPr>
              <w:pStyle w:val="TableParagraph"/>
              <w:spacing w:before="268" w:line="416" w:lineRule="exact"/>
              <w:ind w:left="374" w:right="328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11.0</w:t>
            </w:r>
          </w:p>
        </w:tc>
        <w:tc>
          <w:tcPr>
            <w:tcW w:w="1469" w:type="dxa"/>
          </w:tcPr>
          <w:p>
            <w:pPr>
              <w:pStyle w:val="TableParagraph"/>
              <w:spacing w:before="268" w:line="416" w:lineRule="exact"/>
              <w:ind w:left="333" w:right="303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10.0</w:t>
            </w:r>
          </w:p>
        </w:tc>
        <w:tc>
          <w:tcPr>
            <w:tcW w:w="1170" w:type="dxa"/>
          </w:tcPr>
          <w:p>
            <w:pPr>
              <w:pStyle w:val="TableParagraph"/>
              <w:spacing w:before="268" w:line="416" w:lineRule="exact"/>
              <w:ind w:left="309" w:right="22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7.0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22"/>
        <w:ind w:left="101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1054100</wp:posOffset>
            </wp:positionH>
            <wp:positionV relativeFrom="paragraph">
              <wp:posOffset>-2041271</wp:posOffset>
            </wp:positionV>
            <wp:extent cx="8677751" cy="1900237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7751" cy="1900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663828</wp:posOffset>
            </wp:positionV>
            <wp:extent cx="8627078" cy="1912905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7078" cy="1912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2）45.72m</w:t>
      </w:r>
      <w:r>
        <w:rPr>
          <w:spacing w:val="-18"/>
          <w:w w:val="110"/>
        </w:rPr>
        <w:t xml:space="preserve"> 主臂工况：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tbl>
      <w:tblPr>
        <w:tblStyle w:val="TableNormal3"/>
        <w:tblW w:w="0" w:type="auto"/>
        <w:jc w:val="left"/>
        <w:tblInd w:w="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9"/>
        <w:gridCol w:w="1610"/>
        <w:gridCol w:w="1615"/>
        <w:gridCol w:w="1615"/>
        <w:gridCol w:w="1615"/>
        <w:gridCol w:w="1536"/>
        <w:gridCol w:w="1491"/>
        <w:gridCol w:w="1192"/>
      </w:tblGrid>
      <w:tr>
        <w:tblPrEx>
          <w:tblW w:w="0" w:type="auto"/>
          <w:jc w:val="left"/>
          <w:tblInd w:w="5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339" w:type="dxa"/>
          </w:tcPr>
          <w:p>
            <w:pPr>
              <w:pStyle w:val="TableParagraph"/>
              <w:spacing w:before="21"/>
              <w:ind w:left="17" w:right="34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 xml:space="preserve">幅度 </w:t>
            </w:r>
            <w:r>
              <w:rPr>
                <w:w w:val="175"/>
                <w:sz w:val="36"/>
              </w:rPr>
              <w:t>m</w:t>
            </w:r>
          </w:p>
        </w:tc>
        <w:tc>
          <w:tcPr>
            <w:tcW w:w="1610" w:type="dxa"/>
          </w:tcPr>
          <w:p>
            <w:pPr>
              <w:pStyle w:val="TableParagraph"/>
              <w:spacing w:before="21"/>
              <w:ind w:left="369" w:right="40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10.0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1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14.0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1"/>
              <w:ind w:left="390"/>
              <w:rPr>
                <w:sz w:val="36"/>
              </w:rPr>
            </w:pPr>
            <w:r>
              <w:rPr>
                <w:w w:val="110"/>
                <w:sz w:val="36"/>
              </w:rPr>
              <w:t>20.0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1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26.0</w:t>
            </w:r>
          </w:p>
        </w:tc>
        <w:tc>
          <w:tcPr>
            <w:tcW w:w="1536" w:type="dxa"/>
          </w:tcPr>
          <w:p>
            <w:pPr>
              <w:pStyle w:val="TableParagraph"/>
              <w:spacing w:before="21"/>
              <w:ind w:right="34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32.0</w:t>
            </w:r>
          </w:p>
        </w:tc>
        <w:tc>
          <w:tcPr>
            <w:tcW w:w="1491" w:type="dxa"/>
          </w:tcPr>
          <w:p>
            <w:pPr>
              <w:pStyle w:val="TableParagraph"/>
              <w:spacing w:before="21"/>
              <w:ind w:left="348"/>
              <w:rPr>
                <w:sz w:val="36"/>
              </w:rPr>
            </w:pPr>
            <w:r>
              <w:rPr>
                <w:w w:val="110"/>
                <w:sz w:val="36"/>
              </w:rPr>
              <w:t>36.0</w:t>
            </w:r>
          </w:p>
        </w:tc>
        <w:tc>
          <w:tcPr>
            <w:tcW w:w="1192" w:type="dxa"/>
          </w:tcPr>
          <w:p>
            <w:pPr>
              <w:pStyle w:val="TableParagraph"/>
              <w:spacing w:before="21"/>
              <w:ind w:right="48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40.0</w:t>
            </w:r>
          </w:p>
        </w:tc>
      </w:tr>
      <w:tr>
        <w:tblPrEx>
          <w:tblW w:w="0" w:type="auto"/>
          <w:jc w:val="left"/>
          <w:tblInd w:w="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339" w:type="dxa"/>
          </w:tcPr>
          <w:p>
            <w:pPr>
              <w:pStyle w:val="TableParagraph"/>
              <w:spacing w:before="268"/>
              <w:ind w:left="16" w:right="349"/>
              <w:jc w:val="center"/>
              <w:rPr>
                <w:sz w:val="36"/>
              </w:rPr>
            </w:pPr>
            <w:r>
              <w:rPr>
                <w:sz w:val="36"/>
              </w:rPr>
              <w:t>起重量 t</w:t>
            </w:r>
          </w:p>
        </w:tc>
        <w:tc>
          <w:tcPr>
            <w:tcW w:w="1610" w:type="dxa"/>
          </w:tcPr>
          <w:p>
            <w:pPr>
              <w:pStyle w:val="TableParagraph"/>
              <w:spacing w:before="268"/>
              <w:ind w:left="369" w:right="40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57.8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42.7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/>
              <w:ind w:left="390"/>
              <w:rPr>
                <w:sz w:val="36"/>
              </w:rPr>
            </w:pPr>
            <w:r>
              <w:rPr>
                <w:w w:val="110"/>
                <w:sz w:val="36"/>
              </w:rPr>
              <w:t>26.3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18.4</w:t>
            </w:r>
          </w:p>
        </w:tc>
        <w:tc>
          <w:tcPr>
            <w:tcW w:w="1536" w:type="dxa"/>
          </w:tcPr>
          <w:p>
            <w:pPr>
              <w:pStyle w:val="TableParagraph"/>
              <w:spacing w:before="268"/>
              <w:ind w:right="34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13.8</w:t>
            </w:r>
          </w:p>
        </w:tc>
        <w:tc>
          <w:tcPr>
            <w:tcW w:w="1491" w:type="dxa"/>
          </w:tcPr>
          <w:p>
            <w:pPr>
              <w:pStyle w:val="TableParagraph"/>
              <w:spacing w:before="268"/>
              <w:ind w:left="348"/>
              <w:rPr>
                <w:sz w:val="36"/>
              </w:rPr>
            </w:pPr>
            <w:r>
              <w:rPr>
                <w:w w:val="110"/>
                <w:sz w:val="36"/>
              </w:rPr>
              <w:t>11.7</w:t>
            </w:r>
          </w:p>
        </w:tc>
        <w:tc>
          <w:tcPr>
            <w:tcW w:w="1192" w:type="dxa"/>
          </w:tcPr>
          <w:p>
            <w:pPr>
              <w:pStyle w:val="TableParagraph"/>
              <w:spacing w:before="268"/>
              <w:ind w:right="48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10.1</w:t>
            </w:r>
          </w:p>
        </w:tc>
      </w:tr>
      <w:tr>
        <w:tblPrEx>
          <w:tblW w:w="0" w:type="auto"/>
          <w:jc w:val="left"/>
          <w:tblInd w:w="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339" w:type="dxa"/>
          </w:tcPr>
          <w:p>
            <w:pPr>
              <w:pStyle w:val="TableParagraph"/>
              <w:spacing w:before="268" w:line="416" w:lineRule="exact"/>
              <w:ind w:left="17" w:right="349"/>
              <w:jc w:val="center"/>
              <w:rPr>
                <w:sz w:val="36"/>
              </w:rPr>
            </w:pPr>
            <w:r>
              <w:rPr>
                <w:spacing w:val="-31"/>
                <w:w w:val="110"/>
                <w:sz w:val="36"/>
              </w:rPr>
              <w:t xml:space="preserve">起升高度 </w:t>
            </w:r>
            <w:r>
              <w:rPr>
                <w:w w:val="170"/>
                <w:sz w:val="36"/>
              </w:rPr>
              <w:t>m</w:t>
            </w:r>
          </w:p>
        </w:tc>
        <w:tc>
          <w:tcPr>
            <w:tcW w:w="1610" w:type="dxa"/>
          </w:tcPr>
          <w:p>
            <w:pPr>
              <w:pStyle w:val="TableParagraph"/>
              <w:spacing w:before="268" w:line="416" w:lineRule="exact"/>
              <w:ind w:left="369" w:right="40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42.0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 w:line="416" w:lineRule="exact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41.0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 w:line="416" w:lineRule="exact"/>
              <w:ind w:left="390"/>
              <w:rPr>
                <w:sz w:val="36"/>
              </w:rPr>
            </w:pPr>
            <w:r>
              <w:rPr>
                <w:w w:val="110"/>
                <w:sz w:val="36"/>
              </w:rPr>
              <w:t>39.0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 w:line="416" w:lineRule="exact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35.0</w:t>
            </w:r>
          </w:p>
        </w:tc>
        <w:tc>
          <w:tcPr>
            <w:tcW w:w="1536" w:type="dxa"/>
          </w:tcPr>
          <w:p>
            <w:pPr>
              <w:pStyle w:val="TableParagraph"/>
              <w:spacing w:before="268" w:line="416" w:lineRule="exact"/>
              <w:ind w:right="34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31.0</w:t>
            </w:r>
          </w:p>
        </w:tc>
        <w:tc>
          <w:tcPr>
            <w:tcW w:w="1491" w:type="dxa"/>
          </w:tcPr>
          <w:p>
            <w:pPr>
              <w:pStyle w:val="TableParagraph"/>
              <w:spacing w:before="268" w:line="416" w:lineRule="exact"/>
              <w:ind w:left="348"/>
              <w:rPr>
                <w:sz w:val="36"/>
              </w:rPr>
            </w:pPr>
            <w:r>
              <w:rPr>
                <w:w w:val="110"/>
                <w:sz w:val="36"/>
              </w:rPr>
              <w:t>26.0</w:t>
            </w:r>
          </w:p>
        </w:tc>
        <w:tc>
          <w:tcPr>
            <w:tcW w:w="1192" w:type="dxa"/>
          </w:tcPr>
          <w:p>
            <w:pPr>
              <w:pStyle w:val="TableParagraph"/>
              <w:spacing w:before="268" w:line="416" w:lineRule="exact"/>
              <w:ind w:right="48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21.0</w:t>
            </w:r>
          </w:p>
        </w:tc>
      </w:tr>
    </w:tbl>
    <w:p>
      <w:pPr>
        <w:spacing w:after="0" w:line="416" w:lineRule="exact"/>
        <w:jc w:val="right"/>
        <w:rPr>
          <w:sz w:val="36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pgSz w:w="17860" w:h="25260"/>
          <w:pgMar w:top="640" w:right="1100" w:bottom="1800" w:left="1420" w:header="287" w:footer="161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22"/>
        <w:ind w:left="1863"/>
      </w:pPr>
      <w:r>
        <w:rPr>
          <w:w w:val="110"/>
        </w:rPr>
        <w:t>3）82.3m 主臂工况：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14"/>
        </w:rPr>
      </w:pPr>
    </w:p>
    <w:tbl>
      <w:tblPr>
        <w:tblStyle w:val="TableNormal4"/>
        <w:tblW w:w="0" w:type="auto"/>
        <w:jc w:val="left"/>
        <w:tblInd w:w="1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7"/>
        <w:gridCol w:w="1598"/>
        <w:gridCol w:w="1614"/>
        <w:gridCol w:w="1615"/>
        <w:gridCol w:w="1615"/>
        <w:gridCol w:w="1536"/>
        <w:gridCol w:w="1500"/>
        <w:gridCol w:w="1199"/>
      </w:tblGrid>
      <w:tr>
        <w:tblPrEx>
          <w:tblW w:w="0" w:type="auto"/>
          <w:jc w:val="left"/>
          <w:tblInd w:w="14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327" w:type="dxa"/>
          </w:tcPr>
          <w:p>
            <w:pPr>
              <w:pStyle w:val="TableParagraph"/>
              <w:spacing w:before="21"/>
              <w:ind w:left="9" w:right="33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 xml:space="preserve">幅度 </w:t>
            </w:r>
            <w:r>
              <w:rPr>
                <w:w w:val="175"/>
                <w:sz w:val="36"/>
              </w:rPr>
              <w:t>m</w:t>
            </w:r>
          </w:p>
        </w:tc>
        <w:tc>
          <w:tcPr>
            <w:tcW w:w="1598" w:type="dxa"/>
          </w:tcPr>
          <w:p>
            <w:pPr>
              <w:pStyle w:val="TableParagraph"/>
              <w:spacing w:before="21"/>
              <w:ind w:left="372"/>
              <w:rPr>
                <w:sz w:val="36"/>
              </w:rPr>
            </w:pPr>
            <w:r>
              <w:rPr>
                <w:w w:val="110"/>
                <w:sz w:val="36"/>
              </w:rPr>
              <w:t>16.0</w:t>
            </w:r>
          </w:p>
        </w:tc>
        <w:tc>
          <w:tcPr>
            <w:tcW w:w="1614" w:type="dxa"/>
          </w:tcPr>
          <w:p>
            <w:pPr>
              <w:pStyle w:val="TableParagraph"/>
              <w:spacing w:before="21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24.0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1"/>
              <w:ind w:left="386"/>
              <w:rPr>
                <w:sz w:val="36"/>
              </w:rPr>
            </w:pPr>
            <w:r>
              <w:rPr>
                <w:w w:val="110"/>
                <w:sz w:val="36"/>
              </w:rPr>
              <w:t>32.0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1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40.0</w:t>
            </w:r>
          </w:p>
        </w:tc>
        <w:tc>
          <w:tcPr>
            <w:tcW w:w="1536" w:type="dxa"/>
          </w:tcPr>
          <w:p>
            <w:pPr>
              <w:pStyle w:val="TableParagraph"/>
              <w:spacing w:before="21"/>
              <w:ind w:left="368" w:right="33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46.0</w:t>
            </w:r>
          </w:p>
        </w:tc>
        <w:tc>
          <w:tcPr>
            <w:tcW w:w="1500" w:type="dxa"/>
          </w:tcPr>
          <w:p>
            <w:pPr>
              <w:pStyle w:val="TableParagraph"/>
              <w:spacing w:before="21"/>
              <w:ind w:left="332" w:right="33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52.0</w:t>
            </w:r>
          </w:p>
        </w:tc>
        <w:tc>
          <w:tcPr>
            <w:tcW w:w="1199" w:type="dxa"/>
          </w:tcPr>
          <w:p>
            <w:pPr>
              <w:pStyle w:val="TableParagraph"/>
              <w:spacing w:before="21"/>
              <w:ind w:right="50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62.0</w:t>
            </w:r>
          </w:p>
        </w:tc>
      </w:tr>
      <w:tr>
        <w:tblPrEx>
          <w:tblW w:w="0" w:type="auto"/>
          <w:jc w:val="left"/>
          <w:tblInd w:w="1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327" w:type="dxa"/>
          </w:tcPr>
          <w:p>
            <w:pPr>
              <w:pStyle w:val="TableParagraph"/>
              <w:spacing w:before="268"/>
              <w:ind w:left="16" w:right="337"/>
              <w:jc w:val="center"/>
              <w:rPr>
                <w:sz w:val="36"/>
              </w:rPr>
            </w:pPr>
            <w:r>
              <w:rPr>
                <w:sz w:val="36"/>
              </w:rPr>
              <w:t>起重量 t</w:t>
            </w:r>
          </w:p>
        </w:tc>
        <w:tc>
          <w:tcPr>
            <w:tcW w:w="1598" w:type="dxa"/>
          </w:tcPr>
          <w:p>
            <w:pPr>
              <w:pStyle w:val="TableParagraph"/>
              <w:spacing w:before="268"/>
              <w:ind w:left="372"/>
              <w:rPr>
                <w:sz w:val="36"/>
              </w:rPr>
            </w:pPr>
            <w:r>
              <w:rPr>
                <w:w w:val="110"/>
                <w:sz w:val="36"/>
              </w:rPr>
              <w:t>20.3</w:t>
            </w:r>
          </w:p>
        </w:tc>
        <w:tc>
          <w:tcPr>
            <w:tcW w:w="1614" w:type="dxa"/>
          </w:tcPr>
          <w:p>
            <w:pPr>
              <w:pStyle w:val="TableParagraph"/>
              <w:spacing w:before="268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18.0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/>
              <w:ind w:left="386"/>
              <w:rPr>
                <w:sz w:val="36"/>
              </w:rPr>
            </w:pPr>
            <w:r>
              <w:rPr>
                <w:w w:val="110"/>
                <w:sz w:val="36"/>
              </w:rPr>
              <w:t>12.3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/>
              <w:ind w:left="409" w:right="372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8.2</w:t>
            </w:r>
          </w:p>
        </w:tc>
        <w:tc>
          <w:tcPr>
            <w:tcW w:w="1536" w:type="dxa"/>
          </w:tcPr>
          <w:p>
            <w:pPr>
              <w:pStyle w:val="TableParagraph"/>
              <w:spacing w:before="268"/>
              <w:ind w:left="368" w:right="328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6.1</w:t>
            </w:r>
          </w:p>
        </w:tc>
        <w:tc>
          <w:tcPr>
            <w:tcW w:w="1500" w:type="dxa"/>
          </w:tcPr>
          <w:p>
            <w:pPr>
              <w:pStyle w:val="TableParagraph"/>
              <w:spacing w:before="268"/>
              <w:ind w:left="332" w:right="335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3.8</w:t>
            </w:r>
          </w:p>
        </w:tc>
        <w:tc>
          <w:tcPr>
            <w:tcW w:w="1199" w:type="dxa"/>
          </w:tcPr>
          <w:p>
            <w:pPr>
              <w:pStyle w:val="TableParagraph"/>
              <w:spacing w:before="268"/>
              <w:ind w:right="158"/>
              <w:jc w:val="right"/>
              <w:rPr>
                <w:sz w:val="36"/>
              </w:rPr>
            </w:pPr>
            <w:r>
              <w:rPr>
                <w:w w:val="105"/>
                <w:sz w:val="36"/>
              </w:rPr>
              <w:t>2.2</w:t>
            </w:r>
          </w:p>
        </w:tc>
      </w:tr>
      <w:tr>
        <w:tblPrEx>
          <w:tblW w:w="0" w:type="auto"/>
          <w:jc w:val="left"/>
          <w:tblInd w:w="1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327" w:type="dxa"/>
          </w:tcPr>
          <w:p>
            <w:pPr>
              <w:pStyle w:val="TableParagraph"/>
              <w:spacing w:before="268" w:line="416" w:lineRule="exact"/>
              <w:ind w:left="17" w:right="337"/>
              <w:jc w:val="center"/>
              <w:rPr>
                <w:sz w:val="36"/>
              </w:rPr>
            </w:pPr>
            <w:r>
              <w:rPr>
                <w:spacing w:val="-31"/>
                <w:w w:val="110"/>
                <w:sz w:val="36"/>
              </w:rPr>
              <w:t xml:space="preserve">起升高度 </w:t>
            </w:r>
            <w:r>
              <w:rPr>
                <w:w w:val="170"/>
                <w:sz w:val="36"/>
              </w:rPr>
              <w:t>m</w:t>
            </w:r>
          </w:p>
        </w:tc>
        <w:tc>
          <w:tcPr>
            <w:tcW w:w="1598" w:type="dxa"/>
          </w:tcPr>
          <w:p>
            <w:pPr>
              <w:pStyle w:val="TableParagraph"/>
              <w:spacing w:before="268" w:line="416" w:lineRule="exact"/>
              <w:ind w:left="372"/>
              <w:rPr>
                <w:sz w:val="36"/>
              </w:rPr>
            </w:pPr>
            <w:r>
              <w:rPr>
                <w:w w:val="110"/>
                <w:sz w:val="36"/>
              </w:rPr>
              <w:t>78.0</w:t>
            </w:r>
          </w:p>
        </w:tc>
        <w:tc>
          <w:tcPr>
            <w:tcW w:w="1614" w:type="dxa"/>
          </w:tcPr>
          <w:p>
            <w:pPr>
              <w:pStyle w:val="TableParagraph"/>
              <w:spacing w:before="268" w:line="416" w:lineRule="exact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76.0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 w:line="416" w:lineRule="exact"/>
              <w:ind w:left="386"/>
              <w:rPr>
                <w:sz w:val="36"/>
              </w:rPr>
            </w:pPr>
            <w:r>
              <w:rPr>
                <w:w w:val="110"/>
                <w:sz w:val="36"/>
              </w:rPr>
              <w:t>73.0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 w:line="416" w:lineRule="exact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69.0</w:t>
            </w:r>
          </w:p>
        </w:tc>
        <w:tc>
          <w:tcPr>
            <w:tcW w:w="1536" w:type="dxa"/>
          </w:tcPr>
          <w:p>
            <w:pPr>
              <w:pStyle w:val="TableParagraph"/>
              <w:spacing w:before="268" w:line="416" w:lineRule="exact"/>
              <w:ind w:left="368" w:right="33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66.0</w:t>
            </w:r>
          </w:p>
        </w:tc>
        <w:tc>
          <w:tcPr>
            <w:tcW w:w="1500" w:type="dxa"/>
          </w:tcPr>
          <w:p>
            <w:pPr>
              <w:pStyle w:val="TableParagraph"/>
              <w:spacing w:before="268" w:line="416" w:lineRule="exact"/>
              <w:ind w:left="332" w:right="33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61.0</w:t>
            </w:r>
          </w:p>
        </w:tc>
        <w:tc>
          <w:tcPr>
            <w:tcW w:w="1199" w:type="dxa"/>
          </w:tcPr>
          <w:p>
            <w:pPr>
              <w:pStyle w:val="TableParagraph"/>
              <w:spacing w:before="268" w:line="416" w:lineRule="exact"/>
              <w:ind w:right="50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53.0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before="122"/>
        <w:ind w:left="1863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-2047366</wp:posOffset>
            </wp:positionV>
            <wp:extent cx="8627078" cy="1912905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7078" cy="1912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4）塔式工况： 56.69m 主臂（90</w:t>
      </w:r>
      <w:r>
        <w:rPr>
          <w:w w:val="110"/>
          <w:position w:val="4"/>
          <w:sz w:val="29"/>
        </w:rPr>
        <w:t>º</w:t>
      </w:r>
      <w:r>
        <w:rPr>
          <w:w w:val="110"/>
        </w:rPr>
        <w:t>）+33.53m 副臂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tbl>
      <w:tblPr>
        <w:tblStyle w:val="TableNormal4"/>
        <w:tblW w:w="0" w:type="auto"/>
        <w:jc w:val="left"/>
        <w:tblInd w:w="1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7"/>
        <w:gridCol w:w="1598"/>
        <w:gridCol w:w="1614"/>
        <w:gridCol w:w="1615"/>
        <w:gridCol w:w="1615"/>
        <w:gridCol w:w="1536"/>
        <w:gridCol w:w="1500"/>
        <w:gridCol w:w="1199"/>
      </w:tblGrid>
      <w:tr>
        <w:tblPrEx>
          <w:tblW w:w="0" w:type="auto"/>
          <w:jc w:val="left"/>
          <w:tblInd w:w="14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327" w:type="dxa"/>
          </w:tcPr>
          <w:p>
            <w:pPr>
              <w:pStyle w:val="TableParagraph"/>
              <w:spacing w:before="21"/>
              <w:ind w:left="9" w:right="33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 xml:space="preserve">幅度 </w:t>
            </w:r>
            <w:r>
              <w:rPr>
                <w:w w:val="175"/>
                <w:sz w:val="36"/>
              </w:rPr>
              <w:t>m</w:t>
            </w:r>
          </w:p>
        </w:tc>
        <w:tc>
          <w:tcPr>
            <w:tcW w:w="1598" w:type="dxa"/>
          </w:tcPr>
          <w:p>
            <w:pPr>
              <w:pStyle w:val="TableParagraph"/>
              <w:spacing w:before="21"/>
              <w:ind w:left="372"/>
              <w:rPr>
                <w:sz w:val="36"/>
              </w:rPr>
            </w:pPr>
            <w:r>
              <w:rPr>
                <w:w w:val="110"/>
                <w:sz w:val="36"/>
              </w:rPr>
              <w:t>12.4</w:t>
            </w:r>
          </w:p>
        </w:tc>
        <w:tc>
          <w:tcPr>
            <w:tcW w:w="1614" w:type="dxa"/>
          </w:tcPr>
          <w:p>
            <w:pPr>
              <w:pStyle w:val="TableParagraph"/>
              <w:spacing w:before="21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16.0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1"/>
              <w:ind w:left="386"/>
              <w:rPr>
                <w:sz w:val="36"/>
              </w:rPr>
            </w:pPr>
            <w:r>
              <w:rPr>
                <w:w w:val="110"/>
                <w:sz w:val="36"/>
              </w:rPr>
              <w:t>20.0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1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24.0</w:t>
            </w:r>
          </w:p>
        </w:tc>
        <w:tc>
          <w:tcPr>
            <w:tcW w:w="1536" w:type="dxa"/>
          </w:tcPr>
          <w:p>
            <w:pPr>
              <w:pStyle w:val="TableParagraph"/>
              <w:spacing w:before="21"/>
              <w:ind w:right="350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28.0</w:t>
            </w:r>
          </w:p>
        </w:tc>
        <w:tc>
          <w:tcPr>
            <w:tcW w:w="1500" w:type="dxa"/>
          </w:tcPr>
          <w:p>
            <w:pPr>
              <w:pStyle w:val="TableParagraph"/>
              <w:spacing w:before="21"/>
              <w:ind w:left="332" w:right="33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32.0</w:t>
            </w:r>
          </w:p>
        </w:tc>
        <w:tc>
          <w:tcPr>
            <w:tcW w:w="1199" w:type="dxa"/>
          </w:tcPr>
          <w:p>
            <w:pPr>
              <w:pStyle w:val="TableParagraph"/>
              <w:spacing w:before="21"/>
              <w:ind w:right="50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33.7</w:t>
            </w:r>
          </w:p>
        </w:tc>
      </w:tr>
      <w:tr>
        <w:tblPrEx>
          <w:tblW w:w="0" w:type="auto"/>
          <w:jc w:val="left"/>
          <w:tblInd w:w="1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327" w:type="dxa"/>
          </w:tcPr>
          <w:p>
            <w:pPr>
              <w:pStyle w:val="TableParagraph"/>
              <w:spacing w:before="268"/>
              <w:ind w:left="16" w:right="337"/>
              <w:jc w:val="center"/>
              <w:rPr>
                <w:sz w:val="36"/>
              </w:rPr>
            </w:pPr>
            <w:r>
              <w:rPr>
                <w:sz w:val="36"/>
              </w:rPr>
              <w:t>起重量 t</w:t>
            </w:r>
          </w:p>
        </w:tc>
        <w:tc>
          <w:tcPr>
            <w:tcW w:w="1598" w:type="dxa"/>
          </w:tcPr>
          <w:p>
            <w:pPr>
              <w:pStyle w:val="TableParagraph"/>
              <w:spacing w:before="268"/>
              <w:ind w:left="372"/>
              <w:rPr>
                <w:sz w:val="36"/>
              </w:rPr>
            </w:pPr>
            <w:r>
              <w:rPr>
                <w:w w:val="110"/>
                <w:sz w:val="36"/>
              </w:rPr>
              <w:t>19.3</w:t>
            </w:r>
          </w:p>
        </w:tc>
        <w:tc>
          <w:tcPr>
            <w:tcW w:w="1614" w:type="dxa"/>
          </w:tcPr>
          <w:p>
            <w:pPr>
              <w:pStyle w:val="TableParagraph"/>
              <w:spacing w:before="268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19.0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/>
              <w:ind w:left="386"/>
              <w:rPr>
                <w:sz w:val="36"/>
              </w:rPr>
            </w:pPr>
            <w:r>
              <w:rPr>
                <w:w w:val="110"/>
                <w:sz w:val="36"/>
              </w:rPr>
              <w:t>16.2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13.5</w:t>
            </w:r>
          </w:p>
        </w:tc>
        <w:tc>
          <w:tcPr>
            <w:tcW w:w="1536" w:type="dxa"/>
          </w:tcPr>
          <w:p>
            <w:pPr>
              <w:pStyle w:val="TableParagraph"/>
              <w:spacing w:before="268"/>
              <w:ind w:right="350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11.0</w:t>
            </w:r>
          </w:p>
        </w:tc>
        <w:tc>
          <w:tcPr>
            <w:tcW w:w="1500" w:type="dxa"/>
          </w:tcPr>
          <w:p>
            <w:pPr>
              <w:pStyle w:val="TableParagraph"/>
              <w:spacing w:before="268"/>
              <w:ind w:left="332" w:right="335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9.1</w:t>
            </w:r>
          </w:p>
        </w:tc>
        <w:tc>
          <w:tcPr>
            <w:tcW w:w="1199" w:type="dxa"/>
          </w:tcPr>
          <w:p>
            <w:pPr>
              <w:pStyle w:val="TableParagraph"/>
              <w:spacing w:before="268"/>
              <w:ind w:right="158"/>
              <w:jc w:val="right"/>
              <w:rPr>
                <w:sz w:val="36"/>
              </w:rPr>
            </w:pPr>
            <w:r>
              <w:rPr>
                <w:w w:val="105"/>
                <w:sz w:val="36"/>
              </w:rPr>
              <w:t>8.5</w:t>
            </w:r>
          </w:p>
        </w:tc>
      </w:tr>
      <w:tr>
        <w:tblPrEx>
          <w:tblW w:w="0" w:type="auto"/>
          <w:jc w:val="left"/>
          <w:tblInd w:w="1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327" w:type="dxa"/>
          </w:tcPr>
          <w:p>
            <w:pPr>
              <w:pStyle w:val="TableParagraph"/>
              <w:spacing w:before="268" w:line="416" w:lineRule="exact"/>
              <w:ind w:left="17" w:right="337"/>
              <w:jc w:val="center"/>
              <w:rPr>
                <w:sz w:val="36"/>
              </w:rPr>
            </w:pPr>
            <w:r>
              <w:rPr>
                <w:spacing w:val="-31"/>
                <w:w w:val="110"/>
                <w:sz w:val="36"/>
              </w:rPr>
              <w:t xml:space="preserve">起升高度 </w:t>
            </w:r>
            <w:r>
              <w:rPr>
                <w:w w:val="170"/>
                <w:sz w:val="36"/>
              </w:rPr>
              <w:t>m</w:t>
            </w:r>
          </w:p>
        </w:tc>
        <w:tc>
          <w:tcPr>
            <w:tcW w:w="1598" w:type="dxa"/>
          </w:tcPr>
          <w:p>
            <w:pPr>
              <w:pStyle w:val="TableParagraph"/>
              <w:spacing w:before="268" w:line="416" w:lineRule="exact"/>
              <w:ind w:left="372"/>
              <w:rPr>
                <w:sz w:val="36"/>
              </w:rPr>
            </w:pPr>
            <w:r>
              <w:rPr>
                <w:w w:val="110"/>
                <w:sz w:val="36"/>
              </w:rPr>
              <w:t>91.3</w:t>
            </w:r>
          </w:p>
        </w:tc>
        <w:tc>
          <w:tcPr>
            <w:tcW w:w="1614" w:type="dxa"/>
          </w:tcPr>
          <w:p>
            <w:pPr>
              <w:pStyle w:val="TableParagraph"/>
              <w:spacing w:before="268" w:line="416" w:lineRule="exact"/>
              <w:ind w:right="387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90.1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 w:line="416" w:lineRule="exact"/>
              <w:ind w:left="386"/>
              <w:rPr>
                <w:sz w:val="36"/>
              </w:rPr>
            </w:pPr>
            <w:r>
              <w:rPr>
                <w:w w:val="110"/>
                <w:sz w:val="36"/>
              </w:rPr>
              <w:t>88.1</w:t>
            </w:r>
          </w:p>
        </w:tc>
        <w:tc>
          <w:tcPr>
            <w:tcW w:w="1615" w:type="dxa"/>
          </w:tcPr>
          <w:p>
            <w:pPr>
              <w:pStyle w:val="TableParagraph"/>
              <w:spacing w:before="268" w:line="416" w:lineRule="exact"/>
              <w:ind w:left="410" w:right="372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85.4</w:t>
            </w:r>
          </w:p>
        </w:tc>
        <w:tc>
          <w:tcPr>
            <w:tcW w:w="1536" w:type="dxa"/>
          </w:tcPr>
          <w:p>
            <w:pPr>
              <w:pStyle w:val="TableParagraph"/>
              <w:spacing w:before="268" w:line="416" w:lineRule="exact"/>
              <w:ind w:right="350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81.7</w:t>
            </w:r>
          </w:p>
        </w:tc>
        <w:tc>
          <w:tcPr>
            <w:tcW w:w="1500" w:type="dxa"/>
          </w:tcPr>
          <w:p>
            <w:pPr>
              <w:pStyle w:val="TableParagraph"/>
              <w:spacing w:before="268" w:line="416" w:lineRule="exact"/>
              <w:ind w:left="332" w:right="33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76.3</w:t>
            </w:r>
          </w:p>
        </w:tc>
        <w:tc>
          <w:tcPr>
            <w:tcW w:w="1199" w:type="dxa"/>
          </w:tcPr>
          <w:p>
            <w:pPr>
              <w:pStyle w:val="TableParagraph"/>
              <w:spacing w:before="268" w:line="416" w:lineRule="exact"/>
              <w:ind w:right="50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73.1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ListParagraph"/>
        <w:numPr>
          <w:ilvl w:val="2"/>
          <w:numId w:val="78"/>
        </w:numPr>
        <w:tabs>
          <w:tab w:val="left" w:pos="2260"/>
        </w:tabs>
        <w:spacing w:before="7" w:after="0" w:line="240" w:lineRule="auto"/>
        <w:ind w:left="2259" w:right="0" w:hanging="1127"/>
        <w:jc w:val="both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-1926884</wp:posOffset>
            </wp:positionV>
            <wp:extent cx="8627078" cy="1900237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7078" cy="1900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sz w:val="36"/>
        </w:rPr>
        <w:t>在本工程中的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z w:val="36"/>
        </w:rPr>
        <w:t>划用途</w:t>
      </w:r>
    </w:p>
    <w:p>
      <w:pPr>
        <w:pStyle w:val="BodyText"/>
        <w:spacing w:before="272" w:line="338" w:lineRule="auto"/>
        <w:ind w:left="1133" w:right="625" w:firstLine="737"/>
        <w:jc w:val="both"/>
      </w:pPr>
      <w:r>
        <w:t>在本</w:t>
      </w:r>
      <w:r>
        <w:rPr>
          <w:rFonts w:ascii="微软雅黑" w:eastAsia="微软雅黑" w:hint="eastAsia"/>
        </w:rPr>
        <w:t>标</w:t>
      </w:r>
      <w:r>
        <w:t>段工程中， 7150/150t 履</w:t>
      </w:r>
      <w:r>
        <w:rPr>
          <w:rFonts w:ascii="微软雅黑" w:eastAsia="微软雅黑" w:hint="eastAsia"/>
        </w:rPr>
        <w:t>带</w:t>
      </w:r>
      <w:r>
        <w:t>吊主要布置在</w:t>
      </w:r>
      <w:r>
        <w:rPr>
          <w:rFonts w:ascii="微软雅黑" w:eastAsia="微软雅黑" w:hint="eastAsia"/>
        </w:rPr>
        <w:t>锅</w:t>
      </w:r>
      <w:r>
        <w:t>炉的</w:t>
      </w:r>
      <w:r>
        <w:rPr>
          <w:rFonts w:ascii="微软雅黑" w:eastAsia="微软雅黑" w:hint="eastAsia"/>
        </w:rPr>
        <w:t>扩</w:t>
      </w:r>
      <w:r>
        <w:t>建端及炉后</w:t>
      </w:r>
      <w:r>
        <w:rPr>
          <w:rFonts w:ascii="微软雅黑" w:eastAsia="微软雅黑" w:hint="eastAsia"/>
        </w:rPr>
        <w:t>侧</w:t>
      </w:r>
      <w:r>
        <w:t>，沿炉</w:t>
      </w:r>
      <w:r>
        <w:rPr>
          <w:w w:val="95"/>
        </w:rPr>
        <w:t>外</w:t>
      </w:r>
      <w:r>
        <w:rPr>
          <w:rFonts w:ascii="微软雅黑" w:eastAsia="微软雅黑" w:hint="eastAsia"/>
          <w:w w:val="95"/>
        </w:rPr>
        <w:t>侧</w:t>
      </w:r>
      <w:r>
        <w:rPr>
          <w:w w:val="95"/>
        </w:rPr>
        <w:t>移</w:t>
      </w:r>
      <w:r>
        <w:rPr>
          <w:rFonts w:ascii="微软雅黑" w:eastAsia="微软雅黑" w:hint="eastAsia"/>
          <w:w w:val="95"/>
        </w:rPr>
        <w:t>动</w:t>
      </w:r>
      <w:r>
        <w:rPr>
          <w:w w:val="95"/>
        </w:rPr>
        <w:t>，主要配合</w:t>
      </w:r>
      <w:r>
        <w:rPr>
          <w:rFonts w:ascii="微软雅黑" w:eastAsia="微软雅黑" w:hint="eastAsia"/>
          <w:w w:val="95"/>
        </w:rPr>
        <w:t>锅</w:t>
      </w:r>
      <w:r>
        <w:rPr>
          <w:w w:val="95"/>
        </w:rPr>
        <w:t>炉板梁、受</w:t>
      </w:r>
      <w:r>
        <w:rPr>
          <w:rFonts w:ascii="微软雅黑" w:eastAsia="微软雅黑" w:hint="eastAsia"/>
          <w:w w:val="95"/>
        </w:rPr>
        <w:t>热</w:t>
      </w:r>
      <w:r>
        <w:rPr>
          <w:w w:val="95"/>
        </w:rPr>
        <w:t>面、</w:t>
      </w:r>
      <w:r>
        <w:rPr>
          <w:rFonts w:ascii="微软雅黑" w:eastAsia="微软雅黑" w:hint="eastAsia"/>
          <w:w w:val="95"/>
        </w:rPr>
        <w:t>钢</w:t>
      </w:r>
      <w:r>
        <w:rPr>
          <w:w w:val="95"/>
        </w:rPr>
        <w:t xml:space="preserve">架拆除，另外，  </w:t>
      </w:r>
      <w:r>
        <w:rPr>
          <w:rFonts w:ascii="微软雅黑" w:eastAsia="微软雅黑" w:hint="eastAsia"/>
          <w:w w:val="95"/>
        </w:rPr>
        <w:t>还负责发电</w:t>
      </w:r>
      <w:r>
        <w:rPr>
          <w:w w:val="95"/>
        </w:rPr>
        <w:t>机定子等大件</w:t>
      </w:r>
      <w:r>
        <w:rPr>
          <w:rFonts w:ascii="微软雅黑" w:eastAsia="微软雅黑" w:hint="eastAsia"/>
        </w:rPr>
        <w:t>设备</w:t>
      </w:r>
      <w:r>
        <w:t>的</w:t>
      </w:r>
      <w:r>
        <w:rPr>
          <w:rFonts w:ascii="微软雅黑" w:eastAsia="微软雅黑" w:hint="eastAsia"/>
        </w:rPr>
        <w:t>场</w:t>
      </w:r>
      <w:r>
        <w:t>内卸</w:t>
      </w:r>
      <w:r>
        <w:rPr>
          <w:rFonts w:ascii="微软雅黑" w:eastAsia="微软雅黑" w:hint="eastAsia"/>
        </w:rPr>
        <w:t>车</w:t>
      </w:r>
      <w:r>
        <w:t>，以及其它大件</w:t>
      </w:r>
      <w:r>
        <w:rPr>
          <w:rFonts w:ascii="微软雅黑" w:eastAsia="微软雅黑" w:hint="eastAsia"/>
        </w:rPr>
        <w:t>设备</w:t>
      </w:r>
      <w:r>
        <w:t>的拆除。</w:t>
      </w:r>
    </w:p>
    <w:p>
      <w:pPr>
        <w:pStyle w:val="Heading3"/>
        <w:numPr>
          <w:ilvl w:val="1"/>
          <w:numId w:val="77"/>
        </w:numPr>
        <w:tabs>
          <w:tab w:val="left" w:pos="1746"/>
          <w:tab w:val="left" w:pos="4517"/>
        </w:tabs>
        <w:spacing w:before="20" w:after="0" w:line="240" w:lineRule="auto"/>
        <w:ind w:left="1745" w:right="0" w:hanging="613"/>
        <w:jc w:val="left"/>
      </w:pPr>
      <w:r>
        <w:t>TG-900E/90t</w:t>
        <w:tab/>
      </w:r>
      <w:r>
        <w:rPr>
          <w:spacing w:val="7"/>
        </w:rPr>
        <w:t>汽</w:t>
      </w:r>
      <w:r>
        <w:rPr>
          <w:rFonts w:ascii="幼圆" w:eastAsia="幼圆" w:hint="eastAsia"/>
          <w:spacing w:val="7"/>
        </w:rPr>
        <w:t>车</w:t>
      </w:r>
      <w:r>
        <w:t>式起重机</w:t>
      </w:r>
    </w:p>
    <w:p>
      <w:pPr>
        <w:pStyle w:val="ListParagraph"/>
        <w:numPr>
          <w:ilvl w:val="2"/>
          <w:numId w:val="77"/>
        </w:numPr>
        <w:tabs>
          <w:tab w:val="left" w:pos="2260"/>
        </w:tabs>
        <w:spacing w:before="393" w:after="0" w:line="240" w:lineRule="auto"/>
        <w:ind w:left="2259" w:right="0" w:hanging="1127"/>
        <w:jc w:val="both"/>
        <w:rPr>
          <w:sz w:val="36"/>
        </w:rPr>
      </w:pPr>
      <w:r>
        <w:rPr>
          <w:sz w:val="36"/>
        </w:rPr>
        <w:t>主要性能参数</w:t>
      </w:r>
    </w:p>
    <w:p>
      <w:pPr>
        <w:pStyle w:val="BodyText"/>
        <w:spacing w:before="359" w:line="338" w:lineRule="auto"/>
        <w:ind w:left="1133" w:right="669" w:firstLine="737"/>
        <w:jc w:val="both"/>
      </w:pPr>
      <w:r>
        <w:t>TG-900E/90t 汽</w:t>
      </w:r>
      <w:r>
        <w:rPr>
          <w:rFonts w:ascii="微软雅黑" w:eastAsia="微软雅黑" w:hAnsi="微软雅黑" w:hint="eastAsia"/>
        </w:rPr>
        <w:t>车</w:t>
      </w:r>
      <w:r>
        <w:t xml:space="preserve">式起重机具有起吊能力强、移 </w:t>
      </w:r>
      <w:r>
        <w:rPr>
          <w:rFonts w:ascii="微软雅黑" w:eastAsia="微软雅黑" w:hAnsi="微软雅黑" w:hint="eastAsia"/>
        </w:rPr>
        <w:t>动</w:t>
      </w:r>
      <w:r>
        <w:t>灵活、适</w:t>
      </w:r>
      <w:r>
        <w:rPr>
          <w:rFonts w:ascii="微软雅黑" w:eastAsia="微软雅黑" w:hAnsi="微软雅黑" w:hint="eastAsia"/>
        </w:rPr>
        <w:t>应</w:t>
      </w:r>
      <w:r>
        <w:t>性强的特点。最大</w:t>
      </w:r>
      <w:r>
        <w:rPr>
          <w:w w:val="110"/>
        </w:rPr>
        <w:t>起重量</w:t>
      </w:r>
      <w:r>
        <w:rPr>
          <w:rFonts w:ascii="微软雅黑" w:eastAsia="微软雅黑" w:hAnsi="微软雅黑" w:hint="eastAsia"/>
          <w:w w:val="110"/>
        </w:rPr>
        <w:t xml:space="preserve">为 </w:t>
      </w:r>
      <w:r>
        <w:rPr>
          <w:w w:val="110"/>
        </w:rPr>
        <w:t>90t×3.2m，最大起升高度 45m（不</w:t>
      </w:r>
      <w:r>
        <w:rPr>
          <w:rFonts w:ascii="微软雅黑" w:eastAsia="微软雅黑" w:hAnsi="微软雅黑" w:hint="eastAsia"/>
          <w:w w:val="110"/>
        </w:rPr>
        <w:t>带</w:t>
      </w:r>
      <w:r>
        <w:rPr>
          <w:w w:val="110"/>
        </w:rPr>
        <w:t>副臂）。主要性能参数：</w:t>
      </w:r>
    </w:p>
    <w:p>
      <w:pPr>
        <w:pStyle w:val="ListParagraph"/>
        <w:numPr>
          <w:ilvl w:val="3"/>
          <w:numId w:val="77"/>
        </w:numPr>
        <w:tabs>
          <w:tab w:val="left" w:pos="2393"/>
        </w:tabs>
        <w:spacing w:before="1" w:after="0" w:line="240" w:lineRule="auto"/>
        <w:ind w:left="2393" w:right="0" w:hanging="537"/>
        <w:jc w:val="left"/>
        <w:rPr>
          <w:sz w:val="36"/>
        </w:rPr>
      </w:pPr>
      <w:r>
        <w:rPr>
          <w:spacing w:val="7"/>
          <w:w w:val="105"/>
          <w:sz w:val="36"/>
        </w:rPr>
        <w:t>吊臂伸出</w:t>
      </w:r>
      <w:r>
        <w:rPr>
          <w:rFonts w:ascii="微软雅黑" w:eastAsia="微软雅黑" w:hint="eastAsia"/>
          <w:spacing w:val="-1"/>
          <w:w w:val="105"/>
          <w:sz w:val="36"/>
        </w:rPr>
        <w:t xml:space="preserve">为 </w:t>
      </w:r>
      <w:r>
        <w:rPr>
          <w:w w:val="105"/>
          <w:sz w:val="36"/>
        </w:rPr>
        <w:t>12m</w:t>
      </w:r>
      <w:r>
        <w:rPr>
          <w:spacing w:val="-12"/>
          <w:w w:val="105"/>
          <w:sz w:val="36"/>
        </w:rPr>
        <w:t xml:space="preserve"> 主臂工况</w:t>
      </w:r>
      <w:r>
        <w:rPr>
          <w:rFonts w:ascii="微软雅黑" w:eastAsia="微软雅黑" w:hint="eastAsia"/>
          <w:spacing w:val="7"/>
          <w:w w:val="105"/>
          <w:sz w:val="36"/>
        </w:rPr>
        <w:t>时</w:t>
      </w:r>
      <w:r>
        <w:rPr>
          <w:w w:val="105"/>
          <w:sz w:val="36"/>
        </w:rPr>
        <w:t>：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tbl>
      <w:tblPr>
        <w:tblStyle w:val="TableNormal4"/>
        <w:tblW w:w="0" w:type="auto"/>
        <w:jc w:val="left"/>
        <w:tblInd w:w="13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1693"/>
        <w:gridCol w:w="1891"/>
        <w:gridCol w:w="1931"/>
        <w:gridCol w:w="1949"/>
        <w:gridCol w:w="1845"/>
        <w:gridCol w:w="1330"/>
      </w:tblGrid>
      <w:tr>
        <w:tblPrEx>
          <w:tblW w:w="0" w:type="auto"/>
          <w:jc w:val="left"/>
          <w:tblInd w:w="13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260" w:type="dxa"/>
          </w:tcPr>
          <w:p>
            <w:pPr>
              <w:pStyle w:val="TableParagraph"/>
              <w:spacing w:before="21"/>
              <w:ind w:left="45" w:right="34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 xml:space="preserve">幅度 </w:t>
            </w:r>
            <w:r>
              <w:rPr>
                <w:w w:val="175"/>
                <w:sz w:val="36"/>
              </w:rPr>
              <w:t>m</w:t>
            </w:r>
          </w:p>
        </w:tc>
        <w:tc>
          <w:tcPr>
            <w:tcW w:w="1693" w:type="dxa"/>
          </w:tcPr>
          <w:p>
            <w:pPr>
              <w:pStyle w:val="TableParagraph"/>
              <w:spacing w:before="21"/>
              <w:ind w:left="333" w:right="528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3.2</w:t>
            </w:r>
          </w:p>
        </w:tc>
        <w:tc>
          <w:tcPr>
            <w:tcW w:w="1891" w:type="dxa"/>
          </w:tcPr>
          <w:p>
            <w:pPr>
              <w:pStyle w:val="TableParagraph"/>
              <w:spacing w:before="21"/>
              <w:ind w:left="529" w:right="529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5.0</w:t>
            </w:r>
          </w:p>
        </w:tc>
        <w:tc>
          <w:tcPr>
            <w:tcW w:w="1931" w:type="dxa"/>
          </w:tcPr>
          <w:p>
            <w:pPr>
              <w:pStyle w:val="TableParagraph"/>
              <w:spacing w:before="21"/>
              <w:ind w:left="529" w:right="569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6.0</w:t>
            </w:r>
          </w:p>
        </w:tc>
        <w:tc>
          <w:tcPr>
            <w:tcW w:w="1949" w:type="dxa"/>
          </w:tcPr>
          <w:p>
            <w:pPr>
              <w:pStyle w:val="TableParagraph"/>
              <w:spacing w:before="21"/>
              <w:ind w:left="567" w:right="550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7.0</w:t>
            </w:r>
          </w:p>
        </w:tc>
        <w:tc>
          <w:tcPr>
            <w:tcW w:w="1845" w:type="dxa"/>
          </w:tcPr>
          <w:p>
            <w:pPr>
              <w:pStyle w:val="TableParagraph"/>
              <w:spacing w:before="21"/>
              <w:ind w:left="544" w:right="469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9.0</w:t>
            </w:r>
          </w:p>
        </w:tc>
        <w:tc>
          <w:tcPr>
            <w:tcW w:w="1330" w:type="dxa"/>
          </w:tcPr>
          <w:p>
            <w:pPr>
              <w:pStyle w:val="TableParagraph"/>
              <w:spacing w:before="21"/>
              <w:ind w:right="53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11.0</w:t>
            </w:r>
          </w:p>
        </w:tc>
      </w:tr>
      <w:tr>
        <w:tblPrEx>
          <w:tblW w:w="0" w:type="auto"/>
          <w:jc w:val="left"/>
          <w:tblInd w:w="13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260" w:type="dxa"/>
          </w:tcPr>
          <w:p>
            <w:pPr>
              <w:pStyle w:val="TableParagraph"/>
              <w:spacing w:before="268"/>
              <w:ind w:left="52" w:right="349"/>
              <w:jc w:val="center"/>
              <w:rPr>
                <w:sz w:val="36"/>
              </w:rPr>
            </w:pPr>
            <w:r>
              <w:rPr>
                <w:sz w:val="36"/>
              </w:rPr>
              <w:t>起重量 t</w:t>
            </w:r>
          </w:p>
        </w:tc>
        <w:tc>
          <w:tcPr>
            <w:tcW w:w="1693" w:type="dxa"/>
          </w:tcPr>
          <w:p>
            <w:pPr>
              <w:pStyle w:val="TableParagraph"/>
              <w:spacing w:before="268"/>
              <w:ind w:left="333" w:right="528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90.0</w:t>
            </w:r>
          </w:p>
        </w:tc>
        <w:tc>
          <w:tcPr>
            <w:tcW w:w="1891" w:type="dxa"/>
          </w:tcPr>
          <w:p>
            <w:pPr>
              <w:pStyle w:val="TableParagraph"/>
              <w:spacing w:before="268"/>
              <w:ind w:left="529" w:right="52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56.0</w:t>
            </w:r>
          </w:p>
        </w:tc>
        <w:tc>
          <w:tcPr>
            <w:tcW w:w="1931" w:type="dxa"/>
          </w:tcPr>
          <w:p>
            <w:pPr>
              <w:pStyle w:val="TableParagraph"/>
              <w:spacing w:before="268"/>
              <w:ind w:left="530" w:right="56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45.0</w:t>
            </w:r>
          </w:p>
        </w:tc>
        <w:tc>
          <w:tcPr>
            <w:tcW w:w="1949" w:type="dxa"/>
          </w:tcPr>
          <w:p>
            <w:pPr>
              <w:pStyle w:val="TableParagraph"/>
              <w:spacing w:before="268"/>
              <w:ind w:left="567" w:right="550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38.0</w:t>
            </w:r>
          </w:p>
        </w:tc>
        <w:tc>
          <w:tcPr>
            <w:tcW w:w="1845" w:type="dxa"/>
          </w:tcPr>
          <w:p>
            <w:pPr>
              <w:pStyle w:val="TableParagraph"/>
              <w:spacing w:before="268"/>
              <w:ind w:left="544" w:right="46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26.3</w:t>
            </w:r>
          </w:p>
        </w:tc>
        <w:tc>
          <w:tcPr>
            <w:tcW w:w="1330" w:type="dxa"/>
          </w:tcPr>
          <w:p>
            <w:pPr>
              <w:pStyle w:val="TableParagraph"/>
              <w:spacing w:before="268"/>
              <w:ind w:right="53"/>
              <w:jc w:val="right"/>
              <w:rPr>
                <w:sz w:val="36"/>
              </w:rPr>
            </w:pPr>
            <w:r>
              <w:rPr>
                <w:w w:val="110"/>
                <w:sz w:val="36"/>
              </w:rPr>
              <w:t>17.8</w:t>
            </w:r>
          </w:p>
        </w:tc>
      </w:tr>
      <w:tr>
        <w:tblPrEx>
          <w:tblW w:w="0" w:type="auto"/>
          <w:jc w:val="left"/>
          <w:tblInd w:w="13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260" w:type="dxa"/>
          </w:tcPr>
          <w:p>
            <w:pPr>
              <w:pStyle w:val="TableParagraph"/>
              <w:spacing w:before="268" w:line="416" w:lineRule="exact"/>
              <w:ind w:left="53" w:right="34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起升高度</w:t>
            </w:r>
            <w:r>
              <w:rPr>
                <w:w w:val="130"/>
                <w:sz w:val="36"/>
              </w:rPr>
              <w:t>m</w:t>
            </w:r>
          </w:p>
        </w:tc>
        <w:tc>
          <w:tcPr>
            <w:tcW w:w="1693" w:type="dxa"/>
          </w:tcPr>
          <w:p>
            <w:pPr>
              <w:pStyle w:val="TableParagraph"/>
              <w:spacing w:before="268" w:line="416" w:lineRule="exact"/>
              <w:ind w:left="333" w:right="528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12.0</w:t>
            </w:r>
          </w:p>
        </w:tc>
        <w:tc>
          <w:tcPr>
            <w:tcW w:w="1891" w:type="dxa"/>
          </w:tcPr>
          <w:p>
            <w:pPr>
              <w:pStyle w:val="TableParagraph"/>
              <w:spacing w:before="268" w:line="416" w:lineRule="exact"/>
              <w:ind w:left="529" w:right="52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11.0</w:t>
            </w:r>
          </w:p>
        </w:tc>
        <w:tc>
          <w:tcPr>
            <w:tcW w:w="1931" w:type="dxa"/>
          </w:tcPr>
          <w:p>
            <w:pPr>
              <w:pStyle w:val="TableParagraph"/>
              <w:spacing w:before="268" w:line="416" w:lineRule="exact"/>
              <w:ind w:left="530" w:right="56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10.0</w:t>
            </w:r>
          </w:p>
        </w:tc>
        <w:tc>
          <w:tcPr>
            <w:tcW w:w="1949" w:type="dxa"/>
          </w:tcPr>
          <w:p>
            <w:pPr>
              <w:pStyle w:val="TableParagraph"/>
              <w:spacing w:before="268" w:line="416" w:lineRule="exact"/>
              <w:ind w:left="567" w:right="550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9.0</w:t>
            </w:r>
          </w:p>
        </w:tc>
        <w:tc>
          <w:tcPr>
            <w:tcW w:w="1845" w:type="dxa"/>
          </w:tcPr>
          <w:p>
            <w:pPr>
              <w:pStyle w:val="TableParagraph"/>
              <w:spacing w:before="268" w:line="416" w:lineRule="exact"/>
              <w:ind w:left="544" w:right="469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8.0</w:t>
            </w:r>
          </w:p>
        </w:tc>
        <w:tc>
          <w:tcPr>
            <w:tcW w:w="1330" w:type="dxa"/>
          </w:tcPr>
          <w:p>
            <w:pPr>
              <w:pStyle w:val="TableParagraph"/>
              <w:spacing w:before="268" w:line="416" w:lineRule="exact"/>
              <w:ind w:right="165"/>
              <w:jc w:val="right"/>
              <w:rPr>
                <w:sz w:val="36"/>
              </w:rPr>
            </w:pPr>
            <w:r>
              <w:rPr>
                <w:w w:val="105"/>
                <w:sz w:val="36"/>
              </w:rPr>
              <w:t>5.0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3"/>
          <w:numId w:val="77"/>
        </w:numPr>
        <w:tabs>
          <w:tab w:val="left" w:pos="2393"/>
        </w:tabs>
        <w:spacing w:before="7" w:after="0" w:line="240" w:lineRule="auto"/>
        <w:ind w:left="2393" w:right="0" w:hanging="537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-1944918</wp:posOffset>
            </wp:positionV>
            <wp:extent cx="8550830" cy="1849564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0830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w w:val="105"/>
          <w:sz w:val="36"/>
        </w:rPr>
        <w:t>吊臂伸出</w:t>
      </w:r>
      <w:r>
        <w:rPr>
          <w:rFonts w:ascii="微软雅黑" w:eastAsia="微软雅黑" w:hint="eastAsia"/>
          <w:spacing w:val="-1"/>
          <w:w w:val="105"/>
          <w:sz w:val="36"/>
        </w:rPr>
        <w:t xml:space="preserve">为 </w:t>
      </w:r>
      <w:r>
        <w:rPr>
          <w:w w:val="105"/>
          <w:sz w:val="36"/>
        </w:rPr>
        <w:t>44m</w:t>
      </w:r>
      <w:r>
        <w:rPr>
          <w:spacing w:val="-12"/>
          <w:w w:val="105"/>
          <w:sz w:val="36"/>
        </w:rPr>
        <w:t xml:space="preserve"> 主臂工况</w:t>
      </w:r>
      <w:r>
        <w:rPr>
          <w:rFonts w:ascii="微软雅黑" w:eastAsia="微软雅黑" w:hint="eastAsia"/>
          <w:spacing w:val="7"/>
          <w:w w:val="105"/>
          <w:sz w:val="36"/>
        </w:rPr>
        <w:t>时</w:t>
      </w:r>
      <w:r>
        <w:rPr>
          <w:w w:val="105"/>
          <w:sz w:val="36"/>
        </w:rPr>
        <w:t>：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71"/>
          <w:headerReference w:type="default" r:id="rId72"/>
          <w:footerReference w:type="even" r:id="rId73"/>
          <w:footerReference w:type="default" r:id="rId74"/>
          <w:pgSz w:w="17860" w:h="25260"/>
          <w:pgMar w:top="640" w:right="1100" w:bottom="1800" w:left="1420" w:header="287" w:footer="1618"/>
          <w:pgNumType w:start="1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1041400</wp:posOffset>
            </wp:positionV>
            <wp:extent cx="8715756" cy="1849564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756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tbl>
      <w:tblPr>
        <w:tblStyle w:val="TableNormal5"/>
        <w:tblW w:w="0" w:type="auto"/>
        <w:jc w:val="left"/>
        <w:tblInd w:w="3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4"/>
        <w:gridCol w:w="1694"/>
        <w:gridCol w:w="1890"/>
        <w:gridCol w:w="1929"/>
        <w:gridCol w:w="1969"/>
        <w:gridCol w:w="1930"/>
        <w:gridCol w:w="1393"/>
      </w:tblGrid>
      <w:tr>
        <w:tblPrEx>
          <w:tblW w:w="0" w:type="auto"/>
          <w:jc w:val="left"/>
          <w:tblInd w:w="3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2284" w:type="dxa"/>
          </w:tcPr>
          <w:p>
            <w:pPr>
              <w:pStyle w:val="TableParagraph"/>
              <w:spacing w:before="21"/>
              <w:ind w:left="9" w:right="314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 xml:space="preserve">幅度 </w:t>
            </w:r>
            <w:r>
              <w:rPr>
                <w:w w:val="175"/>
                <w:sz w:val="36"/>
              </w:rPr>
              <w:t>m</w:t>
            </w:r>
          </w:p>
        </w:tc>
        <w:tc>
          <w:tcPr>
            <w:tcW w:w="1694" w:type="dxa"/>
          </w:tcPr>
          <w:p>
            <w:pPr>
              <w:pStyle w:val="TableParagraph"/>
              <w:spacing w:before="21"/>
              <w:ind w:left="334" w:right="527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9.0</w:t>
            </w:r>
          </w:p>
        </w:tc>
        <w:tc>
          <w:tcPr>
            <w:tcW w:w="1890" w:type="dxa"/>
          </w:tcPr>
          <w:p>
            <w:pPr>
              <w:pStyle w:val="TableParagraph"/>
              <w:spacing w:before="21"/>
              <w:ind w:left="530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12.0</w:t>
            </w:r>
          </w:p>
        </w:tc>
        <w:tc>
          <w:tcPr>
            <w:tcW w:w="1929" w:type="dxa"/>
          </w:tcPr>
          <w:p>
            <w:pPr>
              <w:pStyle w:val="TableParagraph"/>
              <w:spacing w:before="21"/>
              <w:ind w:left="532" w:right="56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16.0</w:t>
            </w:r>
          </w:p>
        </w:tc>
        <w:tc>
          <w:tcPr>
            <w:tcW w:w="1969" w:type="dxa"/>
          </w:tcPr>
          <w:p>
            <w:pPr>
              <w:pStyle w:val="TableParagraph"/>
              <w:spacing w:before="21"/>
              <w:ind w:left="571" w:right="56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20.0</w:t>
            </w:r>
          </w:p>
        </w:tc>
        <w:tc>
          <w:tcPr>
            <w:tcW w:w="1930" w:type="dxa"/>
          </w:tcPr>
          <w:p>
            <w:pPr>
              <w:pStyle w:val="TableParagraph"/>
              <w:spacing w:before="21"/>
              <w:ind w:left="571" w:right="52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26.0</w:t>
            </w:r>
          </w:p>
        </w:tc>
        <w:tc>
          <w:tcPr>
            <w:tcW w:w="1393" w:type="dxa"/>
          </w:tcPr>
          <w:p>
            <w:pPr>
              <w:pStyle w:val="TableParagraph"/>
              <w:spacing w:before="21"/>
              <w:ind w:left="532" w:right="2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32.0</w:t>
            </w:r>
          </w:p>
        </w:tc>
      </w:tr>
      <w:tr>
        <w:tblPrEx>
          <w:tblW w:w="0" w:type="auto"/>
          <w:jc w:val="left"/>
          <w:tblInd w:w="3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284" w:type="dxa"/>
          </w:tcPr>
          <w:p>
            <w:pPr>
              <w:pStyle w:val="TableParagraph"/>
              <w:spacing w:before="270"/>
              <w:ind w:left="9" w:right="314"/>
              <w:jc w:val="center"/>
              <w:rPr>
                <w:sz w:val="36"/>
              </w:rPr>
            </w:pPr>
            <w:r>
              <w:rPr>
                <w:sz w:val="36"/>
              </w:rPr>
              <w:t>起重量 t</w:t>
            </w:r>
          </w:p>
        </w:tc>
        <w:tc>
          <w:tcPr>
            <w:tcW w:w="1694" w:type="dxa"/>
          </w:tcPr>
          <w:p>
            <w:pPr>
              <w:pStyle w:val="TableParagraph"/>
              <w:spacing w:before="270"/>
              <w:ind w:left="335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12.0</w:t>
            </w:r>
          </w:p>
        </w:tc>
        <w:tc>
          <w:tcPr>
            <w:tcW w:w="1890" w:type="dxa"/>
          </w:tcPr>
          <w:p>
            <w:pPr>
              <w:pStyle w:val="TableParagraph"/>
              <w:spacing w:before="270"/>
              <w:ind w:left="530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11.4</w:t>
            </w:r>
          </w:p>
        </w:tc>
        <w:tc>
          <w:tcPr>
            <w:tcW w:w="1929" w:type="dxa"/>
          </w:tcPr>
          <w:p>
            <w:pPr>
              <w:pStyle w:val="TableParagraph"/>
              <w:spacing w:before="270"/>
              <w:ind w:left="531" w:right="565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8.4</w:t>
            </w:r>
          </w:p>
        </w:tc>
        <w:tc>
          <w:tcPr>
            <w:tcW w:w="1969" w:type="dxa"/>
          </w:tcPr>
          <w:p>
            <w:pPr>
              <w:pStyle w:val="TableParagraph"/>
              <w:spacing w:before="270"/>
              <w:ind w:left="570" w:right="566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6.3</w:t>
            </w:r>
          </w:p>
        </w:tc>
        <w:tc>
          <w:tcPr>
            <w:tcW w:w="1930" w:type="dxa"/>
          </w:tcPr>
          <w:p>
            <w:pPr>
              <w:pStyle w:val="TableParagraph"/>
              <w:spacing w:before="270"/>
              <w:ind w:left="570" w:right="526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3.4</w:t>
            </w:r>
          </w:p>
        </w:tc>
        <w:tc>
          <w:tcPr>
            <w:tcW w:w="1393" w:type="dxa"/>
          </w:tcPr>
          <w:p>
            <w:pPr>
              <w:pStyle w:val="TableParagraph"/>
              <w:spacing w:before="270"/>
              <w:ind w:left="532" w:right="29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1.5</w:t>
            </w:r>
          </w:p>
        </w:tc>
      </w:tr>
      <w:tr>
        <w:tblPrEx>
          <w:tblW w:w="0" w:type="auto"/>
          <w:jc w:val="left"/>
          <w:tblInd w:w="3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284" w:type="dxa"/>
          </w:tcPr>
          <w:p>
            <w:pPr>
              <w:pStyle w:val="TableParagraph"/>
              <w:spacing w:before="268" w:line="416" w:lineRule="exact"/>
              <w:ind w:left="16" w:right="314"/>
              <w:jc w:val="center"/>
              <w:rPr>
                <w:sz w:val="36"/>
              </w:rPr>
            </w:pPr>
            <w:r>
              <w:rPr>
                <w:spacing w:val="-33"/>
                <w:w w:val="110"/>
                <w:sz w:val="36"/>
              </w:rPr>
              <w:t xml:space="preserve">起升高度 </w:t>
            </w:r>
            <w:r>
              <w:rPr>
                <w:w w:val="165"/>
                <w:sz w:val="36"/>
              </w:rPr>
              <w:t>m</w:t>
            </w:r>
          </w:p>
        </w:tc>
        <w:tc>
          <w:tcPr>
            <w:tcW w:w="1694" w:type="dxa"/>
          </w:tcPr>
          <w:p>
            <w:pPr>
              <w:pStyle w:val="TableParagraph"/>
              <w:spacing w:before="268" w:line="416" w:lineRule="exact"/>
              <w:ind w:left="335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45.0</w:t>
            </w:r>
          </w:p>
        </w:tc>
        <w:tc>
          <w:tcPr>
            <w:tcW w:w="1890" w:type="dxa"/>
          </w:tcPr>
          <w:p>
            <w:pPr>
              <w:pStyle w:val="TableParagraph"/>
              <w:spacing w:before="268" w:line="416" w:lineRule="exact"/>
              <w:ind w:left="530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43.0</w:t>
            </w:r>
          </w:p>
        </w:tc>
        <w:tc>
          <w:tcPr>
            <w:tcW w:w="1929" w:type="dxa"/>
          </w:tcPr>
          <w:p>
            <w:pPr>
              <w:pStyle w:val="TableParagraph"/>
              <w:spacing w:before="268" w:line="416" w:lineRule="exact"/>
              <w:ind w:left="532" w:right="56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41.0</w:t>
            </w:r>
          </w:p>
        </w:tc>
        <w:tc>
          <w:tcPr>
            <w:tcW w:w="1969" w:type="dxa"/>
          </w:tcPr>
          <w:p>
            <w:pPr>
              <w:pStyle w:val="TableParagraph"/>
              <w:spacing w:before="268" w:line="416" w:lineRule="exact"/>
              <w:ind w:left="571" w:right="56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39.0</w:t>
            </w:r>
          </w:p>
        </w:tc>
        <w:tc>
          <w:tcPr>
            <w:tcW w:w="1930" w:type="dxa"/>
          </w:tcPr>
          <w:p>
            <w:pPr>
              <w:pStyle w:val="TableParagraph"/>
              <w:spacing w:before="268" w:line="416" w:lineRule="exact"/>
              <w:ind w:left="571" w:right="52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35.0</w:t>
            </w:r>
          </w:p>
        </w:tc>
        <w:tc>
          <w:tcPr>
            <w:tcW w:w="1393" w:type="dxa"/>
          </w:tcPr>
          <w:p>
            <w:pPr>
              <w:pStyle w:val="TableParagraph"/>
              <w:spacing w:before="268" w:line="416" w:lineRule="exact"/>
              <w:ind w:left="532" w:right="2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32.0</w:t>
            </w:r>
          </w:p>
        </w:tc>
      </w:tr>
      <w:tr>
        <w:tblPrEx>
          <w:tblW w:w="0" w:type="auto"/>
          <w:jc w:val="left"/>
          <w:tblInd w:w="3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7"/>
          <w:jc w:val="left"/>
        </w:trPr>
        <w:tc>
          <w:tcPr>
            <w:tcW w:w="13089" w:type="dxa"/>
            <w:gridSpan w:val="7"/>
          </w:tcPr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before="1" w:line="549" w:lineRule="exact"/>
              <w:ind w:left="612"/>
              <w:rPr>
                <w:sz w:val="36"/>
              </w:rPr>
            </w:pPr>
            <w:r>
              <w:rPr>
                <w:w w:val="105"/>
                <w:sz w:val="36"/>
              </w:rPr>
              <w:t>c</w:t>
            </w:r>
            <w:r>
              <w:rPr>
                <w:spacing w:val="2"/>
                <w:w w:val="105"/>
                <w:sz w:val="36"/>
              </w:rPr>
              <w:t>) 吊臂伸出</w:t>
            </w:r>
            <w:r>
              <w:rPr>
                <w:rFonts w:ascii="微软雅黑" w:eastAsia="微软雅黑" w:hAnsi="微软雅黑" w:hint="eastAsia"/>
                <w:spacing w:val="-12"/>
                <w:w w:val="105"/>
                <w:sz w:val="36"/>
              </w:rPr>
              <w:t xml:space="preserve">为 </w:t>
            </w:r>
            <w:r>
              <w:rPr>
                <w:w w:val="130"/>
                <w:sz w:val="36"/>
              </w:rPr>
              <w:t>44m</w:t>
            </w:r>
            <w:r>
              <w:rPr>
                <w:spacing w:val="-142"/>
                <w:w w:val="130"/>
                <w:sz w:val="36"/>
              </w:rPr>
              <w:t xml:space="preserve"> </w:t>
            </w:r>
            <w:r>
              <w:rPr>
                <w:spacing w:val="3"/>
                <w:w w:val="105"/>
                <w:sz w:val="36"/>
              </w:rPr>
              <w:t>主臂</w:t>
            </w:r>
            <w:r>
              <w:rPr>
                <w:w w:val="130"/>
                <w:sz w:val="36"/>
              </w:rPr>
              <w:t>+15m</w:t>
            </w:r>
            <w:r>
              <w:rPr>
                <w:spacing w:val="-140"/>
                <w:w w:val="130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副臂（</w:t>
            </w:r>
            <w:r>
              <w:rPr>
                <w:spacing w:val="-26"/>
                <w:w w:val="105"/>
                <w:sz w:val="36"/>
              </w:rPr>
              <w:t xml:space="preserve">夹角 </w:t>
            </w:r>
            <w:r>
              <w:rPr>
                <w:w w:val="105"/>
                <w:sz w:val="36"/>
              </w:rPr>
              <w:t>5°）</w:t>
            </w:r>
            <w:r>
              <w:rPr>
                <w:spacing w:val="8"/>
                <w:w w:val="105"/>
                <w:sz w:val="36"/>
              </w:rPr>
              <w:t>的工况</w:t>
            </w:r>
            <w:r>
              <w:rPr>
                <w:rFonts w:ascii="微软雅黑" w:eastAsia="微软雅黑" w:hAnsi="微软雅黑" w:hint="eastAsia"/>
                <w:spacing w:val="3"/>
                <w:w w:val="105"/>
                <w:sz w:val="36"/>
              </w:rPr>
              <w:t>时</w:t>
            </w:r>
            <w:r>
              <w:rPr>
                <w:w w:val="105"/>
                <w:sz w:val="36"/>
              </w:rPr>
              <w:t>：</w:t>
            </w:r>
          </w:p>
        </w:tc>
      </w:tr>
      <w:tr>
        <w:tblPrEx>
          <w:tblW w:w="0" w:type="auto"/>
          <w:jc w:val="left"/>
          <w:tblInd w:w="3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0"/>
          <w:jc w:val="left"/>
        </w:trPr>
        <w:tc>
          <w:tcPr>
            <w:tcW w:w="2284" w:type="dxa"/>
          </w:tcPr>
          <w:p>
            <w:pPr>
              <w:pStyle w:val="TableParagraph"/>
              <w:spacing w:before="3"/>
              <w:rPr>
                <w:sz w:val="48"/>
              </w:rPr>
            </w:pPr>
          </w:p>
          <w:p>
            <w:pPr>
              <w:pStyle w:val="TableParagraph"/>
              <w:ind w:left="9" w:right="314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 xml:space="preserve">幅度 </w:t>
            </w:r>
            <w:r>
              <w:rPr>
                <w:w w:val="175"/>
                <w:sz w:val="36"/>
              </w:rPr>
              <w:t>m</w:t>
            </w:r>
          </w:p>
        </w:tc>
        <w:tc>
          <w:tcPr>
            <w:tcW w:w="1694" w:type="dxa"/>
          </w:tcPr>
          <w:p>
            <w:pPr>
              <w:pStyle w:val="TableParagraph"/>
              <w:spacing w:before="3"/>
              <w:rPr>
                <w:sz w:val="48"/>
              </w:rPr>
            </w:pPr>
          </w:p>
          <w:p>
            <w:pPr>
              <w:pStyle w:val="TableParagraph"/>
              <w:ind w:left="335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10.0</w:t>
            </w:r>
          </w:p>
        </w:tc>
        <w:tc>
          <w:tcPr>
            <w:tcW w:w="1890" w:type="dxa"/>
          </w:tcPr>
          <w:p>
            <w:pPr>
              <w:pStyle w:val="TableParagraph"/>
              <w:spacing w:before="3"/>
              <w:rPr>
                <w:sz w:val="48"/>
              </w:rPr>
            </w:pPr>
          </w:p>
          <w:p>
            <w:pPr>
              <w:pStyle w:val="TableParagraph"/>
              <w:ind w:left="530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12.0</w:t>
            </w:r>
          </w:p>
        </w:tc>
        <w:tc>
          <w:tcPr>
            <w:tcW w:w="1929" w:type="dxa"/>
          </w:tcPr>
          <w:p>
            <w:pPr>
              <w:pStyle w:val="TableParagraph"/>
              <w:spacing w:before="3"/>
              <w:rPr>
                <w:sz w:val="48"/>
              </w:rPr>
            </w:pPr>
          </w:p>
          <w:p>
            <w:pPr>
              <w:pStyle w:val="TableParagraph"/>
              <w:ind w:left="532" w:right="56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16.0</w:t>
            </w:r>
          </w:p>
        </w:tc>
        <w:tc>
          <w:tcPr>
            <w:tcW w:w="1969" w:type="dxa"/>
          </w:tcPr>
          <w:p>
            <w:pPr>
              <w:pStyle w:val="TableParagraph"/>
              <w:spacing w:before="3"/>
              <w:rPr>
                <w:sz w:val="48"/>
              </w:rPr>
            </w:pPr>
          </w:p>
          <w:p>
            <w:pPr>
              <w:pStyle w:val="TableParagraph"/>
              <w:ind w:left="571" w:right="56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20.0</w:t>
            </w:r>
          </w:p>
        </w:tc>
        <w:tc>
          <w:tcPr>
            <w:tcW w:w="1930" w:type="dxa"/>
          </w:tcPr>
          <w:p>
            <w:pPr>
              <w:pStyle w:val="TableParagraph"/>
              <w:spacing w:before="3"/>
              <w:rPr>
                <w:sz w:val="48"/>
              </w:rPr>
            </w:pPr>
          </w:p>
          <w:p>
            <w:pPr>
              <w:pStyle w:val="TableParagraph"/>
              <w:ind w:left="571" w:right="52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29.0</w:t>
            </w:r>
          </w:p>
        </w:tc>
        <w:tc>
          <w:tcPr>
            <w:tcW w:w="1393" w:type="dxa"/>
          </w:tcPr>
          <w:p>
            <w:pPr>
              <w:pStyle w:val="TableParagraph"/>
              <w:spacing w:before="3"/>
              <w:rPr>
                <w:sz w:val="48"/>
              </w:rPr>
            </w:pPr>
          </w:p>
          <w:p>
            <w:pPr>
              <w:pStyle w:val="TableParagraph"/>
              <w:ind w:left="532" w:right="2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34.0</w:t>
            </w:r>
          </w:p>
        </w:tc>
      </w:tr>
      <w:tr>
        <w:tblPrEx>
          <w:tblW w:w="0" w:type="auto"/>
          <w:jc w:val="left"/>
          <w:tblInd w:w="3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284" w:type="dxa"/>
          </w:tcPr>
          <w:p>
            <w:pPr>
              <w:pStyle w:val="TableParagraph"/>
              <w:spacing w:before="268"/>
              <w:ind w:left="9" w:right="314"/>
              <w:jc w:val="center"/>
              <w:rPr>
                <w:sz w:val="36"/>
              </w:rPr>
            </w:pPr>
            <w:r>
              <w:rPr>
                <w:sz w:val="36"/>
              </w:rPr>
              <w:t>起重量 t</w:t>
            </w:r>
          </w:p>
        </w:tc>
        <w:tc>
          <w:tcPr>
            <w:tcW w:w="1694" w:type="dxa"/>
          </w:tcPr>
          <w:p>
            <w:pPr>
              <w:pStyle w:val="TableParagraph"/>
              <w:spacing w:before="268"/>
              <w:ind w:left="334" w:right="527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3.0</w:t>
            </w:r>
          </w:p>
        </w:tc>
        <w:tc>
          <w:tcPr>
            <w:tcW w:w="1890" w:type="dxa"/>
          </w:tcPr>
          <w:p>
            <w:pPr>
              <w:pStyle w:val="TableParagraph"/>
              <w:spacing w:before="268"/>
              <w:ind w:left="529" w:right="527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3.0</w:t>
            </w:r>
          </w:p>
        </w:tc>
        <w:tc>
          <w:tcPr>
            <w:tcW w:w="1929" w:type="dxa"/>
          </w:tcPr>
          <w:p>
            <w:pPr>
              <w:pStyle w:val="TableParagraph"/>
              <w:spacing w:before="268"/>
              <w:ind w:left="532" w:right="56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2.75</w:t>
            </w:r>
          </w:p>
        </w:tc>
        <w:tc>
          <w:tcPr>
            <w:tcW w:w="1969" w:type="dxa"/>
          </w:tcPr>
          <w:p>
            <w:pPr>
              <w:pStyle w:val="TableParagraph"/>
              <w:spacing w:before="268"/>
              <w:ind w:left="571" w:right="56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2.25</w:t>
            </w:r>
          </w:p>
        </w:tc>
        <w:tc>
          <w:tcPr>
            <w:tcW w:w="1930" w:type="dxa"/>
          </w:tcPr>
          <w:p>
            <w:pPr>
              <w:pStyle w:val="TableParagraph"/>
              <w:spacing w:before="268"/>
              <w:ind w:left="570" w:right="526"/>
              <w:jc w:val="center"/>
              <w:rPr>
                <w:sz w:val="36"/>
              </w:rPr>
            </w:pPr>
            <w:r>
              <w:rPr>
                <w:w w:val="105"/>
                <w:sz w:val="36"/>
              </w:rPr>
              <w:t>1.5</w:t>
            </w:r>
          </w:p>
        </w:tc>
        <w:tc>
          <w:tcPr>
            <w:tcW w:w="1393" w:type="dxa"/>
          </w:tcPr>
          <w:p>
            <w:pPr>
              <w:pStyle w:val="TableParagraph"/>
              <w:spacing w:before="268"/>
              <w:ind w:left="532" w:right="2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1.05</w:t>
            </w:r>
          </w:p>
        </w:tc>
      </w:tr>
      <w:tr>
        <w:tblPrEx>
          <w:tblW w:w="0" w:type="auto"/>
          <w:jc w:val="left"/>
          <w:tblInd w:w="3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2284" w:type="dxa"/>
          </w:tcPr>
          <w:p>
            <w:pPr>
              <w:pStyle w:val="TableParagraph"/>
              <w:spacing w:before="268" w:line="416" w:lineRule="exact"/>
              <w:ind w:left="16" w:right="314"/>
              <w:jc w:val="center"/>
              <w:rPr>
                <w:sz w:val="36"/>
              </w:rPr>
            </w:pPr>
            <w:r>
              <w:rPr>
                <w:spacing w:val="-33"/>
                <w:w w:val="110"/>
                <w:sz w:val="36"/>
              </w:rPr>
              <w:t xml:space="preserve">起升高度 </w:t>
            </w:r>
            <w:r>
              <w:rPr>
                <w:w w:val="165"/>
                <w:sz w:val="36"/>
              </w:rPr>
              <w:t>m</w:t>
            </w:r>
          </w:p>
        </w:tc>
        <w:tc>
          <w:tcPr>
            <w:tcW w:w="1694" w:type="dxa"/>
          </w:tcPr>
          <w:p>
            <w:pPr>
              <w:pStyle w:val="TableParagraph"/>
              <w:spacing w:before="268" w:line="416" w:lineRule="exact"/>
              <w:ind w:left="335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57.0</w:t>
            </w:r>
          </w:p>
        </w:tc>
        <w:tc>
          <w:tcPr>
            <w:tcW w:w="1890" w:type="dxa"/>
          </w:tcPr>
          <w:p>
            <w:pPr>
              <w:pStyle w:val="TableParagraph"/>
              <w:spacing w:before="268" w:line="416" w:lineRule="exact"/>
              <w:ind w:left="530" w:right="527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56.0</w:t>
            </w:r>
          </w:p>
        </w:tc>
        <w:tc>
          <w:tcPr>
            <w:tcW w:w="1929" w:type="dxa"/>
          </w:tcPr>
          <w:p>
            <w:pPr>
              <w:pStyle w:val="TableParagraph"/>
              <w:spacing w:before="268" w:line="416" w:lineRule="exact"/>
              <w:ind w:left="532" w:right="565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55.0</w:t>
            </w:r>
          </w:p>
        </w:tc>
        <w:tc>
          <w:tcPr>
            <w:tcW w:w="1969" w:type="dxa"/>
          </w:tcPr>
          <w:p>
            <w:pPr>
              <w:pStyle w:val="TableParagraph"/>
              <w:spacing w:before="268" w:line="416" w:lineRule="exact"/>
              <w:ind w:left="571" w:right="56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54.0</w:t>
            </w:r>
          </w:p>
        </w:tc>
        <w:tc>
          <w:tcPr>
            <w:tcW w:w="1930" w:type="dxa"/>
          </w:tcPr>
          <w:p>
            <w:pPr>
              <w:pStyle w:val="TableParagraph"/>
              <w:spacing w:before="268" w:line="416" w:lineRule="exact"/>
              <w:ind w:left="571" w:right="526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51.0</w:t>
            </w:r>
          </w:p>
        </w:tc>
        <w:tc>
          <w:tcPr>
            <w:tcW w:w="1393" w:type="dxa"/>
          </w:tcPr>
          <w:p>
            <w:pPr>
              <w:pStyle w:val="TableParagraph"/>
              <w:spacing w:before="268" w:line="416" w:lineRule="exact"/>
              <w:ind w:left="532" w:right="29"/>
              <w:jc w:val="center"/>
              <w:rPr>
                <w:sz w:val="36"/>
              </w:rPr>
            </w:pPr>
            <w:r>
              <w:rPr>
                <w:w w:val="110"/>
                <w:sz w:val="36"/>
              </w:rPr>
              <w:t>48.0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2"/>
          <w:numId w:val="95"/>
        </w:numPr>
        <w:tabs>
          <w:tab w:val="left" w:pos="1407"/>
        </w:tabs>
        <w:spacing w:before="143" w:after="0" w:line="240" w:lineRule="auto"/>
        <w:ind w:left="1406" w:right="0" w:hanging="1128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-1781977</wp:posOffset>
            </wp:positionV>
            <wp:extent cx="8715756" cy="1849564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756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sz w:val="36"/>
        </w:rPr>
        <w:t>在本工程中的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z w:val="36"/>
        </w:rPr>
        <w:t>划用途</w:t>
      </w:r>
    </w:p>
    <w:p>
      <w:pPr>
        <w:tabs>
          <w:tab w:val="left" w:pos="4099"/>
        </w:tabs>
        <w:spacing w:before="273" w:line="338" w:lineRule="auto"/>
        <w:ind w:left="279" w:right="1457" w:firstLine="738"/>
        <w:jc w:val="left"/>
        <w:rPr>
          <w:rFonts w:ascii="微软雅黑" w:eastAsia="微软雅黑" w:hint="eastAsia"/>
          <w:b/>
          <w:sz w:val="36"/>
        </w:rPr>
      </w:pPr>
      <w:r>
        <w:rPr>
          <w:sz w:val="36"/>
        </w:rPr>
        <w:t>在</w:t>
      </w:r>
      <w:r>
        <w:rPr>
          <w:spacing w:val="21"/>
          <w:sz w:val="36"/>
        </w:rPr>
        <w:t>本</w:t>
      </w:r>
      <w:r>
        <w:rPr>
          <w:rFonts w:ascii="微软雅黑" w:eastAsia="微软雅黑" w:hint="eastAsia"/>
          <w:spacing w:val="10"/>
          <w:sz w:val="36"/>
        </w:rPr>
        <w:t>标</w:t>
      </w:r>
      <w:r>
        <w:rPr>
          <w:sz w:val="36"/>
        </w:rPr>
        <w:t>段工程中，</w:t>
      </w:r>
      <w:r>
        <w:rPr>
          <w:spacing w:val="-89"/>
          <w:sz w:val="36"/>
        </w:rPr>
        <w:t xml:space="preserve"> </w:t>
      </w:r>
      <w:r>
        <w:rPr>
          <w:sz w:val="36"/>
        </w:rPr>
        <w:t>TG-900E/90t</w:t>
      </w:r>
      <w:r>
        <w:rPr>
          <w:spacing w:val="110"/>
          <w:sz w:val="36"/>
        </w:rPr>
        <w:t xml:space="preserve"> </w:t>
      </w:r>
      <w:r>
        <w:rPr>
          <w:spacing w:val="10"/>
          <w:sz w:val="36"/>
        </w:rPr>
        <w:t>汽</w:t>
      </w:r>
      <w:r>
        <w:rPr>
          <w:rFonts w:ascii="微软雅黑" w:eastAsia="微软雅黑" w:hint="eastAsia"/>
          <w:spacing w:val="7"/>
          <w:sz w:val="36"/>
        </w:rPr>
        <w:t>车</w:t>
      </w:r>
      <w:r>
        <w:rPr>
          <w:sz w:val="36"/>
        </w:rPr>
        <w:t>吊</w:t>
      </w:r>
      <w:r>
        <w:rPr>
          <w:spacing w:val="18"/>
          <w:sz w:val="36"/>
        </w:rPr>
        <w:t>作</w:t>
      </w:r>
      <w:r>
        <w:rPr>
          <w:rFonts w:ascii="微软雅黑" w:eastAsia="微软雅黑" w:hint="eastAsia"/>
          <w:spacing w:val="10"/>
          <w:sz w:val="36"/>
        </w:rPr>
        <w:t>为</w:t>
      </w:r>
      <w:r>
        <w:rPr>
          <w:spacing w:val="10"/>
          <w:sz w:val="36"/>
        </w:rPr>
        <w:t>机</w:t>
      </w:r>
      <w:r>
        <w:rPr>
          <w:rFonts w:ascii="微软雅黑" w:eastAsia="微软雅黑" w:hint="eastAsia"/>
          <w:spacing w:val="10"/>
          <w:sz w:val="36"/>
        </w:rPr>
        <w:t>动</w:t>
      </w:r>
      <w:r>
        <w:rPr>
          <w:sz w:val="36"/>
        </w:rPr>
        <w:t>吊机，主</w:t>
      </w:r>
      <w:r>
        <w:rPr>
          <w:spacing w:val="47"/>
          <w:sz w:val="36"/>
        </w:rPr>
        <w:t>要</w:t>
      </w:r>
      <w:r>
        <w:rPr>
          <w:rFonts w:ascii="微软雅黑" w:eastAsia="微软雅黑" w:hint="eastAsia"/>
          <w:sz w:val="36"/>
        </w:rPr>
        <w:t>负</w:t>
      </w:r>
      <w:r>
        <w:rPr>
          <w:rFonts w:ascii="微软雅黑" w:eastAsia="微软雅黑" w:hint="eastAsia"/>
          <w:spacing w:val="17"/>
          <w:sz w:val="36"/>
        </w:rPr>
        <w:t>责</w:t>
      </w:r>
      <w:r>
        <w:rPr>
          <w:sz w:val="36"/>
        </w:rPr>
        <w:t>吊装高度</w:t>
      </w:r>
      <w:r>
        <w:rPr>
          <w:spacing w:val="50"/>
          <w:sz w:val="36"/>
        </w:rPr>
        <w:t>比</w:t>
      </w:r>
      <w:r>
        <w:rPr>
          <w:rFonts w:ascii="微软雅黑" w:eastAsia="微软雅黑" w:hint="eastAsia"/>
          <w:sz w:val="36"/>
        </w:rPr>
        <w:t>较</w:t>
      </w:r>
      <w:r>
        <w:rPr>
          <w:sz w:val="36"/>
        </w:rPr>
        <w:t>高</w:t>
      </w:r>
      <w:r>
        <w:rPr>
          <w:spacing w:val="14"/>
          <w:sz w:val="36"/>
        </w:rPr>
        <w:t>的</w:t>
      </w:r>
      <w:r>
        <w:rPr>
          <w:rFonts w:ascii="微软雅黑" w:eastAsia="微软雅黑" w:hint="eastAsia"/>
          <w:sz w:val="36"/>
        </w:rPr>
        <w:t>设</w:t>
      </w:r>
      <w:r>
        <w:rPr>
          <w:rFonts w:ascii="微软雅黑" w:eastAsia="微软雅黑" w:hint="eastAsia"/>
          <w:spacing w:val="15"/>
          <w:sz w:val="36"/>
        </w:rPr>
        <w:t>备</w:t>
      </w:r>
      <w:r>
        <w:rPr>
          <w:sz w:val="36"/>
        </w:rPr>
        <w:t>，50T</w:t>
      </w:r>
      <w:r>
        <w:rPr>
          <w:spacing w:val="-83"/>
          <w:sz w:val="36"/>
        </w:rPr>
        <w:t xml:space="preserve"> </w:t>
      </w:r>
      <w:r>
        <w:rPr>
          <w:spacing w:val="7"/>
          <w:sz w:val="36"/>
        </w:rPr>
        <w:t>汽</w:t>
      </w:r>
      <w:r>
        <w:rPr>
          <w:rFonts w:ascii="微软雅黑" w:eastAsia="微软雅黑" w:hint="eastAsia"/>
          <w:spacing w:val="3"/>
          <w:sz w:val="36"/>
        </w:rPr>
        <w:t>车</w:t>
      </w:r>
      <w:r>
        <w:rPr>
          <w:sz w:val="36"/>
        </w:rPr>
        <w:t>吊配</w:t>
      </w:r>
      <w:r>
        <w:rPr>
          <w:spacing w:val="21"/>
          <w:sz w:val="36"/>
        </w:rPr>
        <w:t>合</w:t>
      </w:r>
      <w:r>
        <w:rPr>
          <w:rFonts w:ascii="微软雅黑" w:eastAsia="微软雅黑" w:hint="eastAsia"/>
          <w:spacing w:val="3"/>
          <w:sz w:val="36"/>
        </w:rPr>
        <w:t>电</w:t>
      </w:r>
      <w:r>
        <w:rPr>
          <w:spacing w:val="7"/>
          <w:sz w:val="36"/>
        </w:rPr>
        <w:t>除</w:t>
      </w:r>
      <w:r>
        <w:rPr>
          <w:rFonts w:ascii="微软雅黑" w:eastAsia="微软雅黑" w:hint="eastAsia"/>
          <w:spacing w:val="8"/>
          <w:sz w:val="36"/>
        </w:rPr>
        <w:t>尘</w:t>
      </w:r>
      <w:r>
        <w:rPr>
          <w:sz w:val="36"/>
        </w:rPr>
        <w:t>和</w:t>
      </w:r>
      <w:r>
        <w:rPr>
          <w:spacing w:val="10"/>
          <w:sz w:val="36"/>
        </w:rPr>
        <w:t>外</w:t>
      </w:r>
      <w:r>
        <w:rPr>
          <w:rFonts w:ascii="微软雅黑" w:eastAsia="微软雅黑" w:hint="eastAsia"/>
          <w:sz w:val="36"/>
        </w:rPr>
        <w:t>围设</w:t>
      </w:r>
      <w:r>
        <w:rPr>
          <w:rFonts w:ascii="微软雅黑" w:eastAsia="微软雅黑" w:hint="eastAsia"/>
          <w:spacing w:val="17"/>
          <w:sz w:val="36"/>
        </w:rPr>
        <w:t>备</w:t>
      </w:r>
      <w:r>
        <w:rPr>
          <w:sz w:val="36"/>
        </w:rPr>
        <w:t>的拆除、装</w:t>
      </w:r>
      <w:r>
        <w:rPr>
          <w:spacing w:val="35"/>
          <w:sz w:val="36"/>
        </w:rPr>
        <w:t>卸</w:t>
      </w:r>
      <w:r>
        <w:rPr>
          <w:rFonts w:ascii="微软雅黑" w:eastAsia="微软雅黑" w:hint="eastAsia"/>
          <w:spacing w:val="7"/>
          <w:sz w:val="36"/>
        </w:rPr>
        <w:t>车</w:t>
      </w:r>
      <w:r>
        <w:rPr>
          <w:sz w:val="36"/>
        </w:rPr>
        <w:t>工作。</w:t>
      </w:r>
      <w:r>
        <w:rPr>
          <w:rFonts w:ascii="Microsoft JhengHei UI" w:eastAsia="Microsoft JhengHei UI" w:hint="eastAsia"/>
          <w:b/>
          <w:sz w:val="36"/>
        </w:rPr>
        <w:t>2.3QGZH184/220t</w:t>
        <w:tab/>
      </w:r>
      <w:r>
        <w:rPr>
          <w:rFonts w:ascii="Microsoft JhengHei UI" w:eastAsia="Microsoft JhengHei UI" w:hint="eastAsia"/>
          <w:b/>
          <w:spacing w:val="7"/>
          <w:sz w:val="36"/>
        </w:rPr>
        <w:t>液</w:t>
      </w:r>
      <w:r>
        <w:rPr>
          <w:rFonts w:ascii="微软雅黑" w:eastAsia="微软雅黑" w:hint="eastAsia"/>
          <w:b/>
          <w:spacing w:val="7"/>
          <w:sz w:val="36"/>
        </w:rPr>
        <w:t>压</w:t>
      </w:r>
      <w:r>
        <w:rPr>
          <w:rFonts w:ascii="Microsoft JhengHei UI" w:eastAsia="Microsoft JhengHei UI" w:hint="eastAsia"/>
          <w:b/>
          <w:sz w:val="36"/>
        </w:rPr>
        <w:t>全挂</w:t>
      </w:r>
      <w:r>
        <w:rPr>
          <w:rFonts w:ascii="Microsoft JhengHei UI" w:eastAsia="Microsoft JhengHei UI" w:hint="eastAsia"/>
          <w:b/>
          <w:spacing w:val="18"/>
          <w:sz w:val="36"/>
        </w:rPr>
        <w:t>拖</w:t>
      </w:r>
      <w:r>
        <w:rPr>
          <w:rFonts w:ascii="微软雅黑" w:eastAsia="微软雅黑" w:hint="eastAsia"/>
          <w:b/>
          <w:sz w:val="36"/>
        </w:rPr>
        <w:t>车</w:t>
      </w:r>
    </w:p>
    <w:p>
      <w:pPr>
        <w:pStyle w:val="ListParagraph"/>
        <w:numPr>
          <w:ilvl w:val="2"/>
          <w:numId w:val="76"/>
        </w:numPr>
        <w:tabs>
          <w:tab w:val="left" w:pos="1407"/>
        </w:tabs>
        <w:spacing w:before="116" w:after="0" w:line="240" w:lineRule="auto"/>
        <w:ind w:left="1406" w:right="0" w:hanging="1128"/>
        <w:jc w:val="left"/>
        <w:rPr>
          <w:sz w:val="36"/>
        </w:rPr>
      </w:pPr>
      <w:r>
        <w:rPr>
          <w:sz w:val="36"/>
        </w:rPr>
        <w:t>主要性能参数</w:t>
      </w:r>
    </w:p>
    <w:p>
      <w:pPr>
        <w:pStyle w:val="BodyText"/>
        <w:spacing w:before="360" w:line="338" w:lineRule="auto"/>
        <w:ind w:left="279" w:right="1453" w:firstLine="738"/>
        <w:jc w:val="both"/>
      </w:pPr>
      <w:r>
        <w:rPr>
          <w:w w:val="105"/>
        </w:rPr>
        <w:t>QGZH184/220t 液</w:t>
      </w:r>
      <w:r>
        <w:rPr>
          <w:rFonts w:ascii="微软雅黑" w:eastAsia="微软雅黑" w:hint="eastAsia"/>
          <w:w w:val="105"/>
        </w:rPr>
        <w:t>压</w:t>
      </w:r>
      <w:r>
        <w:rPr>
          <w:w w:val="105"/>
        </w:rPr>
        <w:t>全挂拖</w:t>
      </w:r>
      <w:r>
        <w:rPr>
          <w:rFonts w:ascii="微软雅黑" w:eastAsia="微软雅黑" w:hint="eastAsia"/>
          <w:w w:val="105"/>
        </w:rPr>
        <w:t>车为</w:t>
      </w:r>
      <w:r>
        <w:rPr>
          <w:w w:val="105"/>
        </w:rPr>
        <w:t>国内先</w:t>
      </w:r>
      <w:r>
        <w:rPr>
          <w:rFonts w:ascii="微软雅黑" w:eastAsia="微软雅黑" w:hint="eastAsia"/>
          <w:w w:val="105"/>
        </w:rPr>
        <w:t>进</w:t>
      </w:r>
      <w:r>
        <w:rPr>
          <w:w w:val="105"/>
        </w:rPr>
        <w:t>的全液</w:t>
      </w:r>
      <w:r>
        <w:rPr>
          <w:rFonts w:ascii="微软雅黑" w:eastAsia="微软雅黑" w:hint="eastAsia"/>
          <w:w w:val="105"/>
        </w:rPr>
        <w:t>压</w:t>
      </w:r>
      <w:r>
        <w:rPr>
          <w:w w:val="105"/>
        </w:rPr>
        <w:t>平板</w:t>
      </w:r>
      <w:r>
        <w:rPr>
          <w:rFonts w:ascii="微软雅黑" w:eastAsia="微软雅黑" w:hint="eastAsia"/>
          <w:w w:val="105"/>
        </w:rPr>
        <w:t>车</w:t>
      </w:r>
      <w:r>
        <w:rPr>
          <w:w w:val="105"/>
        </w:rPr>
        <w:t>，采用液</w:t>
      </w:r>
      <w:r>
        <w:rPr>
          <w:rFonts w:ascii="微软雅黑" w:eastAsia="微软雅黑" w:hint="eastAsia"/>
          <w:w w:val="105"/>
        </w:rPr>
        <w:t>压</w:t>
      </w:r>
      <w:r>
        <w:rPr>
          <w:w w:val="105"/>
        </w:rPr>
        <w:t>全</w:t>
      </w:r>
      <w:r>
        <w:rPr>
          <w:rFonts w:ascii="微软雅黑" w:eastAsia="微软雅黑" w:hint="eastAsia"/>
          <w:w w:val="105"/>
        </w:rPr>
        <w:t>轮牵</w:t>
      </w:r>
      <w:r>
        <w:rPr>
          <w:w w:val="105"/>
        </w:rPr>
        <w:t>引</w:t>
      </w:r>
      <w:r>
        <w:rPr>
          <w:rFonts w:ascii="微软雅黑" w:eastAsia="微软雅黑" w:hint="eastAsia"/>
          <w:w w:val="95"/>
        </w:rPr>
        <w:t>转</w:t>
      </w:r>
      <w:r>
        <w:rPr>
          <w:w w:val="95"/>
        </w:rPr>
        <w:t>向或控制</w:t>
      </w:r>
      <w:r>
        <w:rPr>
          <w:rFonts w:ascii="微软雅黑" w:eastAsia="微软雅黑" w:hint="eastAsia"/>
          <w:w w:val="95"/>
        </w:rPr>
        <w:t>转</w:t>
      </w:r>
      <w:r>
        <w:rPr>
          <w:w w:val="95"/>
        </w:rPr>
        <w:t>向，</w:t>
      </w:r>
      <w:r>
        <w:rPr>
          <w:rFonts w:ascii="微软雅黑" w:eastAsia="微软雅黑" w:hint="eastAsia"/>
          <w:w w:val="95"/>
        </w:rPr>
        <w:t>轮</w:t>
      </w:r>
      <w:r>
        <w:rPr>
          <w:w w:val="95"/>
        </w:rPr>
        <w:t>胎采用液</w:t>
      </w:r>
      <w:r>
        <w:rPr>
          <w:rFonts w:ascii="微软雅黑" w:eastAsia="微软雅黑" w:hint="eastAsia"/>
          <w:w w:val="95"/>
        </w:rPr>
        <w:t>压悬</w:t>
      </w:r>
      <w:r>
        <w:rPr>
          <w:w w:val="95"/>
        </w:rPr>
        <w:t xml:space="preserve">挂三点支承，具有 </w:t>
      </w:r>
      <w:r>
        <w:rPr>
          <w:rFonts w:ascii="微软雅黑" w:eastAsia="微软雅黑" w:hint="eastAsia"/>
          <w:w w:val="95"/>
        </w:rPr>
        <w:t>货</w:t>
      </w:r>
      <w:r>
        <w:rPr>
          <w:w w:val="95"/>
        </w:rPr>
        <w:t xml:space="preserve">台高度低、 </w:t>
      </w:r>
      <w:r>
        <w:rPr>
          <w:rFonts w:ascii="微软雅黑" w:eastAsia="微软雅黑" w:hint="eastAsia"/>
          <w:w w:val="95"/>
        </w:rPr>
        <w:t>轮轴负</w:t>
      </w:r>
      <w:r>
        <w:rPr>
          <w:w w:val="95"/>
        </w:rPr>
        <w:t>荷均匀、</w:t>
      </w:r>
      <w:r>
        <w:rPr>
          <w:rFonts w:ascii="微软雅黑" w:eastAsia="微软雅黑" w:hint="eastAsia"/>
          <w:w w:val="95"/>
        </w:rPr>
        <w:t>转</w:t>
      </w:r>
      <w:r>
        <w:t>弯半径小、狭小</w:t>
      </w:r>
      <w:r>
        <w:rPr>
          <w:rFonts w:ascii="微软雅黑" w:eastAsia="微软雅黑" w:hint="eastAsia"/>
        </w:rPr>
        <w:t>场</w:t>
      </w:r>
      <w:r>
        <w:t>地通</w:t>
      </w:r>
      <w:r>
        <w:rPr>
          <w:rFonts w:ascii="微软雅黑" w:eastAsia="微软雅黑" w:hint="eastAsia"/>
        </w:rPr>
        <w:t>过</w:t>
      </w:r>
      <w:r>
        <w:t>性好、倒</w:t>
      </w:r>
      <w:r>
        <w:rPr>
          <w:rFonts w:ascii="微软雅黑" w:eastAsia="微软雅黑" w:hint="eastAsia"/>
        </w:rPr>
        <w:t>车</w:t>
      </w:r>
      <w:r>
        <w:t>方便等特点，是大件</w:t>
      </w:r>
      <w:r>
        <w:rPr>
          <w:rFonts w:ascii="微软雅黑" w:eastAsia="微软雅黑" w:hint="eastAsia"/>
        </w:rPr>
        <w:t>设备</w:t>
      </w:r>
      <w:r>
        <w:t>的主要运</w:t>
      </w:r>
      <w:r>
        <w:rPr>
          <w:rFonts w:ascii="微软雅黑" w:eastAsia="微软雅黑" w:hint="eastAsia"/>
        </w:rPr>
        <w:t>输</w:t>
      </w:r>
      <w:r>
        <w:t>工具。</w:t>
      </w:r>
    </w:p>
    <w:p>
      <w:pPr>
        <w:pStyle w:val="BodyText"/>
        <w:spacing w:before="1" w:line="338" w:lineRule="auto"/>
        <w:ind w:left="279" w:right="1462" w:firstLine="738"/>
        <w:jc w:val="both"/>
      </w:pPr>
      <w:r>
        <w:rPr>
          <w:spacing w:val="7"/>
        </w:rPr>
        <w:t>通</w:t>
      </w:r>
      <w:r>
        <w:rPr>
          <w:rFonts w:ascii="微软雅黑" w:eastAsia="微软雅黑" w:hint="eastAsia"/>
          <w:spacing w:val="10"/>
        </w:rPr>
        <w:t>过</w:t>
      </w:r>
      <w:r>
        <w:rPr>
          <w:spacing w:val="7"/>
        </w:rPr>
        <w:t>平板</w:t>
      </w:r>
      <w:r>
        <w:rPr>
          <w:rFonts w:ascii="微软雅黑" w:eastAsia="微软雅黑" w:hint="eastAsia"/>
          <w:spacing w:val="7"/>
        </w:rPr>
        <w:t>车</w:t>
      </w:r>
      <w:r>
        <w:rPr>
          <w:spacing w:val="7"/>
        </w:rPr>
        <w:t>液</w:t>
      </w:r>
      <w:r>
        <w:rPr>
          <w:rFonts w:ascii="微软雅黑" w:eastAsia="微软雅黑" w:hint="eastAsia"/>
          <w:spacing w:val="10"/>
        </w:rPr>
        <w:t>压</w:t>
      </w:r>
      <w:r>
        <w:rPr>
          <w:spacing w:val="7"/>
        </w:rPr>
        <w:t>系</w:t>
      </w:r>
      <w:r>
        <w:rPr>
          <w:rFonts w:ascii="微软雅黑" w:eastAsia="微软雅黑" w:hint="eastAsia"/>
          <w:spacing w:val="7"/>
        </w:rPr>
        <w:t>统</w:t>
      </w:r>
      <w:r>
        <w:rPr>
          <w:spacing w:val="7"/>
        </w:rPr>
        <w:t>的</w:t>
      </w:r>
      <w:r>
        <w:rPr>
          <w:rFonts w:ascii="微软雅黑" w:eastAsia="微软雅黑" w:hint="eastAsia"/>
          <w:spacing w:val="9"/>
        </w:rPr>
        <w:t>调节</w:t>
      </w:r>
      <w:r>
        <w:rPr>
          <w:spacing w:val="6"/>
        </w:rPr>
        <w:t>，能自</w:t>
      </w:r>
      <w:r>
        <w:rPr>
          <w:rFonts w:ascii="微软雅黑" w:eastAsia="微软雅黑" w:hint="eastAsia"/>
          <w:spacing w:val="8"/>
        </w:rPr>
        <w:t>动调节</w:t>
      </w:r>
      <w:r>
        <w:rPr>
          <w:spacing w:val="7"/>
        </w:rPr>
        <w:t>各</w:t>
      </w:r>
      <w:r>
        <w:rPr>
          <w:rFonts w:ascii="微软雅黑" w:eastAsia="微软雅黑" w:hint="eastAsia"/>
          <w:spacing w:val="7"/>
        </w:rPr>
        <w:t>轮</w:t>
      </w:r>
      <w:r>
        <w:rPr>
          <w:spacing w:val="9"/>
        </w:rPr>
        <w:t>胎的</w:t>
      </w:r>
      <w:r>
        <w:rPr>
          <w:rFonts w:ascii="微软雅黑" w:eastAsia="微软雅黑" w:hint="eastAsia"/>
          <w:spacing w:val="7"/>
        </w:rPr>
        <w:t>负</w:t>
      </w:r>
      <w:r>
        <w:t>荷分配，使之能在任何路况</w:t>
      </w:r>
      <w:r>
        <w:rPr>
          <w:spacing w:val="9"/>
        </w:rPr>
        <w:t>下平</w:t>
      </w:r>
      <w:r>
        <w:rPr>
          <w:rFonts w:ascii="微软雅黑" w:eastAsia="微软雅黑" w:hint="eastAsia"/>
          <w:spacing w:val="7"/>
        </w:rPr>
        <w:t>稳</w:t>
      </w:r>
      <w:r>
        <w:rPr>
          <w:spacing w:val="7"/>
        </w:rPr>
        <w:t>通</w:t>
      </w:r>
      <w:r>
        <w:rPr>
          <w:rFonts w:ascii="微软雅黑" w:eastAsia="微软雅黑" w:hint="eastAsia"/>
          <w:spacing w:val="10"/>
        </w:rPr>
        <w:t>过</w:t>
      </w:r>
      <w:r>
        <w:rPr>
          <w:spacing w:val="6"/>
        </w:rPr>
        <w:t>，并且</w:t>
      </w:r>
      <w:r>
        <w:rPr>
          <w:rFonts w:ascii="微软雅黑" w:eastAsia="微软雅黑" w:hint="eastAsia"/>
          <w:spacing w:val="10"/>
        </w:rPr>
        <w:t>货</w:t>
      </w:r>
      <w:r>
        <w:rPr>
          <w:spacing w:val="7"/>
        </w:rPr>
        <w:t>台高度可以</w:t>
      </w:r>
      <w:r>
        <w:rPr>
          <w:rFonts w:ascii="微软雅黑" w:eastAsia="微软雅黑" w:hint="eastAsia"/>
          <w:spacing w:val="9"/>
        </w:rPr>
        <w:t>调节</w:t>
      </w:r>
      <w:r>
        <w:rPr>
          <w:spacing w:val="8"/>
        </w:rPr>
        <w:t>，在上下坡及斜坡上行</w:t>
      </w:r>
      <w:r>
        <w:rPr>
          <w:rFonts w:ascii="微软雅黑" w:eastAsia="微软雅黑" w:hint="eastAsia"/>
          <w:spacing w:val="7"/>
        </w:rPr>
        <w:t>驶时</w:t>
      </w:r>
      <w:r>
        <w:rPr>
          <w:spacing w:val="7"/>
        </w:rPr>
        <w:t>可</w:t>
      </w:r>
      <w:r>
        <w:rPr>
          <w:rFonts w:ascii="微软雅黑" w:eastAsia="微软雅黑" w:hint="eastAsia"/>
          <w:spacing w:val="7"/>
        </w:rPr>
        <w:t>调</w:t>
      </w:r>
      <w:r>
        <w:rPr>
          <w:spacing w:val="7"/>
        </w:rPr>
        <w:t>整</w:t>
      </w:r>
      <w:r>
        <w:rPr>
          <w:rFonts w:ascii="微软雅黑" w:eastAsia="微软雅黑" w:hint="eastAsia"/>
          <w:spacing w:val="10"/>
        </w:rPr>
        <w:t>车</w:t>
      </w:r>
      <w:r>
        <w:t>身，尽可能</w:t>
      </w:r>
      <w:r>
        <w:rPr>
          <w:spacing w:val="10"/>
          <w:w w:val="95"/>
        </w:rPr>
        <w:t>保</w:t>
      </w:r>
      <w:r>
        <w:rPr>
          <w:rFonts w:ascii="微软雅黑" w:eastAsia="微软雅黑" w:hint="eastAsia"/>
          <w:spacing w:val="10"/>
          <w:w w:val="95"/>
        </w:rPr>
        <w:t>证</w:t>
      </w:r>
      <w:r>
        <w:rPr>
          <w:spacing w:val="11"/>
          <w:w w:val="95"/>
        </w:rPr>
        <w:t>水平，避免在装</w:t>
      </w:r>
      <w:r>
        <w:rPr>
          <w:rFonts w:ascii="微软雅黑" w:eastAsia="微软雅黑" w:hint="eastAsia"/>
          <w:spacing w:val="10"/>
          <w:w w:val="95"/>
        </w:rPr>
        <w:t>载</w:t>
      </w:r>
      <w:r>
        <w:rPr>
          <w:spacing w:val="10"/>
          <w:w w:val="95"/>
        </w:rPr>
        <w:t>高重心</w:t>
      </w:r>
      <w:r>
        <w:rPr>
          <w:rFonts w:ascii="微软雅黑" w:eastAsia="微软雅黑" w:hint="eastAsia"/>
          <w:spacing w:val="10"/>
          <w:w w:val="95"/>
        </w:rPr>
        <w:t>货</w:t>
      </w:r>
      <w:r>
        <w:rPr>
          <w:spacing w:val="10"/>
          <w:w w:val="95"/>
        </w:rPr>
        <w:t>物</w:t>
      </w:r>
      <w:r>
        <w:rPr>
          <w:rFonts w:ascii="微软雅黑" w:eastAsia="微软雅黑" w:hint="eastAsia"/>
          <w:spacing w:val="10"/>
          <w:w w:val="95"/>
        </w:rPr>
        <w:t>时</w:t>
      </w:r>
      <w:r>
        <w:rPr>
          <w:spacing w:val="14"/>
          <w:w w:val="95"/>
        </w:rPr>
        <w:t>有</w:t>
      </w:r>
      <w:r>
        <w:rPr>
          <w:rFonts w:ascii="微软雅黑" w:eastAsia="微软雅黑" w:hint="eastAsia"/>
          <w:spacing w:val="14"/>
          <w:w w:val="95"/>
        </w:rPr>
        <w:t>倾</w:t>
      </w:r>
      <w:r>
        <w:rPr>
          <w:spacing w:val="10"/>
          <w:w w:val="95"/>
        </w:rPr>
        <w:t>覆的危</w:t>
      </w:r>
      <w:r>
        <w:rPr>
          <w:rFonts w:ascii="微软雅黑" w:eastAsia="微软雅黑" w:hint="eastAsia"/>
          <w:spacing w:val="10"/>
          <w:w w:val="95"/>
        </w:rPr>
        <w:t>险</w:t>
      </w:r>
      <w:r>
        <w:rPr>
          <w:spacing w:val="10"/>
          <w:w w:val="95"/>
        </w:rPr>
        <w:t>。同</w:t>
      </w:r>
      <w:r>
        <w:rPr>
          <w:rFonts w:ascii="微软雅黑" w:eastAsia="微软雅黑" w:hint="eastAsia"/>
          <w:spacing w:val="10"/>
          <w:w w:val="95"/>
        </w:rPr>
        <w:t>时</w:t>
      </w:r>
      <w:r>
        <w:rPr>
          <w:spacing w:val="10"/>
          <w:w w:val="95"/>
        </w:rPr>
        <w:t>，可以根据</w:t>
      </w:r>
      <w:r>
        <w:rPr>
          <w:rFonts w:ascii="微软雅黑" w:eastAsia="微软雅黑" w:hint="eastAsia"/>
          <w:spacing w:val="10"/>
          <w:w w:val="95"/>
        </w:rPr>
        <w:t>货</w:t>
      </w:r>
      <w:r>
        <w:rPr>
          <w:w w:val="95"/>
        </w:rPr>
        <w:t xml:space="preserve">物不同的的重  </w:t>
      </w:r>
      <w:r>
        <w:rPr>
          <w:spacing w:val="7"/>
          <w:w w:val="95"/>
        </w:rPr>
        <w:t>量和</w:t>
      </w:r>
      <w:r>
        <w:rPr>
          <w:rFonts w:ascii="微软雅黑" w:eastAsia="微软雅黑" w:hint="eastAsia"/>
          <w:spacing w:val="7"/>
          <w:w w:val="95"/>
        </w:rPr>
        <w:t>长</w:t>
      </w:r>
      <w:r>
        <w:rPr>
          <w:spacing w:val="4"/>
          <w:w w:val="95"/>
        </w:rPr>
        <w:t>度、</w:t>
      </w:r>
      <w:r>
        <w:rPr>
          <w:rFonts w:ascii="微软雅黑" w:eastAsia="微软雅黑" w:hint="eastAsia"/>
          <w:spacing w:val="3"/>
          <w:w w:val="95"/>
        </w:rPr>
        <w:t>宽</w:t>
      </w:r>
      <w:r>
        <w:rPr>
          <w:spacing w:val="7"/>
          <w:w w:val="95"/>
        </w:rPr>
        <w:t>度</w:t>
      </w:r>
      <w:r>
        <w:rPr>
          <w:rFonts w:ascii="微软雅黑" w:eastAsia="微软雅黑" w:hint="eastAsia"/>
          <w:spacing w:val="7"/>
          <w:w w:val="95"/>
        </w:rPr>
        <w:t>进</w:t>
      </w:r>
      <w:r>
        <w:rPr>
          <w:spacing w:val="3"/>
          <w:w w:val="95"/>
        </w:rPr>
        <w:t>行相</w:t>
      </w:r>
      <w:r>
        <w:rPr>
          <w:rFonts w:ascii="微软雅黑" w:eastAsia="微软雅黑" w:hint="eastAsia"/>
          <w:spacing w:val="7"/>
          <w:w w:val="95"/>
        </w:rPr>
        <w:t>应</w:t>
      </w:r>
      <w:r>
        <w:rPr>
          <w:spacing w:val="7"/>
          <w:w w:val="95"/>
        </w:rPr>
        <w:t>的</w:t>
      </w:r>
      <w:r>
        <w:rPr>
          <w:rFonts w:ascii="微软雅黑" w:eastAsia="微软雅黑" w:hint="eastAsia"/>
          <w:spacing w:val="7"/>
          <w:w w:val="95"/>
        </w:rPr>
        <w:t>组</w:t>
      </w:r>
      <w:r>
        <w:rPr>
          <w:spacing w:val="5"/>
          <w:w w:val="95"/>
        </w:rPr>
        <w:t>合，可以</w:t>
      </w:r>
      <w:r>
        <w:rPr>
          <w:rFonts w:ascii="微软雅黑" w:eastAsia="微软雅黑" w:hint="eastAsia"/>
          <w:spacing w:val="3"/>
          <w:w w:val="95"/>
        </w:rPr>
        <w:t>组</w:t>
      </w:r>
      <w:r>
        <w:rPr>
          <w:spacing w:val="-3"/>
          <w:w w:val="95"/>
        </w:rPr>
        <w:t xml:space="preserve">合成 </w:t>
      </w:r>
      <w:r>
        <w:rPr>
          <w:spacing w:val="9"/>
          <w:w w:val="95"/>
        </w:rPr>
        <w:t>65t</w:t>
      </w:r>
      <w:r>
        <w:rPr>
          <w:w w:val="95"/>
        </w:rPr>
        <w:t>、</w:t>
      </w:r>
      <w:r>
        <w:rPr>
          <w:spacing w:val="8"/>
          <w:w w:val="95"/>
        </w:rPr>
        <w:t>90t</w:t>
      </w:r>
      <w:r>
        <w:rPr>
          <w:w w:val="95"/>
        </w:rPr>
        <w:t>、155t</w:t>
      </w:r>
      <w:r>
        <w:rPr>
          <w:spacing w:val="3"/>
          <w:w w:val="95"/>
        </w:rPr>
        <w:t xml:space="preserve"> 和 </w:t>
      </w:r>
      <w:r>
        <w:rPr>
          <w:w w:val="95"/>
        </w:rPr>
        <w:t>220t</w:t>
      </w:r>
      <w:r>
        <w:rPr>
          <w:spacing w:val="8"/>
          <w:w w:val="95"/>
        </w:rPr>
        <w:t xml:space="preserve"> 四种工况。</w:t>
      </w:r>
      <w:r>
        <w:rPr>
          <w:rFonts w:ascii="微软雅黑" w:eastAsia="微软雅黑" w:hint="eastAsia"/>
          <w:w w:val="95"/>
        </w:rPr>
        <w:t>满负</w:t>
      </w:r>
      <w:r>
        <w:rPr>
          <w:spacing w:val="6"/>
          <w:w w:val="105"/>
        </w:rPr>
        <w:t>荷情况下，最大</w:t>
      </w:r>
      <w:r>
        <w:rPr>
          <w:rFonts w:ascii="微软雅黑" w:eastAsia="微软雅黑" w:hint="eastAsia"/>
          <w:spacing w:val="-5"/>
          <w:w w:val="105"/>
        </w:rPr>
        <w:t xml:space="preserve">轴载为 </w:t>
      </w:r>
      <w:r>
        <w:rPr>
          <w:w w:val="105"/>
        </w:rPr>
        <w:t>13.3t</w:t>
      </w:r>
      <w:r>
        <w:rPr>
          <w:spacing w:val="-35"/>
          <w:w w:val="105"/>
        </w:rPr>
        <w:t xml:space="preserve"> ，最大</w:t>
      </w:r>
      <w:r>
        <w:rPr>
          <w:rFonts w:ascii="微软雅黑" w:eastAsia="微软雅黑" w:hint="eastAsia"/>
          <w:spacing w:val="-5"/>
          <w:w w:val="105"/>
        </w:rPr>
        <w:t xml:space="preserve">轮压为 </w:t>
      </w:r>
      <w:r>
        <w:rPr>
          <w:w w:val="105"/>
        </w:rPr>
        <w:t>4.4t</w:t>
      </w:r>
      <w:r>
        <w:rPr>
          <w:spacing w:val="-159"/>
          <w:w w:val="105"/>
        </w:rPr>
        <w:t xml:space="preserve"> </w:t>
      </w:r>
      <w:r>
        <w:t>。</w:t>
      </w:r>
    </w:p>
    <w:p>
      <w:pPr>
        <w:pStyle w:val="ListParagraph"/>
        <w:numPr>
          <w:ilvl w:val="2"/>
          <w:numId w:val="76"/>
        </w:numPr>
        <w:tabs>
          <w:tab w:val="left" w:pos="1407"/>
        </w:tabs>
        <w:spacing w:before="3" w:after="0" w:line="240" w:lineRule="auto"/>
        <w:ind w:left="1406" w:right="0" w:hanging="1128"/>
        <w:jc w:val="both"/>
        <w:rPr>
          <w:sz w:val="36"/>
        </w:rPr>
      </w:pPr>
      <w:r>
        <w:rPr>
          <w:spacing w:val="5"/>
          <w:sz w:val="36"/>
        </w:rPr>
        <w:t>在本工程中的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z w:val="36"/>
        </w:rPr>
        <w:t>划用途</w:t>
      </w:r>
    </w:p>
    <w:p>
      <w:pPr>
        <w:pStyle w:val="BodyText"/>
        <w:spacing w:before="272"/>
        <w:ind w:left="1018"/>
        <w:jc w:val="both"/>
      </w:pPr>
      <w:r>
        <w:rPr>
          <w:w w:val="105"/>
        </w:rPr>
        <w:t>在本</w:t>
      </w:r>
      <w:r>
        <w:rPr>
          <w:rFonts w:ascii="微软雅黑" w:eastAsia="微软雅黑" w:hint="eastAsia"/>
          <w:w w:val="105"/>
        </w:rPr>
        <w:t>标</w:t>
      </w:r>
      <w:r>
        <w:rPr>
          <w:w w:val="105"/>
        </w:rPr>
        <w:t>段工程中， QGZH184/220t 液</w:t>
      </w:r>
      <w:r>
        <w:rPr>
          <w:rFonts w:ascii="微软雅黑" w:eastAsia="微软雅黑" w:hint="eastAsia"/>
          <w:w w:val="105"/>
        </w:rPr>
        <w:t>压</w:t>
      </w:r>
      <w:r>
        <w:rPr>
          <w:w w:val="105"/>
        </w:rPr>
        <w:t>全挂拖</w:t>
      </w:r>
      <w:r>
        <w:rPr>
          <w:rFonts w:ascii="微软雅黑" w:eastAsia="微软雅黑" w:hint="eastAsia"/>
          <w:w w:val="105"/>
        </w:rPr>
        <w:t>车</w:t>
      </w:r>
      <w:r>
        <w:rPr>
          <w:w w:val="105"/>
        </w:rPr>
        <w:t>，主要</w:t>
      </w:r>
      <w:r>
        <w:rPr>
          <w:rFonts w:ascii="微软雅黑" w:eastAsia="微软雅黑" w:hint="eastAsia"/>
          <w:w w:val="105"/>
        </w:rPr>
        <w:t>负责</w:t>
      </w:r>
      <w:r>
        <w:rPr>
          <w:w w:val="105"/>
        </w:rPr>
        <w:t>本</w:t>
      </w:r>
      <w:r>
        <w:rPr>
          <w:rFonts w:ascii="微软雅黑" w:eastAsia="微软雅黑" w:hint="eastAsia"/>
          <w:w w:val="105"/>
        </w:rPr>
        <w:t>标</w:t>
      </w:r>
      <w:r>
        <w:rPr>
          <w:w w:val="105"/>
        </w:rPr>
        <w:t>段汽包、除氧</w:t>
      </w:r>
    </w:p>
    <w:p>
      <w:pPr>
        <w:spacing w:after="0"/>
        <w:jc w:val="both"/>
        <w:sectPr>
          <w:headerReference w:type="even" r:id="rId77"/>
          <w:headerReference w:type="default" r:id="rId78"/>
          <w:footerReference w:type="even" r:id="rId79"/>
          <w:footerReference w:type="default" r:id="rId80"/>
          <w:pgSz w:w="17860" w:h="25260"/>
          <w:pgMar w:top="640" w:right="1100" w:bottom="1800" w:left="1420" w:header="287" w:footer="161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7"/>
        <w:ind w:left="1133"/>
      </w:pPr>
      <w:r>
        <w:t>器、</w:t>
      </w:r>
      <w:r>
        <w:rPr>
          <w:rFonts w:ascii="微软雅黑" w:eastAsia="微软雅黑" w:hint="eastAsia"/>
        </w:rPr>
        <w:t>发电</w:t>
      </w:r>
      <w:r>
        <w:t>机定子、主</w:t>
      </w:r>
      <w:r>
        <w:rPr>
          <w:rFonts w:ascii="微软雅黑" w:eastAsia="微软雅黑" w:hint="eastAsia"/>
        </w:rPr>
        <w:t>变</w:t>
      </w:r>
      <w:r>
        <w:t>、启</w:t>
      </w:r>
      <w:r>
        <w:rPr>
          <w:rFonts w:ascii="微软雅黑" w:eastAsia="微软雅黑" w:hint="eastAsia"/>
        </w:rPr>
        <w:t>备变</w:t>
      </w:r>
      <w:r>
        <w:t>等大件</w:t>
      </w:r>
      <w:r>
        <w:rPr>
          <w:rFonts w:ascii="微软雅黑" w:eastAsia="微软雅黑" w:hint="eastAsia"/>
        </w:rPr>
        <w:t>设备</w:t>
      </w:r>
      <w:r>
        <w:t>的</w:t>
      </w:r>
      <w:r>
        <w:rPr>
          <w:rFonts w:ascii="微软雅黑" w:eastAsia="微软雅黑" w:hint="eastAsia"/>
        </w:rPr>
        <w:t>场</w:t>
      </w:r>
      <w:r>
        <w:t>内运</w:t>
      </w:r>
      <w:r>
        <w:rPr>
          <w:rFonts w:ascii="微软雅黑" w:eastAsia="微软雅黑" w:hint="eastAsia"/>
        </w:rPr>
        <w:t>输</w:t>
      </w:r>
      <w:r>
        <w:rPr>
          <w:w w:val="95"/>
        </w:rPr>
        <w:t>。</w:t>
      </w:r>
    </w:p>
    <w:p>
      <w:pPr>
        <w:pStyle w:val="Heading3"/>
        <w:numPr>
          <w:ilvl w:val="1"/>
          <w:numId w:val="75"/>
        </w:numPr>
        <w:tabs>
          <w:tab w:val="left" w:pos="1746"/>
          <w:tab w:val="left" w:pos="4553"/>
        </w:tabs>
        <w:spacing w:before="273" w:after="0" w:line="240" w:lineRule="auto"/>
        <w:ind w:left="1745" w:right="0" w:hanging="613"/>
        <w:jc w:val="left"/>
        <w:rPr>
          <w:rFonts w:ascii="微软雅黑" w:eastAsia="微软雅黑" w:hint="eastAsia"/>
        </w:rPr>
      </w:pPr>
      <w:r>
        <w:t>DJZ1400/25t</w:t>
        <w:tab/>
      </w:r>
      <w:r>
        <w:rPr>
          <w:spacing w:val="7"/>
        </w:rPr>
        <w:t>低</w:t>
      </w:r>
      <w:r>
        <w:rPr>
          <w:rFonts w:ascii="微软雅黑" w:eastAsia="微软雅黑" w:hint="eastAsia"/>
          <w:spacing w:val="7"/>
        </w:rPr>
        <w:t>驾</w:t>
      </w:r>
      <w:r>
        <w:rPr>
          <w:spacing w:val="5"/>
        </w:rPr>
        <w:t>平板</w:t>
      </w:r>
      <w:r>
        <w:rPr>
          <w:rFonts w:ascii="微软雅黑" w:eastAsia="微软雅黑" w:hint="eastAsia"/>
        </w:rPr>
        <w:t>车</w:t>
      </w:r>
    </w:p>
    <w:p>
      <w:pPr>
        <w:pStyle w:val="ListParagraph"/>
        <w:numPr>
          <w:ilvl w:val="2"/>
          <w:numId w:val="75"/>
        </w:numPr>
        <w:tabs>
          <w:tab w:val="left" w:pos="2260"/>
        </w:tabs>
        <w:spacing w:before="388" w:after="0" w:line="240" w:lineRule="auto"/>
        <w:ind w:left="2259" w:right="0" w:hanging="1127"/>
        <w:jc w:val="left"/>
        <w:rPr>
          <w:sz w:val="36"/>
        </w:rPr>
      </w:pPr>
      <w:r>
        <w:rPr>
          <w:sz w:val="36"/>
        </w:rPr>
        <w:t>主要性能参数</w:t>
      </w:r>
    </w:p>
    <w:p>
      <w:pPr>
        <w:pStyle w:val="BodyText"/>
        <w:spacing w:before="359" w:line="338" w:lineRule="auto"/>
        <w:ind w:left="1133" w:right="604" w:firstLine="737"/>
      </w:pPr>
      <w:r>
        <w:t>DJZ1400/25t 低</w:t>
      </w:r>
      <w:r>
        <w:rPr>
          <w:rFonts w:ascii="微软雅黑" w:eastAsia="微软雅黑" w:hint="eastAsia"/>
        </w:rPr>
        <w:t>驾</w:t>
      </w:r>
      <w:r>
        <w:t>平板</w:t>
      </w:r>
      <w:r>
        <w:rPr>
          <w:rFonts w:ascii="微软雅黑" w:eastAsia="微软雅黑" w:hint="eastAsia"/>
        </w:rPr>
        <w:t>车</w:t>
      </w:r>
      <w:r>
        <w:t>是</w:t>
      </w:r>
      <w:r>
        <w:rPr>
          <w:rFonts w:ascii="微软雅黑" w:eastAsia="微软雅黑" w:hint="eastAsia"/>
        </w:rPr>
        <w:t>电</w:t>
      </w:r>
      <w:r>
        <w:t>力建</w:t>
      </w:r>
      <w:r>
        <w:rPr>
          <w:rFonts w:ascii="微软雅黑" w:eastAsia="微软雅黑" w:hint="eastAsia"/>
        </w:rPr>
        <w:t>设</w:t>
      </w:r>
      <w:r>
        <w:t>的主要运</w:t>
      </w:r>
      <w:r>
        <w:rPr>
          <w:rFonts w:ascii="微软雅黑" w:eastAsia="微软雅黑" w:hint="eastAsia"/>
        </w:rPr>
        <w:t>输车辆</w:t>
      </w:r>
      <w:r>
        <w:t>。因其</w:t>
      </w:r>
      <w:r>
        <w:rPr>
          <w:rFonts w:ascii="微软雅黑" w:eastAsia="微软雅黑" w:hint="eastAsia"/>
        </w:rPr>
        <w:t>驾驶</w:t>
      </w:r>
      <w:r>
        <w:t>室</w:t>
      </w:r>
      <w:r>
        <w:rPr>
          <w:rFonts w:ascii="微软雅黑" w:eastAsia="微软雅黑" w:hint="eastAsia"/>
        </w:rPr>
        <w:t>设计</w:t>
      </w:r>
      <w:r>
        <w:t>在</w:t>
      </w:r>
      <w:r>
        <w:rPr>
          <w:rFonts w:ascii="微软雅黑" w:eastAsia="微软雅黑" w:hint="eastAsia"/>
        </w:rPr>
        <w:t>车</w:t>
      </w:r>
      <w:r>
        <w:t>板</w:t>
      </w:r>
      <w:r>
        <w:rPr>
          <w:w w:val="105"/>
        </w:rPr>
        <w:t>下面，因而特别适合水冷壁等超</w:t>
      </w:r>
      <w:r>
        <w:rPr>
          <w:rFonts w:ascii="微软雅黑" w:eastAsia="微软雅黑" w:hint="eastAsia"/>
          <w:w w:val="105"/>
        </w:rPr>
        <w:t>长</w:t>
      </w:r>
      <w:r>
        <w:rPr>
          <w:w w:val="105"/>
        </w:rPr>
        <w:t>件</w:t>
      </w:r>
      <w:r>
        <w:rPr>
          <w:rFonts w:ascii="微软雅黑" w:eastAsia="微软雅黑" w:hint="eastAsia"/>
          <w:w w:val="105"/>
        </w:rPr>
        <w:t>设备</w:t>
      </w:r>
      <w:r>
        <w:rPr>
          <w:w w:val="105"/>
        </w:rPr>
        <w:t>的</w:t>
      </w:r>
      <w:r>
        <w:rPr>
          <w:rFonts w:ascii="微软雅黑" w:eastAsia="微软雅黑" w:hint="eastAsia"/>
          <w:w w:val="105"/>
        </w:rPr>
        <w:t>场</w:t>
      </w:r>
      <w:r>
        <w:rPr>
          <w:w w:val="105"/>
        </w:rPr>
        <w:t>内运</w:t>
      </w:r>
      <w:r>
        <w:rPr>
          <w:rFonts w:ascii="微软雅黑" w:eastAsia="微软雅黑" w:hint="eastAsia"/>
          <w:w w:val="105"/>
        </w:rPr>
        <w:t>输</w:t>
      </w:r>
      <w:r>
        <w:t>。</w:t>
      </w:r>
    </w:p>
    <w:p>
      <w:pPr>
        <w:pStyle w:val="ListParagraph"/>
        <w:numPr>
          <w:ilvl w:val="2"/>
          <w:numId w:val="75"/>
        </w:numPr>
        <w:tabs>
          <w:tab w:val="left" w:pos="2260"/>
        </w:tabs>
        <w:spacing w:before="1" w:after="0" w:line="240" w:lineRule="auto"/>
        <w:ind w:left="2259" w:right="0" w:hanging="1127"/>
        <w:jc w:val="left"/>
        <w:rPr>
          <w:sz w:val="36"/>
        </w:rPr>
      </w:pPr>
      <w:r>
        <w:rPr>
          <w:spacing w:val="5"/>
          <w:sz w:val="36"/>
        </w:rPr>
        <w:t>在本工程中的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z w:val="36"/>
        </w:rPr>
        <w:t>划用途</w:t>
      </w:r>
    </w:p>
    <w:p>
      <w:pPr>
        <w:pStyle w:val="BodyText"/>
        <w:spacing w:before="273"/>
        <w:ind w:left="1871"/>
        <w:rPr>
          <w:rFonts w:ascii="微软雅黑" w:eastAsia="微软雅黑" w:hint="eastAsia"/>
        </w:rPr>
      </w:pPr>
      <w:r>
        <w:rPr>
          <w:spacing w:val="14"/>
        </w:rPr>
        <w:t>在本</w:t>
      </w:r>
      <w:r>
        <w:rPr>
          <w:rFonts w:ascii="微软雅黑" w:eastAsia="微软雅黑" w:hint="eastAsia"/>
          <w:spacing w:val="14"/>
        </w:rPr>
        <w:t>标</w:t>
      </w:r>
      <w:r>
        <w:rPr>
          <w:spacing w:val="-35"/>
        </w:rPr>
        <w:t xml:space="preserve">段中， </w:t>
      </w:r>
      <w:r>
        <w:t>DJZ1400/25t</w:t>
      </w:r>
      <w:r>
        <w:rPr>
          <w:spacing w:val="60"/>
        </w:rPr>
        <w:t xml:space="preserve"> 低</w:t>
      </w:r>
      <w:r>
        <w:rPr>
          <w:rFonts w:ascii="微软雅黑" w:eastAsia="微软雅黑" w:hint="eastAsia"/>
          <w:spacing w:val="14"/>
        </w:rPr>
        <w:t>驾</w:t>
      </w:r>
      <w:r>
        <w:rPr>
          <w:spacing w:val="14"/>
        </w:rPr>
        <w:t>平板</w:t>
      </w:r>
      <w:r>
        <w:rPr>
          <w:rFonts w:ascii="微软雅黑" w:eastAsia="微软雅黑" w:hint="eastAsia"/>
          <w:spacing w:val="10"/>
        </w:rPr>
        <w:t>车</w:t>
      </w:r>
      <w:r>
        <w:rPr>
          <w:spacing w:val="12"/>
        </w:rPr>
        <w:t>主要</w:t>
      </w:r>
      <w:r>
        <w:rPr>
          <w:rFonts w:ascii="微软雅黑" w:eastAsia="微软雅黑" w:hint="eastAsia"/>
          <w:spacing w:val="14"/>
        </w:rPr>
        <w:t>负责锅</w:t>
      </w:r>
      <w:r>
        <w:rPr>
          <w:spacing w:val="-5"/>
        </w:rPr>
        <w:t xml:space="preserve">炉板梁、水冷壁等超 </w:t>
      </w:r>
      <w:r>
        <w:rPr>
          <w:rFonts w:ascii="微软雅黑" w:eastAsia="微软雅黑" w:hint="eastAsia"/>
        </w:rPr>
        <w:t>长设备</w:t>
      </w:r>
    </w:p>
    <w:p>
      <w:pPr>
        <w:pStyle w:val="BodyText"/>
        <w:spacing w:before="273"/>
        <w:ind w:left="1133"/>
      </w:pPr>
      <w:r>
        <w:t>的</w:t>
      </w:r>
      <w:r>
        <w:rPr>
          <w:rFonts w:ascii="微软雅黑" w:eastAsia="微软雅黑" w:hint="eastAsia"/>
        </w:rPr>
        <w:t>场</w:t>
      </w:r>
      <w:r>
        <w:t>内运</w:t>
      </w:r>
      <w:r>
        <w:rPr>
          <w:rFonts w:ascii="微软雅黑" w:eastAsia="微软雅黑" w:hint="eastAsia"/>
        </w:rPr>
        <w:t>输</w:t>
      </w:r>
      <w:r>
        <w:rPr>
          <w:w w:val="95"/>
        </w:rPr>
        <w:t>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66"/>
        </w:rPr>
      </w:pPr>
    </w:p>
    <w:p>
      <w:pPr>
        <w:pStyle w:val="Heading2"/>
        <w:ind w:left="4136" w:right="3604"/>
        <w:jc w:val="center"/>
        <w:rPr>
          <w:rFonts w:ascii="微软雅黑" w:eastAsia="微软雅黑" w:hint="eastAsia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617173</wp:posOffset>
            </wp:positionV>
            <wp:extent cx="8728424" cy="4269200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8424" cy="426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附表一：用于本工程的主要施工机械装</w:t>
      </w:r>
      <w:r>
        <w:rPr>
          <w:rFonts w:ascii="微软雅黑" w:eastAsia="微软雅黑" w:hint="eastAsia"/>
        </w:rPr>
        <w:t>备</w:t>
      </w:r>
    </w:p>
    <w:p>
      <w:pPr>
        <w:pStyle w:val="BodyText"/>
        <w:spacing w:before="9"/>
        <w:rPr>
          <w:rFonts w:ascii="微软雅黑"/>
          <w:b/>
          <w:sz w:val="25"/>
        </w:rPr>
      </w:pPr>
    </w:p>
    <w:tbl>
      <w:tblPr>
        <w:tblStyle w:val="TableNormal6"/>
        <w:tblW w:w="0" w:type="auto"/>
        <w:jc w:val="left"/>
        <w:tblInd w:w="1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648"/>
        <w:gridCol w:w="2199"/>
        <w:gridCol w:w="1259"/>
        <w:gridCol w:w="1276"/>
        <w:gridCol w:w="1258"/>
        <w:gridCol w:w="1755"/>
        <w:gridCol w:w="2366"/>
      </w:tblGrid>
      <w:tr>
        <w:tblPrEx>
          <w:tblW w:w="0" w:type="auto"/>
          <w:jc w:val="left"/>
          <w:tblInd w:w="12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4"/>
          <w:jc w:val="left"/>
        </w:trPr>
        <w:tc>
          <w:tcPr>
            <w:tcW w:w="554" w:type="dxa"/>
          </w:tcPr>
          <w:p>
            <w:pPr>
              <w:pStyle w:val="TableParagraph"/>
              <w:spacing w:line="494" w:lineRule="exact"/>
              <w:ind w:left="5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序</w:t>
            </w:r>
          </w:p>
          <w:p>
            <w:pPr>
              <w:pStyle w:val="TableParagraph"/>
              <w:spacing w:before="15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号</w:t>
            </w:r>
          </w:p>
        </w:tc>
        <w:tc>
          <w:tcPr>
            <w:tcW w:w="2648" w:type="dxa"/>
          </w:tcPr>
          <w:p>
            <w:pPr>
              <w:pStyle w:val="TableParagraph"/>
              <w:spacing w:before="7"/>
              <w:rPr>
                <w:rFonts w:ascii="微软雅黑"/>
                <w:b/>
                <w:sz w:val="21"/>
              </w:rPr>
            </w:pPr>
          </w:p>
          <w:p>
            <w:pPr>
              <w:pStyle w:val="TableParagraph"/>
              <w:ind w:left="212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机械或</w:t>
            </w:r>
            <w:r>
              <w:rPr>
                <w:rFonts w:ascii="微软雅黑" w:eastAsia="微软雅黑" w:hint="eastAsia"/>
                <w:b/>
                <w:sz w:val="31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名称</w:t>
            </w:r>
          </w:p>
        </w:tc>
        <w:tc>
          <w:tcPr>
            <w:tcW w:w="2199" w:type="dxa"/>
          </w:tcPr>
          <w:p>
            <w:pPr>
              <w:pStyle w:val="TableParagraph"/>
              <w:spacing w:before="7"/>
              <w:rPr>
                <w:rFonts w:ascii="微软雅黑"/>
                <w:b/>
                <w:sz w:val="21"/>
              </w:rPr>
            </w:pPr>
          </w:p>
          <w:p>
            <w:pPr>
              <w:pStyle w:val="TableParagraph"/>
              <w:ind w:left="207" w:right="243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型号</w:t>
            </w:r>
            <w:r>
              <w:rPr>
                <w:rFonts w:ascii="微软雅黑" w:eastAsia="微软雅黑" w:hint="eastAsia"/>
                <w:b/>
                <w:sz w:val="31"/>
              </w:rPr>
              <w:t>规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格</w:t>
            </w:r>
          </w:p>
        </w:tc>
        <w:tc>
          <w:tcPr>
            <w:tcW w:w="1259" w:type="dxa"/>
          </w:tcPr>
          <w:p>
            <w:pPr>
              <w:pStyle w:val="TableParagraph"/>
              <w:spacing w:before="4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ind w:left="28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数量</w:t>
            </w:r>
          </w:p>
        </w:tc>
        <w:tc>
          <w:tcPr>
            <w:tcW w:w="1276" w:type="dxa"/>
          </w:tcPr>
          <w:p>
            <w:pPr>
              <w:pStyle w:val="TableParagraph"/>
              <w:spacing w:line="494" w:lineRule="exact"/>
              <w:ind w:left="35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国别</w:t>
            </w:r>
          </w:p>
          <w:p>
            <w:pPr>
              <w:pStyle w:val="TableParagraph"/>
              <w:spacing w:before="1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ind w:left="35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产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地</w:t>
            </w:r>
          </w:p>
        </w:tc>
        <w:tc>
          <w:tcPr>
            <w:tcW w:w="1258" w:type="dxa"/>
          </w:tcPr>
          <w:p>
            <w:pPr>
              <w:pStyle w:val="TableParagraph"/>
              <w:spacing w:line="494" w:lineRule="exact"/>
              <w:ind w:left="37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制造</w:t>
            </w:r>
          </w:p>
          <w:p>
            <w:pPr>
              <w:pStyle w:val="TableParagraph"/>
              <w:spacing w:before="15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spacing w:before="1"/>
              <w:ind w:left="37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年份</w:t>
            </w:r>
          </w:p>
        </w:tc>
        <w:tc>
          <w:tcPr>
            <w:tcW w:w="1755" w:type="dxa"/>
          </w:tcPr>
          <w:p>
            <w:pPr>
              <w:pStyle w:val="TableParagraph"/>
              <w:spacing w:line="499" w:lineRule="exact"/>
              <w:ind w:left="185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pacing w:val="-1"/>
                <w:sz w:val="31"/>
              </w:rPr>
              <w:t>额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定功率</w:t>
            </w:r>
          </w:p>
          <w:p>
            <w:pPr>
              <w:pStyle w:val="TableParagraph"/>
              <w:spacing w:before="10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ind w:left="217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5"/>
                <w:sz w:val="31"/>
              </w:rPr>
              <w:t>（KW）</w:t>
            </w:r>
          </w:p>
        </w:tc>
        <w:tc>
          <w:tcPr>
            <w:tcW w:w="2366" w:type="dxa"/>
          </w:tcPr>
          <w:p>
            <w:pPr>
              <w:pStyle w:val="TableParagraph"/>
              <w:spacing w:line="447" w:lineRule="exact"/>
              <w:ind w:left="327"/>
              <w:rPr>
                <w:rFonts w:ascii="微软雅黑" w:eastAsia="微软雅黑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生</w:t>
            </w:r>
            <w:r>
              <w:rPr>
                <w:rFonts w:ascii="微软雅黑" w:eastAsia="微软雅黑" w:hint="eastAsia"/>
                <w:b/>
                <w:sz w:val="31"/>
              </w:rPr>
              <w:t>产</w:t>
            </w:r>
          </w:p>
          <w:p>
            <w:pPr>
              <w:pStyle w:val="TableParagraph"/>
              <w:spacing w:line="476" w:lineRule="exact"/>
              <w:ind w:left="1685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注</w:t>
            </w:r>
          </w:p>
          <w:p>
            <w:pPr>
              <w:pStyle w:val="TableParagraph"/>
              <w:spacing w:line="507" w:lineRule="exact"/>
              <w:ind w:left="327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能力</w:t>
            </w:r>
          </w:p>
        </w:tc>
      </w:tr>
      <w:tr>
        <w:tblPrEx>
          <w:tblW w:w="0" w:type="auto"/>
          <w:jc w:val="left"/>
          <w:tblInd w:w="1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54" w:type="dxa"/>
          </w:tcPr>
          <w:p>
            <w:pPr>
              <w:pStyle w:val="TableParagraph"/>
              <w:spacing w:before="295"/>
              <w:ind w:left="111"/>
              <w:rPr>
                <w:sz w:val="31"/>
              </w:rPr>
            </w:pPr>
            <w:r>
              <w:rPr>
                <w:w w:val="126"/>
                <w:sz w:val="31"/>
              </w:rPr>
              <w:t>1</w:t>
            </w:r>
          </w:p>
        </w:tc>
        <w:tc>
          <w:tcPr>
            <w:tcW w:w="2648" w:type="dxa"/>
          </w:tcPr>
          <w:p>
            <w:pPr>
              <w:pStyle w:val="TableParagraph"/>
              <w:spacing w:before="195"/>
              <w:ind w:left="186"/>
              <w:rPr>
                <w:sz w:val="31"/>
              </w:rPr>
            </w:pPr>
            <w:r>
              <w:rPr>
                <w:sz w:val="31"/>
              </w:rPr>
              <w:t>履</w:t>
            </w:r>
            <w:r>
              <w:rPr>
                <w:rFonts w:ascii="微软雅黑" w:eastAsia="微软雅黑" w:hint="eastAsia"/>
                <w:sz w:val="31"/>
              </w:rPr>
              <w:t>带</w:t>
            </w:r>
            <w:r>
              <w:rPr>
                <w:sz w:val="31"/>
              </w:rPr>
              <w:t>式起重机</w:t>
            </w:r>
          </w:p>
        </w:tc>
        <w:tc>
          <w:tcPr>
            <w:tcW w:w="2199" w:type="dxa"/>
          </w:tcPr>
          <w:p>
            <w:pPr>
              <w:pStyle w:val="TableParagraph"/>
              <w:spacing w:before="295"/>
              <w:ind w:left="198" w:right="268"/>
              <w:jc w:val="center"/>
              <w:rPr>
                <w:sz w:val="31"/>
              </w:rPr>
            </w:pPr>
            <w:r>
              <w:rPr>
                <w:w w:val="120"/>
                <w:sz w:val="31"/>
              </w:rPr>
              <w:t>7150/150t</w:t>
            </w:r>
          </w:p>
        </w:tc>
        <w:tc>
          <w:tcPr>
            <w:tcW w:w="1259" w:type="dxa"/>
          </w:tcPr>
          <w:p>
            <w:pPr>
              <w:pStyle w:val="TableParagraph"/>
              <w:spacing w:before="295"/>
              <w:ind w:left="294"/>
              <w:rPr>
                <w:sz w:val="31"/>
              </w:rPr>
            </w:pPr>
            <w:r>
              <w:rPr>
                <w:w w:val="115"/>
                <w:sz w:val="31"/>
              </w:rPr>
              <w:t>1 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295"/>
              <w:ind w:right="295"/>
              <w:jc w:val="right"/>
              <w:rPr>
                <w:sz w:val="31"/>
              </w:rPr>
            </w:pPr>
            <w:r>
              <w:rPr>
                <w:sz w:val="31"/>
              </w:rPr>
              <w:t>日本</w:t>
            </w:r>
          </w:p>
        </w:tc>
        <w:tc>
          <w:tcPr>
            <w:tcW w:w="1258" w:type="dxa"/>
          </w:tcPr>
          <w:p>
            <w:pPr>
              <w:pStyle w:val="TableParagraph"/>
              <w:spacing w:before="295"/>
              <w:ind w:right="180"/>
              <w:jc w:val="right"/>
              <w:rPr>
                <w:sz w:val="31"/>
              </w:rPr>
            </w:pPr>
            <w:r>
              <w:rPr>
                <w:w w:val="120"/>
                <w:sz w:val="31"/>
              </w:rPr>
              <w:t>95</w:t>
            </w:r>
            <w:r>
              <w:rPr>
                <w:spacing w:val="-75"/>
                <w:w w:val="120"/>
                <w:sz w:val="31"/>
              </w:rPr>
              <w:t xml:space="preserve"> 年</w:t>
            </w:r>
          </w:p>
        </w:tc>
        <w:tc>
          <w:tcPr>
            <w:tcW w:w="1755" w:type="dxa"/>
          </w:tcPr>
          <w:p>
            <w:pPr>
              <w:pStyle w:val="TableParagraph"/>
              <w:spacing w:before="295"/>
              <w:ind w:right="275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184KW</w:t>
            </w:r>
          </w:p>
        </w:tc>
        <w:tc>
          <w:tcPr>
            <w:tcW w:w="2366" w:type="dxa"/>
          </w:tcPr>
          <w:p>
            <w:pPr>
              <w:pStyle w:val="TableParagraph"/>
              <w:spacing w:before="295"/>
              <w:ind w:left="281"/>
              <w:rPr>
                <w:sz w:val="31"/>
              </w:rPr>
            </w:pPr>
            <w:r>
              <w:rPr>
                <w:w w:val="115"/>
                <w:sz w:val="31"/>
              </w:rPr>
              <w:t>150t</w:t>
            </w:r>
          </w:p>
        </w:tc>
      </w:tr>
      <w:tr>
        <w:tblPrEx>
          <w:tblW w:w="0" w:type="auto"/>
          <w:jc w:val="left"/>
          <w:tblInd w:w="1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99" w:type="dxa"/>
          </w:tcPr>
          <w:p>
            <w:pPr>
              <w:pStyle w:val="TableParagraph"/>
              <w:spacing w:before="295" w:line="389" w:lineRule="exact"/>
              <w:ind w:left="207" w:right="259"/>
              <w:jc w:val="center"/>
              <w:rPr>
                <w:sz w:val="31"/>
              </w:rPr>
            </w:pPr>
            <w:r>
              <w:rPr>
                <w:w w:val="120"/>
                <w:sz w:val="31"/>
              </w:rPr>
              <w:t>TG-900E/9</w:t>
            </w:r>
          </w:p>
        </w:tc>
        <w:tc>
          <w:tcPr>
            <w:tcW w:w="12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0"/>
          <w:jc w:val="left"/>
        </w:trPr>
        <w:tc>
          <w:tcPr>
            <w:tcW w:w="554" w:type="dxa"/>
          </w:tcPr>
          <w:p>
            <w:pPr>
              <w:pStyle w:val="TableParagraph"/>
              <w:spacing w:before="58"/>
              <w:ind w:left="111"/>
              <w:rPr>
                <w:sz w:val="31"/>
              </w:rPr>
            </w:pPr>
            <w:r>
              <w:rPr>
                <w:w w:val="126"/>
                <w:sz w:val="31"/>
              </w:rPr>
              <w:t>2</w:t>
            </w:r>
          </w:p>
        </w:tc>
        <w:tc>
          <w:tcPr>
            <w:tcW w:w="2648" w:type="dxa"/>
          </w:tcPr>
          <w:p>
            <w:pPr>
              <w:pStyle w:val="TableParagraph"/>
              <w:spacing w:line="531" w:lineRule="exact"/>
              <w:ind w:left="186"/>
              <w:rPr>
                <w:sz w:val="31"/>
              </w:rPr>
            </w:pPr>
            <w:r>
              <w:rPr>
                <w:sz w:val="31"/>
              </w:rPr>
              <w:t>汽</w:t>
            </w:r>
            <w:r>
              <w:rPr>
                <w:rFonts w:ascii="微软雅黑" w:eastAsia="微软雅黑" w:hint="eastAsia"/>
                <w:sz w:val="31"/>
              </w:rPr>
              <w:t>车</w:t>
            </w:r>
            <w:r>
              <w:rPr>
                <w:sz w:val="31"/>
              </w:rPr>
              <w:t>式起重机</w:t>
            </w:r>
          </w:p>
        </w:tc>
        <w:tc>
          <w:tcPr>
            <w:tcW w:w="2199" w:type="dxa"/>
          </w:tcPr>
          <w:p>
            <w:pPr>
              <w:pStyle w:val="TableParagraph"/>
              <w:spacing w:before="10"/>
              <w:rPr>
                <w:rFonts w:ascii="微软雅黑"/>
                <w:b/>
                <w:sz w:val="28"/>
              </w:rPr>
            </w:pPr>
          </w:p>
          <w:p>
            <w:pPr>
              <w:pStyle w:val="TableParagraph"/>
              <w:ind w:left="207" w:right="268"/>
              <w:jc w:val="center"/>
              <w:rPr>
                <w:sz w:val="31"/>
              </w:rPr>
            </w:pPr>
            <w:r>
              <w:rPr>
                <w:sz w:val="31"/>
              </w:rPr>
              <w:t>0t</w:t>
            </w:r>
          </w:p>
        </w:tc>
        <w:tc>
          <w:tcPr>
            <w:tcW w:w="1259" w:type="dxa"/>
          </w:tcPr>
          <w:p>
            <w:pPr>
              <w:pStyle w:val="TableParagraph"/>
              <w:spacing w:before="58"/>
              <w:ind w:left="294"/>
              <w:rPr>
                <w:sz w:val="31"/>
              </w:rPr>
            </w:pPr>
            <w:r>
              <w:rPr>
                <w:w w:val="115"/>
                <w:sz w:val="31"/>
              </w:rPr>
              <w:t>1 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58"/>
              <w:ind w:right="295"/>
              <w:jc w:val="right"/>
              <w:rPr>
                <w:sz w:val="31"/>
              </w:rPr>
            </w:pPr>
            <w:r>
              <w:rPr>
                <w:sz w:val="31"/>
              </w:rPr>
              <w:t>日本</w:t>
            </w:r>
          </w:p>
        </w:tc>
        <w:tc>
          <w:tcPr>
            <w:tcW w:w="1258" w:type="dxa"/>
          </w:tcPr>
          <w:p>
            <w:pPr>
              <w:pStyle w:val="TableParagraph"/>
              <w:spacing w:before="58"/>
              <w:ind w:right="180"/>
              <w:jc w:val="right"/>
              <w:rPr>
                <w:sz w:val="31"/>
              </w:rPr>
            </w:pPr>
            <w:r>
              <w:rPr>
                <w:w w:val="120"/>
                <w:sz w:val="31"/>
              </w:rPr>
              <w:t>98</w:t>
            </w:r>
            <w:r>
              <w:rPr>
                <w:spacing w:val="-75"/>
                <w:w w:val="120"/>
                <w:sz w:val="31"/>
              </w:rPr>
              <w:t xml:space="preserve"> 年</w:t>
            </w:r>
          </w:p>
        </w:tc>
        <w:tc>
          <w:tcPr>
            <w:tcW w:w="1755" w:type="dxa"/>
          </w:tcPr>
          <w:p>
            <w:pPr>
              <w:pStyle w:val="TableParagraph"/>
              <w:spacing w:before="58"/>
              <w:ind w:right="275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393KW</w:t>
            </w:r>
          </w:p>
        </w:tc>
        <w:tc>
          <w:tcPr>
            <w:tcW w:w="2366" w:type="dxa"/>
          </w:tcPr>
          <w:p>
            <w:pPr>
              <w:pStyle w:val="TableParagraph"/>
              <w:spacing w:before="58"/>
              <w:ind w:left="378"/>
              <w:rPr>
                <w:sz w:val="31"/>
              </w:rPr>
            </w:pPr>
            <w:r>
              <w:rPr>
                <w:w w:val="110"/>
                <w:sz w:val="31"/>
              </w:rPr>
              <w:t>90t</w:t>
            </w:r>
          </w:p>
        </w:tc>
      </w:tr>
      <w:tr>
        <w:tblPrEx>
          <w:tblW w:w="0" w:type="auto"/>
          <w:jc w:val="left"/>
          <w:tblInd w:w="1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554" w:type="dxa"/>
          </w:tcPr>
          <w:p>
            <w:pPr>
              <w:pStyle w:val="TableParagraph"/>
              <w:spacing w:before="303"/>
              <w:ind w:left="111"/>
              <w:rPr>
                <w:sz w:val="31"/>
              </w:rPr>
            </w:pPr>
            <w:r>
              <w:rPr>
                <w:w w:val="126"/>
                <w:sz w:val="31"/>
              </w:rPr>
              <w:t>3</w:t>
            </w:r>
          </w:p>
        </w:tc>
        <w:tc>
          <w:tcPr>
            <w:tcW w:w="2648" w:type="dxa"/>
          </w:tcPr>
          <w:p>
            <w:pPr>
              <w:pStyle w:val="TableParagraph"/>
              <w:spacing w:before="204"/>
              <w:ind w:left="186"/>
              <w:rPr>
                <w:sz w:val="31"/>
              </w:rPr>
            </w:pPr>
            <w:r>
              <w:rPr>
                <w:sz w:val="31"/>
              </w:rPr>
              <w:t>汽</w:t>
            </w:r>
            <w:r>
              <w:rPr>
                <w:rFonts w:ascii="微软雅黑" w:eastAsia="微软雅黑" w:hint="eastAsia"/>
                <w:sz w:val="31"/>
              </w:rPr>
              <w:t>车</w:t>
            </w:r>
            <w:r>
              <w:rPr>
                <w:sz w:val="31"/>
              </w:rPr>
              <w:t>式起重机</w:t>
            </w:r>
          </w:p>
        </w:tc>
        <w:tc>
          <w:tcPr>
            <w:tcW w:w="2199" w:type="dxa"/>
          </w:tcPr>
          <w:p>
            <w:pPr>
              <w:pStyle w:val="TableParagraph"/>
              <w:spacing w:before="303"/>
              <w:ind w:left="207" w:right="258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QY-50/50t</w:t>
            </w:r>
          </w:p>
        </w:tc>
        <w:tc>
          <w:tcPr>
            <w:tcW w:w="1259" w:type="dxa"/>
          </w:tcPr>
          <w:p>
            <w:pPr>
              <w:pStyle w:val="TableParagraph"/>
              <w:spacing w:before="303"/>
              <w:ind w:left="294"/>
              <w:rPr>
                <w:sz w:val="31"/>
              </w:rPr>
            </w:pPr>
            <w:r>
              <w:rPr>
                <w:w w:val="115"/>
                <w:sz w:val="31"/>
              </w:rPr>
              <w:t>1 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303"/>
              <w:ind w:right="295"/>
              <w:jc w:val="right"/>
              <w:rPr>
                <w:sz w:val="31"/>
              </w:rPr>
            </w:pPr>
            <w:r>
              <w:rPr>
                <w:sz w:val="31"/>
              </w:rPr>
              <w:t>徐州</w:t>
            </w:r>
          </w:p>
        </w:tc>
        <w:tc>
          <w:tcPr>
            <w:tcW w:w="1258" w:type="dxa"/>
          </w:tcPr>
          <w:p>
            <w:pPr>
              <w:pStyle w:val="TableParagraph"/>
              <w:spacing w:before="303"/>
              <w:ind w:right="180"/>
              <w:jc w:val="right"/>
              <w:rPr>
                <w:sz w:val="31"/>
              </w:rPr>
            </w:pPr>
            <w:r>
              <w:rPr>
                <w:w w:val="120"/>
                <w:sz w:val="31"/>
              </w:rPr>
              <w:t>02</w:t>
            </w:r>
            <w:r>
              <w:rPr>
                <w:spacing w:val="-75"/>
                <w:w w:val="120"/>
                <w:sz w:val="31"/>
              </w:rPr>
              <w:t xml:space="preserve"> 年</w:t>
            </w:r>
          </w:p>
        </w:tc>
        <w:tc>
          <w:tcPr>
            <w:tcW w:w="1755" w:type="dxa"/>
          </w:tcPr>
          <w:p>
            <w:pPr>
              <w:pStyle w:val="TableParagraph"/>
              <w:spacing w:before="303"/>
              <w:ind w:right="275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238KW</w:t>
            </w:r>
          </w:p>
        </w:tc>
        <w:tc>
          <w:tcPr>
            <w:tcW w:w="2366" w:type="dxa"/>
          </w:tcPr>
          <w:p>
            <w:pPr>
              <w:pStyle w:val="TableParagraph"/>
              <w:spacing w:before="303"/>
              <w:ind w:left="378"/>
              <w:rPr>
                <w:sz w:val="31"/>
              </w:rPr>
            </w:pPr>
            <w:r>
              <w:rPr>
                <w:w w:val="110"/>
                <w:sz w:val="31"/>
              </w:rPr>
              <w:t>50t</w:t>
            </w:r>
          </w:p>
        </w:tc>
      </w:tr>
      <w:tr>
        <w:tblPrEx>
          <w:tblW w:w="0" w:type="auto"/>
          <w:jc w:val="left"/>
          <w:tblInd w:w="1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54" w:type="dxa"/>
          </w:tcPr>
          <w:p>
            <w:pPr>
              <w:pStyle w:val="TableParagraph"/>
              <w:spacing w:before="297" w:line="373" w:lineRule="exact"/>
              <w:ind w:left="111"/>
              <w:rPr>
                <w:sz w:val="31"/>
              </w:rPr>
            </w:pPr>
            <w:r>
              <w:rPr>
                <w:w w:val="126"/>
                <w:sz w:val="31"/>
              </w:rPr>
              <w:t>4</w:t>
            </w:r>
          </w:p>
        </w:tc>
        <w:tc>
          <w:tcPr>
            <w:tcW w:w="2648" w:type="dxa"/>
          </w:tcPr>
          <w:p>
            <w:pPr>
              <w:pStyle w:val="TableParagraph"/>
              <w:spacing w:before="198" w:line="472" w:lineRule="exact"/>
              <w:ind w:left="186"/>
              <w:rPr>
                <w:sz w:val="31"/>
              </w:rPr>
            </w:pPr>
            <w:r>
              <w:rPr>
                <w:sz w:val="31"/>
              </w:rPr>
              <w:t>汽</w:t>
            </w:r>
            <w:r>
              <w:rPr>
                <w:rFonts w:ascii="微软雅黑" w:eastAsia="微软雅黑" w:hint="eastAsia"/>
                <w:sz w:val="31"/>
              </w:rPr>
              <w:t>车</w:t>
            </w:r>
            <w:r>
              <w:rPr>
                <w:sz w:val="31"/>
              </w:rPr>
              <w:t>式起重机</w:t>
            </w:r>
          </w:p>
        </w:tc>
        <w:tc>
          <w:tcPr>
            <w:tcW w:w="2199" w:type="dxa"/>
          </w:tcPr>
          <w:p>
            <w:pPr>
              <w:pStyle w:val="TableParagraph"/>
              <w:spacing w:before="297" w:line="373" w:lineRule="exact"/>
              <w:ind w:left="207" w:right="258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QY-16/16t</w:t>
            </w:r>
          </w:p>
        </w:tc>
        <w:tc>
          <w:tcPr>
            <w:tcW w:w="1259" w:type="dxa"/>
          </w:tcPr>
          <w:p>
            <w:pPr>
              <w:pStyle w:val="TableParagraph"/>
              <w:spacing w:before="297" w:line="373" w:lineRule="exact"/>
              <w:ind w:left="294"/>
              <w:rPr>
                <w:sz w:val="31"/>
              </w:rPr>
            </w:pPr>
            <w:r>
              <w:rPr>
                <w:w w:val="115"/>
                <w:sz w:val="31"/>
              </w:rPr>
              <w:t>1 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297" w:line="373" w:lineRule="exact"/>
              <w:ind w:right="295"/>
              <w:jc w:val="right"/>
              <w:rPr>
                <w:sz w:val="31"/>
              </w:rPr>
            </w:pPr>
            <w:r>
              <w:rPr>
                <w:sz w:val="31"/>
              </w:rPr>
              <w:t>徐州</w:t>
            </w:r>
          </w:p>
        </w:tc>
        <w:tc>
          <w:tcPr>
            <w:tcW w:w="1258" w:type="dxa"/>
          </w:tcPr>
          <w:p>
            <w:pPr>
              <w:pStyle w:val="TableParagraph"/>
              <w:spacing w:before="297" w:line="373" w:lineRule="exact"/>
              <w:ind w:right="180"/>
              <w:jc w:val="right"/>
              <w:rPr>
                <w:sz w:val="31"/>
              </w:rPr>
            </w:pPr>
            <w:r>
              <w:rPr>
                <w:w w:val="120"/>
                <w:sz w:val="31"/>
              </w:rPr>
              <w:t>95</w:t>
            </w:r>
            <w:r>
              <w:rPr>
                <w:spacing w:val="-75"/>
                <w:w w:val="120"/>
                <w:sz w:val="31"/>
              </w:rPr>
              <w:t xml:space="preserve"> 年</w:t>
            </w:r>
          </w:p>
        </w:tc>
        <w:tc>
          <w:tcPr>
            <w:tcW w:w="1755" w:type="dxa"/>
          </w:tcPr>
          <w:p>
            <w:pPr>
              <w:pStyle w:val="TableParagraph"/>
              <w:spacing w:before="297" w:line="373" w:lineRule="exact"/>
              <w:ind w:right="275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162KW</w:t>
            </w:r>
          </w:p>
        </w:tc>
        <w:tc>
          <w:tcPr>
            <w:tcW w:w="2366" w:type="dxa"/>
          </w:tcPr>
          <w:p>
            <w:pPr>
              <w:pStyle w:val="TableParagraph"/>
              <w:spacing w:before="297" w:line="373" w:lineRule="exact"/>
              <w:ind w:left="378"/>
              <w:rPr>
                <w:sz w:val="31"/>
              </w:rPr>
            </w:pPr>
            <w:r>
              <w:rPr>
                <w:w w:val="110"/>
                <w:sz w:val="31"/>
              </w:rPr>
              <w:t>16t</w:t>
            </w:r>
          </w:p>
        </w:tc>
      </w:tr>
    </w:tbl>
    <w:p>
      <w:pPr>
        <w:spacing w:after="0" w:line="373" w:lineRule="exact"/>
        <w:rPr>
          <w:sz w:val="31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pgSz w:w="17860" w:h="25260"/>
          <w:pgMar w:top="640" w:right="1100" w:bottom="1800" w:left="1420" w:header="287" w:footer="1618"/>
          <w:pgNumType w:start="17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1041400</wp:posOffset>
            </wp:positionV>
            <wp:extent cx="8728424" cy="13314330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8424" cy="13314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6"/>
        <w:rPr>
          <w:rFonts w:ascii="微软雅黑"/>
          <w:b/>
          <w:sz w:val="28"/>
        </w:rPr>
      </w:pPr>
    </w:p>
    <w:tbl>
      <w:tblPr>
        <w:tblStyle w:val="TableNormal7"/>
        <w:tblW w:w="0" w:type="auto"/>
        <w:jc w:val="left"/>
        <w:tblInd w:w="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9"/>
        <w:gridCol w:w="4849"/>
        <w:gridCol w:w="1121"/>
        <w:gridCol w:w="1511"/>
        <w:gridCol w:w="1142"/>
        <w:gridCol w:w="1761"/>
        <w:gridCol w:w="1332"/>
        <w:gridCol w:w="1030"/>
      </w:tblGrid>
      <w:tr>
        <w:tblPrEx>
          <w:tblW w:w="0" w:type="auto"/>
          <w:jc w:val="left"/>
          <w:tblInd w:w="36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5"/>
          <w:jc w:val="left"/>
        </w:trPr>
        <w:tc>
          <w:tcPr>
            <w:tcW w:w="609" w:type="dxa"/>
          </w:tcPr>
          <w:p>
            <w:pPr>
              <w:pStyle w:val="TableParagraph"/>
              <w:spacing w:line="494" w:lineRule="exact"/>
              <w:ind w:left="85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序</w:t>
            </w:r>
          </w:p>
          <w:p>
            <w:pPr>
              <w:pStyle w:val="TableParagraph"/>
              <w:spacing w:before="16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ind w:left="85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号</w:t>
            </w:r>
          </w:p>
        </w:tc>
        <w:tc>
          <w:tcPr>
            <w:tcW w:w="4849" w:type="dxa"/>
          </w:tcPr>
          <w:p>
            <w:pPr>
              <w:pStyle w:val="TableParagraph"/>
              <w:spacing w:before="8"/>
              <w:rPr>
                <w:rFonts w:ascii="微软雅黑"/>
                <w:b/>
                <w:sz w:val="21"/>
              </w:rPr>
            </w:pPr>
          </w:p>
          <w:p>
            <w:pPr>
              <w:pStyle w:val="TableParagraph"/>
              <w:tabs>
                <w:tab w:val="left" w:pos="3073"/>
              </w:tabs>
              <w:ind w:left="19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机械</w:t>
            </w:r>
            <w:r>
              <w:rPr>
                <w:rFonts w:ascii="Microsoft JhengHei UI" w:eastAsia="Microsoft JhengHei UI" w:hint="eastAsia"/>
                <w:b/>
                <w:spacing w:val="-4"/>
                <w:sz w:val="31"/>
              </w:rPr>
              <w:t>或</w:t>
            </w:r>
            <w:r>
              <w:rPr>
                <w:rFonts w:ascii="微软雅黑" w:eastAsia="微软雅黑" w:hint="eastAsia"/>
                <w:b/>
                <w:sz w:val="31"/>
              </w:rPr>
              <w:t>设</w:t>
            </w:r>
            <w:r>
              <w:rPr>
                <w:rFonts w:ascii="微软雅黑" w:eastAsia="微软雅黑" w:hint="eastAsia"/>
                <w:b/>
                <w:spacing w:val="-4"/>
                <w:sz w:val="31"/>
              </w:rPr>
              <w:t>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名称</w:t>
              <w:tab/>
              <w:t>型号</w:t>
            </w:r>
            <w:r>
              <w:rPr>
                <w:rFonts w:ascii="微软雅黑" w:eastAsia="微软雅黑" w:hint="eastAsia"/>
                <w:b/>
                <w:spacing w:val="-4"/>
                <w:sz w:val="31"/>
              </w:rPr>
              <w:t>规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格</w:t>
            </w:r>
          </w:p>
        </w:tc>
        <w:tc>
          <w:tcPr>
            <w:tcW w:w="1121" w:type="dxa"/>
          </w:tcPr>
          <w:p>
            <w:pPr>
              <w:pStyle w:val="TableParagraph"/>
              <w:spacing w:before="5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ind w:right="230"/>
              <w:jc w:val="right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数量</w:t>
            </w:r>
          </w:p>
        </w:tc>
        <w:tc>
          <w:tcPr>
            <w:tcW w:w="1511" w:type="dxa"/>
          </w:tcPr>
          <w:p>
            <w:pPr>
              <w:pStyle w:val="TableParagraph"/>
              <w:spacing w:line="494" w:lineRule="exact"/>
              <w:ind w:left="467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国别</w:t>
            </w:r>
          </w:p>
          <w:p>
            <w:pPr>
              <w:pStyle w:val="TableParagraph"/>
              <w:spacing w:before="1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ind w:left="467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产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地</w:t>
            </w:r>
          </w:p>
        </w:tc>
        <w:tc>
          <w:tcPr>
            <w:tcW w:w="1142" w:type="dxa"/>
          </w:tcPr>
          <w:p>
            <w:pPr>
              <w:pStyle w:val="TableParagraph"/>
              <w:spacing w:line="494" w:lineRule="exact"/>
              <w:ind w:left="249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制造</w:t>
            </w:r>
          </w:p>
          <w:p>
            <w:pPr>
              <w:pStyle w:val="TableParagraph"/>
              <w:spacing w:before="16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ind w:left="249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年份</w:t>
            </w:r>
          </w:p>
        </w:tc>
        <w:tc>
          <w:tcPr>
            <w:tcW w:w="1761" w:type="dxa"/>
          </w:tcPr>
          <w:p>
            <w:pPr>
              <w:pStyle w:val="TableParagraph"/>
              <w:spacing w:line="499" w:lineRule="exact"/>
              <w:ind w:left="183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额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定功率</w:t>
            </w:r>
          </w:p>
          <w:p>
            <w:pPr>
              <w:pStyle w:val="TableParagraph"/>
              <w:spacing w:before="11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ind w:left="215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5"/>
                <w:sz w:val="31"/>
              </w:rPr>
              <w:t>（KW）</w:t>
            </w:r>
          </w:p>
        </w:tc>
        <w:tc>
          <w:tcPr>
            <w:tcW w:w="1332" w:type="dxa"/>
          </w:tcPr>
          <w:p>
            <w:pPr>
              <w:pStyle w:val="TableParagraph"/>
              <w:spacing w:line="498" w:lineRule="exact"/>
              <w:ind w:left="320"/>
              <w:rPr>
                <w:rFonts w:ascii="微软雅黑" w:eastAsia="微软雅黑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pacing w:val="-1"/>
                <w:sz w:val="31"/>
              </w:rPr>
              <w:t>生</w:t>
            </w:r>
            <w:r>
              <w:rPr>
                <w:rFonts w:ascii="微软雅黑" w:eastAsia="微软雅黑" w:hint="eastAsia"/>
                <w:b/>
                <w:sz w:val="31"/>
              </w:rPr>
              <w:t>产</w:t>
            </w:r>
          </w:p>
          <w:p>
            <w:pPr>
              <w:pStyle w:val="TableParagraph"/>
              <w:spacing w:before="11"/>
              <w:rPr>
                <w:rFonts w:ascii="微软雅黑"/>
                <w:b/>
                <w:sz w:val="20"/>
              </w:rPr>
            </w:pPr>
          </w:p>
          <w:p>
            <w:pPr>
              <w:pStyle w:val="TableParagraph"/>
              <w:spacing w:before="1"/>
              <w:ind w:left="320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能力</w:t>
            </w:r>
          </w:p>
        </w:tc>
        <w:tc>
          <w:tcPr>
            <w:tcW w:w="1030" w:type="dxa"/>
          </w:tcPr>
          <w:p>
            <w:pPr>
              <w:pStyle w:val="TableParagraph"/>
              <w:spacing w:before="8"/>
              <w:rPr>
                <w:rFonts w:ascii="微软雅黑"/>
                <w:b/>
                <w:sz w:val="21"/>
              </w:rPr>
            </w:pPr>
          </w:p>
          <w:p>
            <w:pPr>
              <w:pStyle w:val="TableParagraph"/>
              <w:ind w:left="342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注</w:t>
            </w: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09" w:type="dxa"/>
          </w:tcPr>
          <w:p>
            <w:pPr>
              <w:pStyle w:val="TableParagraph"/>
              <w:spacing w:before="295"/>
              <w:ind w:right="114"/>
              <w:jc w:val="center"/>
              <w:rPr>
                <w:sz w:val="31"/>
              </w:rPr>
            </w:pPr>
            <w:r>
              <w:rPr>
                <w:w w:val="126"/>
                <w:sz w:val="31"/>
              </w:rPr>
              <w:t>5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2904"/>
              </w:tabs>
              <w:spacing w:before="196"/>
              <w:ind w:left="165"/>
              <w:rPr>
                <w:sz w:val="31"/>
              </w:rPr>
            </w:pPr>
            <w:r>
              <w:rPr>
                <w:spacing w:val="3"/>
                <w:w w:val="105"/>
                <w:sz w:val="31"/>
              </w:rPr>
              <w:t>卷</w:t>
            </w:r>
            <w:r>
              <w:rPr>
                <w:rFonts w:ascii="微软雅黑" w:eastAsia="微软雅黑" w:hint="eastAsia"/>
                <w:spacing w:val="7"/>
                <w:w w:val="105"/>
                <w:sz w:val="31"/>
              </w:rPr>
              <w:t>扬</w:t>
            </w:r>
            <w:r>
              <w:rPr>
                <w:w w:val="105"/>
                <w:sz w:val="31"/>
              </w:rPr>
              <w:t>机</w:t>
              <w:tab/>
              <w:t>DJ-15/15t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5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spacing w:before="295"/>
              <w:ind w:left="215" w:right="166"/>
              <w:jc w:val="center"/>
              <w:rPr>
                <w:sz w:val="31"/>
              </w:rPr>
            </w:pPr>
            <w:r>
              <w:rPr>
                <w:sz w:val="31"/>
              </w:rPr>
              <w:t>南京</w:t>
            </w:r>
          </w:p>
        </w:tc>
        <w:tc>
          <w:tcPr>
            <w:tcW w:w="1142" w:type="dxa"/>
          </w:tcPr>
          <w:p>
            <w:pPr>
              <w:pStyle w:val="TableParagraph"/>
              <w:spacing w:before="295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98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295"/>
              <w:ind w:right="277"/>
              <w:jc w:val="right"/>
              <w:rPr>
                <w:sz w:val="31"/>
              </w:rPr>
            </w:pPr>
            <w:r>
              <w:rPr>
                <w:w w:val="145"/>
                <w:sz w:val="31"/>
              </w:rPr>
              <w:t>75KW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295"/>
              <w:ind w:left="250" w:right="326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15t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09" w:type="dxa"/>
          </w:tcPr>
          <w:p>
            <w:pPr>
              <w:pStyle w:val="TableParagraph"/>
              <w:spacing w:before="295"/>
              <w:ind w:right="114"/>
              <w:jc w:val="center"/>
              <w:rPr>
                <w:sz w:val="31"/>
              </w:rPr>
            </w:pPr>
            <w:r>
              <w:rPr>
                <w:w w:val="126"/>
                <w:sz w:val="31"/>
              </w:rPr>
              <w:t>6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2904"/>
              </w:tabs>
              <w:spacing w:before="196"/>
              <w:ind w:left="165"/>
              <w:rPr>
                <w:sz w:val="31"/>
              </w:rPr>
            </w:pPr>
            <w:r>
              <w:rPr>
                <w:spacing w:val="3"/>
                <w:w w:val="105"/>
                <w:sz w:val="31"/>
              </w:rPr>
              <w:t>卷</w:t>
            </w:r>
            <w:r>
              <w:rPr>
                <w:rFonts w:ascii="微软雅黑" w:eastAsia="微软雅黑" w:hint="eastAsia"/>
                <w:spacing w:val="7"/>
                <w:w w:val="105"/>
                <w:sz w:val="31"/>
              </w:rPr>
              <w:t>扬</w:t>
            </w:r>
            <w:r>
              <w:rPr>
                <w:w w:val="105"/>
                <w:sz w:val="31"/>
              </w:rPr>
              <w:t>机</w:t>
              <w:tab/>
              <w:t>DJ-10/10t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5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6"/>
              <w:ind w:left="218" w:right="16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江</w:t>
            </w:r>
            <w:r>
              <w:rPr>
                <w:rFonts w:ascii="微软雅黑" w:eastAsia="微软雅黑" w:hint="eastAsia"/>
                <w:sz w:val="31"/>
              </w:rPr>
              <w:t>苏</w:t>
            </w:r>
          </w:p>
        </w:tc>
        <w:tc>
          <w:tcPr>
            <w:tcW w:w="1142" w:type="dxa"/>
          </w:tcPr>
          <w:p>
            <w:pPr>
              <w:pStyle w:val="TableParagraph"/>
              <w:spacing w:before="295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95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295"/>
              <w:ind w:right="277"/>
              <w:jc w:val="right"/>
              <w:rPr>
                <w:sz w:val="31"/>
              </w:rPr>
            </w:pPr>
            <w:r>
              <w:rPr>
                <w:w w:val="145"/>
                <w:sz w:val="31"/>
              </w:rPr>
              <w:t>42KW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295"/>
              <w:ind w:left="250" w:right="326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10t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9" w:type="dxa"/>
          </w:tcPr>
          <w:p>
            <w:pPr>
              <w:pStyle w:val="TableParagraph"/>
              <w:spacing w:before="295"/>
              <w:ind w:right="114"/>
              <w:jc w:val="center"/>
              <w:rPr>
                <w:sz w:val="31"/>
              </w:rPr>
            </w:pPr>
            <w:r>
              <w:rPr>
                <w:w w:val="126"/>
                <w:sz w:val="31"/>
              </w:rPr>
              <w:t>7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3019"/>
              </w:tabs>
              <w:spacing w:before="196"/>
              <w:ind w:left="165"/>
              <w:rPr>
                <w:sz w:val="31"/>
              </w:rPr>
            </w:pPr>
            <w:r>
              <w:rPr>
                <w:spacing w:val="3"/>
                <w:w w:val="105"/>
                <w:sz w:val="31"/>
              </w:rPr>
              <w:t>卷</w:t>
            </w:r>
            <w:r>
              <w:rPr>
                <w:rFonts w:ascii="微软雅黑" w:eastAsia="微软雅黑" w:hint="eastAsia"/>
                <w:spacing w:val="7"/>
                <w:w w:val="105"/>
                <w:sz w:val="31"/>
              </w:rPr>
              <w:t>扬</w:t>
            </w:r>
            <w:r>
              <w:rPr>
                <w:w w:val="105"/>
                <w:sz w:val="31"/>
              </w:rPr>
              <w:t>机</w:t>
              <w:tab/>
              <w:t>JJM-5/5t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5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6"/>
              <w:ind w:left="218" w:right="16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无</w:t>
            </w:r>
            <w:r>
              <w:rPr>
                <w:rFonts w:ascii="微软雅黑" w:eastAsia="微软雅黑" w:hint="eastAsia"/>
                <w:sz w:val="31"/>
              </w:rPr>
              <w:t>锡</w:t>
            </w:r>
          </w:p>
        </w:tc>
        <w:tc>
          <w:tcPr>
            <w:tcW w:w="1142" w:type="dxa"/>
          </w:tcPr>
          <w:p>
            <w:pPr>
              <w:pStyle w:val="TableParagraph"/>
              <w:spacing w:before="295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97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295"/>
              <w:ind w:right="277"/>
              <w:jc w:val="right"/>
              <w:rPr>
                <w:sz w:val="31"/>
              </w:rPr>
            </w:pPr>
            <w:r>
              <w:rPr>
                <w:w w:val="145"/>
                <w:sz w:val="31"/>
              </w:rPr>
              <w:t>11KW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295"/>
              <w:ind w:left="253" w:right="322"/>
              <w:jc w:val="center"/>
              <w:rPr>
                <w:sz w:val="31"/>
              </w:rPr>
            </w:pPr>
            <w:r>
              <w:rPr>
                <w:sz w:val="31"/>
              </w:rPr>
              <w:t>5t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609" w:type="dxa"/>
          </w:tcPr>
          <w:p>
            <w:pPr>
              <w:pStyle w:val="TableParagraph"/>
              <w:spacing w:before="297"/>
              <w:ind w:right="114"/>
              <w:jc w:val="center"/>
              <w:rPr>
                <w:sz w:val="31"/>
              </w:rPr>
            </w:pPr>
            <w:r>
              <w:rPr>
                <w:w w:val="126"/>
                <w:sz w:val="31"/>
              </w:rPr>
              <w:t>8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3196"/>
              </w:tabs>
              <w:spacing w:before="198"/>
              <w:ind w:left="165"/>
              <w:rPr>
                <w:sz w:val="31"/>
              </w:rPr>
            </w:pPr>
            <w:r>
              <w:rPr>
                <w:spacing w:val="3"/>
                <w:w w:val="105"/>
                <w:sz w:val="31"/>
              </w:rPr>
              <w:t>卷</w:t>
            </w:r>
            <w:r>
              <w:rPr>
                <w:rFonts w:ascii="微软雅黑" w:eastAsia="微软雅黑" w:hint="eastAsia"/>
                <w:spacing w:val="7"/>
                <w:w w:val="105"/>
                <w:sz w:val="31"/>
              </w:rPr>
              <w:t>扬</w:t>
            </w:r>
            <w:r>
              <w:rPr>
                <w:w w:val="105"/>
                <w:sz w:val="31"/>
              </w:rPr>
              <w:t>机</w:t>
              <w:tab/>
              <w:t>JK1/1t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7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spacing w:before="297"/>
              <w:ind w:left="215" w:right="166"/>
              <w:jc w:val="center"/>
              <w:rPr>
                <w:sz w:val="31"/>
              </w:rPr>
            </w:pPr>
            <w:r>
              <w:rPr>
                <w:sz w:val="31"/>
              </w:rPr>
              <w:t>南京</w:t>
            </w:r>
          </w:p>
        </w:tc>
        <w:tc>
          <w:tcPr>
            <w:tcW w:w="1142" w:type="dxa"/>
          </w:tcPr>
          <w:p>
            <w:pPr>
              <w:pStyle w:val="TableParagraph"/>
              <w:spacing w:before="297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94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297"/>
              <w:ind w:right="276"/>
              <w:jc w:val="right"/>
              <w:rPr>
                <w:sz w:val="31"/>
              </w:rPr>
            </w:pPr>
            <w:r>
              <w:rPr>
                <w:w w:val="155"/>
                <w:sz w:val="31"/>
              </w:rPr>
              <w:t>8KW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297"/>
              <w:ind w:left="253" w:right="307"/>
              <w:jc w:val="center"/>
              <w:rPr>
                <w:sz w:val="31"/>
              </w:rPr>
            </w:pPr>
            <w:r>
              <w:rPr>
                <w:sz w:val="31"/>
              </w:rPr>
              <w:t>1t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71"/>
          <w:jc w:val="left"/>
        </w:trPr>
        <w:tc>
          <w:tcPr>
            <w:tcW w:w="609" w:type="dxa"/>
          </w:tcPr>
          <w:p>
            <w:pPr>
              <w:pStyle w:val="TableParagraph"/>
              <w:spacing w:before="7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ind w:right="114"/>
              <w:jc w:val="center"/>
              <w:rPr>
                <w:sz w:val="31"/>
              </w:rPr>
            </w:pPr>
            <w:r>
              <w:rPr>
                <w:w w:val="126"/>
                <w:sz w:val="31"/>
              </w:rPr>
              <w:t>9</w:t>
            </w:r>
          </w:p>
        </w:tc>
        <w:tc>
          <w:tcPr>
            <w:tcW w:w="4849" w:type="dxa"/>
          </w:tcPr>
          <w:p>
            <w:pPr>
              <w:pStyle w:val="TableParagraph"/>
              <w:spacing w:before="135" w:line="262" w:lineRule="exact"/>
              <w:ind w:left="2741" w:right="209"/>
              <w:jc w:val="center"/>
              <w:rPr>
                <w:sz w:val="27"/>
              </w:rPr>
            </w:pPr>
            <w:r>
              <w:rPr>
                <w:w w:val="130"/>
                <w:sz w:val="27"/>
              </w:rPr>
              <w:t>QGZH184/22</w:t>
            </w:r>
          </w:p>
          <w:p>
            <w:pPr>
              <w:pStyle w:val="TableParagraph"/>
              <w:spacing w:line="464" w:lineRule="exact"/>
              <w:ind w:left="165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液</w:t>
            </w:r>
            <w:r>
              <w:rPr>
                <w:rFonts w:ascii="微软雅黑" w:eastAsia="微软雅黑" w:hint="eastAsia"/>
                <w:sz w:val="31"/>
              </w:rPr>
              <w:t>压</w:t>
            </w:r>
            <w:r>
              <w:rPr>
                <w:sz w:val="31"/>
              </w:rPr>
              <w:t>全挂拖</w:t>
            </w:r>
            <w:r>
              <w:rPr>
                <w:rFonts w:ascii="微软雅黑" w:eastAsia="微软雅黑" w:hint="eastAsia"/>
                <w:sz w:val="31"/>
              </w:rPr>
              <w:t>车</w:t>
            </w:r>
          </w:p>
          <w:p>
            <w:pPr>
              <w:pStyle w:val="TableParagraph"/>
              <w:spacing w:line="322" w:lineRule="exact"/>
              <w:ind w:left="2741" w:right="199"/>
              <w:jc w:val="center"/>
              <w:rPr>
                <w:sz w:val="27"/>
              </w:rPr>
            </w:pPr>
            <w:r>
              <w:rPr>
                <w:sz w:val="27"/>
              </w:rPr>
              <w:t>0t</w:t>
            </w:r>
          </w:p>
        </w:tc>
        <w:tc>
          <w:tcPr>
            <w:tcW w:w="1121" w:type="dxa"/>
          </w:tcPr>
          <w:p>
            <w:pPr>
              <w:pStyle w:val="TableParagraph"/>
              <w:spacing w:before="313"/>
              <w:ind w:right="250"/>
              <w:jc w:val="right"/>
              <w:rPr>
                <w:rFonts w:ascii="微软雅黑" w:eastAsia="微软雅黑" w:hint="eastAsia"/>
                <w:sz w:val="31"/>
              </w:rPr>
            </w:pPr>
            <w:r>
              <w:rPr>
                <w:w w:val="115"/>
                <w:sz w:val="31"/>
              </w:rPr>
              <w:t>1</w:t>
            </w:r>
            <w:r>
              <w:rPr>
                <w:spacing w:val="-117"/>
                <w:w w:val="115"/>
                <w:sz w:val="31"/>
              </w:rPr>
              <w:t xml:space="preserve"> </w:t>
            </w:r>
            <w:r>
              <w:rPr>
                <w:rFonts w:ascii="微软雅黑" w:eastAsia="微软雅黑" w:hint="eastAsia"/>
                <w:w w:val="115"/>
                <w:sz w:val="31"/>
              </w:rPr>
              <w:t>辆</w:t>
            </w:r>
          </w:p>
        </w:tc>
        <w:tc>
          <w:tcPr>
            <w:tcW w:w="1511" w:type="dxa"/>
          </w:tcPr>
          <w:p>
            <w:pPr>
              <w:pStyle w:val="TableParagraph"/>
              <w:spacing w:before="7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ind w:left="215" w:right="166"/>
              <w:jc w:val="center"/>
              <w:rPr>
                <w:sz w:val="31"/>
              </w:rPr>
            </w:pPr>
            <w:r>
              <w:rPr>
                <w:sz w:val="31"/>
              </w:rPr>
              <w:t>上海</w:t>
            </w:r>
          </w:p>
        </w:tc>
        <w:tc>
          <w:tcPr>
            <w:tcW w:w="1142" w:type="dxa"/>
          </w:tcPr>
          <w:p>
            <w:pPr>
              <w:pStyle w:val="TableParagraph"/>
              <w:spacing w:before="7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99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7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ind w:right="282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386KW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7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ind w:left="253" w:right="326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220t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spacing w:before="233" w:line="389" w:lineRule="exact"/>
              <w:ind w:right="294"/>
              <w:jc w:val="right"/>
              <w:rPr>
                <w:sz w:val="31"/>
              </w:rPr>
            </w:pPr>
            <w:r>
              <w:rPr>
                <w:w w:val="120"/>
                <w:sz w:val="31"/>
              </w:rPr>
              <w:t>DJZ1400/2</w:t>
            </w: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609" w:type="dxa"/>
          </w:tcPr>
          <w:p>
            <w:pPr>
              <w:pStyle w:val="TableParagraph"/>
              <w:spacing w:before="58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10</w:t>
            </w:r>
          </w:p>
        </w:tc>
        <w:tc>
          <w:tcPr>
            <w:tcW w:w="4849" w:type="dxa"/>
          </w:tcPr>
          <w:p>
            <w:pPr>
              <w:pStyle w:val="TableParagraph"/>
              <w:spacing w:line="456" w:lineRule="exact"/>
              <w:ind w:left="165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低</w:t>
            </w:r>
            <w:r>
              <w:rPr>
                <w:rFonts w:ascii="微软雅黑" w:eastAsia="微软雅黑" w:hint="eastAsia"/>
                <w:sz w:val="31"/>
              </w:rPr>
              <w:t>驾</w:t>
            </w:r>
            <w:r>
              <w:rPr>
                <w:sz w:val="31"/>
              </w:rPr>
              <w:t>平板</w:t>
            </w:r>
            <w:r>
              <w:rPr>
                <w:rFonts w:ascii="微软雅黑" w:eastAsia="微软雅黑" w:hint="eastAsia"/>
                <w:sz w:val="31"/>
              </w:rPr>
              <w:t>车</w:t>
            </w:r>
          </w:p>
        </w:tc>
        <w:tc>
          <w:tcPr>
            <w:tcW w:w="1121" w:type="dxa"/>
          </w:tcPr>
          <w:p>
            <w:pPr>
              <w:pStyle w:val="TableParagraph"/>
              <w:spacing w:line="456" w:lineRule="exact"/>
              <w:ind w:right="250"/>
              <w:jc w:val="right"/>
              <w:rPr>
                <w:rFonts w:ascii="微软雅黑" w:eastAsia="微软雅黑" w:hint="eastAsia"/>
                <w:sz w:val="31"/>
              </w:rPr>
            </w:pPr>
            <w:r>
              <w:rPr>
                <w:w w:val="115"/>
                <w:sz w:val="31"/>
              </w:rPr>
              <w:t>1</w:t>
            </w:r>
            <w:r>
              <w:rPr>
                <w:spacing w:val="-117"/>
                <w:w w:val="115"/>
                <w:sz w:val="31"/>
              </w:rPr>
              <w:t xml:space="preserve"> </w:t>
            </w:r>
            <w:r>
              <w:rPr>
                <w:rFonts w:ascii="微软雅黑" w:eastAsia="微软雅黑" w:hint="eastAsia"/>
                <w:w w:val="115"/>
                <w:sz w:val="31"/>
              </w:rPr>
              <w:t>辆</w:t>
            </w:r>
          </w:p>
        </w:tc>
        <w:tc>
          <w:tcPr>
            <w:tcW w:w="1511" w:type="dxa"/>
          </w:tcPr>
          <w:p>
            <w:pPr>
              <w:pStyle w:val="TableParagraph"/>
              <w:spacing w:before="58"/>
              <w:ind w:left="215" w:right="166"/>
              <w:jc w:val="center"/>
              <w:rPr>
                <w:sz w:val="31"/>
              </w:rPr>
            </w:pPr>
            <w:r>
              <w:rPr>
                <w:sz w:val="31"/>
              </w:rPr>
              <w:t>上海</w:t>
            </w:r>
          </w:p>
        </w:tc>
        <w:tc>
          <w:tcPr>
            <w:tcW w:w="1142" w:type="dxa"/>
          </w:tcPr>
          <w:p>
            <w:pPr>
              <w:pStyle w:val="TableParagraph"/>
              <w:spacing w:before="58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95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58"/>
              <w:ind w:right="282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209KW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58"/>
              <w:ind w:left="250" w:right="326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25t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1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spacing w:before="50"/>
              <w:ind w:right="994"/>
              <w:jc w:val="right"/>
              <w:rPr>
                <w:sz w:val="31"/>
              </w:rPr>
            </w:pPr>
            <w:r>
              <w:rPr>
                <w:sz w:val="31"/>
              </w:rPr>
              <w:t>5t</w:t>
            </w: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0"/>
          <w:jc w:val="left"/>
        </w:trPr>
        <w:tc>
          <w:tcPr>
            <w:tcW w:w="609" w:type="dxa"/>
          </w:tcPr>
          <w:p>
            <w:pPr>
              <w:pStyle w:val="TableParagraph"/>
              <w:spacing w:before="14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spacing w:before="1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11</w:t>
            </w:r>
          </w:p>
        </w:tc>
        <w:tc>
          <w:tcPr>
            <w:tcW w:w="4849" w:type="dxa"/>
          </w:tcPr>
          <w:p>
            <w:pPr>
              <w:pStyle w:val="TableParagraph"/>
              <w:spacing w:before="143" w:line="262" w:lineRule="exact"/>
              <w:ind w:left="2741" w:right="211"/>
              <w:jc w:val="center"/>
              <w:rPr>
                <w:sz w:val="27"/>
              </w:rPr>
            </w:pPr>
            <w:r>
              <w:rPr>
                <w:w w:val="125"/>
                <w:sz w:val="27"/>
              </w:rPr>
              <w:t>SZQ9190ZS/1</w:t>
            </w:r>
          </w:p>
          <w:p>
            <w:pPr>
              <w:pStyle w:val="TableParagraph"/>
              <w:spacing w:line="464" w:lineRule="exact"/>
              <w:ind w:left="165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半挂汽</w:t>
            </w:r>
            <w:r>
              <w:rPr>
                <w:rFonts w:ascii="微软雅黑" w:eastAsia="微软雅黑" w:hint="eastAsia"/>
                <w:sz w:val="31"/>
              </w:rPr>
              <w:t>车</w:t>
            </w:r>
          </w:p>
          <w:p>
            <w:pPr>
              <w:pStyle w:val="TableParagraph"/>
              <w:spacing w:line="322" w:lineRule="exact"/>
              <w:ind w:left="2741" w:right="199"/>
              <w:jc w:val="center"/>
              <w:rPr>
                <w:sz w:val="27"/>
              </w:rPr>
            </w:pPr>
            <w:r>
              <w:rPr>
                <w:sz w:val="27"/>
              </w:rPr>
              <w:t>0t</w:t>
            </w:r>
          </w:p>
        </w:tc>
        <w:tc>
          <w:tcPr>
            <w:tcW w:w="1121" w:type="dxa"/>
          </w:tcPr>
          <w:p>
            <w:pPr>
              <w:pStyle w:val="TableParagraph"/>
              <w:spacing w:before="321"/>
              <w:ind w:right="250"/>
              <w:jc w:val="right"/>
              <w:rPr>
                <w:rFonts w:ascii="微软雅黑" w:eastAsia="微软雅黑" w:hint="eastAsia"/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117"/>
                <w:w w:val="115"/>
                <w:sz w:val="31"/>
              </w:rPr>
              <w:t xml:space="preserve"> </w:t>
            </w:r>
            <w:r>
              <w:rPr>
                <w:rFonts w:ascii="微软雅黑" w:eastAsia="微软雅黑" w:hint="eastAsia"/>
                <w:w w:val="115"/>
                <w:sz w:val="31"/>
              </w:rPr>
              <w:t>辆</w:t>
            </w:r>
          </w:p>
        </w:tc>
        <w:tc>
          <w:tcPr>
            <w:tcW w:w="1511" w:type="dxa"/>
          </w:tcPr>
          <w:p>
            <w:pPr>
              <w:pStyle w:val="TableParagraph"/>
              <w:spacing w:before="14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spacing w:before="1"/>
              <w:ind w:left="215" w:right="166"/>
              <w:jc w:val="center"/>
              <w:rPr>
                <w:sz w:val="31"/>
              </w:rPr>
            </w:pPr>
            <w:r>
              <w:rPr>
                <w:sz w:val="31"/>
              </w:rPr>
              <w:t>北京</w:t>
            </w:r>
          </w:p>
        </w:tc>
        <w:tc>
          <w:tcPr>
            <w:tcW w:w="1142" w:type="dxa"/>
          </w:tcPr>
          <w:p>
            <w:pPr>
              <w:pStyle w:val="TableParagraph"/>
              <w:spacing w:before="14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spacing w:before="1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94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14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spacing w:before="1"/>
              <w:ind w:right="277"/>
              <w:jc w:val="right"/>
              <w:rPr>
                <w:sz w:val="31"/>
              </w:rPr>
            </w:pPr>
            <w:r>
              <w:rPr>
                <w:w w:val="145"/>
                <w:sz w:val="31"/>
              </w:rPr>
              <w:t>99KW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14"/>
              <w:rPr>
                <w:rFonts w:ascii="微软雅黑"/>
                <w:b/>
                <w:sz w:val="22"/>
              </w:rPr>
            </w:pPr>
          </w:p>
          <w:p>
            <w:pPr>
              <w:pStyle w:val="TableParagraph"/>
              <w:spacing w:before="1"/>
              <w:ind w:left="250" w:right="326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10t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spacing w:before="235" w:line="390" w:lineRule="exact"/>
              <w:ind w:right="254"/>
              <w:jc w:val="right"/>
              <w:rPr>
                <w:sz w:val="31"/>
              </w:rPr>
            </w:pPr>
            <w:r>
              <w:rPr>
                <w:w w:val="125"/>
                <w:sz w:val="31"/>
              </w:rPr>
              <w:t>EQ1141G1/</w:t>
            </w: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609" w:type="dxa"/>
          </w:tcPr>
          <w:p>
            <w:pPr>
              <w:pStyle w:val="TableParagraph"/>
              <w:spacing w:before="59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12</w:t>
            </w:r>
          </w:p>
        </w:tc>
        <w:tc>
          <w:tcPr>
            <w:tcW w:w="4849" w:type="dxa"/>
          </w:tcPr>
          <w:p>
            <w:pPr>
              <w:pStyle w:val="TableParagraph"/>
              <w:spacing w:line="456" w:lineRule="exact"/>
              <w:ind w:left="165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载</w:t>
            </w:r>
            <w:r>
              <w:rPr>
                <w:sz w:val="31"/>
              </w:rPr>
              <w:t>重汽</w:t>
            </w:r>
            <w:r>
              <w:rPr>
                <w:rFonts w:ascii="微软雅黑" w:eastAsia="微软雅黑" w:hint="eastAsia"/>
                <w:sz w:val="31"/>
              </w:rPr>
              <w:t>车</w:t>
            </w:r>
          </w:p>
        </w:tc>
        <w:tc>
          <w:tcPr>
            <w:tcW w:w="1121" w:type="dxa"/>
          </w:tcPr>
          <w:p>
            <w:pPr>
              <w:pStyle w:val="TableParagraph"/>
              <w:spacing w:line="456" w:lineRule="exact"/>
              <w:ind w:right="250"/>
              <w:jc w:val="right"/>
              <w:rPr>
                <w:rFonts w:ascii="微软雅黑" w:eastAsia="微软雅黑" w:hint="eastAsia"/>
                <w:sz w:val="31"/>
              </w:rPr>
            </w:pPr>
            <w:r>
              <w:rPr>
                <w:w w:val="115"/>
                <w:sz w:val="31"/>
              </w:rPr>
              <w:t>5</w:t>
            </w:r>
            <w:r>
              <w:rPr>
                <w:spacing w:val="-117"/>
                <w:w w:val="115"/>
                <w:sz w:val="31"/>
              </w:rPr>
              <w:t xml:space="preserve"> </w:t>
            </w:r>
            <w:r>
              <w:rPr>
                <w:rFonts w:ascii="微软雅黑" w:eastAsia="微软雅黑" w:hint="eastAsia"/>
                <w:w w:val="115"/>
                <w:sz w:val="31"/>
              </w:rPr>
              <w:t>辆</w:t>
            </w:r>
          </w:p>
        </w:tc>
        <w:tc>
          <w:tcPr>
            <w:tcW w:w="1511" w:type="dxa"/>
          </w:tcPr>
          <w:p>
            <w:pPr>
              <w:pStyle w:val="TableParagraph"/>
              <w:spacing w:before="59"/>
              <w:ind w:left="215" w:right="166"/>
              <w:jc w:val="center"/>
              <w:rPr>
                <w:sz w:val="31"/>
              </w:rPr>
            </w:pPr>
            <w:r>
              <w:rPr>
                <w:sz w:val="31"/>
              </w:rPr>
              <w:t>湖北</w:t>
            </w:r>
          </w:p>
        </w:tc>
        <w:tc>
          <w:tcPr>
            <w:tcW w:w="1142" w:type="dxa"/>
          </w:tcPr>
          <w:p>
            <w:pPr>
              <w:pStyle w:val="TableParagraph"/>
              <w:spacing w:before="59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95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59"/>
              <w:ind w:right="282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118KW</w:t>
            </w:r>
          </w:p>
        </w:tc>
        <w:tc>
          <w:tcPr>
            <w:tcW w:w="1332" w:type="dxa"/>
          </w:tcPr>
          <w:p>
            <w:pPr>
              <w:pStyle w:val="TableParagraph"/>
              <w:spacing w:before="59"/>
              <w:ind w:left="253" w:right="322"/>
              <w:jc w:val="center"/>
              <w:rPr>
                <w:sz w:val="31"/>
              </w:rPr>
            </w:pPr>
            <w:r>
              <w:rPr>
                <w:sz w:val="31"/>
              </w:rPr>
              <w:t>8t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spacing w:before="50"/>
              <w:ind w:right="994"/>
              <w:jc w:val="right"/>
              <w:rPr>
                <w:sz w:val="31"/>
              </w:rPr>
            </w:pPr>
            <w:r>
              <w:rPr>
                <w:sz w:val="31"/>
              </w:rPr>
              <w:t>8t</w:t>
            </w: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204" w:line="497" w:lineRule="exact"/>
              <w:ind w:left="218" w:right="165"/>
              <w:jc w:val="center"/>
              <w:rPr>
                <w:sz w:val="31"/>
              </w:rPr>
            </w:pPr>
            <w:r>
              <w:rPr>
                <w:sz w:val="31"/>
              </w:rPr>
              <w:t>山</w:t>
            </w:r>
            <w:r>
              <w:rPr>
                <w:rFonts w:ascii="微软雅黑" w:eastAsia="微软雅黑" w:hint="eastAsia"/>
                <w:sz w:val="31"/>
              </w:rPr>
              <w:t>东</w:t>
            </w:r>
            <w:r>
              <w:rPr>
                <w:sz w:val="31"/>
              </w:rPr>
              <w:t>/江</w:t>
            </w:r>
          </w:p>
        </w:tc>
        <w:tc>
          <w:tcPr>
            <w:tcW w:w="1142" w:type="dxa"/>
          </w:tcPr>
          <w:p>
            <w:pPr>
              <w:pStyle w:val="TableParagraph"/>
              <w:spacing w:before="303"/>
              <w:ind w:left="206"/>
              <w:rPr>
                <w:sz w:val="31"/>
              </w:rPr>
            </w:pPr>
            <w:r>
              <w:rPr>
                <w:w w:val="120"/>
                <w:sz w:val="31"/>
              </w:rPr>
              <w:t>98～</w:t>
            </w: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9" w:type="dxa"/>
          </w:tcPr>
          <w:p>
            <w:pPr>
              <w:pStyle w:val="TableParagraph"/>
              <w:spacing w:before="50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13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3027"/>
              </w:tabs>
              <w:spacing w:line="448" w:lineRule="exact"/>
              <w:ind w:left="165"/>
              <w:rPr>
                <w:sz w:val="31"/>
              </w:rPr>
            </w:pPr>
            <w:r>
              <w:rPr>
                <w:spacing w:val="3"/>
                <w:w w:val="110"/>
                <w:sz w:val="31"/>
              </w:rPr>
              <w:t>逆</w:t>
            </w:r>
            <w:r>
              <w:rPr>
                <w:rFonts w:ascii="微软雅黑" w:eastAsia="微软雅黑" w:hint="eastAsia"/>
                <w:w w:val="110"/>
                <w:sz w:val="31"/>
              </w:rPr>
              <w:t>变电</w:t>
            </w:r>
            <w:r>
              <w:rPr>
                <w:rFonts w:ascii="微软雅黑" w:eastAsia="微软雅黑" w:hint="eastAsia"/>
                <w:spacing w:val="14"/>
                <w:w w:val="110"/>
                <w:sz w:val="31"/>
              </w:rPr>
              <w:t>焊</w:t>
            </w:r>
            <w:r>
              <w:rPr>
                <w:w w:val="110"/>
                <w:sz w:val="31"/>
              </w:rPr>
              <w:t>机</w:t>
              <w:tab/>
              <w:t>ZX7-400</w:t>
            </w:r>
          </w:p>
        </w:tc>
        <w:tc>
          <w:tcPr>
            <w:tcW w:w="1121" w:type="dxa"/>
          </w:tcPr>
          <w:p>
            <w:pPr>
              <w:pStyle w:val="TableParagraph"/>
              <w:spacing w:before="50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6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spacing w:before="50"/>
              <w:ind w:right="277"/>
              <w:jc w:val="right"/>
              <w:rPr>
                <w:sz w:val="31"/>
              </w:rPr>
            </w:pPr>
            <w:r>
              <w:rPr>
                <w:w w:val="145"/>
                <w:sz w:val="31"/>
              </w:rPr>
              <w:t>17KW</w:t>
            </w: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line="524" w:lineRule="exact"/>
              <w:ind w:left="216" w:right="166"/>
              <w:jc w:val="center"/>
              <w:rPr>
                <w:sz w:val="31"/>
              </w:rPr>
            </w:pPr>
            <w:r>
              <w:rPr>
                <w:rFonts w:ascii="微软雅黑" w:eastAsia="微软雅黑" w:hAnsi="微软雅黑" w:hint="eastAsia"/>
                <w:sz w:val="31"/>
              </w:rPr>
              <w:t>苏</w:t>
            </w:r>
            <w:r>
              <w:rPr>
                <w:sz w:val="31"/>
              </w:rPr>
              <w:t>/××</w:t>
            </w:r>
          </w:p>
        </w:tc>
        <w:tc>
          <w:tcPr>
            <w:tcW w:w="1142" w:type="dxa"/>
          </w:tcPr>
          <w:p>
            <w:pPr>
              <w:pStyle w:val="TableParagraph"/>
              <w:spacing w:before="50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02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spacing w:before="295" w:line="389" w:lineRule="exact"/>
              <w:ind w:right="257"/>
              <w:jc w:val="right"/>
              <w:rPr>
                <w:sz w:val="31"/>
              </w:rPr>
            </w:pPr>
            <w:r>
              <w:rPr>
                <w:w w:val="125"/>
                <w:sz w:val="31"/>
              </w:rPr>
              <w:t>YGCH-X-10</w:t>
            </w: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609" w:type="dxa"/>
          </w:tcPr>
          <w:p>
            <w:pPr>
              <w:pStyle w:val="TableParagraph"/>
              <w:spacing w:before="58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14</w:t>
            </w:r>
          </w:p>
        </w:tc>
        <w:tc>
          <w:tcPr>
            <w:tcW w:w="4849" w:type="dxa"/>
          </w:tcPr>
          <w:p>
            <w:pPr>
              <w:pStyle w:val="TableParagraph"/>
              <w:spacing w:line="456" w:lineRule="exact"/>
              <w:ind w:left="165"/>
              <w:rPr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焊</w:t>
            </w:r>
            <w:r>
              <w:rPr>
                <w:sz w:val="31"/>
              </w:rPr>
              <w:t>条烘箱</w:t>
            </w:r>
          </w:p>
        </w:tc>
        <w:tc>
          <w:tcPr>
            <w:tcW w:w="1121" w:type="dxa"/>
          </w:tcPr>
          <w:p>
            <w:pPr>
              <w:pStyle w:val="TableParagraph"/>
              <w:spacing w:before="58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1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spacing w:line="456" w:lineRule="exact"/>
              <w:ind w:left="218" w:right="16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江</w:t>
            </w:r>
            <w:r>
              <w:rPr>
                <w:rFonts w:ascii="微软雅黑" w:eastAsia="微软雅黑" w:hint="eastAsia"/>
                <w:sz w:val="31"/>
              </w:rPr>
              <w:t>苏</w:t>
            </w:r>
          </w:p>
        </w:tc>
        <w:tc>
          <w:tcPr>
            <w:tcW w:w="1142" w:type="dxa"/>
          </w:tcPr>
          <w:p>
            <w:pPr>
              <w:pStyle w:val="TableParagraph"/>
              <w:spacing w:before="58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99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58"/>
              <w:ind w:right="276"/>
              <w:jc w:val="right"/>
              <w:rPr>
                <w:sz w:val="31"/>
              </w:rPr>
            </w:pPr>
            <w:r>
              <w:rPr>
                <w:w w:val="155"/>
                <w:sz w:val="31"/>
              </w:rPr>
              <w:t>7KW</w:t>
            </w: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849" w:type="dxa"/>
          </w:tcPr>
          <w:p>
            <w:pPr>
              <w:pStyle w:val="TableParagraph"/>
              <w:spacing w:before="50"/>
              <w:ind w:right="1042"/>
              <w:jc w:val="right"/>
              <w:rPr>
                <w:sz w:val="31"/>
              </w:rPr>
            </w:pPr>
            <w:r>
              <w:rPr>
                <w:w w:val="126"/>
                <w:sz w:val="31"/>
              </w:rPr>
              <w:t>0</w:t>
            </w: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609" w:type="dxa"/>
          </w:tcPr>
          <w:p>
            <w:pPr>
              <w:pStyle w:val="TableParagraph"/>
              <w:spacing w:before="304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15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2962"/>
              </w:tabs>
              <w:spacing w:before="205"/>
              <w:ind w:left="165"/>
              <w:rPr>
                <w:sz w:val="31"/>
              </w:rPr>
            </w:pPr>
            <w:r>
              <w:rPr>
                <w:rFonts w:ascii="微软雅黑" w:eastAsia="微软雅黑" w:hint="eastAsia"/>
                <w:w w:val="110"/>
                <w:sz w:val="31"/>
              </w:rPr>
              <w:t>电</w:t>
            </w:r>
            <w:r>
              <w:rPr>
                <w:rFonts w:ascii="微软雅黑" w:eastAsia="微软雅黑" w:hint="eastAsia"/>
                <w:spacing w:val="10"/>
                <w:w w:val="110"/>
                <w:sz w:val="31"/>
              </w:rPr>
              <w:t>脑</w:t>
            </w:r>
            <w:r>
              <w:rPr>
                <w:w w:val="110"/>
                <w:sz w:val="31"/>
              </w:rPr>
              <w:t>温</w:t>
            </w:r>
            <w:r>
              <w:rPr>
                <w:spacing w:val="7"/>
                <w:w w:val="110"/>
                <w:sz w:val="31"/>
              </w:rPr>
              <w:t>控</w:t>
            </w:r>
            <w:r>
              <w:rPr>
                <w:rFonts w:ascii="微软雅黑" w:eastAsia="微软雅黑" w:hint="eastAsia"/>
                <w:w w:val="110"/>
                <w:sz w:val="31"/>
              </w:rPr>
              <w:t>仪</w:t>
              <w:tab/>
            </w:r>
            <w:r>
              <w:rPr>
                <w:w w:val="120"/>
                <w:sz w:val="31"/>
              </w:rPr>
              <w:t>DWK-180</w:t>
            </w:r>
          </w:p>
        </w:tc>
        <w:tc>
          <w:tcPr>
            <w:tcW w:w="1121" w:type="dxa"/>
          </w:tcPr>
          <w:p>
            <w:pPr>
              <w:pStyle w:val="TableParagraph"/>
              <w:spacing w:before="304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1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spacing w:before="205"/>
              <w:ind w:left="218" w:right="16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江</w:t>
            </w:r>
            <w:r>
              <w:rPr>
                <w:rFonts w:ascii="微软雅黑" w:eastAsia="微软雅黑" w:hint="eastAsia"/>
                <w:sz w:val="31"/>
              </w:rPr>
              <w:t>苏</w:t>
            </w:r>
          </w:p>
        </w:tc>
        <w:tc>
          <w:tcPr>
            <w:tcW w:w="1142" w:type="dxa"/>
          </w:tcPr>
          <w:p>
            <w:pPr>
              <w:pStyle w:val="TableParagraph"/>
              <w:spacing w:before="304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97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304"/>
              <w:ind w:right="282"/>
              <w:jc w:val="right"/>
              <w:rPr>
                <w:sz w:val="31"/>
              </w:rPr>
            </w:pPr>
            <w:r>
              <w:rPr>
                <w:w w:val="140"/>
                <w:sz w:val="31"/>
              </w:rPr>
              <w:t>180KW</w:t>
            </w: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9" w:type="dxa"/>
          </w:tcPr>
          <w:p>
            <w:pPr>
              <w:pStyle w:val="TableParagraph"/>
              <w:spacing w:before="297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16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3001"/>
              </w:tabs>
              <w:spacing w:before="198"/>
              <w:ind w:left="165"/>
              <w:rPr>
                <w:sz w:val="31"/>
              </w:rPr>
            </w:pPr>
            <w:r>
              <w:rPr>
                <w:spacing w:val="3"/>
                <w:w w:val="105"/>
                <w:sz w:val="31"/>
              </w:rPr>
              <w:t>空</w:t>
            </w:r>
            <w:r>
              <w:rPr>
                <w:rFonts w:ascii="微软雅黑" w:eastAsia="微软雅黑" w:hint="eastAsia"/>
                <w:spacing w:val="7"/>
                <w:w w:val="105"/>
                <w:sz w:val="31"/>
              </w:rPr>
              <w:t>压</w:t>
            </w:r>
            <w:r>
              <w:rPr>
                <w:w w:val="105"/>
                <w:sz w:val="31"/>
              </w:rPr>
              <w:t>机</w:t>
              <w:tab/>
              <w:t>2V-0.6/7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7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台</w:t>
            </w:r>
          </w:p>
        </w:tc>
        <w:tc>
          <w:tcPr>
            <w:tcW w:w="1511" w:type="dxa"/>
          </w:tcPr>
          <w:p>
            <w:pPr>
              <w:pStyle w:val="TableParagraph"/>
              <w:spacing w:before="297"/>
              <w:ind w:left="218" w:right="164"/>
              <w:jc w:val="center"/>
              <w:rPr>
                <w:sz w:val="31"/>
              </w:rPr>
            </w:pPr>
            <w:r>
              <w:rPr>
                <w:w w:val="90"/>
                <w:sz w:val="31"/>
              </w:rPr>
              <w:t>××</w:t>
            </w:r>
          </w:p>
        </w:tc>
        <w:tc>
          <w:tcPr>
            <w:tcW w:w="1142" w:type="dxa"/>
          </w:tcPr>
          <w:p>
            <w:pPr>
              <w:pStyle w:val="TableParagraph"/>
              <w:spacing w:before="297"/>
              <w:ind w:left="173"/>
              <w:rPr>
                <w:sz w:val="31"/>
              </w:rPr>
            </w:pPr>
            <w:r>
              <w:rPr>
                <w:w w:val="120"/>
                <w:sz w:val="31"/>
              </w:rPr>
              <w:t>95</w:t>
            </w:r>
            <w:r>
              <w:rPr>
                <w:spacing w:val="-63"/>
                <w:w w:val="120"/>
                <w:sz w:val="31"/>
              </w:rPr>
              <w:t xml:space="preserve"> 年</w:t>
            </w:r>
          </w:p>
        </w:tc>
        <w:tc>
          <w:tcPr>
            <w:tcW w:w="1761" w:type="dxa"/>
          </w:tcPr>
          <w:p>
            <w:pPr>
              <w:pStyle w:val="TableParagraph"/>
              <w:spacing w:before="297"/>
              <w:ind w:right="276"/>
              <w:jc w:val="right"/>
              <w:rPr>
                <w:sz w:val="31"/>
              </w:rPr>
            </w:pPr>
            <w:r>
              <w:rPr>
                <w:w w:val="155"/>
                <w:sz w:val="31"/>
              </w:rPr>
              <w:t>6KW</w:t>
            </w: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09" w:type="dxa"/>
          </w:tcPr>
          <w:p>
            <w:pPr>
              <w:pStyle w:val="TableParagraph"/>
              <w:spacing w:before="295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17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3438"/>
              </w:tabs>
              <w:spacing w:before="196"/>
              <w:ind w:left="165"/>
              <w:rPr>
                <w:sz w:val="31"/>
              </w:rPr>
            </w:pPr>
            <w:r>
              <w:rPr>
                <w:rFonts w:ascii="微软雅黑" w:eastAsia="微软雅黑" w:hint="eastAsia"/>
                <w:w w:val="105"/>
                <w:sz w:val="31"/>
              </w:rPr>
              <w:t>电</w:t>
            </w:r>
            <w:r>
              <w:rPr>
                <w:rFonts w:ascii="微软雅黑" w:eastAsia="微软雅黑" w:hint="eastAsia"/>
                <w:spacing w:val="10"/>
                <w:w w:val="105"/>
                <w:sz w:val="31"/>
              </w:rPr>
              <w:t>动</w:t>
            </w:r>
            <w:r>
              <w:rPr>
                <w:w w:val="105"/>
                <w:sz w:val="31"/>
              </w:rPr>
              <w:t>葫芦</w:t>
              <w:tab/>
              <w:t>10t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5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只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6"/>
              <w:ind w:left="218" w:right="16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09" w:type="dxa"/>
          </w:tcPr>
          <w:p>
            <w:pPr>
              <w:pStyle w:val="TableParagraph"/>
              <w:spacing w:before="295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18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3535"/>
              </w:tabs>
              <w:spacing w:before="196"/>
              <w:ind w:left="165"/>
              <w:rPr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电</w:t>
            </w:r>
            <w:r>
              <w:rPr>
                <w:rFonts w:ascii="微软雅黑" w:eastAsia="微软雅黑" w:hint="eastAsia"/>
                <w:spacing w:val="10"/>
                <w:sz w:val="31"/>
              </w:rPr>
              <w:t>动</w:t>
            </w:r>
            <w:r>
              <w:rPr>
                <w:sz w:val="31"/>
              </w:rPr>
              <w:t>葫芦</w:t>
              <w:tab/>
              <w:t>5t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5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只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6"/>
              <w:ind w:left="218" w:right="16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8"/>
          <w:jc w:val="left"/>
        </w:trPr>
        <w:tc>
          <w:tcPr>
            <w:tcW w:w="609" w:type="dxa"/>
          </w:tcPr>
          <w:p>
            <w:pPr>
              <w:pStyle w:val="TableParagraph"/>
              <w:spacing w:before="295" w:line="373" w:lineRule="exact"/>
              <w:ind w:left="34" w:right="147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19</w:t>
            </w:r>
          </w:p>
        </w:tc>
        <w:tc>
          <w:tcPr>
            <w:tcW w:w="4849" w:type="dxa"/>
          </w:tcPr>
          <w:p>
            <w:pPr>
              <w:pStyle w:val="TableParagraph"/>
              <w:tabs>
                <w:tab w:val="left" w:pos="3535"/>
              </w:tabs>
              <w:spacing w:before="196" w:line="472" w:lineRule="exact"/>
              <w:ind w:left="165"/>
              <w:rPr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电</w:t>
            </w:r>
            <w:r>
              <w:rPr>
                <w:rFonts w:ascii="微软雅黑" w:eastAsia="微软雅黑" w:hint="eastAsia"/>
                <w:spacing w:val="10"/>
                <w:sz w:val="31"/>
              </w:rPr>
              <w:t>动</w:t>
            </w:r>
            <w:r>
              <w:rPr>
                <w:sz w:val="31"/>
              </w:rPr>
              <w:t>葫芦</w:t>
              <w:tab/>
              <w:t>2t</w:t>
            </w:r>
          </w:p>
        </w:tc>
        <w:tc>
          <w:tcPr>
            <w:tcW w:w="1121" w:type="dxa"/>
          </w:tcPr>
          <w:p>
            <w:pPr>
              <w:pStyle w:val="TableParagraph"/>
              <w:spacing w:before="295" w:line="373" w:lineRule="exact"/>
              <w:ind w:right="250"/>
              <w:jc w:val="right"/>
              <w:rPr>
                <w:sz w:val="31"/>
              </w:rPr>
            </w:pPr>
            <w:r>
              <w:rPr>
                <w:w w:val="115"/>
                <w:sz w:val="31"/>
              </w:rPr>
              <w:t>2</w:t>
            </w:r>
            <w:r>
              <w:rPr>
                <w:spacing w:val="-59"/>
                <w:w w:val="115"/>
                <w:sz w:val="31"/>
              </w:rPr>
              <w:t xml:space="preserve"> 只</w:t>
            </w:r>
          </w:p>
        </w:tc>
        <w:tc>
          <w:tcPr>
            <w:tcW w:w="1511" w:type="dxa"/>
          </w:tcPr>
          <w:p>
            <w:pPr>
              <w:pStyle w:val="TableParagraph"/>
              <w:spacing w:before="196" w:line="472" w:lineRule="exact"/>
              <w:ind w:left="218" w:right="165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even" r:id="rId87"/>
          <w:headerReference w:type="default" r:id="rId88"/>
          <w:footerReference w:type="even" r:id="rId89"/>
          <w:footerReference w:type="default" r:id="rId90"/>
          <w:pgSz w:w="17860" w:h="25260"/>
          <w:pgMar w:top="640" w:right="1100" w:bottom="1800" w:left="1420" w:header="287" w:footer="1618"/>
          <w:pgNumType w:start="18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1574800</wp:posOffset>
            </wp:positionH>
            <wp:positionV relativeFrom="page">
              <wp:posOffset>1041400</wp:posOffset>
            </wp:positionV>
            <wp:extent cx="8750300" cy="134112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300" cy="134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6"/>
        <w:rPr>
          <w:rFonts w:ascii="微软雅黑"/>
          <w:b/>
          <w:sz w:val="27"/>
        </w:rPr>
      </w:pPr>
    </w:p>
    <w:tbl>
      <w:tblPr>
        <w:tblStyle w:val="TableNormal8"/>
        <w:tblW w:w="0" w:type="auto"/>
        <w:jc w:val="left"/>
        <w:tblInd w:w="1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"/>
        <w:gridCol w:w="2739"/>
        <w:gridCol w:w="1942"/>
        <w:gridCol w:w="1443"/>
        <w:gridCol w:w="1274"/>
        <w:gridCol w:w="1184"/>
        <w:gridCol w:w="1802"/>
        <w:gridCol w:w="1311"/>
        <w:gridCol w:w="1046"/>
      </w:tblGrid>
      <w:tr>
        <w:tblPrEx>
          <w:tblW w:w="0" w:type="auto"/>
          <w:jc w:val="left"/>
          <w:tblInd w:w="12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610" w:type="dxa"/>
          </w:tcPr>
          <w:p>
            <w:pPr>
              <w:pStyle w:val="TableParagraph"/>
              <w:spacing w:line="424" w:lineRule="exact"/>
              <w:ind w:left="86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序</w:t>
            </w:r>
          </w:p>
        </w:tc>
        <w:tc>
          <w:tcPr>
            <w:tcW w:w="2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line="424" w:lineRule="exact"/>
              <w:ind w:left="297" w:right="311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国别</w:t>
            </w:r>
          </w:p>
        </w:tc>
        <w:tc>
          <w:tcPr>
            <w:tcW w:w="1184" w:type="dxa"/>
          </w:tcPr>
          <w:p>
            <w:pPr>
              <w:pStyle w:val="TableParagraph"/>
              <w:spacing w:line="424" w:lineRule="exact"/>
              <w:ind w:right="214"/>
              <w:jc w:val="right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制造</w:t>
            </w:r>
          </w:p>
        </w:tc>
        <w:tc>
          <w:tcPr>
            <w:tcW w:w="1802" w:type="dxa"/>
          </w:tcPr>
          <w:p>
            <w:pPr>
              <w:pStyle w:val="TableParagraph"/>
              <w:spacing w:line="424" w:lineRule="exact"/>
              <w:ind w:left="217" w:right="305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额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定功率</w:t>
            </w:r>
          </w:p>
        </w:tc>
        <w:tc>
          <w:tcPr>
            <w:tcW w:w="1311" w:type="dxa"/>
          </w:tcPr>
          <w:p>
            <w:pPr>
              <w:pStyle w:val="TableParagraph"/>
              <w:spacing w:line="424" w:lineRule="exact"/>
              <w:ind w:left="318"/>
              <w:rPr>
                <w:rFonts w:ascii="微软雅黑" w:eastAsia="微软雅黑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生</w:t>
            </w:r>
            <w:r>
              <w:rPr>
                <w:rFonts w:ascii="微软雅黑" w:eastAsia="微软雅黑" w:hint="eastAsia"/>
                <w:b/>
                <w:sz w:val="31"/>
              </w:rPr>
              <w:t>产</w:t>
            </w: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39" w:type="dxa"/>
          </w:tcPr>
          <w:p>
            <w:pPr>
              <w:pStyle w:val="TableParagraph"/>
              <w:spacing w:line="448" w:lineRule="exact"/>
              <w:ind w:left="192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机械或</w:t>
            </w:r>
            <w:r>
              <w:rPr>
                <w:rFonts w:ascii="微软雅黑" w:eastAsia="微软雅黑" w:hint="eastAsia"/>
                <w:b/>
                <w:sz w:val="31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名称</w:t>
            </w:r>
          </w:p>
        </w:tc>
        <w:tc>
          <w:tcPr>
            <w:tcW w:w="1942" w:type="dxa"/>
          </w:tcPr>
          <w:p>
            <w:pPr>
              <w:pStyle w:val="TableParagraph"/>
              <w:spacing w:line="448" w:lineRule="exact"/>
              <w:ind w:left="330" w:right="331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型号</w:t>
            </w:r>
            <w:r>
              <w:rPr>
                <w:rFonts w:ascii="微软雅黑" w:eastAsia="微软雅黑" w:hint="eastAsia"/>
                <w:b/>
                <w:sz w:val="31"/>
              </w:rPr>
              <w:t>规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格</w:t>
            </w:r>
          </w:p>
        </w:tc>
        <w:tc>
          <w:tcPr>
            <w:tcW w:w="1443" w:type="dxa"/>
          </w:tcPr>
          <w:p>
            <w:pPr>
              <w:pStyle w:val="TableParagraph"/>
              <w:spacing w:line="448" w:lineRule="exact"/>
              <w:ind w:left="311" w:right="268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数量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spacing w:line="448" w:lineRule="exact"/>
              <w:ind w:left="365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注</w:t>
            </w: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610" w:type="dxa"/>
          </w:tcPr>
          <w:p>
            <w:pPr>
              <w:pStyle w:val="TableParagraph"/>
              <w:spacing w:line="546" w:lineRule="exact"/>
              <w:ind w:left="86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号</w:t>
            </w:r>
          </w:p>
        </w:tc>
        <w:tc>
          <w:tcPr>
            <w:tcW w:w="27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line="551" w:lineRule="exact"/>
              <w:ind w:left="297" w:right="311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产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地</w:t>
            </w:r>
          </w:p>
        </w:tc>
        <w:tc>
          <w:tcPr>
            <w:tcW w:w="1184" w:type="dxa"/>
          </w:tcPr>
          <w:p>
            <w:pPr>
              <w:pStyle w:val="TableParagraph"/>
              <w:spacing w:line="546" w:lineRule="exact"/>
              <w:ind w:right="214"/>
              <w:jc w:val="right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年份</w:t>
            </w:r>
          </w:p>
        </w:tc>
        <w:tc>
          <w:tcPr>
            <w:tcW w:w="1802" w:type="dxa"/>
          </w:tcPr>
          <w:p>
            <w:pPr>
              <w:pStyle w:val="TableParagraph"/>
              <w:spacing w:line="546" w:lineRule="exact"/>
              <w:ind w:left="215" w:right="305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5"/>
                <w:sz w:val="31"/>
              </w:rPr>
              <w:t>（KW）</w:t>
            </w:r>
          </w:p>
        </w:tc>
        <w:tc>
          <w:tcPr>
            <w:tcW w:w="1311" w:type="dxa"/>
          </w:tcPr>
          <w:p>
            <w:pPr>
              <w:pStyle w:val="TableParagraph"/>
              <w:spacing w:line="546" w:lineRule="exact"/>
              <w:ind w:left="318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能力</w:t>
            </w: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20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3"/>
              <w:ind w:left="166"/>
              <w:rPr>
                <w:sz w:val="31"/>
              </w:rPr>
            </w:pPr>
            <w:r>
              <w:rPr>
                <w:sz w:val="31"/>
              </w:rPr>
              <w:t>手拉</w:t>
            </w:r>
            <w:r>
              <w:rPr>
                <w:rFonts w:ascii="微软雅黑" w:eastAsia="微软雅黑" w:hint="eastAsia"/>
                <w:sz w:val="31"/>
              </w:rPr>
              <w:t>链</w:t>
            </w:r>
            <w:r>
              <w:rPr>
                <w:sz w:val="31"/>
              </w:rPr>
              <w:t>条葫芦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20t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3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21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sz w:val="31"/>
              </w:rPr>
            </w:pPr>
            <w:r>
              <w:rPr>
                <w:sz w:val="31"/>
              </w:rPr>
              <w:t>手拉</w:t>
            </w:r>
            <w:r>
              <w:rPr>
                <w:rFonts w:ascii="微软雅黑" w:eastAsia="微软雅黑" w:hint="eastAsia"/>
                <w:sz w:val="31"/>
              </w:rPr>
              <w:t>链</w:t>
            </w:r>
            <w:r>
              <w:rPr>
                <w:sz w:val="31"/>
              </w:rPr>
              <w:t>条葫芦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10t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4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22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sz w:val="31"/>
              </w:rPr>
            </w:pPr>
            <w:r>
              <w:rPr>
                <w:sz w:val="31"/>
              </w:rPr>
              <w:t>手拉</w:t>
            </w:r>
            <w:r>
              <w:rPr>
                <w:rFonts w:ascii="微软雅黑" w:eastAsia="微软雅黑" w:hint="eastAsia"/>
                <w:sz w:val="31"/>
              </w:rPr>
              <w:t>链</w:t>
            </w:r>
            <w:r>
              <w:rPr>
                <w:sz w:val="31"/>
              </w:rPr>
              <w:t>条葫芦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5" w:right="331"/>
              <w:jc w:val="center"/>
              <w:rPr>
                <w:sz w:val="31"/>
              </w:rPr>
            </w:pPr>
            <w:r>
              <w:rPr>
                <w:sz w:val="31"/>
              </w:rPr>
              <w:t>5t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11" w:right="272"/>
              <w:jc w:val="center"/>
              <w:rPr>
                <w:sz w:val="31"/>
              </w:rPr>
            </w:pPr>
            <w:r>
              <w:rPr>
                <w:w w:val="120"/>
                <w:sz w:val="31"/>
              </w:rPr>
              <w:t>10</w:t>
            </w:r>
            <w:r>
              <w:rPr>
                <w:spacing w:val="-55"/>
                <w:w w:val="120"/>
                <w:sz w:val="31"/>
              </w:rPr>
              <w:t xml:space="preserve">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5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23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6"/>
              <w:ind w:left="166"/>
              <w:rPr>
                <w:sz w:val="31"/>
              </w:rPr>
            </w:pPr>
            <w:r>
              <w:rPr>
                <w:sz w:val="31"/>
              </w:rPr>
              <w:t>手拉</w:t>
            </w:r>
            <w:r>
              <w:rPr>
                <w:rFonts w:ascii="微软雅黑" w:eastAsia="微软雅黑" w:hint="eastAsia"/>
                <w:sz w:val="31"/>
              </w:rPr>
              <w:t>链</w:t>
            </w:r>
            <w:r>
              <w:rPr>
                <w:sz w:val="31"/>
              </w:rPr>
              <w:t>条葫芦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5"/>
              <w:ind w:left="305" w:right="331"/>
              <w:jc w:val="center"/>
              <w:rPr>
                <w:sz w:val="31"/>
              </w:rPr>
            </w:pPr>
            <w:r>
              <w:rPr>
                <w:sz w:val="31"/>
              </w:rPr>
              <w:t>3t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5"/>
              <w:ind w:left="311" w:right="272"/>
              <w:jc w:val="center"/>
              <w:rPr>
                <w:sz w:val="31"/>
              </w:rPr>
            </w:pPr>
            <w:r>
              <w:rPr>
                <w:w w:val="120"/>
                <w:sz w:val="31"/>
              </w:rPr>
              <w:t>10</w:t>
            </w:r>
            <w:r>
              <w:rPr>
                <w:spacing w:val="-55"/>
                <w:w w:val="120"/>
                <w:sz w:val="31"/>
              </w:rPr>
              <w:t xml:space="preserve">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6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8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24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sz w:val="31"/>
              </w:rPr>
            </w:pPr>
            <w:r>
              <w:rPr>
                <w:sz w:val="31"/>
              </w:rPr>
              <w:t>手拉</w:t>
            </w:r>
            <w:r>
              <w:rPr>
                <w:rFonts w:ascii="微软雅黑" w:eastAsia="微软雅黑" w:hint="eastAsia"/>
                <w:sz w:val="31"/>
              </w:rPr>
              <w:t>链</w:t>
            </w:r>
            <w:r>
              <w:rPr>
                <w:sz w:val="31"/>
              </w:rPr>
              <w:t>条葫芦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5" w:right="331"/>
              <w:jc w:val="center"/>
              <w:rPr>
                <w:sz w:val="31"/>
              </w:rPr>
            </w:pPr>
            <w:r>
              <w:rPr>
                <w:sz w:val="31"/>
              </w:rPr>
              <w:t>2t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11" w:right="272"/>
              <w:jc w:val="center"/>
              <w:rPr>
                <w:sz w:val="31"/>
              </w:rPr>
            </w:pPr>
            <w:r>
              <w:rPr>
                <w:w w:val="120"/>
                <w:sz w:val="31"/>
              </w:rPr>
              <w:t>10</w:t>
            </w:r>
            <w:r>
              <w:rPr>
                <w:spacing w:val="-55"/>
                <w:w w:val="120"/>
                <w:sz w:val="31"/>
              </w:rPr>
              <w:t xml:space="preserve">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25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sz w:val="31"/>
              </w:rPr>
            </w:pPr>
            <w:r>
              <w:rPr>
                <w:sz w:val="31"/>
              </w:rPr>
              <w:t>手拉</w:t>
            </w:r>
            <w:r>
              <w:rPr>
                <w:rFonts w:ascii="微软雅黑" w:eastAsia="微软雅黑" w:hint="eastAsia"/>
                <w:sz w:val="31"/>
              </w:rPr>
              <w:t>链</w:t>
            </w:r>
            <w:r>
              <w:rPr>
                <w:sz w:val="31"/>
              </w:rPr>
              <w:t>条葫芦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27" w:right="331"/>
              <w:jc w:val="center"/>
              <w:rPr>
                <w:sz w:val="31"/>
              </w:rPr>
            </w:pPr>
            <w:r>
              <w:rPr>
                <w:sz w:val="31"/>
              </w:rPr>
              <w:t>1t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11" w:right="272"/>
              <w:jc w:val="center"/>
              <w:rPr>
                <w:sz w:val="31"/>
              </w:rPr>
            </w:pPr>
            <w:r>
              <w:rPr>
                <w:w w:val="120"/>
                <w:sz w:val="31"/>
              </w:rPr>
              <w:t>10</w:t>
            </w:r>
            <w:r>
              <w:rPr>
                <w:spacing w:val="-55"/>
                <w:w w:val="120"/>
                <w:sz w:val="31"/>
              </w:rPr>
              <w:t xml:space="preserve">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26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液</w:t>
            </w:r>
            <w:r>
              <w:rPr>
                <w:rFonts w:ascii="微软雅黑" w:eastAsia="微软雅黑" w:hint="eastAsia"/>
                <w:sz w:val="31"/>
              </w:rPr>
              <w:t>压</w:t>
            </w:r>
            <w:r>
              <w:rPr>
                <w:sz w:val="31"/>
              </w:rPr>
              <w:t>千斤</w:t>
            </w:r>
            <w:r>
              <w:rPr>
                <w:rFonts w:ascii="微软雅黑" w:eastAsia="微软雅黑" w:hint="eastAsia"/>
                <w:sz w:val="31"/>
              </w:rPr>
              <w:t>顶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3" w:right="331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100t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4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5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27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6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液</w:t>
            </w:r>
            <w:r>
              <w:rPr>
                <w:rFonts w:ascii="微软雅黑" w:eastAsia="微软雅黑" w:hint="eastAsia"/>
                <w:sz w:val="31"/>
              </w:rPr>
              <w:t>压</w:t>
            </w:r>
            <w:r>
              <w:rPr>
                <w:sz w:val="31"/>
              </w:rPr>
              <w:t>千斤</w:t>
            </w:r>
            <w:r>
              <w:rPr>
                <w:rFonts w:ascii="微软雅黑" w:eastAsia="微软雅黑" w:hint="eastAsia"/>
                <w:sz w:val="31"/>
              </w:rPr>
              <w:t>顶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5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50t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5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4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6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28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螺旋千斤</w:t>
            </w:r>
            <w:r>
              <w:rPr>
                <w:rFonts w:ascii="微软雅黑" w:eastAsia="微软雅黑" w:hint="eastAsia"/>
                <w:sz w:val="31"/>
              </w:rPr>
              <w:t>顶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32t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4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29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螺旋千手</w:t>
            </w:r>
            <w:r>
              <w:rPr>
                <w:rFonts w:ascii="微软雅黑" w:eastAsia="微软雅黑" w:hint="eastAsia"/>
                <w:sz w:val="31"/>
              </w:rPr>
              <w:t>顶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16t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4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30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单门</w:t>
            </w:r>
            <w:r>
              <w:rPr>
                <w:sz w:val="31"/>
              </w:rPr>
              <w:t>滑</w:t>
            </w:r>
            <w:r>
              <w:rPr>
                <w:rFonts w:ascii="微软雅黑" w:eastAsia="微软雅黑" w:hint="eastAsia"/>
                <w:sz w:val="31"/>
              </w:rPr>
              <w:t>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5" w:right="331"/>
              <w:jc w:val="center"/>
              <w:rPr>
                <w:sz w:val="31"/>
              </w:rPr>
            </w:pPr>
            <w:r>
              <w:rPr>
                <w:sz w:val="31"/>
              </w:rPr>
              <w:t>5t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5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31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6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单门</w:t>
            </w:r>
            <w:r>
              <w:rPr>
                <w:sz w:val="31"/>
              </w:rPr>
              <w:t>滑</w:t>
            </w:r>
            <w:r>
              <w:rPr>
                <w:rFonts w:ascii="微软雅黑" w:eastAsia="微软雅黑" w:hint="eastAsia"/>
                <w:sz w:val="31"/>
              </w:rPr>
              <w:t>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5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10t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5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6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32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单门</w:t>
            </w:r>
            <w:r>
              <w:rPr>
                <w:sz w:val="31"/>
              </w:rPr>
              <w:t>滑</w:t>
            </w:r>
            <w:r>
              <w:rPr>
                <w:rFonts w:ascii="微软雅黑" w:eastAsia="微软雅黑" w:hint="eastAsia"/>
                <w:sz w:val="31"/>
              </w:rPr>
              <w:t>车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16t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33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滑</w:t>
            </w:r>
            <w:r>
              <w:rPr>
                <w:rFonts w:ascii="微软雅黑" w:eastAsia="微软雅黑" w:hint="eastAsia"/>
                <w:sz w:val="31"/>
              </w:rPr>
              <w:t>车组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20t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34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滑</w:t>
            </w:r>
            <w:r>
              <w:rPr>
                <w:rFonts w:ascii="微软雅黑" w:eastAsia="微软雅黑" w:hint="eastAsia"/>
                <w:sz w:val="31"/>
              </w:rPr>
              <w:t>车组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3"/>
              <w:ind w:left="308" w:right="331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32t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10" w:type="dxa"/>
          </w:tcPr>
          <w:p>
            <w:pPr>
              <w:pStyle w:val="TableParagraph"/>
              <w:spacing w:before="325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35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6"/>
              <w:ind w:left="166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滑</w:t>
            </w:r>
            <w:r>
              <w:rPr>
                <w:rFonts w:ascii="微软雅黑" w:eastAsia="微软雅黑" w:hint="eastAsia"/>
                <w:sz w:val="31"/>
              </w:rPr>
              <w:t>车组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5"/>
              <w:ind w:left="303" w:right="331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125t</w:t>
            </w:r>
          </w:p>
        </w:tc>
        <w:tc>
          <w:tcPr>
            <w:tcW w:w="1443" w:type="dxa"/>
          </w:tcPr>
          <w:p>
            <w:pPr>
              <w:pStyle w:val="TableParagraph"/>
              <w:spacing w:before="325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2 只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6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323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36</w:t>
            </w:r>
          </w:p>
        </w:tc>
        <w:tc>
          <w:tcPr>
            <w:tcW w:w="2739" w:type="dxa"/>
          </w:tcPr>
          <w:p>
            <w:pPr>
              <w:pStyle w:val="TableParagraph"/>
              <w:spacing w:before="224"/>
              <w:ind w:left="166"/>
              <w:rPr>
                <w:sz w:val="31"/>
              </w:rPr>
            </w:pPr>
            <w:r>
              <w:rPr>
                <w:sz w:val="31"/>
              </w:rPr>
              <w:t>火</w:t>
            </w:r>
            <w:r>
              <w:rPr>
                <w:rFonts w:ascii="微软雅黑" w:eastAsia="微软雅黑" w:hint="eastAsia"/>
                <w:sz w:val="31"/>
              </w:rPr>
              <w:t>焊</w:t>
            </w:r>
            <w:r>
              <w:rPr>
                <w:sz w:val="31"/>
              </w:rPr>
              <w:t>切割器具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43" w:type="dxa"/>
          </w:tcPr>
          <w:p>
            <w:pPr>
              <w:pStyle w:val="TableParagraph"/>
              <w:spacing w:before="323"/>
              <w:ind w:left="311" w:right="272"/>
              <w:jc w:val="center"/>
              <w:rPr>
                <w:sz w:val="31"/>
              </w:rPr>
            </w:pPr>
            <w:r>
              <w:rPr>
                <w:w w:val="120"/>
                <w:sz w:val="31"/>
              </w:rPr>
              <w:t>20</w:t>
            </w:r>
            <w:r>
              <w:rPr>
                <w:spacing w:val="-55"/>
                <w:w w:val="120"/>
                <w:sz w:val="31"/>
              </w:rPr>
              <w:t xml:space="preserve"> 付</w:t>
            </w:r>
          </w:p>
        </w:tc>
        <w:tc>
          <w:tcPr>
            <w:tcW w:w="1274" w:type="dxa"/>
          </w:tcPr>
          <w:p>
            <w:pPr>
              <w:pStyle w:val="TableParagraph"/>
              <w:spacing w:before="224"/>
              <w:ind w:left="295" w:right="314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sz w:val="31"/>
              </w:rPr>
              <w:t>国</w:t>
            </w:r>
            <w:r>
              <w:rPr>
                <w:rFonts w:ascii="微软雅黑" w:eastAsia="微软雅黑" w:hint="eastAsia"/>
                <w:sz w:val="31"/>
              </w:rPr>
              <w:t>产</w:t>
            </w: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3"/>
          <w:jc w:val="left"/>
        </w:trPr>
        <w:tc>
          <w:tcPr>
            <w:tcW w:w="610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42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37</w:t>
            </w:r>
          </w:p>
        </w:tc>
        <w:tc>
          <w:tcPr>
            <w:tcW w:w="2739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42"/>
              </w:rPr>
            </w:pPr>
          </w:p>
          <w:p>
            <w:pPr>
              <w:pStyle w:val="TableParagraph"/>
              <w:ind w:left="166"/>
              <w:rPr>
                <w:sz w:val="31"/>
              </w:rPr>
            </w:pPr>
            <w:r>
              <w:rPr>
                <w:sz w:val="31"/>
              </w:rPr>
              <w:t>挖掘机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42"/>
              </w:rPr>
            </w:pPr>
          </w:p>
          <w:p>
            <w:pPr>
              <w:pStyle w:val="TableParagraph"/>
              <w:ind w:left="319" w:right="331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320</w:t>
            </w:r>
          </w:p>
        </w:tc>
        <w:tc>
          <w:tcPr>
            <w:tcW w:w="1443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42"/>
              </w:rPr>
            </w:pPr>
          </w:p>
          <w:p>
            <w:pPr>
              <w:pStyle w:val="TableParagraph"/>
              <w:ind w:left="307" w:right="272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8 台</w:t>
            </w:r>
          </w:p>
        </w:tc>
        <w:tc>
          <w:tcPr>
            <w:tcW w:w="1274" w:type="dxa"/>
          </w:tcPr>
          <w:p>
            <w:pPr>
              <w:pStyle w:val="TableParagraph"/>
              <w:spacing w:before="10"/>
              <w:rPr>
                <w:rFonts w:ascii="微软雅黑"/>
                <w:b/>
                <w:sz w:val="37"/>
              </w:rPr>
            </w:pPr>
          </w:p>
          <w:p>
            <w:pPr>
              <w:pStyle w:val="TableParagraph"/>
              <w:spacing w:line="521" w:lineRule="exact"/>
              <w:ind w:left="295" w:right="314"/>
              <w:jc w:val="center"/>
              <w:rPr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现</w:t>
            </w:r>
            <w:r>
              <w:rPr>
                <w:sz w:val="31"/>
              </w:rPr>
              <w:t>代</w:t>
            </w:r>
          </w:p>
        </w:tc>
        <w:tc>
          <w:tcPr>
            <w:tcW w:w="1184" w:type="dxa"/>
          </w:tcPr>
          <w:p>
            <w:pPr>
              <w:pStyle w:val="TableParagraph"/>
              <w:spacing w:before="323"/>
              <w:ind w:right="239"/>
              <w:jc w:val="right"/>
              <w:rPr>
                <w:sz w:val="31"/>
              </w:rPr>
            </w:pPr>
            <w:r>
              <w:rPr>
                <w:w w:val="125"/>
                <w:sz w:val="31"/>
              </w:rPr>
              <w:t>200</w:t>
            </w:r>
          </w:p>
        </w:tc>
        <w:tc>
          <w:tcPr>
            <w:tcW w:w="1802" w:type="dxa"/>
          </w:tcPr>
          <w:p>
            <w:pPr>
              <w:pStyle w:val="TableParagraph"/>
              <w:rPr>
                <w:rFonts w:ascii="微软雅黑"/>
                <w:b/>
                <w:sz w:val="48"/>
              </w:rPr>
            </w:pPr>
          </w:p>
          <w:p>
            <w:pPr>
              <w:pStyle w:val="TableParagraph"/>
              <w:spacing w:line="329" w:lineRule="exact"/>
              <w:ind w:left="216" w:right="305"/>
              <w:jc w:val="center"/>
              <w:rPr>
                <w:sz w:val="31"/>
              </w:rPr>
            </w:pPr>
            <w:r>
              <w:rPr>
                <w:w w:val="125"/>
                <w:sz w:val="31"/>
              </w:rPr>
              <w:t>75</w:t>
            </w: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before="26"/>
        <w:ind w:left="4384" w:right="0" w:firstLine="0"/>
        <w:jc w:val="center"/>
        <w:rPr>
          <w:sz w:val="31"/>
        </w:rPr>
      </w:pPr>
      <w:r>
        <w:rPr>
          <w:w w:val="126"/>
          <w:sz w:val="31"/>
        </w:rPr>
        <w:t>6</w:t>
      </w:r>
    </w:p>
    <w:p>
      <w:pPr>
        <w:tabs>
          <w:tab w:val="left" w:pos="1982"/>
          <w:tab w:val="left" w:pos="5122"/>
          <w:tab w:val="left" w:pos="6937"/>
          <w:tab w:val="left" w:pos="8247"/>
          <w:tab w:val="left" w:pos="9565"/>
          <w:tab w:val="right" w:pos="11548"/>
        </w:tabs>
        <w:spacing w:before="560"/>
        <w:ind w:left="1255" w:right="0" w:firstLine="0"/>
        <w:jc w:val="left"/>
        <w:rPr>
          <w:sz w:val="31"/>
        </w:rPr>
      </w:pPr>
      <w:r>
        <w:rPr>
          <w:w w:val="115"/>
          <w:sz w:val="31"/>
        </w:rPr>
        <w:t>38</w:t>
        <w:tab/>
        <w:t>推土机</w:t>
        <w:tab/>
        <w:t>T750</w:t>
        <w:tab/>
        <w:t>4</w:t>
      </w:r>
      <w:r>
        <w:rPr>
          <w:spacing w:val="-101"/>
          <w:w w:val="115"/>
          <w:sz w:val="31"/>
        </w:rPr>
        <w:t xml:space="preserve"> </w:t>
      </w:r>
      <w:r>
        <w:rPr>
          <w:w w:val="115"/>
          <w:sz w:val="31"/>
        </w:rPr>
        <w:t>台</w:t>
        <w:tab/>
        <w:t>合肥</w:t>
        <w:tab/>
        <w:t>200</w:t>
        <w:tab/>
      </w:r>
      <w:r>
        <w:rPr>
          <w:w w:val="115"/>
          <w:position w:val="-8"/>
          <w:sz w:val="31"/>
        </w:rPr>
        <w:t>150</w:t>
      </w:r>
    </w:p>
    <w:p>
      <w:pPr>
        <w:spacing w:after="0"/>
        <w:jc w:val="left"/>
        <w:rPr>
          <w:sz w:val="31"/>
        </w:rPr>
        <w:sectPr>
          <w:headerReference w:type="even" r:id="rId92"/>
          <w:headerReference w:type="default" r:id="rId93"/>
          <w:footerReference w:type="even" r:id="rId94"/>
          <w:footerReference w:type="default" r:id="rId95"/>
          <w:pgSz w:w="17860" w:h="25260"/>
          <w:pgMar w:top="640" w:right="1100" w:bottom="1800" w:left="1420" w:header="287" w:footer="1618"/>
          <w:pgNumType w:start="19"/>
          <w:cols w:space="708"/>
        </w:sectPr>
      </w:pPr>
    </w:p>
    <w:p>
      <w:pPr>
        <w:pStyle w:val="BodyText"/>
        <w:rPr>
          <w:sz w:val="4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1041400</wp:posOffset>
            </wp:positionV>
            <wp:extent cx="8750300" cy="13322300"/>
            <wp:effectExtent l="0" t="0" r="0" b="0"/>
            <wp:wrapNone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300" cy="133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51"/>
        </w:rPr>
      </w:pPr>
    </w:p>
    <w:p>
      <w:pPr>
        <w:tabs>
          <w:tab w:val="left" w:pos="11668"/>
        </w:tabs>
        <w:spacing w:before="0" w:line="520" w:lineRule="exact"/>
        <w:ind w:left="9770" w:right="0" w:firstLine="0"/>
        <w:jc w:val="left"/>
        <w:rPr>
          <w:rFonts w:ascii="微软雅黑" w:eastAsia="微软雅黑" w:hint="eastAsia"/>
          <w:b/>
          <w:sz w:val="31"/>
        </w:rPr>
      </w:pPr>
      <w:r>
        <w:pict>
          <v:shape id="_x0000_s1051" type="#_x0000_t202" style="width:451.15pt;height:1017.65pt;margin-top:3.64pt;margin-left:88.76pt;mso-position-horizontal-relative:page;position:absolute;z-index:25167462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9"/>
                    <w:gridCol w:w="2741"/>
                    <w:gridCol w:w="1939"/>
                    <w:gridCol w:w="1446"/>
                    <w:gridCol w:w="1275"/>
                    <w:gridCol w:w="101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25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line="494" w:lineRule="exact"/>
                          <w:ind w:left="85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w w:val="102"/>
                            <w:sz w:val="31"/>
                          </w:rPr>
                          <w:t>序</w:t>
                        </w:r>
                      </w:p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85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w w:val="102"/>
                            <w:sz w:val="31"/>
                          </w:rPr>
                          <w:t>号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0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机械或</w:t>
                        </w:r>
                        <w:r>
                          <w:rPr>
                            <w:rFonts w:ascii="微软雅黑" w:eastAsia="微软雅黑" w:hint="eastAsia"/>
                            <w:b/>
                            <w:sz w:val="31"/>
                          </w:rPr>
                          <w:t>设备</w:t>
                        </w: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名称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6" w:right="333"/>
                          <w:jc w:val="center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型号</w:t>
                        </w:r>
                        <w:r>
                          <w:rPr>
                            <w:rFonts w:ascii="微软雅黑" w:eastAsia="微软雅黑" w:hint="eastAsia"/>
                            <w:b/>
                            <w:sz w:val="31"/>
                          </w:rPr>
                          <w:t>规</w:t>
                        </w: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格</w:t>
                        </w: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309" w:right="271"/>
                          <w:jc w:val="center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数量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line="494" w:lineRule="exact"/>
                          <w:ind w:left="311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国别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11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b/>
                            <w:sz w:val="31"/>
                          </w:rPr>
                          <w:t>产</w:t>
                        </w: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地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line="494" w:lineRule="exact"/>
                          <w:ind w:left="329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制造</w:t>
                        </w:r>
                      </w:p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329"/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31"/>
                          </w:rPr>
                          <w:t>年份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9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295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303" w:line="389" w:lineRule="exact"/>
                          <w:ind w:left="331"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0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39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铲车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spacing w:before="58"/>
                          <w:ind w:left="318" w:right="3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35"/>
                            <w:sz w:val="31"/>
                          </w:rPr>
                          <w:t>XG951</w:t>
                        </w: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306" w:right="275"/>
                          <w:jc w:val="center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6</w:t>
                        </w:r>
                        <w:r>
                          <w:rPr>
                            <w:spacing w:val="-99"/>
                            <w:w w:val="11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微软雅黑" w:eastAsia="微软雅黑" w:hint="eastAsia"/>
                            <w:w w:val="115"/>
                            <w:sz w:val="31"/>
                          </w:rPr>
                          <w:t>辆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8"/>
                          <w:ind w:left="295" w:right="3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合肥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303" w:line="389" w:lineRule="exact"/>
                          <w:ind w:left="331"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3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40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电</w:t>
                        </w:r>
                        <w:r>
                          <w:rPr>
                            <w:sz w:val="31"/>
                          </w:rPr>
                          <w:t>瓶</w:t>
                        </w: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车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spacing w:before="58"/>
                          <w:ind w:left="324" w:right="3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3 吨</w:t>
                        </w: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306" w:right="275"/>
                          <w:jc w:val="center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4</w:t>
                        </w:r>
                        <w:r>
                          <w:rPr>
                            <w:spacing w:val="-99"/>
                            <w:w w:val="11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微软雅黑" w:eastAsia="微软雅黑" w:hint="eastAsia"/>
                            <w:w w:val="115"/>
                            <w:sz w:val="31"/>
                          </w:rPr>
                          <w:t>辆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8"/>
                          <w:ind w:left="295" w:right="3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徐州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305" w:line="389" w:lineRule="exact"/>
                          <w:ind w:left="331"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0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41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装</w:t>
                        </w: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载</w:t>
                        </w:r>
                        <w:r>
                          <w:rPr>
                            <w:sz w:val="31"/>
                          </w:rPr>
                          <w:t>机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spacing w:before="58"/>
                          <w:ind w:left="324" w:right="3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5 吨</w:t>
                        </w: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58"/>
                          <w:ind w:left="306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2 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8"/>
                          <w:ind w:left="295" w:right="3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徐州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5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30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42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before="204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手推</w:t>
                        </w: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车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204"/>
                          <w:ind w:left="309" w:right="275"/>
                          <w:jc w:val="center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w w:val="120"/>
                            <w:sz w:val="31"/>
                          </w:rPr>
                          <w:t>30</w:t>
                        </w:r>
                        <w:r>
                          <w:rPr>
                            <w:spacing w:val="-109"/>
                            <w:w w:val="1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微软雅黑" w:eastAsia="微软雅黑" w:hint="eastAsia"/>
                            <w:w w:val="120"/>
                            <w:sz w:val="31"/>
                          </w:rPr>
                          <w:t>辆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4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295" w:line="389" w:lineRule="exact"/>
                          <w:ind w:left="331"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1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43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电锤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58"/>
                          <w:ind w:left="306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8 只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8"/>
                          <w:ind w:left="295" w:right="3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德国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3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303" w:line="389" w:lineRule="exact"/>
                          <w:ind w:left="331"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2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44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冲</w:t>
                        </w: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击钻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58"/>
                          <w:ind w:left="306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4 只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8"/>
                          <w:ind w:left="295" w:right="3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德国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305" w:line="389" w:lineRule="exact"/>
                          <w:ind w:left="331"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0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45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65"/>
                          <w:rPr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电动</w:t>
                        </w:r>
                        <w:r>
                          <w:rPr>
                            <w:sz w:val="31"/>
                          </w:rPr>
                          <w:t>切割机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58"/>
                          <w:ind w:left="309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0"/>
                            <w:sz w:val="31"/>
                          </w:rPr>
                          <w:t>15</w:t>
                        </w:r>
                        <w:r>
                          <w:rPr>
                            <w:spacing w:val="-55"/>
                            <w:w w:val="120"/>
                            <w:sz w:val="31"/>
                          </w:rPr>
                          <w:t xml:space="preserve"> 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8"/>
                          <w:ind w:left="295" w:right="3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常州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303" w:line="389" w:lineRule="exact"/>
                          <w:ind w:left="331"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1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46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line="531" w:lineRule="exact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</w:t>
                        </w: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泵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58"/>
                          <w:ind w:left="306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8 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58"/>
                          <w:ind w:left="295" w:right="3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溧阳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7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6"/>
                            <w:sz w:val="31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6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304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47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before="205"/>
                          <w:ind w:left="165"/>
                          <w:rPr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风动凿</w:t>
                        </w:r>
                        <w:r>
                          <w:rPr>
                            <w:sz w:val="31"/>
                          </w:rPr>
                          <w:t>岩机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spacing w:before="304"/>
                          <w:ind w:left="319" w:right="3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7655</w:t>
                        </w: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304"/>
                          <w:ind w:left="309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0"/>
                            <w:sz w:val="31"/>
                          </w:rPr>
                          <w:t>12</w:t>
                        </w:r>
                        <w:r>
                          <w:rPr>
                            <w:spacing w:val="-55"/>
                            <w:w w:val="120"/>
                            <w:sz w:val="31"/>
                          </w:rPr>
                          <w:t xml:space="preserve"> 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295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48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before="196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风镐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spacing w:before="295"/>
                          <w:ind w:left="320" w:right="3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L110</w:t>
                        </w: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295"/>
                          <w:ind w:left="306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5 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297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49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before="198"/>
                          <w:ind w:left="165"/>
                          <w:rPr>
                            <w:rFonts w:ascii="微软雅黑" w:eastAsia="微软雅黑" w:hint="eastAsia"/>
                            <w:sz w:val="31"/>
                          </w:rPr>
                        </w:pP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专</w:t>
                        </w:r>
                        <w:r>
                          <w:rPr>
                            <w:sz w:val="31"/>
                          </w:rPr>
                          <w:t>用爆破</w:t>
                        </w: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测</w:t>
                        </w:r>
                        <w:r>
                          <w:rPr>
                            <w:sz w:val="31"/>
                          </w:rPr>
                          <w:t>量</w:t>
                        </w:r>
                        <w:r>
                          <w:rPr>
                            <w:rFonts w:ascii="微软雅黑" w:eastAsia="微软雅黑" w:hint="eastAsia"/>
                            <w:sz w:val="31"/>
                          </w:rPr>
                          <w:t>仪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297"/>
                          <w:ind w:left="306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2 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1"/>
                      <w:jc w:val="left"/>
                    </w:trPr>
                    <w:tc>
                      <w:tcPr>
                        <w:tcW w:w="609" w:type="dxa"/>
                      </w:tcPr>
                      <w:p>
                        <w:pPr>
                          <w:pStyle w:val="TableParagraph"/>
                          <w:spacing w:before="295" w:line="35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25"/>
                            <w:sz w:val="31"/>
                          </w:rPr>
                          <w:t>50</w:t>
                        </w:r>
                      </w:p>
                    </w:tc>
                    <w:tc>
                      <w:tcPr>
                        <w:tcW w:w="2741" w:type="dxa"/>
                      </w:tcPr>
                      <w:p>
                        <w:pPr>
                          <w:pStyle w:val="TableParagraph"/>
                          <w:spacing w:before="295" w:line="357" w:lineRule="exact"/>
                          <w:ind w:lef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起爆器</w:t>
                        </w:r>
                      </w:p>
                    </w:tc>
                    <w:tc>
                      <w:tcPr>
                        <w:tcW w:w="1939" w:type="dxa"/>
                      </w:tcPr>
                      <w:p>
                        <w:pPr>
                          <w:pStyle w:val="TableParagraph"/>
                          <w:spacing w:before="295" w:line="357" w:lineRule="exact"/>
                          <w:ind w:left="323" w:right="3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30"/>
                            <w:sz w:val="31"/>
                          </w:rPr>
                          <w:t>HG-A</w:t>
                        </w:r>
                      </w:p>
                    </w:tc>
                    <w:tc>
                      <w:tcPr>
                        <w:tcW w:w="1446" w:type="dxa"/>
                      </w:tcPr>
                      <w:p>
                        <w:pPr>
                          <w:pStyle w:val="TableParagraph"/>
                          <w:spacing w:before="295" w:line="357" w:lineRule="exact"/>
                          <w:ind w:left="306" w:right="27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15"/>
                            <w:sz w:val="31"/>
                          </w:rPr>
                          <w:t>2 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微软雅黑" w:eastAsia="微软雅黑" w:hint="eastAsia"/>
          <w:b/>
          <w:sz w:val="31"/>
        </w:rPr>
        <w:t>额</w:t>
      </w:r>
      <w:r>
        <w:rPr>
          <w:rFonts w:ascii="Microsoft JhengHei UI" w:eastAsia="Microsoft JhengHei UI" w:hint="eastAsia"/>
          <w:b/>
          <w:sz w:val="31"/>
        </w:rPr>
        <w:t>定功率</w:t>
        <w:tab/>
        <w:t>生</w:t>
      </w:r>
      <w:r>
        <w:rPr>
          <w:rFonts w:ascii="微软雅黑" w:eastAsia="微软雅黑" w:hint="eastAsia"/>
          <w:b/>
          <w:sz w:val="31"/>
        </w:rPr>
        <w:t>产</w:t>
      </w:r>
    </w:p>
    <w:p>
      <w:pPr>
        <w:spacing w:before="0" w:line="476" w:lineRule="exact"/>
        <w:ind w:left="13022" w:right="0" w:firstLine="0"/>
        <w:jc w:val="left"/>
        <w:rPr>
          <w:rFonts w:ascii="Microsoft JhengHei UI" w:eastAsia="Microsoft JhengHei UI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备</w:t>
      </w:r>
      <w:r>
        <w:rPr>
          <w:rFonts w:ascii="Microsoft JhengHei UI" w:eastAsia="Microsoft JhengHei UI" w:hint="eastAsia"/>
          <w:b/>
          <w:sz w:val="31"/>
        </w:rPr>
        <w:t>注</w:t>
      </w:r>
    </w:p>
    <w:p>
      <w:pPr>
        <w:tabs>
          <w:tab w:val="left" w:pos="11668"/>
        </w:tabs>
        <w:spacing w:before="0" w:line="507" w:lineRule="exact"/>
        <w:ind w:left="9803" w:right="0" w:firstLine="0"/>
        <w:jc w:val="left"/>
        <w:rPr>
          <w:rFonts w:ascii="Microsoft JhengHei UI" w:eastAsia="Microsoft JhengHei UI" w:hint="eastAsia"/>
          <w:b/>
          <w:sz w:val="31"/>
        </w:rPr>
      </w:pPr>
      <w:r>
        <w:rPr>
          <w:rFonts w:ascii="Microsoft JhengHei UI" w:eastAsia="Microsoft JhengHei UI" w:hint="eastAsia"/>
          <w:b/>
          <w:w w:val="105"/>
          <w:sz w:val="31"/>
        </w:rPr>
        <w:t>（KW）</w:t>
        <w:tab/>
        <w:t>能力</w:t>
      </w:r>
    </w:p>
    <w:p>
      <w:pPr>
        <w:pStyle w:val="BodyText"/>
        <w:rPr>
          <w:rFonts w:ascii="Microsoft JhengHei UI"/>
          <w:b/>
          <w:sz w:val="40"/>
        </w:rPr>
      </w:pPr>
    </w:p>
    <w:p>
      <w:pPr>
        <w:pStyle w:val="BodyText"/>
        <w:rPr>
          <w:rFonts w:ascii="Microsoft JhengHei UI"/>
          <w:b/>
          <w:sz w:val="40"/>
        </w:rPr>
      </w:pPr>
    </w:p>
    <w:p>
      <w:pPr>
        <w:pStyle w:val="BodyText"/>
        <w:spacing w:before="17"/>
        <w:rPr>
          <w:rFonts w:ascii="Microsoft JhengHei UI"/>
          <w:b/>
          <w:sz w:val="32"/>
        </w:rPr>
      </w:pPr>
    </w:p>
    <w:p>
      <w:pPr>
        <w:spacing w:before="0"/>
        <w:ind w:left="10206" w:right="0" w:firstLine="0"/>
        <w:jc w:val="left"/>
        <w:rPr>
          <w:sz w:val="31"/>
        </w:rPr>
      </w:pPr>
      <w:r>
        <w:rPr>
          <w:w w:val="125"/>
          <w:sz w:val="31"/>
        </w:rPr>
        <w:t>50</w:t>
      </w:r>
    </w:p>
    <w:p>
      <w:pPr>
        <w:spacing w:after="0"/>
        <w:jc w:val="left"/>
        <w:rPr>
          <w:sz w:val="31"/>
        </w:rPr>
        <w:sectPr>
          <w:headerReference w:type="even" r:id="rId97"/>
          <w:headerReference w:type="default" r:id="rId98"/>
          <w:footerReference w:type="even" r:id="rId99"/>
          <w:footerReference w:type="default" r:id="rId100"/>
          <w:pgSz w:w="17860" w:h="25260"/>
          <w:pgMar w:top="640" w:right="1100" w:bottom="1800" w:left="1420" w:header="287" w:footer="161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tbl>
      <w:tblPr>
        <w:tblStyle w:val="TableNormal10"/>
        <w:tblW w:w="0" w:type="auto"/>
        <w:jc w:val="left"/>
        <w:tblInd w:w="1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"/>
        <w:gridCol w:w="2725"/>
        <w:gridCol w:w="2009"/>
        <w:gridCol w:w="1354"/>
        <w:gridCol w:w="1313"/>
        <w:gridCol w:w="1185"/>
        <w:gridCol w:w="1803"/>
        <w:gridCol w:w="2357"/>
      </w:tblGrid>
      <w:tr>
        <w:tblPrEx>
          <w:tblW w:w="0" w:type="auto"/>
          <w:jc w:val="left"/>
          <w:tblInd w:w="12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5"/>
          <w:jc w:val="left"/>
        </w:trPr>
        <w:tc>
          <w:tcPr>
            <w:tcW w:w="610" w:type="dxa"/>
          </w:tcPr>
          <w:p>
            <w:pPr>
              <w:pStyle w:val="TableParagraph"/>
              <w:spacing w:line="494" w:lineRule="exact"/>
              <w:ind w:left="86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序</w:t>
            </w: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86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2"/>
                <w:sz w:val="31"/>
              </w:rPr>
              <w:t>号</w:t>
            </w:r>
          </w:p>
        </w:tc>
        <w:tc>
          <w:tcPr>
            <w:tcW w:w="2725" w:type="dxa"/>
          </w:tcPr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spacing w:before="1"/>
              <w:ind w:left="192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机械或</w:t>
            </w:r>
            <w:r>
              <w:rPr>
                <w:rFonts w:ascii="微软雅黑" w:eastAsia="微软雅黑" w:hint="eastAsia"/>
                <w:b/>
                <w:sz w:val="31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名称</w:t>
            </w:r>
          </w:p>
        </w:tc>
        <w:tc>
          <w:tcPr>
            <w:tcW w:w="2009" w:type="dxa"/>
          </w:tcPr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spacing w:before="1"/>
              <w:ind w:left="248" w:right="288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型号</w:t>
            </w:r>
            <w:r>
              <w:rPr>
                <w:rFonts w:ascii="微软雅黑" w:eastAsia="微软雅黑" w:hint="eastAsia"/>
                <w:b/>
                <w:sz w:val="31"/>
              </w:rPr>
              <w:t>规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格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309" w:right="283"/>
              <w:jc w:val="center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数量</w:t>
            </w:r>
          </w:p>
        </w:tc>
        <w:tc>
          <w:tcPr>
            <w:tcW w:w="1313" w:type="dxa"/>
          </w:tcPr>
          <w:p>
            <w:pPr>
              <w:pStyle w:val="TableParagraph"/>
              <w:spacing w:line="494" w:lineRule="exact"/>
              <w:ind w:left="348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国别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348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产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地</w:t>
            </w:r>
          </w:p>
        </w:tc>
        <w:tc>
          <w:tcPr>
            <w:tcW w:w="1185" w:type="dxa"/>
          </w:tcPr>
          <w:p>
            <w:pPr>
              <w:pStyle w:val="TableParagraph"/>
              <w:spacing w:line="494" w:lineRule="exact"/>
              <w:ind w:left="331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制造</w:t>
            </w: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331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年份</w:t>
            </w:r>
          </w:p>
        </w:tc>
        <w:tc>
          <w:tcPr>
            <w:tcW w:w="1803" w:type="dxa"/>
          </w:tcPr>
          <w:p>
            <w:pPr>
              <w:pStyle w:val="TableParagraph"/>
              <w:spacing w:line="499" w:lineRule="exact"/>
              <w:ind w:left="219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pacing w:val="-1"/>
                <w:sz w:val="31"/>
              </w:rPr>
              <w:t>额</w:t>
            </w:r>
            <w:r>
              <w:rPr>
                <w:rFonts w:ascii="Microsoft JhengHei UI" w:eastAsia="Microsoft JhengHei UI" w:hint="eastAsia"/>
                <w:b/>
                <w:sz w:val="31"/>
              </w:rPr>
              <w:t>定功率</w:t>
            </w: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251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w w:val="105"/>
                <w:sz w:val="31"/>
              </w:rPr>
              <w:t>（KW）</w:t>
            </w:r>
          </w:p>
        </w:tc>
        <w:tc>
          <w:tcPr>
            <w:tcW w:w="2357" w:type="dxa"/>
          </w:tcPr>
          <w:p>
            <w:pPr>
              <w:pStyle w:val="TableParagraph"/>
              <w:spacing w:line="447" w:lineRule="exact"/>
              <w:ind w:left="314"/>
              <w:rPr>
                <w:rFonts w:ascii="微软雅黑" w:eastAsia="微软雅黑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生</w:t>
            </w:r>
            <w:r>
              <w:rPr>
                <w:rFonts w:ascii="微软雅黑" w:eastAsia="微软雅黑" w:hint="eastAsia"/>
                <w:b/>
                <w:sz w:val="31"/>
              </w:rPr>
              <w:t>产</w:t>
            </w:r>
          </w:p>
          <w:p>
            <w:pPr>
              <w:pStyle w:val="TableParagraph"/>
              <w:spacing w:line="476" w:lineRule="exact"/>
              <w:ind w:left="1671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微软雅黑" w:eastAsia="微软雅黑" w:hint="eastAsia"/>
                <w:b/>
                <w:sz w:val="31"/>
              </w:rPr>
              <w:t>备</w:t>
            </w:r>
            <w:r>
              <w:rPr>
                <w:rFonts w:ascii="Microsoft JhengHei UI" w:eastAsia="Microsoft JhengHei UI" w:hint="eastAsia"/>
                <w:b/>
                <w:sz w:val="31"/>
              </w:rPr>
              <w:t>注</w:t>
            </w:r>
          </w:p>
          <w:p>
            <w:pPr>
              <w:pStyle w:val="TableParagraph"/>
              <w:spacing w:line="507" w:lineRule="exact"/>
              <w:ind w:left="314"/>
              <w:rPr>
                <w:rFonts w:ascii="Microsoft JhengHei UI" w:eastAsia="Microsoft JhengHei UI" w:hint="eastAsia"/>
                <w:b/>
                <w:sz w:val="31"/>
              </w:rPr>
            </w:pPr>
            <w:r>
              <w:rPr>
                <w:rFonts w:ascii="Microsoft JhengHei UI" w:eastAsia="Microsoft JhengHei UI" w:hint="eastAsia"/>
                <w:b/>
                <w:sz w:val="31"/>
              </w:rPr>
              <w:t>能力</w:t>
            </w: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295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51</w:t>
            </w:r>
          </w:p>
        </w:tc>
        <w:tc>
          <w:tcPr>
            <w:tcW w:w="2725" w:type="dxa"/>
          </w:tcPr>
          <w:p>
            <w:pPr>
              <w:pStyle w:val="TableParagraph"/>
              <w:spacing w:before="196"/>
              <w:ind w:left="166"/>
              <w:rPr>
                <w:sz w:val="31"/>
              </w:rPr>
            </w:pPr>
            <w:r>
              <w:rPr>
                <w:sz w:val="31"/>
              </w:rPr>
              <w:t>磨</w:t>
            </w:r>
            <w:r>
              <w:rPr>
                <w:rFonts w:ascii="微软雅黑" w:eastAsia="微软雅黑" w:hint="eastAsia"/>
                <w:sz w:val="31"/>
              </w:rPr>
              <w:t>钎</w:t>
            </w:r>
            <w:r>
              <w:rPr>
                <w:sz w:val="31"/>
              </w:rPr>
              <w:t>机</w:t>
            </w:r>
          </w:p>
        </w:tc>
        <w:tc>
          <w:tcPr>
            <w:tcW w:w="2009" w:type="dxa"/>
          </w:tcPr>
          <w:p>
            <w:pPr>
              <w:pStyle w:val="TableParagraph"/>
              <w:spacing w:before="295"/>
              <w:ind w:left="245" w:right="295"/>
              <w:jc w:val="center"/>
              <w:rPr>
                <w:sz w:val="31"/>
              </w:rPr>
            </w:pPr>
            <w:r>
              <w:rPr>
                <w:w w:val="130"/>
                <w:sz w:val="31"/>
              </w:rPr>
              <w:t>M-1</w:t>
            </w:r>
          </w:p>
        </w:tc>
        <w:tc>
          <w:tcPr>
            <w:tcW w:w="1354" w:type="dxa"/>
          </w:tcPr>
          <w:p>
            <w:pPr>
              <w:pStyle w:val="TableParagraph"/>
              <w:spacing w:before="295"/>
              <w:ind w:left="309" w:right="291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1 台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610" w:type="dxa"/>
          </w:tcPr>
          <w:p>
            <w:pPr>
              <w:pStyle w:val="TableParagraph"/>
              <w:spacing w:before="295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52</w:t>
            </w:r>
          </w:p>
        </w:tc>
        <w:tc>
          <w:tcPr>
            <w:tcW w:w="2725" w:type="dxa"/>
          </w:tcPr>
          <w:p>
            <w:pPr>
              <w:pStyle w:val="TableParagraph"/>
              <w:spacing w:before="196"/>
              <w:ind w:left="166"/>
              <w:rPr>
                <w:sz w:val="31"/>
              </w:rPr>
            </w:pPr>
            <w:r>
              <w:rPr>
                <w:sz w:val="31"/>
              </w:rPr>
              <w:t>液</w:t>
            </w:r>
            <w:r>
              <w:rPr>
                <w:rFonts w:ascii="微软雅黑" w:eastAsia="微软雅黑" w:hint="eastAsia"/>
                <w:sz w:val="31"/>
              </w:rPr>
              <w:t>压</w:t>
            </w:r>
            <w:r>
              <w:rPr>
                <w:sz w:val="31"/>
              </w:rPr>
              <w:t>破碎炮机</w:t>
            </w:r>
          </w:p>
        </w:tc>
        <w:tc>
          <w:tcPr>
            <w:tcW w:w="2009" w:type="dxa"/>
          </w:tcPr>
          <w:p>
            <w:pPr>
              <w:pStyle w:val="TableParagraph"/>
              <w:spacing w:before="295"/>
              <w:ind w:left="248" w:right="295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日立 200</w:t>
            </w:r>
          </w:p>
        </w:tc>
        <w:tc>
          <w:tcPr>
            <w:tcW w:w="1354" w:type="dxa"/>
          </w:tcPr>
          <w:p>
            <w:pPr>
              <w:pStyle w:val="TableParagraph"/>
              <w:spacing w:before="295"/>
              <w:ind w:left="309" w:right="291"/>
              <w:jc w:val="center"/>
              <w:rPr>
                <w:sz w:val="31"/>
              </w:rPr>
            </w:pPr>
            <w:r>
              <w:rPr>
                <w:w w:val="115"/>
                <w:sz w:val="31"/>
              </w:rPr>
              <w:t>6 台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610" w:type="dxa"/>
          </w:tcPr>
          <w:p>
            <w:pPr>
              <w:pStyle w:val="TableParagraph"/>
              <w:spacing w:before="295" w:line="396" w:lineRule="exact"/>
              <w:ind w:left="50"/>
              <w:rPr>
                <w:sz w:val="31"/>
              </w:rPr>
            </w:pPr>
            <w:r>
              <w:rPr>
                <w:w w:val="125"/>
                <w:sz w:val="31"/>
              </w:rPr>
              <w:t>53</w:t>
            </w:r>
          </w:p>
        </w:tc>
        <w:tc>
          <w:tcPr>
            <w:tcW w:w="2725" w:type="dxa"/>
          </w:tcPr>
          <w:p>
            <w:pPr>
              <w:pStyle w:val="TableParagraph"/>
              <w:spacing w:before="284" w:line="407" w:lineRule="exact"/>
              <w:ind w:left="166"/>
              <w:rPr>
                <w:sz w:val="27"/>
              </w:rPr>
            </w:pPr>
            <w:r>
              <w:rPr>
                <w:sz w:val="27"/>
              </w:rPr>
              <w:t>加</w:t>
            </w:r>
            <w:r>
              <w:rPr>
                <w:rFonts w:ascii="微软雅黑" w:eastAsia="微软雅黑" w:hint="eastAsia"/>
                <w:sz w:val="27"/>
              </w:rPr>
              <w:t>长</w:t>
            </w:r>
            <w:r>
              <w:rPr>
                <w:sz w:val="27"/>
              </w:rPr>
              <w:t>臂液</w:t>
            </w:r>
            <w:r>
              <w:rPr>
                <w:rFonts w:ascii="微软雅黑" w:eastAsia="微软雅黑" w:hint="eastAsia"/>
                <w:sz w:val="27"/>
              </w:rPr>
              <w:t>压</w:t>
            </w:r>
            <w:r>
              <w:rPr>
                <w:sz w:val="27"/>
              </w:rPr>
              <w:t>拆除机</w:t>
            </w:r>
          </w:p>
        </w:tc>
        <w:tc>
          <w:tcPr>
            <w:tcW w:w="2009" w:type="dxa"/>
          </w:tcPr>
          <w:p>
            <w:pPr>
              <w:pStyle w:val="TableParagraph"/>
              <w:spacing w:before="295" w:line="396" w:lineRule="exact"/>
              <w:ind w:left="248" w:right="282"/>
              <w:jc w:val="center"/>
              <w:rPr>
                <w:sz w:val="31"/>
              </w:rPr>
            </w:pPr>
            <w:r>
              <w:rPr>
                <w:w w:val="130"/>
                <w:sz w:val="31"/>
              </w:rPr>
              <w:t>CAT330</w:t>
            </w:r>
          </w:p>
        </w:tc>
        <w:tc>
          <w:tcPr>
            <w:tcW w:w="1354" w:type="dxa"/>
          </w:tcPr>
          <w:p>
            <w:pPr>
              <w:pStyle w:val="TableParagraph"/>
              <w:spacing w:before="295" w:line="396" w:lineRule="exact"/>
              <w:ind w:left="20"/>
              <w:jc w:val="center"/>
              <w:rPr>
                <w:sz w:val="31"/>
              </w:rPr>
            </w:pPr>
            <w:r>
              <w:rPr>
                <w:w w:val="126"/>
                <w:sz w:val="31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2"/>
        <w:rPr>
          <w:sz w:val="15"/>
        </w:rPr>
      </w:pPr>
    </w:p>
    <w:p>
      <w:pPr>
        <w:pStyle w:val="Heading1"/>
        <w:spacing w:before="6"/>
        <w:ind w:left="1133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-2993955</wp:posOffset>
            </wp:positionV>
            <wp:extent cx="8750300" cy="3073400"/>
            <wp:effectExtent l="0" t="0" r="0" b="0"/>
            <wp:wrapNone/>
            <wp:docPr id="3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30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（六）、施工管理</w:t>
      </w:r>
    </w:p>
    <w:p>
      <w:pPr>
        <w:pStyle w:val="Heading2"/>
        <w:spacing w:before="194"/>
      </w:pPr>
      <w:r>
        <w:t>1、施工管理制度</w:t>
      </w:r>
    </w:p>
    <w:p>
      <w:pPr>
        <w:pStyle w:val="Heading3"/>
        <w:numPr>
          <w:ilvl w:val="1"/>
          <w:numId w:val="74"/>
        </w:numPr>
        <w:tabs>
          <w:tab w:val="left" w:pos="1943"/>
        </w:tabs>
        <w:spacing w:before="287" w:after="0" w:line="240" w:lineRule="auto"/>
        <w:ind w:left="1943" w:right="0" w:hanging="810"/>
        <w:jc w:val="left"/>
      </w:pPr>
      <w:r>
        <w:rPr>
          <w:rFonts w:ascii="微软雅黑" w:eastAsia="微软雅黑" w:hint="eastAsia"/>
          <w:spacing w:val="5"/>
        </w:rPr>
        <w:t>现场</w:t>
      </w:r>
      <w:r>
        <w:rPr>
          <w:spacing w:val="6"/>
        </w:rPr>
        <w:t>施工及</w:t>
      </w:r>
      <w:r>
        <w:rPr>
          <w:rFonts w:ascii="微软雅黑" w:eastAsia="微软雅黑" w:hint="eastAsia"/>
          <w:spacing w:val="6"/>
        </w:rPr>
        <w:t>现场值</w:t>
      </w:r>
      <w:r>
        <w:t>班制度</w:t>
      </w:r>
    </w:p>
    <w:p>
      <w:pPr>
        <w:pStyle w:val="ListParagraph"/>
        <w:numPr>
          <w:ilvl w:val="2"/>
          <w:numId w:val="74"/>
        </w:numPr>
        <w:tabs>
          <w:tab w:val="left" w:pos="2260"/>
        </w:tabs>
        <w:spacing w:before="272" w:after="0" w:line="338" w:lineRule="auto"/>
        <w:ind w:left="1133" w:right="599" w:firstLine="0"/>
        <w:jc w:val="both"/>
        <w:rPr>
          <w:sz w:val="36"/>
        </w:rPr>
      </w:pPr>
      <w:r>
        <w:rPr>
          <w:rFonts w:ascii="微软雅黑" w:eastAsia="微软雅黑" w:hint="eastAsia"/>
          <w:spacing w:val="3"/>
          <w:sz w:val="36"/>
        </w:rPr>
        <w:t>项</w:t>
      </w:r>
      <w:r>
        <w:rPr>
          <w:sz w:val="36"/>
        </w:rPr>
        <w:t>目部每日下午（下班前 1</w:t>
      </w:r>
      <w:r>
        <w:rPr>
          <w:spacing w:val="-32"/>
          <w:sz w:val="36"/>
        </w:rPr>
        <w:t xml:space="preserve"> 小</w:t>
      </w:r>
      <w:r>
        <w:rPr>
          <w:rFonts w:ascii="微软雅黑" w:eastAsia="微软雅黑" w:hint="eastAsia"/>
          <w:spacing w:val="7"/>
          <w:sz w:val="36"/>
        </w:rPr>
        <w:t>时</w:t>
      </w:r>
      <w:r>
        <w:rPr>
          <w:sz w:val="36"/>
        </w:rPr>
        <w:t>）</w:t>
      </w:r>
      <w:r>
        <w:rPr>
          <w:spacing w:val="7"/>
          <w:sz w:val="36"/>
        </w:rPr>
        <w:t>在</w:t>
      </w:r>
      <w:r>
        <w:rPr>
          <w:rFonts w:ascii="微软雅黑" w:eastAsia="微软雅黑" w:hint="eastAsia"/>
          <w:spacing w:val="6"/>
          <w:sz w:val="36"/>
        </w:rPr>
        <w:t>现场调</w:t>
      </w:r>
      <w:r>
        <w:rPr>
          <w:spacing w:val="6"/>
          <w:sz w:val="36"/>
        </w:rPr>
        <w:t>度室召开碰</w:t>
      </w:r>
      <w:r>
        <w:rPr>
          <w:rFonts w:ascii="微软雅黑" w:eastAsia="微软雅黑" w:hint="eastAsia"/>
          <w:spacing w:val="3"/>
          <w:sz w:val="36"/>
        </w:rPr>
        <w:t>头</w:t>
      </w:r>
      <w:r>
        <w:rPr>
          <w:spacing w:val="5"/>
          <w:sz w:val="36"/>
        </w:rPr>
        <w:t>会，就</w:t>
      </w: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pacing w:val="5"/>
          <w:sz w:val="36"/>
        </w:rPr>
        <w:t>日常事</w:t>
      </w:r>
      <w:r>
        <w:rPr>
          <w:rFonts w:ascii="微软雅黑" w:eastAsia="微软雅黑" w:hint="eastAsia"/>
          <w:sz w:val="36"/>
        </w:rPr>
        <w:t>务</w:t>
      </w:r>
      <w:r>
        <w:rPr>
          <w:rFonts w:ascii="微软雅黑" w:eastAsia="微软雅黑" w:hint="eastAsia"/>
          <w:spacing w:val="7"/>
          <w:w w:val="105"/>
          <w:sz w:val="36"/>
        </w:rPr>
        <w:t>进</w:t>
      </w:r>
      <w:r>
        <w:rPr>
          <w:spacing w:val="7"/>
          <w:w w:val="105"/>
          <w:sz w:val="36"/>
        </w:rPr>
        <w:t>行</w:t>
      </w:r>
      <w:r>
        <w:rPr>
          <w:rFonts w:ascii="微软雅黑" w:eastAsia="微软雅黑" w:hint="eastAsia"/>
          <w:spacing w:val="6"/>
          <w:w w:val="105"/>
          <w:sz w:val="36"/>
        </w:rPr>
        <w:t>协调处</w:t>
      </w:r>
      <w:r>
        <w:rPr>
          <w:w w:val="105"/>
          <w:sz w:val="36"/>
        </w:rPr>
        <w:t>理；</w:t>
      </w:r>
    </w:p>
    <w:p>
      <w:pPr>
        <w:pStyle w:val="ListParagraph"/>
        <w:numPr>
          <w:ilvl w:val="2"/>
          <w:numId w:val="74"/>
        </w:numPr>
        <w:tabs>
          <w:tab w:val="left" w:pos="2264"/>
        </w:tabs>
        <w:spacing w:before="1" w:after="0" w:line="338" w:lineRule="auto"/>
        <w:ind w:left="1133" w:right="611" w:firstLine="0"/>
        <w:jc w:val="both"/>
        <w:rPr>
          <w:sz w:val="36"/>
        </w:rPr>
      </w:pPr>
      <w:r>
        <w:rPr>
          <w:spacing w:val="7"/>
          <w:sz w:val="36"/>
        </w:rPr>
        <w:t>拆除作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z w:val="36"/>
        </w:rPr>
        <w:t>开始前，各（</w:t>
      </w:r>
      <w:r>
        <w:rPr>
          <w:spacing w:val="-140"/>
          <w:sz w:val="36"/>
        </w:rPr>
        <w:t xml:space="preserve"> </w:t>
      </w:r>
      <w:r>
        <w:rPr>
          <w:rFonts w:ascii="微软雅黑" w:eastAsia="微软雅黑" w:hint="eastAsia"/>
          <w:spacing w:val="7"/>
          <w:sz w:val="36"/>
        </w:rPr>
        <w:t>专业</w:t>
      </w:r>
      <w:r>
        <w:rPr>
          <w:sz w:val="36"/>
        </w:rPr>
        <w:t>）</w:t>
      </w:r>
      <w:r>
        <w:rPr>
          <w:spacing w:val="9"/>
          <w:sz w:val="36"/>
        </w:rPr>
        <w:t>拆除作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7"/>
          <w:sz w:val="36"/>
        </w:rPr>
        <w:t>点</w:t>
      </w:r>
      <w:r>
        <w:rPr>
          <w:rFonts w:ascii="微软雅黑" w:eastAsia="微软雅黑" w:hint="eastAsia"/>
          <w:spacing w:val="7"/>
          <w:sz w:val="36"/>
        </w:rPr>
        <w:t>应</w:t>
      </w:r>
      <w:r>
        <w:rPr>
          <w:spacing w:val="7"/>
          <w:sz w:val="36"/>
        </w:rPr>
        <w:t>在作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7"/>
          <w:sz w:val="36"/>
        </w:rPr>
        <w:t>地段明</w:t>
      </w:r>
      <w:r>
        <w:rPr>
          <w:rFonts w:ascii="微软雅黑" w:eastAsia="微软雅黑" w:hint="eastAsia"/>
          <w:spacing w:val="7"/>
          <w:sz w:val="36"/>
        </w:rPr>
        <w:t>显处张贴</w:t>
      </w:r>
      <w:r>
        <w:rPr>
          <w:sz w:val="36"/>
        </w:rPr>
        <w:t>拆除施工公</w:t>
      </w:r>
      <w:r>
        <w:rPr>
          <w:spacing w:val="10"/>
          <w:w w:val="95"/>
          <w:sz w:val="36"/>
        </w:rPr>
        <w:t>告。公告内容</w:t>
      </w:r>
      <w:r>
        <w:rPr>
          <w:rFonts w:ascii="微软雅黑" w:eastAsia="微软雅黑" w:hint="eastAsia"/>
          <w:spacing w:val="14"/>
          <w:w w:val="95"/>
          <w:sz w:val="36"/>
        </w:rPr>
        <w:t>应</w:t>
      </w:r>
      <w:r>
        <w:rPr>
          <w:spacing w:val="11"/>
          <w:w w:val="95"/>
          <w:sz w:val="36"/>
        </w:rPr>
        <w:t>包括：拆除工程</w:t>
      </w:r>
      <w:r>
        <w:rPr>
          <w:rFonts w:ascii="微软雅黑" w:eastAsia="微软雅黑" w:hint="eastAsia"/>
          <w:spacing w:val="10"/>
          <w:w w:val="95"/>
          <w:sz w:val="36"/>
        </w:rPr>
        <w:t>项</w:t>
      </w:r>
      <w:r>
        <w:rPr>
          <w:spacing w:val="5"/>
          <w:w w:val="95"/>
          <w:sz w:val="36"/>
        </w:rPr>
        <w:t xml:space="preserve">目名称，工程拆除  </w:t>
      </w:r>
      <w:r>
        <w:rPr>
          <w:rFonts w:ascii="微软雅黑" w:eastAsia="微软雅黑" w:hint="eastAsia"/>
          <w:spacing w:val="10"/>
          <w:w w:val="95"/>
          <w:sz w:val="36"/>
        </w:rPr>
        <w:t>单</w:t>
      </w:r>
      <w:r>
        <w:rPr>
          <w:spacing w:val="10"/>
          <w:w w:val="95"/>
          <w:sz w:val="36"/>
        </w:rPr>
        <w:t>位及</w:t>
      </w:r>
      <w:r>
        <w:rPr>
          <w:rFonts w:ascii="微软雅黑" w:eastAsia="微软雅黑" w:hint="eastAsia"/>
          <w:spacing w:val="10"/>
          <w:w w:val="95"/>
          <w:sz w:val="36"/>
        </w:rPr>
        <w:t>协</w:t>
      </w:r>
      <w:r>
        <w:rPr>
          <w:spacing w:val="14"/>
          <w:w w:val="95"/>
          <w:sz w:val="36"/>
        </w:rPr>
        <w:t>作</w:t>
      </w:r>
      <w:r>
        <w:rPr>
          <w:rFonts w:ascii="微软雅黑" w:eastAsia="微软雅黑" w:hint="eastAsia"/>
          <w:spacing w:val="10"/>
          <w:w w:val="95"/>
          <w:sz w:val="36"/>
        </w:rPr>
        <w:t>单</w:t>
      </w:r>
      <w:r>
        <w:rPr>
          <w:spacing w:val="10"/>
          <w:w w:val="95"/>
          <w:sz w:val="36"/>
        </w:rPr>
        <w:t>位，拆除</w:t>
      </w:r>
      <w:r>
        <w:rPr>
          <w:rFonts w:ascii="微软雅黑" w:eastAsia="微软雅黑" w:hint="eastAsia"/>
          <w:spacing w:val="10"/>
          <w:w w:val="95"/>
          <w:sz w:val="36"/>
        </w:rPr>
        <w:t>项</w:t>
      </w:r>
      <w:r>
        <w:rPr>
          <w:spacing w:val="10"/>
          <w:w w:val="95"/>
          <w:sz w:val="36"/>
        </w:rPr>
        <w:t>目</w:t>
      </w:r>
      <w:r>
        <w:rPr>
          <w:rFonts w:ascii="微软雅黑" w:eastAsia="微软雅黑" w:hint="eastAsia"/>
          <w:w w:val="95"/>
          <w:sz w:val="36"/>
        </w:rPr>
        <w:t>负责</w:t>
      </w:r>
      <w:r>
        <w:rPr>
          <w:spacing w:val="4"/>
          <w:w w:val="95"/>
          <w:sz w:val="36"/>
        </w:rPr>
        <w:t>人，警戒范</w:t>
      </w:r>
      <w:r>
        <w:rPr>
          <w:rFonts w:ascii="微软雅黑" w:eastAsia="微软雅黑" w:hint="eastAsia"/>
          <w:spacing w:val="3"/>
          <w:w w:val="95"/>
          <w:sz w:val="36"/>
        </w:rPr>
        <w:t>围</w:t>
      </w:r>
      <w:r>
        <w:rPr>
          <w:spacing w:val="4"/>
          <w:w w:val="95"/>
          <w:sz w:val="36"/>
        </w:rPr>
        <w:t>，警戒</w:t>
      </w:r>
      <w:r>
        <w:rPr>
          <w:rFonts w:ascii="微软雅黑" w:eastAsia="微软雅黑" w:hint="eastAsia"/>
          <w:spacing w:val="7"/>
          <w:w w:val="95"/>
          <w:sz w:val="36"/>
        </w:rPr>
        <w:t>标</w:t>
      </w:r>
      <w:r>
        <w:rPr>
          <w:spacing w:val="4"/>
          <w:w w:val="95"/>
          <w:sz w:val="36"/>
        </w:rPr>
        <w:t>志，各种信号及其意</w:t>
      </w:r>
      <w:r>
        <w:rPr>
          <w:rFonts w:ascii="微软雅黑" w:eastAsia="微软雅黑" w:hint="eastAsia"/>
          <w:spacing w:val="7"/>
          <w:w w:val="95"/>
          <w:sz w:val="36"/>
        </w:rPr>
        <w:t>义</w:t>
      </w:r>
      <w:r>
        <w:rPr>
          <w:spacing w:val="3"/>
          <w:w w:val="95"/>
          <w:sz w:val="36"/>
        </w:rPr>
        <w:t>，以及</w:t>
      </w:r>
      <w:r>
        <w:rPr>
          <w:rFonts w:ascii="微软雅黑" w:eastAsia="微软雅黑" w:hint="eastAsia"/>
          <w:spacing w:val="3"/>
          <w:w w:val="95"/>
          <w:sz w:val="36"/>
        </w:rPr>
        <w:t>发</w:t>
      </w:r>
      <w:r>
        <w:rPr>
          <w:spacing w:val="5"/>
          <w:w w:val="95"/>
          <w:sz w:val="36"/>
        </w:rPr>
        <w:t>出信号的方式、</w:t>
      </w:r>
      <w:r>
        <w:rPr>
          <w:rFonts w:ascii="微软雅黑" w:eastAsia="微软雅黑" w:hint="eastAsia"/>
          <w:spacing w:val="5"/>
          <w:w w:val="95"/>
          <w:sz w:val="36"/>
        </w:rPr>
        <w:t>时间</w:t>
      </w:r>
      <w:r>
        <w:rPr>
          <w:w w:val="95"/>
          <w:sz w:val="36"/>
        </w:rPr>
        <w:t xml:space="preserve">、安全措施 </w:t>
      </w:r>
      <w:r>
        <w:rPr>
          <w:sz w:val="36"/>
        </w:rPr>
        <w:t>等有关注意事</w:t>
      </w:r>
      <w:r>
        <w:rPr>
          <w:rFonts w:ascii="微软雅黑" w:eastAsia="微软雅黑" w:hint="eastAsia"/>
          <w:sz w:val="36"/>
        </w:rPr>
        <w:t>项</w:t>
      </w:r>
      <w:r>
        <w:rPr>
          <w:sz w:val="36"/>
        </w:rPr>
        <w:t>，拆除施工作</w:t>
      </w:r>
      <w:r>
        <w:rPr>
          <w:rFonts w:ascii="微软雅黑" w:eastAsia="微软雅黑" w:hint="eastAsia"/>
          <w:sz w:val="36"/>
        </w:rPr>
        <w:t>业</w:t>
      </w:r>
      <w:r>
        <w:rPr>
          <w:sz w:val="36"/>
        </w:rPr>
        <w:t>期限等。</w:t>
      </w:r>
    </w:p>
    <w:p>
      <w:pPr>
        <w:pStyle w:val="ListParagraph"/>
        <w:numPr>
          <w:ilvl w:val="2"/>
          <w:numId w:val="74"/>
        </w:numPr>
        <w:tabs>
          <w:tab w:val="left" w:pos="2141"/>
        </w:tabs>
        <w:spacing w:before="2" w:after="0" w:line="338" w:lineRule="auto"/>
        <w:ind w:left="1133" w:right="595" w:firstLine="0"/>
        <w:jc w:val="both"/>
        <w:rPr>
          <w:sz w:val="36"/>
        </w:rPr>
      </w:pPr>
      <w:r>
        <w:rPr>
          <w:sz w:val="36"/>
        </w:rPr>
        <w:t>在拆除</w:t>
      </w:r>
      <w:r>
        <w:rPr>
          <w:rFonts w:ascii="微软雅黑" w:eastAsia="微软雅黑" w:hint="eastAsia"/>
          <w:sz w:val="36"/>
        </w:rPr>
        <w:t>项</w:t>
      </w:r>
      <w:r>
        <w:rPr>
          <w:sz w:val="36"/>
        </w:rPr>
        <w:t>目作</w:t>
      </w:r>
      <w:r>
        <w:rPr>
          <w:rFonts w:ascii="微软雅黑" w:eastAsia="微软雅黑" w:hint="eastAsia"/>
          <w:sz w:val="36"/>
        </w:rPr>
        <w:t>业</w:t>
      </w:r>
      <w:r>
        <w:rPr>
          <w:sz w:val="36"/>
        </w:rPr>
        <w:t>地段，必</w:t>
      </w:r>
      <w:r>
        <w:rPr>
          <w:rFonts w:ascii="微软雅黑" w:eastAsia="微软雅黑" w:hint="eastAsia"/>
          <w:sz w:val="36"/>
        </w:rPr>
        <w:t>须设</w:t>
      </w:r>
      <w:r>
        <w:rPr>
          <w:sz w:val="36"/>
        </w:rPr>
        <w:t>置明确的工作范</w:t>
      </w:r>
      <w:r>
        <w:rPr>
          <w:rFonts w:ascii="微软雅黑" w:eastAsia="微软雅黑" w:hint="eastAsia"/>
          <w:sz w:val="36"/>
        </w:rPr>
        <w:t>围标</w:t>
      </w:r>
      <w:r>
        <w:rPr>
          <w:sz w:val="36"/>
        </w:rPr>
        <w:t>志和明</w:t>
      </w:r>
      <w:r>
        <w:rPr>
          <w:rFonts w:ascii="微软雅黑" w:eastAsia="微软雅黑" w:hint="eastAsia"/>
          <w:sz w:val="36"/>
        </w:rPr>
        <w:t>显</w:t>
      </w:r>
      <w:r>
        <w:rPr>
          <w:sz w:val="36"/>
        </w:rPr>
        <w:t>的安全警示</w:t>
      </w:r>
      <w:r>
        <w:rPr>
          <w:rFonts w:ascii="微软雅黑" w:eastAsia="微软雅黑" w:hint="eastAsia"/>
          <w:sz w:val="36"/>
        </w:rPr>
        <w:t>标</w:t>
      </w:r>
      <w:r>
        <w:rPr>
          <w:spacing w:val="-4"/>
          <w:sz w:val="36"/>
        </w:rPr>
        <w:t>志，并</w:t>
      </w:r>
      <w:r>
        <w:rPr>
          <w:w w:val="95"/>
          <w:sz w:val="36"/>
        </w:rPr>
        <w:t>安排警戒人</w:t>
      </w:r>
      <w:r>
        <w:rPr>
          <w:rFonts w:ascii="微软雅黑" w:eastAsia="微软雅黑" w:hint="eastAsia"/>
          <w:spacing w:val="3"/>
          <w:w w:val="95"/>
          <w:sz w:val="36"/>
        </w:rPr>
        <w:t>员</w:t>
      </w:r>
      <w:r>
        <w:rPr>
          <w:w w:val="95"/>
          <w:sz w:val="36"/>
        </w:rPr>
        <w:t>，</w:t>
      </w:r>
      <w:r>
        <w:rPr>
          <w:rFonts w:ascii="微软雅黑" w:eastAsia="微软雅黑" w:hint="eastAsia"/>
          <w:w w:val="95"/>
          <w:sz w:val="36"/>
        </w:rPr>
        <w:t>严</w:t>
      </w:r>
      <w:r>
        <w:rPr>
          <w:spacing w:val="2"/>
          <w:w w:val="95"/>
          <w:sz w:val="36"/>
        </w:rPr>
        <w:t>禁与作</w:t>
      </w:r>
      <w:r>
        <w:rPr>
          <w:rFonts w:ascii="微软雅黑" w:eastAsia="微软雅黑" w:hint="eastAsia"/>
          <w:w w:val="95"/>
          <w:sz w:val="36"/>
        </w:rPr>
        <w:t>业</w:t>
      </w:r>
      <w:r>
        <w:rPr>
          <w:spacing w:val="1"/>
          <w:w w:val="95"/>
          <w:sz w:val="36"/>
        </w:rPr>
        <w:t>无关的人</w:t>
      </w:r>
      <w:r>
        <w:rPr>
          <w:rFonts w:ascii="微软雅黑" w:eastAsia="微软雅黑" w:hint="eastAsia"/>
          <w:w w:val="95"/>
          <w:sz w:val="36"/>
        </w:rPr>
        <w:t>员进</w:t>
      </w:r>
      <w:r>
        <w:rPr>
          <w:spacing w:val="3"/>
          <w:w w:val="95"/>
          <w:sz w:val="36"/>
        </w:rPr>
        <w:t>入</w:t>
      </w:r>
      <w:r>
        <w:rPr>
          <w:rFonts w:ascii="微软雅黑" w:eastAsia="微软雅黑" w:hint="eastAsia"/>
          <w:spacing w:val="1"/>
          <w:w w:val="95"/>
          <w:sz w:val="36"/>
        </w:rPr>
        <w:t>现场</w:t>
      </w:r>
      <w:r>
        <w:rPr>
          <w:w w:val="95"/>
          <w:sz w:val="36"/>
        </w:rPr>
        <w:t>。在</w:t>
      </w:r>
      <w:r>
        <w:rPr>
          <w:rFonts w:ascii="微软雅黑" w:eastAsia="微软雅黑" w:hint="eastAsia"/>
          <w:w w:val="95"/>
          <w:sz w:val="36"/>
        </w:rPr>
        <w:t>邻</w:t>
      </w:r>
      <w:r>
        <w:rPr>
          <w:w w:val="95"/>
          <w:sz w:val="36"/>
        </w:rPr>
        <w:t xml:space="preserve">近交通要道和人行通道的方位或  </w:t>
      </w:r>
      <w:r>
        <w:rPr>
          <w:sz w:val="36"/>
        </w:rPr>
        <w:t>地段</w:t>
      </w:r>
      <w:r>
        <w:rPr>
          <w:rFonts w:ascii="微软雅黑" w:eastAsia="微软雅黑" w:hint="eastAsia"/>
          <w:sz w:val="36"/>
        </w:rPr>
        <w:t>设</w:t>
      </w:r>
      <w:r>
        <w:rPr>
          <w:sz w:val="36"/>
        </w:rPr>
        <w:t>置防</w:t>
      </w:r>
      <w:r>
        <w:rPr>
          <w:rFonts w:ascii="微软雅黑" w:eastAsia="微软雅黑" w:hint="eastAsia"/>
          <w:sz w:val="36"/>
        </w:rPr>
        <w:t>护</w:t>
      </w:r>
      <w:r>
        <w:rPr>
          <w:sz w:val="36"/>
        </w:rPr>
        <w:t>屏障。</w:t>
      </w:r>
    </w:p>
    <w:p>
      <w:pPr>
        <w:pStyle w:val="ListParagraph"/>
        <w:numPr>
          <w:ilvl w:val="2"/>
          <w:numId w:val="74"/>
        </w:numPr>
        <w:tabs>
          <w:tab w:val="left" w:pos="2264"/>
        </w:tabs>
        <w:spacing w:before="1" w:after="0" w:line="338" w:lineRule="auto"/>
        <w:ind w:left="1133" w:right="604" w:firstLine="0"/>
        <w:jc w:val="both"/>
        <w:rPr>
          <w:sz w:val="36"/>
        </w:rPr>
      </w:pPr>
      <w:r>
        <w:rPr>
          <w:rFonts w:ascii="微软雅黑" w:eastAsia="微软雅黑" w:hint="eastAsia"/>
          <w:spacing w:val="10"/>
          <w:w w:val="95"/>
          <w:sz w:val="36"/>
        </w:rPr>
        <w:t>现场</w:t>
      </w:r>
      <w:r>
        <w:rPr>
          <w:spacing w:val="10"/>
          <w:w w:val="95"/>
          <w:sz w:val="36"/>
        </w:rPr>
        <w:t>仍</w:t>
      </w:r>
      <w:r>
        <w:rPr>
          <w:rFonts w:ascii="微软雅黑" w:eastAsia="微软雅黑" w:hint="eastAsia"/>
          <w:spacing w:val="10"/>
          <w:w w:val="95"/>
          <w:sz w:val="36"/>
        </w:rPr>
        <w:t>实</w:t>
      </w:r>
      <w:r>
        <w:rPr>
          <w:spacing w:val="10"/>
          <w:w w:val="95"/>
          <w:sz w:val="36"/>
        </w:rPr>
        <w:t>行</w:t>
      </w:r>
      <w:r>
        <w:rPr>
          <w:rFonts w:ascii="微软雅黑" w:eastAsia="微软雅黑" w:hint="eastAsia"/>
          <w:spacing w:val="10"/>
          <w:w w:val="95"/>
          <w:sz w:val="36"/>
        </w:rPr>
        <w:t>领导值</w:t>
      </w:r>
      <w:r>
        <w:rPr>
          <w:spacing w:val="9"/>
          <w:w w:val="95"/>
          <w:sz w:val="36"/>
        </w:rPr>
        <w:t>班制，</w:t>
      </w:r>
      <w:r>
        <w:rPr>
          <w:rFonts w:ascii="微软雅黑" w:eastAsia="微软雅黑" w:hint="eastAsia"/>
          <w:spacing w:val="10"/>
          <w:w w:val="95"/>
          <w:sz w:val="36"/>
        </w:rPr>
        <w:t>对</w:t>
      </w:r>
      <w:r>
        <w:rPr>
          <w:spacing w:val="10"/>
          <w:w w:val="95"/>
          <w:sz w:val="36"/>
        </w:rPr>
        <w:t>拖班、加班加点人</w:t>
      </w:r>
      <w:r>
        <w:rPr>
          <w:rFonts w:ascii="微软雅黑" w:eastAsia="微软雅黑" w:hint="eastAsia"/>
          <w:spacing w:val="10"/>
          <w:w w:val="95"/>
          <w:sz w:val="36"/>
        </w:rPr>
        <w:t>员</w:t>
      </w:r>
      <w:r>
        <w:rPr>
          <w:spacing w:val="10"/>
          <w:w w:val="95"/>
          <w:sz w:val="36"/>
        </w:rPr>
        <w:t>的施工</w:t>
      </w:r>
      <w:r>
        <w:rPr>
          <w:rFonts w:ascii="微软雅黑" w:eastAsia="微软雅黑" w:hint="eastAsia"/>
          <w:spacing w:val="11"/>
          <w:w w:val="95"/>
          <w:sz w:val="36"/>
        </w:rPr>
        <w:t>动态进</w:t>
      </w:r>
      <w:r>
        <w:rPr>
          <w:spacing w:val="16"/>
          <w:w w:val="95"/>
          <w:sz w:val="36"/>
        </w:rPr>
        <w:t xml:space="preserve">行控制， </w:t>
      </w:r>
      <w:r>
        <w:rPr>
          <w:rFonts w:ascii="微软雅黑" w:eastAsia="微软雅黑" w:hint="eastAsia"/>
          <w:spacing w:val="10"/>
          <w:w w:val="95"/>
          <w:sz w:val="36"/>
        </w:rPr>
        <w:t>协调</w:t>
      </w:r>
      <w:r>
        <w:rPr>
          <w:w w:val="95"/>
          <w:sz w:val="36"/>
        </w:rPr>
        <w:t>此</w:t>
      </w:r>
      <w:r>
        <w:rPr>
          <w:spacing w:val="7"/>
          <w:sz w:val="36"/>
        </w:rPr>
        <w:t>期</w:t>
      </w:r>
      <w:r>
        <w:rPr>
          <w:rFonts w:ascii="微软雅黑" w:eastAsia="微软雅黑" w:hint="eastAsia"/>
          <w:spacing w:val="7"/>
          <w:sz w:val="36"/>
        </w:rPr>
        <w:t>间</w:t>
      </w:r>
      <w:r>
        <w:rPr>
          <w:spacing w:val="4"/>
          <w:sz w:val="36"/>
        </w:rPr>
        <w:t>机具、材料、安全、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7"/>
          <w:sz w:val="36"/>
        </w:rPr>
        <w:t>量</w:t>
      </w:r>
      <w:r>
        <w:rPr>
          <w:rFonts w:ascii="微软雅黑" w:eastAsia="微软雅黑" w:hint="eastAsia"/>
          <w:spacing w:val="7"/>
          <w:sz w:val="36"/>
        </w:rPr>
        <w:t>发</w:t>
      </w:r>
      <w:r>
        <w:rPr>
          <w:spacing w:val="5"/>
          <w:sz w:val="36"/>
        </w:rPr>
        <w:t>生的</w:t>
      </w:r>
      <w:r>
        <w:rPr>
          <w:rFonts w:ascii="微软雅黑" w:eastAsia="微软雅黑" w:hint="eastAsia"/>
          <w:spacing w:val="7"/>
          <w:sz w:val="36"/>
        </w:rPr>
        <w:t>问题</w:t>
      </w:r>
      <w:r>
        <w:rPr>
          <w:sz w:val="36"/>
        </w:rPr>
        <w:t>；</w:t>
      </w:r>
    </w:p>
    <w:p>
      <w:pPr>
        <w:pStyle w:val="ListParagraph"/>
        <w:numPr>
          <w:ilvl w:val="2"/>
          <w:numId w:val="74"/>
        </w:numPr>
        <w:tabs>
          <w:tab w:val="left" w:pos="2264"/>
        </w:tabs>
        <w:spacing w:before="2" w:after="0" w:line="338" w:lineRule="auto"/>
        <w:ind w:left="1133" w:right="590" w:firstLine="0"/>
        <w:jc w:val="both"/>
        <w:rPr>
          <w:sz w:val="36"/>
        </w:rPr>
      </w:pPr>
      <w:r>
        <w:rPr>
          <w:spacing w:val="12"/>
          <w:w w:val="95"/>
          <w:sz w:val="36"/>
        </w:rPr>
        <w:t>工程技</w:t>
      </w:r>
      <w:r>
        <w:rPr>
          <w:rFonts w:ascii="微软雅黑" w:eastAsia="微软雅黑" w:hAnsi="微软雅黑" w:hint="eastAsia"/>
          <w:spacing w:val="10"/>
          <w:w w:val="95"/>
          <w:sz w:val="36"/>
        </w:rPr>
        <w:t>术</w:t>
      </w:r>
      <w:r>
        <w:rPr>
          <w:spacing w:val="13"/>
          <w:w w:val="95"/>
          <w:sz w:val="36"/>
        </w:rPr>
        <w:t>科在生</w:t>
      </w:r>
      <w:r>
        <w:rPr>
          <w:rFonts w:ascii="微软雅黑" w:eastAsia="微软雅黑" w:hAnsi="微软雅黑" w:hint="eastAsia"/>
          <w:spacing w:val="11"/>
          <w:w w:val="95"/>
          <w:sz w:val="36"/>
        </w:rPr>
        <w:t>产组织过</w:t>
      </w:r>
      <w:r>
        <w:rPr>
          <w:spacing w:val="10"/>
          <w:w w:val="95"/>
          <w:sz w:val="36"/>
        </w:rPr>
        <w:t>程中，始</w:t>
      </w:r>
      <w:r>
        <w:rPr>
          <w:rFonts w:ascii="微软雅黑" w:eastAsia="微软雅黑" w:hAnsi="微软雅黑" w:hint="eastAsia"/>
          <w:spacing w:val="12"/>
          <w:w w:val="95"/>
          <w:sz w:val="36"/>
        </w:rPr>
        <w:t>终贯彻</w:t>
      </w:r>
      <w:r>
        <w:rPr>
          <w:spacing w:val="-3"/>
          <w:w w:val="95"/>
          <w:sz w:val="36"/>
        </w:rPr>
        <w:t xml:space="preserve">“重点突出、 </w:t>
      </w:r>
      <w:r>
        <w:rPr>
          <w:rFonts w:ascii="微软雅黑" w:eastAsia="微软雅黑" w:hAnsi="微软雅黑" w:hint="eastAsia"/>
          <w:spacing w:val="10"/>
          <w:w w:val="95"/>
          <w:sz w:val="36"/>
        </w:rPr>
        <w:t>统</w:t>
      </w:r>
      <w:r>
        <w:rPr>
          <w:spacing w:val="12"/>
          <w:w w:val="95"/>
          <w:sz w:val="36"/>
        </w:rPr>
        <w:t>筹兼</w:t>
      </w:r>
      <w:r>
        <w:rPr>
          <w:rFonts w:ascii="微软雅黑" w:eastAsia="微软雅黑" w:hAnsi="微软雅黑" w:hint="eastAsia"/>
          <w:spacing w:val="11"/>
          <w:w w:val="95"/>
          <w:sz w:val="36"/>
        </w:rPr>
        <w:t>顾</w:t>
      </w:r>
      <w:r>
        <w:rPr>
          <w:spacing w:val="10"/>
          <w:w w:val="95"/>
          <w:sz w:val="36"/>
        </w:rPr>
        <w:t>”的</w:t>
      </w:r>
      <w:r>
        <w:rPr>
          <w:rFonts w:ascii="微软雅黑" w:eastAsia="微软雅黑" w:hAnsi="微软雅黑" w:hint="eastAsia"/>
          <w:spacing w:val="10"/>
          <w:w w:val="95"/>
          <w:sz w:val="36"/>
        </w:rPr>
        <w:t>调</w:t>
      </w:r>
      <w:r>
        <w:rPr>
          <w:spacing w:val="12"/>
          <w:w w:val="95"/>
          <w:sz w:val="36"/>
        </w:rPr>
        <w:t>度原</w:t>
      </w:r>
      <w:r>
        <w:rPr>
          <w:rFonts w:ascii="微软雅黑" w:eastAsia="微软雅黑" w:hAnsi="微软雅黑" w:hint="eastAsia"/>
          <w:spacing w:val="14"/>
          <w:w w:val="95"/>
          <w:sz w:val="36"/>
        </w:rPr>
        <w:t>则</w:t>
      </w:r>
      <w:r>
        <w:rPr>
          <w:w w:val="95"/>
          <w:sz w:val="36"/>
        </w:rPr>
        <w:t xml:space="preserve">， </w:t>
      </w:r>
      <w:r>
        <w:rPr>
          <w:spacing w:val="8"/>
          <w:sz w:val="36"/>
        </w:rPr>
        <w:t>注意</w:t>
      </w:r>
      <w:r>
        <w:rPr>
          <w:rFonts w:ascii="微软雅黑" w:eastAsia="微软雅黑" w:hAnsi="微软雅黑" w:hint="eastAsia"/>
          <w:spacing w:val="7"/>
          <w:sz w:val="36"/>
        </w:rPr>
        <w:t>对</w:t>
      </w:r>
      <w:r>
        <w:rPr>
          <w:spacing w:val="7"/>
          <w:sz w:val="36"/>
        </w:rPr>
        <w:t>合同</w:t>
      </w:r>
      <w:r>
        <w:rPr>
          <w:rFonts w:ascii="微软雅黑" w:eastAsia="微软雅黑" w:hAnsi="微软雅黑" w:hint="eastAsia"/>
          <w:spacing w:val="10"/>
          <w:sz w:val="36"/>
        </w:rPr>
        <w:t>规</w:t>
      </w:r>
      <w:r>
        <w:rPr>
          <w:spacing w:val="7"/>
          <w:sz w:val="36"/>
        </w:rPr>
        <w:t>定的工程完工日期，分</w:t>
      </w:r>
      <w:r>
        <w:rPr>
          <w:rFonts w:ascii="微软雅黑" w:eastAsia="微软雅黑" w:hAnsi="微软雅黑" w:hint="eastAsia"/>
          <w:spacing w:val="7"/>
          <w:sz w:val="36"/>
        </w:rPr>
        <w:t>项</w:t>
      </w:r>
      <w:r>
        <w:rPr>
          <w:spacing w:val="7"/>
          <w:sz w:val="36"/>
        </w:rPr>
        <w:t>工程完工日期及关</w:t>
      </w:r>
      <w:r>
        <w:rPr>
          <w:rFonts w:ascii="微软雅黑" w:eastAsia="微软雅黑" w:hAnsi="微软雅黑" w:hint="eastAsia"/>
          <w:spacing w:val="10"/>
          <w:sz w:val="36"/>
        </w:rPr>
        <w:t>键</w:t>
      </w:r>
      <w:r>
        <w:rPr>
          <w:sz w:val="36"/>
        </w:rPr>
        <w:t>日期（</w:t>
      </w:r>
      <w:r>
        <w:rPr>
          <w:spacing w:val="10"/>
          <w:sz w:val="36"/>
        </w:rPr>
        <w:t>或上述日期的延</w:t>
      </w:r>
      <w:r>
        <w:rPr>
          <w:rFonts w:ascii="微软雅黑" w:eastAsia="微软雅黑" w:hAnsi="微软雅黑" w:hint="eastAsia"/>
          <w:sz w:val="36"/>
        </w:rPr>
        <w:t>长</w:t>
      </w:r>
      <w:r>
        <w:rPr>
          <w:sz w:val="36"/>
        </w:rPr>
        <w:t>或修改日期）</w:t>
      </w:r>
      <w:r>
        <w:rPr>
          <w:spacing w:val="-10"/>
          <w:sz w:val="36"/>
        </w:rPr>
        <w:t xml:space="preserve">所涉及的主要内容的 </w:t>
      </w:r>
      <w:r>
        <w:rPr>
          <w:rFonts w:ascii="微软雅黑" w:eastAsia="微软雅黑" w:hAnsi="微软雅黑" w:hint="eastAsia"/>
          <w:spacing w:val="7"/>
          <w:sz w:val="36"/>
        </w:rPr>
        <w:t>检查</w:t>
      </w:r>
      <w:r>
        <w:rPr>
          <w:w w:val="95"/>
          <w:sz w:val="36"/>
        </w:rPr>
        <w:t>、</w:t>
      </w:r>
      <w:r>
        <w:rPr>
          <w:rFonts w:ascii="微软雅黑" w:eastAsia="微软雅黑" w:hAnsi="微软雅黑" w:hint="eastAsia"/>
          <w:spacing w:val="3"/>
          <w:sz w:val="36"/>
        </w:rPr>
        <w:t>监</w:t>
      </w:r>
      <w:r>
        <w:rPr>
          <w:sz w:val="36"/>
        </w:rPr>
        <w:t>督、控制；</w:t>
      </w:r>
    </w:p>
    <w:p>
      <w:pPr>
        <w:spacing w:after="0" w:line="338" w:lineRule="auto"/>
        <w:jc w:val="both"/>
        <w:rPr>
          <w:sz w:val="36"/>
        </w:rPr>
        <w:sectPr>
          <w:headerReference w:type="even" r:id="rId102"/>
          <w:headerReference w:type="default" r:id="rId103"/>
          <w:footerReference w:type="even" r:id="rId104"/>
          <w:footerReference w:type="default" r:id="rId105"/>
          <w:pgSz w:w="17860" w:h="25260"/>
          <w:pgMar w:top="640" w:right="1100" w:bottom="1800" w:left="1420" w:header="287" w:footer="161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2"/>
          <w:numId w:val="74"/>
        </w:numPr>
        <w:tabs>
          <w:tab w:val="left" w:pos="1407"/>
        </w:tabs>
        <w:spacing w:before="7" w:after="0" w:line="338" w:lineRule="auto"/>
        <w:ind w:left="279" w:right="1489" w:firstLine="0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职</w:t>
      </w:r>
      <w:r>
        <w:rPr>
          <w:spacing w:val="7"/>
          <w:sz w:val="36"/>
        </w:rPr>
        <w:t>能部</w:t>
      </w:r>
      <w:r>
        <w:rPr>
          <w:rFonts w:ascii="微软雅黑" w:eastAsia="微软雅黑" w:hint="eastAsia"/>
          <w:spacing w:val="7"/>
          <w:sz w:val="36"/>
        </w:rPr>
        <w:t>门对</w:t>
      </w:r>
      <w:r>
        <w:rPr>
          <w:spacing w:val="6"/>
          <w:sz w:val="36"/>
        </w:rPr>
        <w:t>安装施工全</w:t>
      </w:r>
      <w:r>
        <w:rPr>
          <w:rFonts w:ascii="微软雅黑" w:eastAsia="微软雅黑" w:hint="eastAsia"/>
          <w:spacing w:val="7"/>
          <w:sz w:val="36"/>
        </w:rPr>
        <w:t>过</w:t>
      </w:r>
      <w:r>
        <w:rPr>
          <w:spacing w:val="7"/>
          <w:sz w:val="36"/>
        </w:rPr>
        <w:t>程及其主要</w:t>
      </w:r>
      <w:r>
        <w:rPr>
          <w:rFonts w:ascii="微软雅黑" w:eastAsia="微软雅黑" w:hint="eastAsia"/>
          <w:spacing w:val="7"/>
          <w:sz w:val="36"/>
        </w:rPr>
        <w:t>环节进</w:t>
      </w:r>
      <w:r>
        <w:rPr>
          <w:spacing w:val="7"/>
          <w:sz w:val="36"/>
        </w:rPr>
        <w:t>行跟踪和</w:t>
      </w:r>
      <w:r>
        <w:rPr>
          <w:rFonts w:ascii="微软雅黑" w:eastAsia="微软雅黑" w:hint="eastAsia"/>
          <w:spacing w:val="7"/>
          <w:sz w:val="36"/>
        </w:rPr>
        <w:t>监</w:t>
      </w:r>
      <w:r>
        <w:rPr>
          <w:spacing w:val="6"/>
          <w:sz w:val="36"/>
        </w:rPr>
        <w:t>督，及</w:t>
      </w:r>
      <w:r>
        <w:rPr>
          <w:rFonts w:ascii="微软雅黑" w:eastAsia="微软雅黑" w:hint="eastAsia"/>
          <w:spacing w:val="7"/>
          <w:sz w:val="36"/>
        </w:rPr>
        <w:t>时处</w:t>
      </w:r>
      <w:r>
        <w:rPr>
          <w:sz w:val="36"/>
        </w:rPr>
        <w:t>理施工中出</w:t>
      </w:r>
      <w:r>
        <w:rPr>
          <w:rFonts w:ascii="微软雅黑" w:eastAsia="微软雅黑" w:hint="eastAsia"/>
          <w:spacing w:val="7"/>
          <w:sz w:val="36"/>
        </w:rPr>
        <w:t>现</w:t>
      </w:r>
      <w:r>
        <w:rPr>
          <w:spacing w:val="7"/>
          <w:sz w:val="36"/>
        </w:rPr>
        <w:t>的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5"/>
          <w:sz w:val="36"/>
        </w:rPr>
        <w:t>量、安全、技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pacing w:val="6"/>
          <w:sz w:val="36"/>
        </w:rPr>
        <w:t>和文明施工管理</w:t>
      </w:r>
      <w:r>
        <w:rPr>
          <w:rFonts w:ascii="微软雅黑" w:eastAsia="微软雅黑" w:hint="eastAsia"/>
          <w:spacing w:val="7"/>
          <w:sz w:val="36"/>
        </w:rPr>
        <w:t>问题</w:t>
      </w:r>
      <w:r>
        <w:rPr>
          <w:sz w:val="36"/>
        </w:rPr>
        <w:t>；</w:t>
      </w:r>
    </w:p>
    <w:p>
      <w:pPr>
        <w:pStyle w:val="ListParagraph"/>
        <w:numPr>
          <w:ilvl w:val="2"/>
          <w:numId w:val="74"/>
        </w:numPr>
        <w:tabs>
          <w:tab w:val="left" w:pos="1411"/>
        </w:tabs>
        <w:spacing w:before="1" w:after="0" w:line="338" w:lineRule="auto"/>
        <w:ind w:left="279" w:right="1466" w:firstLine="0"/>
        <w:jc w:val="left"/>
        <w:rPr>
          <w:sz w:val="36"/>
        </w:rPr>
      </w:pPr>
      <w:r>
        <w:rPr>
          <w:spacing w:val="-15"/>
          <w:sz w:val="36"/>
        </w:rPr>
        <w:t xml:space="preserve">合理利用工程交叉作 </w:t>
      </w:r>
      <w:r>
        <w:rPr>
          <w:rFonts w:ascii="微软雅黑" w:eastAsia="微软雅黑" w:hint="eastAsia"/>
          <w:spacing w:val="10"/>
          <w:sz w:val="36"/>
        </w:rPr>
        <w:t>业</w:t>
      </w:r>
      <w:r>
        <w:rPr>
          <w:spacing w:val="-17"/>
          <w:sz w:val="36"/>
        </w:rPr>
        <w:t xml:space="preserve">。工程施工中，本 </w:t>
      </w:r>
      <w:r>
        <w:rPr>
          <w:rFonts w:ascii="微软雅黑" w:eastAsia="微软雅黑" w:hint="eastAsia"/>
          <w:spacing w:val="10"/>
          <w:sz w:val="36"/>
        </w:rPr>
        <w:t>专业</w:t>
      </w:r>
      <w:r>
        <w:rPr>
          <w:spacing w:val="11"/>
          <w:sz w:val="36"/>
        </w:rPr>
        <w:t>内部交叉作</w:t>
      </w:r>
      <w:r>
        <w:rPr>
          <w:rFonts w:ascii="微软雅黑" w:eastAsia="微软雅黑" w:hint="eastAsia"/>
          <w:spacing w:val="10"/>
          <w:sz w:val="36"/>
        </w:rPr>
        <w:t>业</w:t>
      </w:r>
      <w:r>
        <w:rPr>
          <w:spacing w:val="10"/>
          <w:sz w:val="36"/>
        </w:rPr>
        <w:t>，不同工种</w:t>
      </w:r>
      <w:r>
        <w:rPr>
          <w:rFonts w:ascii="微软雅黑" w:eastAsia="微软雅黑" w:hint="eastAsia"/>
          <w:spacing w:val="10"/>
          <w:sz w:val="36"/>
        </w:rPr>
        <w:t>间</w:t>
      </w:r>
      <w:r>
        <w:rPr>
          <w:sz w:val="36"/>
        </w:rPr>
        <w:t>的交</w:t>
      </w:r>
      <w:r>
        <w:rPr>
          <w:spacing w:val="10"/>
          <w:sz w:val="36"/>
        </w:rPr>
        <w:t>叉作</w:t>
      </w:r>
      <w:r>
        <w:rPr>
          <w:rFonts w:ascii="微软雅黑" w:eastAsia="微软雅黑" w:hint="eastAsia"/>
          <w:spacing w:val="10"/>
          <w:sz w:val="36"/>
        </w:rPr>
        <w:t>业</w:t>
      </w:r>
      <w:r>
        <w:rPr>
          <w:spacing w:val="10"/>
          <w:sz w:val="36"/>
        </w:rPr>
        <w:t>，各承包商</w:t>
      </w:r>
      <w:r>
        <w:rPr>
          <w:rFonts w:ascii="微软雅黑" w:eastAsia="微软雅黑" w:hint="eastAsia"/>
          <w:spacing w:val="14"/>
          <w:sz w:val="36"/>
        </w:rPr>
        <w:t>间</w:t>
      </w:r>
      <w:r>
        <w:rPr>
          <w:spacing w:val="10"/>
          <w:sz w:val="36"/>
        </w:rPr>
        <w:t>的交叉作</w:t>
      </w:r>
      <w:r>
        <w:rPr>
          <w:rFonts w:ascii="微软雅黑" w:eastAsia="微软雅黑" w:hint="eastAsia"/>
          <w:spacing w:val="10"/>
          <w:sz w:val="36"/>
        </w:rPr>
        <w:t>业</w:t>
      </w:r>
      <w:r>
        <w:rPr>
          <w:spacing w:val="-7"/>
          <w:sz w:val="36"/>
        </w:rPr>
        <w:t xml:space="preserve">是不可避免的。除了尽量避免交叉作 </w:t>
      </w:r>
      <w:r>
        <w:rPr>
          <w:rFonts w:ascii="微软雅黑" w:eastAsia="微软雅黑" w:hint="eastAsia"/>
          <w:spacing w:val="10"/>
          <w:sz w:val="36"/>
        </w:rPr>
        <w:t>业</w:t>
      </w:r>
      <w:r>
        <w:rPr>
          <w:spacing w:val="9"/>
          <w:sz w:val="36"/>
        </w:rPr>
        <w:t>外，通</w:t>
      </w:r>
      <w:r>
        <w:rPr>
          <w:rFonts w:ascii="微软雅黑" w:eastAsia="微软雅黑" w:hint="eastAsia"/>
          <w:spacing w:val="14"/>
          <w:sz w:val="36"/>
        </w:rPr>
        <w:t>过</w:t>
      </w:r>
      <w:r>
        <w:rPr>
          <w:spacing w:val="-6"/>
          <w:sz w:val="36"/>
        </w:rPr>
        <w:t>科学</w:t>
      </w:r>
    </w:p>
    <w:p>
      <w:pPr>
        <w:pStyle w:val="BodyText"/>
        <w:spacing w:before="2" w:line="379" w:lineRule="auto"/>
        <w:ind w:left="279" w:right="1478"/>
      </w:pPr>
      <w:r>
        <w:rPr>
          <w:rFonts w:ascii="微软雅黑" w:eastAsia="微软雅黑" w:hint="eastAsia"/>
        </w:rPr>
        <w:t>组织</w:t>
      </w:r>
      <w:r>
        <w:t>，合理安排，利用交叉作</w:t>
      </w:r>
      <w:r>
        <w:rPr>
          <w:rFonts w:ascii="微软雅黑" w:eastAsia="微软雅黑" w:hint="eastAsia"/>
        </w:rPr>
        <w:t>业</w:t>
      </w:r>
      <w:r>
        <w:t>中的</w:t>
      </w:r>
      <w:r>
        <w:rPr>
          <w:rFonts w:ascii="微软雅黑" w:eastAsia="微软雅黑" w:hint="eastAsia"/>
        </w:rPr>
        <w:t>资</w:t>
      </w:r>
      <w:r>
        <w:t>源，可以达到提高施工</w:t>
      </w:r>
      <w:r>
        <w:rPr>
          <w:rFonts w:ascii="微软雅黑" w:eastAsia="微软雅黑" w:hint="eastAsia"/>
        </w:rPr>
        <w:t>进</w:t>
      </w:r>
      <w:r>
        <w:t>度和降低</w:t>
      </w:r>
      <w:r>
        <w:rPr>
          <w:rFonts w:ascii="微软雅黑" w:eastAsia="微软雅黑" w:hint="eastAsia"/>
        </w:rPr>
        <w:t>资</w:t>
      </w:r>
      <w:r>
        <w:t>源消耗的目的；</w:t>
      </w:r>
    </w:p>
    <w:p>
      <w:pPr>
        <w:pStyle w:val="ListParagraph"/>
        <w:numPr>
          <w:ilvl w:val="2"/>
          <w:numId w:val="74"/>
        </w:numPr>
        <w:tabs>
          <w:tab w:val="left" w:pos="1407"/>
        </w:tabs>
        <w:spacing w:before="95" w:after="0" w:line="338" w:lineRule="auto"/>
        <w:ind w:left="279" w:right="1452" w:firstLine="0"/>
        <w:jc w:val="both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对总</w:t>
      </w:r>
      <w:r>
        <w:rPr>
          <w:spacing w:val="7"/>
          <w:sz w:val="36"/>
        </w:rPr>
        <w:t>平面</w:t>
      </w:r>
      <w:r>
        <w:rPr>
          <w:rFonts w:ascii="微软雅黑" w:eastAsia="微软雅黑" w:hint="eastAsia"/>
          <w:spacing w:val="7"/>
          <w:sz w:val="36"/>
        </w:rPr>
        <w:t>图实</w:t>
      </w:r>
      <w:r>
        <w:rPr>
          <w:spacing w:val="6"/>
          <w:sz w:val="36"/>
        </w:rPr>
        <w:t>行全面管理，合理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pacing w:val="7"/>
          <w:sz w:val="36"/>
        </w:rPr>
        <w:t>划和利用施工</w:t>
      </w:r>
      <w:r>
        <w:rPr>
          <w:rFonts w:ascii="微软雅黑" w:eastAsia="微软雅黑" w:hint="eastAsia"/>
          <w:spacing w:val="7"/>
          <w:sz w:val="36"/>
        </w:rPr>
        <w:t>场</w:t>
      </w:r>
      <w:r>
        <w:rPr>
          <w:spacing w:val="7"/>
          <w:sz w:val="36"/>
        </w:rPr>
        <w:t>地，努力避免和减少</w:t>
      </w: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-11"/>
          <w:sz w:val="36"/>
        </w:rPr>
        <w:t>二</w:t>
      </w:r>
      <w:r>
        <w:rPr>
          <w:spacing w:val="7"/>
          <w:sz w:val="36"/>
        </w:rPr>
        <w:t>次倒运</w:t>
      </w:r>
      <w:r>
        <w:rPr>
          <w:rFonts w:ascii="微软雅黑" w:eastAsia="微软雅黑" w:hint="eastAsia"/>
          <w:spacing w:val="3"/>
          <w:sz w:val="36"/>
        </w:rPr>
        <w:t>现</w:t>
      </w:r>
      <w:r>
        <w:rPr>
          <w:spacing w:val="7"/>
          <w:sz w:val="36"/>
        </w:rPr>
        <w:t>象的</w:t>
      </w:r>
      <w:r>
        <w:rPr>
          <w:rFonts w:ascii="微软雅黑" w:eastAsia="微软雅黑" w:hint="eastAsia"/>
          <w:spacing w:val="3"/>
          <w:sz w:val="36"/>
        </w:rPr>
        <w:t>发</w:t>
      </w:r>
      <w:r>
        <w:rPr>
          <w:spacing w:val="5"/>
          <w:sz w:val="36"/>
        </w:rPr>
        <w:t>生。做到</w:t>
      </w:r>
      <w:r>
        <w:rPr>
          <w:rFonts w:ascii="微软雅黑" w:eastAsia="微软雅黑" w:hint="eastAsia"/>
          <w:spacing w:val="7"/>
          <w:sz w:val="36"/>
        </w:rPr>
        <w:t>设备</w:t>
      </w:r>
      <w:r>
        <w:rPr>
          <w:spacing w:val="5"/>
          <w:sz w:val="36"/>
        </w:rPr>
        <w:t>、材料运得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4"/>
          <w:sz w:val="36"/>
        </w:rPr>
        <w:t>、拉得出，</w:t>
      </w: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z w:val="36"/>
        </w:rPr>
        <w:t>文明整洁；</w:t>
      </w:r>
    </w:p>
    <w:p>
      <w:pPr>
        <w:pStyle w:val="ListParagraph"/>
        <w:numPr>
          <w:ilvl w:val="2"/>
          <w:numId w:val="74"/>
        </w:numPr>
        <w:tabs>
          <w:tab w:val="left" w:pos="1310"/>
        </w:tabs>
        <w:spacing w:before="0" w:after="0" w:line="240" w:lineRule="auto"/>
        <w:ind w:left="1309" w:right="0" w:hanging="1031"/>
        <w:jc w:val="both"/>
        <w:rPr>
          <w:sz w:val="36"/>
        </w:rPr>
      </w:pPr>
      <w:r>
        <w:rPr>
          <w:spacing w:val="7"/>
          <w:sz w:val="36"/>
        </w:rPr>
        <w:t>施工</w:t>
      </w: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pacing w:val="5"/>
          <w:sz w:val="36"/>
        </w:rPr>
        <w:t>日常</w:t>
      </w:r>
      <w:r>
        <w:rPr>
          <w:rFonts w:ascii="微软雅黑" w:eastAsia="微软雅黑" w:hint="eastAsia"/>
          <w:spacing w:val="5"/>
          <w:sz w:val="36"/>
        </w:rPr>
        <w:t>协调</w:t>
      </w:r>
      <w:r>
        <w:rPr>
          <w:spacing w:val="7"/>
          <w:sz w:val="36"/>
        </w:rPr>
        <w:t>的通</w:t>
      </w:r>
      <w:r>
        <w:rPr>
          <w:rFonts w:ascii="微软雅黑" w:eastAsia="微软雅黑" w:hint="eastAsia"/>
          <w:spacing w:val="3"/>
          <w:sz w:val="36"/>
        </w:rPr>
        <w:t>讯</w:t>
      </w:r>
      <w:r>
        <w:rPr>
          <w:spacing w:val="6"/>
          <w:sz w:val="36"/>
        </w:rPr>
        <w:t>仍采用</w:t>
      </w:r>
      <w:r>
        <w:rPr>
          <w:rFonts w:ascii="微软雅黑" w:eastAsia="微软雅黑" w:hint="eastAsia"/>
          <w:spacing w:val="7"/>
          <w:sz w:val="36"/>
        </w:rPr>
        <w:t>对讲</w:t>
      </w:r>
      <w:r>
        <w:rPr>
          <w:spacing w:val="3"/>
          <w:sz w:val="36"/>
        </w:rPr>
        <w:t>机</w:t>
      </w:r>
      <w:r>
        <w:rPr>
          <w:rFonts w:ascii="微软雅黑" w:eastAsia="微软雅黑" w:hint="eastAsia"/>
          <w:spacing w:val="7"/>
          <w:sz w:val="36"/>
        </w:rPr>
        <w:t>联络</w:t>
      </w:r>
      <w:r>
        <w:rPr>
          <w:spacing w:val="5"/>
          <w:sz w:val="36"/>
        </w:rPr>
        <w:t>方式，及</w:t>
      </w:r>
      <w:r>
        <w:rPr>
          <w:rFonts w:ascii="微软雅黑" w:eastAsia="微软雅黑" w:hint="eastAsia"/>
          <w:spacing w:val="5"/>
          <w:sz w:val="36"/>
        </w:rPr>
        <w:t>时联</w:t>
      </w:r>
      <w:r>
        <w:rPr>
          <w:sz w:val="36"/>
        </w:rPr>
        <w:t>系，随叫随到。</w:t>
      </w:r>
    </w:p>
    <w:p>
      <w:pPr>
        <w:pStyle w:val="ListParagraph"/>
        <w:numPr>
          <w:ilvl w:val="2"/>
          <w:numId w:val="74"/>
        </w:numPr>
        <w:tabs>
          <w:tab w:val="left" w:pos="1630"/>
        </w:tabs>
        <w:spacing w:before="273" w:after="0" w:line="338" w:lineRule="auto"/>
        <w:ind w:left="279" w:right="1452" w:firstLine="0"/>
        <w:jc w:val="both"/>
        <w:rPr>
          <w:sz w:val="36"/>
        </w:rPr>
      </w:pPr>
      <w:r>
        <w:rPr>
          <w:sz w:val="36"/>
        </w:rPr>
        <w:t>拆除施工期</w:t>
      </w:r>
      <w:r>
        <w:rPr>
          <w:rFonts w:ascii="微软雅黑" w:eastAsia="微软雅黑" w:hint="eastAsia"/>
          <w:sz w:val="36"/>
        </w:rPr>
        <w:t>间</w:t>
      </w:r>
      <w:r>
        <w:rPr>
          <w:sz w:val="36"/>
        </w:rPr>
        <w:t>，施工人</w:t>
      </w:r>
      <w:r>
        <w:rPr>
          <w:rFonts w:ascii="微软雅黑" w:eastAsia="微软雅黑" w:hint="eastAsia"/>
          <w:sz w:val="36"/>
        </w:rPr>
        <w:t>员</w:t>
      </w:r>
      <w:r>
        <w:rPr>
          <w:sz w:val="36"/>
        </w:rPr>
        <w:t>不得</w:t>
      </w:r>
      <w:r>
        <w:rPr>
          <w:rFonts w:ascii="微软雅黑" w:eastAsia="微软雅黑" w:hint="eastAsia"/>
          <w:spacing w:val="3"/>
          <w:sz w:val="36"/>
        </w:rPr>
        <w:t>进</w:t>
      </w:r>
      <w:r>
        <w:rPr>
          <w:sz w:val="36"/>
        </w:rPr>
        <w:t>入拆除范</w:t>
      </w:r>
      <w:r>
        <w:rPr>
          <w:rFonts w:ascii="微软雅黑" w:eastAsia="微软雅黑" w:hint="eastAsia"/>
          <w:sz w:val="36"/>
        </w:rPr>
        <w:t>围</w:t>
      </w:r>
      <w:r>
        <w:rPr>
          <w:sz w:val="36"/>
        </w:rPr>
        <w:t>以外的生</w:t>
      </w:r>
      <w:r>
        <w:rPr>
          <w:rFonts w:ascii="微软雅黑" w:eastAsia="微软雅黑" w:hint="eastAsia"/>
          <w:spacing w:val="3"/>
          <w:sz w:val="36"/>
        </w:rPr>
        <w:t>产</w:t>
      </w:r>
      <w:r>
        <w:rPr>
          <w:sz w:val="36"/>
        </w:rPr>
        <w:t>区域，不得向拆除范</w:t>
      </w:r>
      <w:r>
        <w:rPr>
          <w:rFonts w:ascii="微软雅黑" w:eastAsia="微软雅黑" w:hint="eastAsia"/>
          <w:spacing w:val="-11"/>
          <w:sz w:val="36"/>
        </w:rPr>
        <w:t>围</w:t>
      </w:r>
      <w:r>
        <w:rPr>
          <w:spacing w:val="4"/>
          <w:w w:val="95"/>
          <w:sz w:val="36"/>
        </w:rPr>
        <w:t>以外的区域随意抛</w:t>
      </w:r>
      <w:r>
        <w:rPr>
          <w:rFonts w:ascii="微软雅黑" w:eastAsia="微软雅黑" w:hint="eastAsia"/>
          <w:spacing w:val="7"/>
          <w:w w:val="95"/>
          <w:sz w:val="36"/>
        </w:rPr>
        <w:t>掷</w:t>
      </w:r>
      <w:r>
        <w:rPr>
          <w:spacing w:val="4"/>
          <w:w w:val="95"/>
          <w:sz w:val="36"/>
        </w:rPr>
        <w:t>、堆放任何器物，不得触碰、</w:t>
      </w:r>
      <w:r>
        <w:rPr>
          <w:rFonts w:ascii="微软雅黑" w:eastAsia="微软雅黑" w:hint="eastAsia"/>
          <w:spacing w:val="3"/>
          <w:w w:val="95"/>
          <w:sz w:val="36"/>
        </w:rPr>
        <w:t>损</w:t>
      </w:r>
      <w:r>
        <w:rPr>
          <w:spacing w:val="5"/>
          <w:w w:val="95"/>
          <w:sz w:val="36"/>
        </w:rPr>
        <w:t>坏拆除范</w:t>
      </w:r>
      <w:r>
        <w:rPr>
          <w:rFonts w:ascii="微软雅黑" w:eastAsia="微软雅黑" w:hint="eastAsia"/>
          <w:spacing w:val="3"/>
          <w:w w:val="95"/>
          <w:sz w:val="36"/>
        </w:rPr>
        <w:t>围</w:t>
      </w:r>
      <w:r>
        <w:rPr>
          <w:w w:val="95"/>
          <w:sz w:val="36"/>
        </w:rPr>
        <w:t xml:space="preserve">以外的建（构）筑物及 </w:t>
      </w:r>
      <w:r>
        <w:rPr>
          <w:rFonts w:ascii="微软雅黑" w:eastAsia="微软雅黑" w:hint="eastAsia"/>
          <w:sz w:val="36"/>
        </w:rPr>
        <w:t>设备</w:t>
      </w:r>
      <w:r>
        <w:rPr>
          <w:w w:val="95"/>
          <w:sz w:val="36"/>
        </w:rPr>
        <w:t>。</w:t>
      </w:r>
    </w:p>
    <w:p>
      <w:pPr>
        <w:pStyle w:val="ListParagraph"/>
        <w:numPr>
          <w:ilvl w:val="2"/>
          <w:numId w:val="74"/>
        </w:numPr>
        <w:tabs>
          <w:tab w:val="left" w:pos="1634"/>
        </w:tabs>
        <w:spacing w:before="2" w:after="0" w:line="338" w:lineRule="auto"/>
        <w:ind w:left="279" w:right="1461" w:firstLine="0"/>
        <w:jc w:val="both"/>
        <w:rPr>
          <w:sz w:val="36"/>
        </w:rPr>
      </w:pPr>
      <w:r>
        <w:rPr>
          <w:spacing w:val="3"/>
          <w:w w:val="95"/>
          <w:sz w:val="36"/>
        </w:rPr>
        <w:t>依据拆除工程安全施工</w:t>
      </w:r>
      <w:r>
        <w:rPr>
          <w:rFonts w:ascii="微软雅黑" w:eastAsia="微软雅黑" w:hint="eastAsia"/>
          <w:spacing w:val="3"/>
          <w:w w:val="95"/>
          <w:sz w:val="36"/>
        </w:rPr>
        <w:t>组织设计</w:t>
      </w:r>
      <w:r>
        <w:rPr>
          <w:spacing w:val="4"/>
          <w:w w:val="95"/>
          <w:sz w:val="36"/>
        </w:rPr>
        <w:t>或方案，划定危</w:t>
      </w:r>
      <w:r>
        <w:rPr>
          <w:rFonts w:ascii="微软雅黑" w:eastAsia="微软雅黑" w:hint="eastAsia"/>
          <w:spacing w:val="3"/>
          <w:w w:val="95"/>
          <w:sz w:val="36"/>
        </w:rPr>
        <w:t>险</w:t>
      </w:r>
      <w:r>
        <w:rPr>
          <w:spacing w:val="4"/>
          <w:w w:val="95"/>
          <w:sz w:val="36"/>
        </w:rPr>
        <w:t>区域。施工前</w:t>
      </w:r>
      <w:r>
        <w:rPr>
          <w:rFonts w:ascii="微软雅黑" w:eastAsia="微软雅黑" w:hint="eastAsia"/>
          <w:spacing w:val="3"/>
          <w:w w:val="95"/>
          <w:sz w:val="36"/>
        </w:rPr>
        <w:t>应发</w:t>
      </w:r>
      <w:r>
        <w:rPr>
          <w:spacing w:val="-3"/>
          <w:w w:val="95"/>
          <w:sz w:val="36"/>
        </w:rPr>
        <w:t xml:space="preserve">出告示， </w:t>
      </w:r>
      <w:r>
        <w:rPr>
          <w:sz w:val="36"/>
        </w:rPr>
        <w:t>通</w:t>
      </w:r>
      <w:r>
        <w:rPr>
          <w:rFonts w:ascii="微软雅黑" w:eastAsia="微软雅黑" w:hint="eastAsia"/>
          <w:sz w:val="36"/>
        </w:rPr>
        <w:t>报</w:t>
      </w:r>
      <w:r>
        <w:rPr>
          <w:sz w:val="36"/>
        </w:rPr>
        <w:t>施工注意事</w:t>
      </w:r>
      <w:r>
        <w:rPr>
          <w:rFonts w:ascii="微软雅黑" w:eastAsia="微软雅黑" w:hint="eastAsia"/>
          <w:sz w:val="36"/>
        </w:rPr>
        <w:t>项</w:t>
      </w:r>
      <w:r>
        <w:rPr>
          <w:sz w:val="36"/>
        </w:rPr>
        <w:t>，并</w:t>
      </w:r>
      <w:r>
        <w:rPr>
          <w:rFonts w:ascii="微软雅黑" w:eastAsia="微软雅黑" w:hint="eastAsia"/>
          <w:sz w:val="36"/>
        </w:rPr>
        <w:t>应</w:t>
      </w:r>
      <w:r>
        <w:rPr>
          <w:sz w:val="36"/>
        </w:rPr>
        <w:t>采取可靠的安全防</w:t>
      </w:r>
      <w:r>
        <w:rPr>
          <w:rFonts w:ascii="微软雅黑" w:eastAsia="微软雅黑" w:hint="eastAsia"/>
          <w:sz w:val="36"/>
        </w:rPr>
        <w:t>护</w:t>
      </w:r>
      <w:r>
        <w:rPr>
          <w:sz w:val="36"/>
        </w:rPr>
        <w:t>措施，派</w:t>
      </w:r>
      <w:r>
        <w:rPr>
          <w:rFonts w:ascii="微软雅黑" w:eastAsia="微软雅黑" w:hint="eastAsia"/>
          <w:sz w:val="36"/>
        </w:rPr>
        <w:t>专</w:t>
      </w:r>
      <w:r>
        <w:rPr>
          <w:sz w:val="36"/>
        </w:rPr>
        <w:t>人</w:t>
      </w:r>
      <w:r>
        <w:rPr>
          <w:rFonts w:ascii="微软雅黑" w:eastAsia="微软雅黑" w:hint="eastAsia"/>
          <w:sz w:val="36"/>
        </w:rPr>
        <w:t>负责监护</w:t>
      </w:r>
      <w:r>
        <w:rPr>
          <w:w w:val="95"/>
          <w:sz w:val="36"/>
        </w:rPr>
        <w:t>。</w:t>
      </w:r>
    </w:p>
    <w:p>
      <w:pPr>
        <w:pStyle w:val="ListParagraph"/>
        <w:numPr>
          <w:ilvl w:val="2"/>
          <w:numId w:val="74"/>
        </w:numPr>
        <w:tabs>
          <w:tab w:val="left" w:pos="1630"/>
        </w:tabs>
        <w:spacing w:before="0" w:after="0" w:line="240" w:lineRule="auto"/>
        <w:ind w:left="1629" w:right="0" w:hanging="1351"/>
        <w:jc w:val="both"/>
        <w:rPr>
          <w:sz w:val="36"/>
        </w:rPr>
      </w:pPr>
      <w:r>
        <w:rPr>
          <w:sz w:val="36"/>
        </w:rPr>
        <w:t>在拆除工程作</w:t>
      </w:r>
      <w:r>
        <w:rPr>
          <w:rFonts w:ascii="微软雅黑" w:eastAsia="微软雅黑" w:hint="eastAsia"/>
          <w:sz w:val="36"/>
        </w:rPr>
        <w:t>业</w:t>
      </w:r>
      <w:r>
        <w:rPr>
          <w:sz w:val="36"/>
        </w:rPr>
        <w:t>中，</w:t>
      </w:r>
      <w:r>
        <w:rPr>
          <w:rFonts w:ascii="微软雅黑" w:eastAsia="微软雅黑" w:hint="eastAsia"/>
          <w:sz w:val="36"/>
        </w:rPr>
        <w:t>发现</w:t>
      </w:r>
      <w:r>
        <w:rPr>
          <w:spacing w:val="1"/>
          <w:sz w:val="36"/>
        </w:rPr>
        <w:t>不明物体，立即停止施工，采取相</w:t>
      </w:r>
      <w:r>
        <w:rPr>
          <w:rFonts w:ascii="微软雅黑" w:eastAsia="微软雅黑" w:hint="eastAsia"/>
          <w:sz w:val="36"/>
        </w:rPr>
        <w:t>应</w:t>
      </w:r>
      <w:r>
        <w:rPr>
          <w:sz w:val="36"/>
        </w:rPr>
        <w:t>的</w:t>
      </w:r>
      <w:r>
        <w:rPr>
          <w:rFonts w:ascii="微软雅黑" w:eastAsia="微软雅黑" w:hint="eastAsia"/>
          <w:sz w:val="36"/>
        </w:rPr>
        <w:t>应</w:t>
      </w:r>
      <w:r>
        <w:rPr>
          <w:sz w:val="36"/>
        </w:rPr>
        <w:t>急措施，保</w:t>
      </w:r>
    </w:p>
    <w:p>
      <w:pPr>
        <w:pStyle w:val="BodyText"/>
        <w:spacing w:before="274"/>
        <w:ind w:left="279"/>
      </w:pPr>
      <w:r>
        <w:rPr>
          <w:rFonts w:ascii="微软雅黑" w:eastAsia="微软雅黑" w:hint="eastAsia"/>
        </w:rPr>
        <w:t>护现场</w:t>
      </w:r>
      <w:r>
        <w:t>并</w:t>
      </w:r>
      <w:r>
        <w:rPr>
          <w:rFonts w:ascii="微软雅黑" w:eastAsia="微软雅黑" w:hint="eastAsia"/>
        </w:rPr>
        <w:t>应</w:t>
      </w:r>
      <w:r>
        <w:t>及</w:t>
      </w:r>
      <w:r>
        <w:rPr>
          <w:rFonts w:ascii="微软雅黑" w:eastAsia="微软雅黑" w:hint="eastAsia"/>
        </w:rPr>
        <w:t>时</w:t>
      </w:r>
      <w:r>
        <w:t>向</w:t>
      </w:r>
      <w:r>
        <w:rPr>
          <w:rFonts w:ascii="微软雅黑" w:eastAsia="微软雅黑" w:hint="eastAsia"/>
        </w:rPr>
        <w:t>项</w:t>
      </w:r>
      <w:r>
        <w:t>目</w:t>
      </w:r>
      <w:r>
        <w:rPr>
          <w:rFonts w:ascii="微软雅黑" w:eastAsia="微软雅黑" w:hint="eastAsia"/>
        </w:rPr>
        <w:t>经</w:t>
      </w:r>
      <w:r>
        <w:t>理和</w:t>
      </w:r>
      <w:r>
        <w:rPr>
          <w:rFonts w:ascii="微软雅黑" w:eastAsia="微软雅黑" w:hint="eastAsia"/>
        </w:rPr>
        <w:t>业</w:t>
      </w:r>
      <w:r>
        <w:t>主等有关部</w:t>
      </w:r>
      <w:r>
        <w:rPr>
          <w:rFonts w:ascii="微软雅黑" w:eastAsia="微软雅黑" w:hint="eastAsia"/>
        </w:rPr>
        <w:t>门报</w:t>
      </w:r>
      <w:r>
        <w:t>告。</w:t>
      </w:r>
    </w:p>
    <w:p>
      <w:pPr>
        <w:pStyle w:val="ListParagraph"/>
        <w:numPr>
          <w:ilvl w:val="2"/>
          <w:numId w:val="74"/>
        </w:numPr>
        <w:tabs>
          <w:tab w:val="left" w:pos="1634"/>
        </w:tabs>
        <w:spacing w:before="271" w:after="0" w:line="338" w:lineRule="auto"/>
        <w:ind w:left="279" w:right="1453" w:firstLine="0"/>
        <w:jc w:val="left"/>
        <w:rPr>
          <w:sz w:val="36"/>
        </w:rPr>
      </w:pPr>
      <w:r>
        <w:rPr>
          <w:rFonts w:ascii="微软雅黑" w:eastAsia="微软雅黑" w:hint="eastAsia"/>
          <w:spacing w:val="10"/>
          <w:w w:val="95"/>
          <w:sz w:val="36"/>
        </w:rPr>
        <w:t>对</w:t>
      </w:r>
      <w:r>
        <w:rPr>
          <w:spacing w:val="4"/>
          <w:w w:val="95"/>
          <w:sz w:val="36"/>
        </w:rPr>
        <w:t>于拆除管道及容器</w:t>
      </w:r>
      <w:r>
        <w:rPr>
          <w:rFonts w:ascii="微软雅黑" w:eastAsia="微软雅黑" w:hint="eastAsia"/>
          <w:spacing w:val="3"/>
          <w:w w:val="95"/>
          <w:sz w:val="36"/>
        </w:rPr>
        <w:t>时</w:t>
      </w:r>
      <w:r>
        <w:rPr>
          <w:spacing w:val="3"/>
          <w:w w:val="95"/>
          <w:sz w:val="36"/>
        </w:rPr>
        <w:t>，必</w:t>
      </w:r>
      <w:r>
        <w:rPr>
          <w:rFonts w:ascii="微软雅黑" w:eastAsia="微软雅黑" w:hint="eastAsia"/>
          <w:spacing w:val="3"/>
          <w:w w:val="95"/>
          <w:sz w:val="36"/>
        </w:rPr>
        <w:t>须查</w:t>
      </w:r>
      <w:r>
        <w:rPr>
          <w:spacing w:val="4"/>
          <w:w w:val="95"/>
          <w:sz w:val="36"/>
        </w:rPr>
        <w:t>清其残留物的种类、化学性</w:t>
      </w:r>
      <w:r>
        <w:rPr>
          <w:rFonts w:ascii="微软雅黑" w:eastAsia="微软雅黑" w:hint="eastAsia"/>
          <w:spacing w:val="3"/>
          <w:w w:val="95"/>
          <w:sz w:val="36"/>
        </w:rPr>
        <w:t>质</w:t>
      </w:r>
      <w:r>
        <w:rPr>
          <w:spacing w:val="3"/>
          <w:w w:val="95"/>
          <w:sz w:val="36"/>
        </w:rPr>
        <w:t>，采取相</w:t>
      </w:r>
      <w:r>
        <w:rPr>
          <w:rFonts w:ascii="微软雅黑" w:eastAsia="微软雅黑" w:hint="eastAsia"/>
          <w:spacing w:val="3"/>
          <w:w w:val="95"/>
          <w:sz w:val="36"/>
        </w:rPr>
        <w:t>应</w:t>
      </w:r>
      <w:r>
        <w:rPr>
          <w:w w:val="95"/>
          <w:sz w:val="36"/>
        </w:rPr>
        <w:t xml:space="preserve">措施 </w:t>
      </w:r>
      <w:r>
        <w:rPr>
          <w:sz w:val="36"/>
        </w:rPr>
        <w:t>后，方可</w:t>
      </w:r>
      <w:r>
        <w:rPr>
          <w:rFonts w:ascii="微软雅黑" w:eastAsia="微软雅黑" w:hint="eastAsia"/>
          <w:sz w:val="36"/>
        </w:rPr>
        <w:t>进</w:t>
      </w:r>
      <w:r>
        <w:rPr>
          <w:sz w:val="36"/>
        </w:rPr>
        <w:t>行拆除施工。</w:t>
      </w:r>
    </w:p>
    <w:p>
      <w:pPr>
        <w:pStyle w:val="BodyText"/>
        <w:spacing w:line="644" w:lineRule="exact"/>
        <w:ind w:left="820"/>
        <w:rPr>
          <w:rFonts w:ascii="微软雅黑" w:eastAsia="微软雅黑" w:hint="eastAsia"/>
        </w:rPr>
      </w:pPr>
      <w:r>
        <w:t>（A）如重、</w:t>
      </w:r>
      <w:r>
        <w:rPr>
          <w:rFonts w:ascii="微软雅黑" w:eastAsia="微软雅黑" w:hint="eastAsia"/>
        </w:rPr>
        <w:t>轻</w:t>
      </w:r>
      <w:r>
        <w:t xml:space="preserve">油管道因内部残留有重油、 </w:t>
      </w:r>
      <w:r>
        <w:rPr>
          <w:rFonts w:ascii="微软雅黑" w:eastAsia="微软雅黑" w:hint="eastAsia"/>
        </w:rPr>
        <w:t>轻</w:t>
      </w:r>
      <w:r>
        <w:t>油；各</w:t>
      </w:r>
      <w:r>
        <w:rPr>
          <w:rFonts w:ascii="微软雅黑" w:eastAsia="微软雅黑" w:hint="eastAsia"/>
        </w:rPr>
        <w:t>设备</w:t>
      </w:r>
      <w:r>
        <w:t>的</w:t>
      </w:r>
      <w:r>
        <w:rPr>
          <w:rFonts w:ascii="微软雅黑" w:eastAsia="微软雅黑" w:hint="eastAsia"/>
        </w:rPr>
        <w:t>润</w:t>
      </w:r>
      <w:r>
        <w:t>滑油管、油箱以及</w:t>
      </w:r>
      <w:r>
        <w:rPr>
          <w:rFonts w:ascii="微软雅黑" w:eastAsia="微软雅黑" w:hint="eastAsia"/>
        </w:rPr>
        <w:t>设备</w:t>
      </w:r>
    </w:p>
    <w:p>
      <w:pPr>
        <w:pStyle w:val="BodyText"/>
        <w:spacing w:before="89" w:line="271" w:lineRule="auto"/>
        <w:ind w:left="279" w:right="1452"/>
        <w:jc w:val="both"/>
      </w:pPr>
      <w:r>
        <w:rPr>
          <w:spacing w:val="4"/>
          <w:w w:val="95"/>
        </w:rPr>
        <w:t>内仍残留有</w:t>
      </w:r>
      <w:r>
        <w:rPr>
          <w:rFonts w:ascii="微软雅黑" w:eastAsia="微软雅黑" w:hint="eastAsia"/>
          <w:spacing w:val="3"/>
          <w:w w:val="95"/>
        </w:rPr>
        <w:t>润</w:t>
      </w:r>
      <w:r>
        <w:rPr>
          <w:spacing w:val="4"/>
          <w:w w:val="95"/>
        </w:rPr>
        <w:t>滑油。</w:t>
      </w:r>
      <w:r>
        <w:rPr>
          <w:rFonts w:ascii="微软雅黑" w:eastAsia="微软雅黑" w:hint="eastAsia"/>
          <w:spacing w:val="7"/>
          <w:w w:val="95"/>
        </w:rPr>
        <w:t>为</w:t>
      </w:r>
      <w:r>
        <w:rPr>
          <w:spacing w:val="3"/>
          <w:w w:val="95"/>
        </w:rPr>
        <w:t>防止拆除</w:t>
      </w:r>
      <w:r>
        <w:rPr>
          <w:rFonts w:ascii="微软雅黑" w:eastAsia="微软雅黑" w:hint="eastAsia"/>
          <w:spacing w:val="5"/>
          <w:w w:val="95"/>
        </w:rPr>
        <w:t>时发</w:t>
      </w:r>
      <w:r>
        <w:rPr>
          <w:spacing w:val="4"/>
          <w:w w:val="95"/>
        </w:rPr>
        <w:t>生着火、爆炸等事故，禁止</w:t>
      </w:r>
      <w:r>
        <w:rPr>
          <w:rFonts w:ascii="微软雅黑" w:eastAsia="微软雅黑" w:hint="eastAsia"/>
          <w:spacing w:val="7"/>
          <w:w w:val="95"/>
        </w:rPr>
        <w:t>动</w:t>
      </w:r>
      <w:r>
        <w:rPr>
          <w:spacing w:val="5"/>
          <w:w w:val="95"/>
        </w:rPr>
        <w:t>火作</w:t>
      </w:r>
      <w:r>
        <w:rPr>
          <w:rFonts w:ascii="微软雅黑" w:eastAsia="微软雅黑" w:hint="eastAsia"/>
          <w:spacing w:val="3"/>
          <w:w w:val="95"/>
        </w:rPr>
        <w:t>业</w:t>
      </w:r>
      <w:r>
        <w:rPr>
          <w:w w:val="95"/>
        </w:rPr>
        <w:t>（</w:t>
      </w:r>
      <w:r>
        <w:rPr>
          <w:spacing w:val="5"/>
          <w:w w:val="95"/>
        </w:rPr>
        <w:t>包括拆除</w:t>
      </w:r>
      <w:r>
        <w:rPr>
          <w:rFonts w:ascii="微软雅黑" w:eastAsia="微软雅黑" w:hint="eastAsia"/>
          <w:spacing w:val="-11"/>
          <w:w w:val="95"/>
        </w:rPr>
        <w:t xml:space="preserve">时  </w:t>
      </w:r>
      <w:r>
        <w:rPr>
          <w:rFonts w:ascii="微软雅黑" w:eastAsia="微软雅黑" w:hint="eastAsia"/>
          <w:spacing w:val="7"/>
          <w:w w:val="95"/>
        </w:rPr>
        <w:t>产</w:t>
      </w:r>
      <w:r>
        <w:rPr>
          <w:w w:val="95"/>
        </w:rPr>
        <w:t>生火星）</w:t>
      </w:r>
      <w:r>
        <w:rPr>
          <w:spacing w:val="17"/>
          <w:w w:val="95"/>
        </w:rPr>
        <w:t>。如必</w:t>
      </w:r>
      <w:r>
        <w:rPr>
          <w:rFonts w:ascii="微软雅黑" w:eastAsia="微软雅黑" w:hint="eastAsia"/>
          <w:spacing w:val="9"/>
          <w:w w:val="95"/>
        </w:rPr>
        <w:t>须动</w:t>
      </w:r>
      <w:r>
        <w:rPr>
          <w:w w:val="95"/>
        </w:rPr>
        <w:t>火，在采取可靠措施（</w:t>
      </w:r>
      <w:r>
        <w:rPr>
          <w:spacing w:val="21"/>
          <w:w w:val="95"/>
        </w:rPr>
        <w:t xml:space="preserve">如吹 </w:t>
      </w:r>
      <w:r>
        <w:rPr>
          <w:rFonts w:ascii="微软雅黑" w:eastAsia="微软雅黑" w:hint="eastAsia"/>
          <w:spacing w:val="7"/>
          <w:w w:val="95"/>
        </w:rPr>
        <w:t>扫</w:t>
      </w:r>
      <w:r>
        <w:rPr>
          <w:w w:val="95"/>
        </w:rPr>
        <w:t>、冲洗等）</w:t>
      </w:r>
      <w:r>
        <w:rPr>
          <w:spacing w:val="1"/>
          <w:w w:val="95"/>
        </w:rPr>
        <w:t xml:space="preserve">确保不会 </w:t>
      </w:r>
      <w:r>
        <w:rPr>
          <w:rFonts w:ascii="微软雅黑" w:eastAsia="微软雅黑" w:hint="eastAsia"/>
          <w:spacing w:val="7"/>
          <w:w w:val="95"/>
        </w:rPr>
        <w:t>发</w:t>
      </w:r>
      <w:r>
        <w:rPr>
          <w:w w:val="95"/>
        </w:rPr>
        <w:t>生着火、爆</w:t>
      </w:r>
      <w:r>
        <w:rPr>
          <w:spacing w:val="7"/>
          <w:w w:val="95"/>
        </w:rPr>
        <w:t>炸等事故后方可</w:t>
      </w:r>
      <w:r>
        <w:rPr>
          <w:rFonts w:ascii="微软雅黑" w:eastAsia="微软雅黑" w:hint="eastAsia"/>
          <w:spacing w:val="10"/>
          <w:w w:val="95"/>
        </w:rPr>
        <w:t>动</w:t>
      </w:r>
      <w:r>
        <w:rPr>
          <w:spacing w:val="7"/>
          <w:w w:val="95"/>
        </w:rPr>
        <w:t>火。同</w:t>
      </w:r>
      <w:r>
        <w:rPr>
          <w:rFonts w:ascii="微软雅黑" w:eastAsia="微软雅黑" w:hint="eastAsia"/>
          <w:spacing w:val="7"/>
          <w:w w:val="95"/>
        </w:rPr>
        <w:t>时</w:t>
      </w:r>
      <w:r>
        <w:rPr>
          <w:spacing w:val="7"/>
          <w:w w:val="95"/>
        </w:rPr>
        <w:t>，在施工</w:t>
      </w:r>
      <w:r>
        <w:rPr>
          <w:rFonts w:ascii="微软雅黑" w:eastAsia="微软雅黑" w:hint="eastAsia"/>
          <w:spacing w:val="7"/>
          <w:w w:val="95"/>
        </w:rPr>
        <w:t>时</w:t>
      </w:r>
      <w:r>
        <w:rPr>
          <w:spacing w:val="10"/>
          <w:w w:val="95"/>
        </w:rPr>
        <w:t>必</w:t>
      </w:r>
      <w:r>
        <w:rPr>
          <w:rFonts w:ascii="微软雅黑" w:eastAsia="微软雅黑" w:hint="eastAsia"/>
          <w:spacing w:val="7"/>
          <w:w w:val="95"/>
        </w:rPr>
        <w:t>须</w:t>
      </w:r>
      <w:r>
        <w:rPr>
          <w:spacing w:val="3"/>
          <w:w w:val="95"/>
        </w:rPr>
        <w:t xml:space="preserve">采取可靠措施，防止残留的重油、 </w:t>
      </w:r>
      <w:r>
        <w:rPr>
          <w:rFonts w:ascii="微软雅黑" w:eastAsia="微软雅黑" w:hint="eastAsia"/>
          <w:spacing w:val="7"/>
          <w:w w:val="95"/>
        </w:rPr>
        <w:t>轻</w:t>
      </w:r>
      <w:r>
        <w:rPr>
          <w:spacing w:val="8"/>
          <w:w w:val="95"/>
        </w:rPr>
        <w:t>油、</w:t>
      </w:r>
      <w:r>
        <w:rPr>
          <w:rFonts w:ascii="微软雅黑" w:eastAsia="微软雅黑" w:hint="eastAsia"/>
          <w:spacing w:val="-13"/>
          <w:w w:val="95"/>
        </w:rPr>
        <w:t>润</w:t>
      </w:r>
      <w:r>
        <w:t>滑油外泄，造成</w:t>
      </w:r>
      <w:r>
        <w:rPr>
          <w:rFonts w:ascii="微软雅黑" w:eastAsia="微软雅黑" w:hint="eastAsia"/>
        </w:rPr>
        <w:t>环</w:t>
      </w:r>
      <w:r>
        <w:t>境</w:t>
      </w:r>
      <w:r>
        <w:rPr>
          <w:rFonts w:ascii="微软雅黑" w:eastAsia="微软雅黑" w:hint="eastAsia"/>
        </w:rPr>
        <w:t>污</w:t>
      </w:r>
      <w:r>
        <w:t>染事故。</w:t>
      </w:r>
    </w:p>
    <w:p>
      <w:pPr>
        <w:spacing w:after="0" w:line="271" w:lineRule="auto"/>
        <w:jc w:val="both"/>
        <w:sectPr>
          <w:headerReference w:type="even" r:id="rId106"/>
          <w:headerReference w:type="default" r:id="rId107"/>
          <w:footerReference w:type="even" r:id="rId108"/>
          <w:footerReference w:type="default" r:id="rId109"/>
          <w:pgSz w:w="17860" w:h="25260"/>
          <w:pgMar w:top="640" w:right="1100" w:bottom="1800" w:left="1420" w:header="287" w:footer="1618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7" w:line="338" w:lineRule="auto"/>
        <w:ind w:left="1133" w:right="613"/>
        <w:jc w:val="both"/>
      </w:pPr>
      <w:r>
        <w:rPr>
          <w:spacing w:val="6"/>
          <w:w w:val="95"/>
        </w:rPr>
        <w:t>（B）</w:t>
      </w:r>
      <w:r>
        <w:rPr>
          <w:spacing w:val="16"/>
          <w:w w:val="95"/>
        </w:rPr>
        <w:t>脱硫</w:t>
      </w:r>
      <w:r>
        <w:rPr>
          <w:rFonts w:ascii="微软雅黑" w:eastAsia="微软雅黑" w:hint="eastAsia"/>
          <w:spacing w:val="10"/>
          <w:w w:val="95"/>
        </w:rPr>
        <w:t>设备</w:t>
      </w:r>
      <w:r>
        <w:rPr>
          <w:spacing w:val="12"/>
          <w:w w:val="95"/>
        </w:rPr>
        <w:t>的氧化</w:t>
      </w:r>
      <w:r>
        <w:rPr>
          <w:rFonts w:ascii="微软雅黑" w:eastAsia="微软雅黑" w:hint="eastAsia"/>
          <w:spacing w:val="10"/>
          <w:w w:val="95"/>
        </w:rPr>
        <w:t>钙储</w:t>
      </w:r>
      <w:r>
        <w:rPr>
          <w:spacing w:val="10"/>
          <w:w w:val="95"/>
        </w:rPr>
        <w:t>罐、</w:t>
      </w:r>
      <w:r>
        <w:rPr>
          <w:rFonts w:ascii="微软雅黑" w:eastAsia="微软雅黑" w:hint="eastAsia"/>
          <w:spacing w:val="10"/>
          <w:w w:val="95"/>
        </w:rPr>
        <w:t>氢</w:t>
      </w:r>
      <w:r>
        <w:rPr>
          <w:spacing w:val="10"/>
          <w:w w:val="95"/>
        </w:rPr>
        <w:t>氧化</w:t>
      </w:r>
      <w:r>
        <w:rPr>
          <w:rFonts w:ascii="微软雅黑" w:eastAsia="微软雅黑" w:hint="eastAsia"/>
          <w:spacing w:val="10"/>
          <w:w w:val="95"/>
        </w:rPr>
        <w:t>钙储</w:t>
      </w:r>
      <w:r>
        <w:rPr>
          <w:spacing w:val="11"/>
          <w:w w:val="95"/>
        </w:rPr>
        <w:t>罐、</w:t>
      </w:r>
      <w:r>
        <w:rPr>
          <w:rFonts w:ascii="微软雅黑" w:eastAsia="微软雅黑" w:hint="eastAsia"/>
          <w:spacing w:val="10"/>
          <w:w w:val="95"/>
        </w:rPr>
        <w:t>亚</w:t>
      </w:r>
      <w:r>
        <w:rPr>
          <w:spacing w:val="10"/>
          <w:w w:val="95"/>
        </w:rPr>
        <w:t>硫酸</w:t>
      </w:r>
      <w:r>
        <w:rPr>
          <w:rFonts w:ascii="微软雅黑" w:eastAsia="微软雅黑" w:hint="eastAsia"/>
          <w:spacing w:val="10"/>
          <w:w w:val="95"/>
        </w:rPr>
        <w:t>钙储</w:t>
      </w:r>
      <w:r>
        <w:rPr>
          <w:w w:val="95"/>
        </w:rPr>
        <w:t xml:space="preserve">罐内存有大量生石灰、熟石 </w:t>
      </w:r>
      <w:r>
        <w:rPr>
          <w:spacing w:val="4"/>
          <w:w w:val="95"/>
        </w:rPr>
        <w:t>灰、硫酸</w:t>
      </w:r>
      <w:r>
        <w:rPr>
          <w:rFonts w:ascii="微软雅黑" w:eastAsia="微软雅黑" w:hint="eastAsia"/>
          <w:spacing w:val="3"/>
          <w:w w:val="95"/>
        </w:rPr>
        <w:t>钙</w:t>
      </w:r>
      <w:r>
        <w:rPr>
          <w:spacing w:val="5"/>
          <w:w w:val="95"/>
        </w:rPr>
        <w:t>等灰料。</w:t>
      </w:r>
      <w:r>
        <w:rPr>
          <w:rFonts w:ascii="微软雅黑" w:eastAsia="微软雅黑" w:hint="eastAsia"/>
          <w:spacing w:val="7"/>
          <w:w w:val="95"/>
        </w:rPr>
        <w:t>为</w:t>
      </w:r>
      <w:r>
        <w:rPr>
          <w:spacing w:val="4"/>
          <w:w w:val="95"/>
        </w:rPr>
        <w:t>防止在拆除</w:t>
      </w:r>
      <w:r>
        <w:rPr>
          <w:rFonts w:ascii="微软雅黑" w:eastAsia="微软雅黑" w:hint="eastAsia"/>
          <w:spacing w:val="3"/>
          <w:w w:val="95"/>
        </w:rPr>
        <w:t>时</w:t>
      </w:r>
      <w:r>
        <w:rPr>
          <w:spacing w:val="5"/>
          <w:w w:val="95"/>
        </w:rPr>
        <w:t>灰料将拆</w:t>
      </w:r>
      <w:r>
        <w:rPr>
          <w:rFonts w:ascii="微软雅黑" w:eastAsia="微软雅黑" w:hint="eastAsia"/>
          <w:spacing w:val="3"/>
          <w:w w:val="95"/>
        </w:rPr>
        <w:t>缷</w:t>
      </w:r>
      <w:r>
        <w:rPr>
          <w:spacing w:val="3"/>
          <w:w w:val="95"/>
        </w:rPr>
        <w:t>作</w:t>
      </w:r>
      <w:r>
        <w:rPr>
          <w:rFonts w:ascii="微软雅黑" w:eastAsia="微软雅黑" w:hint="eastAsia"/>
          <w:spacing w:val="3"/>
          <w:w w:val="95"/>
        </w:rPr>
        <w:t>业</w:t>
      </w:r>
      <w:r>
        <w:rPr>
          <w:spacing w:val="3"/>
          <w:w w:val="95"/>
        </w:rPr>
        <w:t>人</w:t>
      </w:r>
      <w:r>
        <w:rPr>
          <w:rFonts w:ascii="微软雅黑" w:eastAsia="微软雅黑" w:hint="eastAsia"/>
          <w:spacing w:val="7"/>
          <w:w w:val="95"/>
        </w:rPr>
        <w:t>员</w:t>
      </w:r>
      <w:r>
        <w:rPr>
          <w:spacing w:val="4"/>
          <w:w w:val="95"/>
        </w:rPr>
        <w:t>掩埋，拆除前必</w:t>
      </w:r>
      <w:r>
        <w:rPr>
          <w:rFonts w:ascii="微软雅黑" w:eastAsia="微软雅黑" w:hint="eastAsia"/>
          <w:spacing w:val="3"/>
          <w:w w:val="95"/>
        </w:rPr>
        <w:t>须</w:t>
      </w:r>
      <w:r>
        <w:rPr>
          <w:spacing w:val="-3"/>
          <w:w w:val="95"/>
        </w:rPr>
        <w:t xml:space="preserve">将罐内的生 </w:t>
      </w:r>
      <w:r>
        <w:rPr>
          <w:spacing w:val="-1"/>
        </w:rPr>
        <w:t>石灰、熟石灰、硫酸</w:t>
      </w:r>
      <w:r>
        <w:rPr>
          <w:rFonts w:ascii="微软雅黑" w:eastAsia="微软雅黑" w:hint="eastAsia"/>
          <w:spacing w:val="3"/>
        </w:rPr>
        <w:t>钙</w:t>
      </w:r>
      <w:r>
        <w:t>等灰料放空后方能</w:t>
      </w:r>
      <w:r>
        <w:rPr>
          <w:rFonts w:ascii="微软雅黑" w:eastAsia="微软雅黑" w:hint="eastAsia"/>
        </w:rPr>
        <w:t>进</w:t>
      </w:r>
      <w:r>
        <w:t>行拆除作</w:t>
      </w:r>
      <w:r>
        <w:rPr>
          <w:rFonts w:ascii="微软雅黑" w:eastAsia="微软雅黑" w:hint="eastAsia"/>
        </w:rPr>
        <w:t>业</w:t>
      </w:r>
      <w:r>
        <w:t>。</w:t>
      </w:r>
    </w:p>
    <w:p>
      <w:pPr>
        <w:pStyle w:val="ListParagraph"/>
        <w:numPr>
          <w:ilvl w:val="2"/>
          <w:numId w:val="74"/>
        </w:numPr>
        <w:tabs>
          <w:tab w:val="left" w:pos="2483"/>
        </w:tabs>
        <w:spacing w:before="2" w:after="0" w:line="338" w:lineRule="auto"/>
        <w:ind w:left="1133" w:right="598" w:firstLine="0"/>
        <w:jc w:val="both"/>
        <w:rPr>
          <w:sz w:val="36"/>
        </w:rPr>
      </w:pPr>
      <w:r>
        <w:rPr>
          <w:sz w:val="36"/>
        </w:rPr>
        <w:t>涉及影响运行</w:t>
      </w:r>
      <w:r>
        <w:rPr>
          <w:rFonts w:ascii="微软雅黑" w:eastAsia="微软雅黑" w:hint="eastAsia"/>
          <w:sz w:val="36"/>
        </w:rPr>
        <w:t>设备</w:t>
      </w:r>
      <w:r>
        <w:rPr>
          <w:sz w:val="36"/>
        </w:rPr>
        <w:t>正常运行的重要部件拆除</w:t>
      </w:r>
      <w:r>
        <w:rPr>
          <w:rFonts w:ascii="微软雅黑" w:eastAsia="微软雅黑" w:hint="eastAsia"/>
          <w:sz w:val="36"/>
        </w:rPr>
        <w:t>时</w:t>
      </w:r>
      <w:r>
        <w:rPr>
          <w:sz w:val="36"/>
        </w:rPr>
        <w:t>，事先与</w:t>
      </w:r>
      <w:r>
        <w:rPr>
          <w:rFonts w:ascii="微软雅黑" w:eastAsia="微软雅黑" w:hint="eastAsia"/>
          <w:sz w:val="36"/>
        </w:rPr>
        <w:t>业</w:t>
      </w:r>
      <w:r>
        <w:rPr>
          <w:spacing w:val="3"/>
          <w:sz w:val="36"/>
        </w:rPr>
        <w:t>主</w:t>
      </w:r>
      <w:r>
        <w:rPr>
          <w:rFonts w:ascii="微软雅黑" w:eastAsia="微软雅黑" w:hint="eastAsia"/>
          <w:sz w:val="36"/>
        </w:rPr>
        <w:t>进</w:t>
      </w:r>
      <w:r>
        <w:rPr>
          <w:sz w:val="36"/>
        </w:rPr>
        <w:t>行沟通，</w:t>
      </w:r>
      <w:r>
        <w:rPr>
          <w:rFonts w:ascii="微软雅黑" w:eastAsia="微软雅黑" w:hint="eastAsia"/>
          <w:sz w:val="36"/>
        </w:rPr>
        <w:t>项</w:t>
      </w:r>
      <w:r>
        <w:rPr>
          <w:spacing w:val="-6"/>
          <w:sz w:val="36"/>
        </w:rPr>
        <w:t>目部</w:t>
      </w:r>
      <w:r>
        <w:rPr>
          <w:sz w:val="36"/>
        </w:rPr>
        <w:t>各有关部</w:t>
      </w:r>
      <w:r>
        <w:rPr>
          <w:rFonts w:ascii="微软雅黑" w:eastAsia="微软雅黑" w:hint="eastAsia"/>
          <w:sz w:val="36"/>
        </w:rPr>
        <w:t>门</w:t>
      </w:r>
      <w:r>
        <w:rPr>
          <w:sz w:val="36"/>
        </w:rPr>
        <w:t>、有关</w:t>
      </w:r>
      <w:r>
        <w:rPr>
          <w:rFonts w:ascii="微软雅黑" w:eastAsia="微软雅黑" w:hint="eastAsia"/>
          <w:sz w:val="36"/>
        </w:rPr>
        <w:t>专业</w:t>
      </w:r>
      <w:r>
        <w:rPr>
          <w:sz w:val="36"/>
        </w:rPr>
        <w:t>人</w:t>
      </w:r>
      <w:r>
        <w:rPr>
          <w:rFonts w:ascii="微软雅黑" w:eastAsia="微软雅黑" w:hint="eastAsia"/>
          <w:sz w:val="36"/>
        </w:rPr>
        <w:t>员</w:t>
      </w:r>
      <w:r>
        <w:rPr>
          <w:sz w:val="36"/>
        </w:rPr>
        <w:t>必</w:t>
      </w:r>
      <w:r>
        <w:rPr>
          <w:rFonts w:ascii="微软雅黑" w:eastAsia="微软雅黑" w:hint="eastAsia"/>
          <w:sz w:val="36"/>
        </w:rPr>
        <w:t>须</w:t>
      </w:r>
      <w:r>
        <w:rPr>
          <w:sz w:val="36"/>
        </w:rPr>
        <w:t>在</w:t>
      </w:r>
      <w:r>
        <w:rPr>
          <w:rFonts w:ascii="微软雅黑" w:eastAsia="微软雅黑" w:hint="eastAsia"/>
          <w:sz w:val="36"/>
        </w:rPr>
        <w:t>现场监</w:t>
      </w:r>
      <w:r>
        <w:rPr>
          <w:sz w:val="36"/>
        </w:rPr>
        <w:t>督、</w:t>
      </w:r>
      <w:r>
        <w:rPr>
          <w:rFonts w:ascii="微软雅黑" w:eastAsia="微软雅黑" w:hint="eastAsia"/>
          <w:sz w:val="36"/>
        </w:rPr>
        <w:t>监护</w:t>
      </w:r>
      <w:r>
        <w:rPr>
          <w:w w:val="95"/>
          <w:sz w:val="36"/>
        </w:rPr>
        <w:t>。</w:t>
      </w:r>
    </w:p>
    <w:p>
      <w:pPr>
        <w:pStyle w:val="ListParagraph"/>
        <w:numPr>
          <w:ilvl w:val="2"/>
          <w:numId w:val="74"/>
        </w:numPr>
        <w:tabs>
          <w:tab w:val="left" w:pos="2390"/>
        </w:tabs>
        <w:spacing w:before="1" w:after="0" w:line="338" w:lineRule="auto"/>
        <w:ind w:left="1133" w:right="594" w:firstLine="0"/>
        <w:jc w:val="both"/>
        <w:rPr>
          <w:sz w:val="36"/>
        </w:rPr>
      </w:pPr>
      <w:r>
        <w:rPr>
          <w:spacing w:val="3"/>
          <w:w w:val="95"/>
          <w:sz w:val="36"/>
        </w:rPr>
        <w:t>所有参加拆除施工的人</w:t>
      </w:r>
      <w:r>
        <w:rPr>
          <w:rFonts w:ascii="微软雅黑" w:eastAsia="微软雅黑" w:hAnsi="微软雅黑" w:hint="eastAsia"/>
          <w:w w:val="95"/>
          <w:sz w:val="36"/>
        </w:rPr>
        <w:t>员</w:t>
      </w:r>
      <w:r>
        <w:rPr>
          <w:w w:val="95"/>
          <w:sz w:val="36"/>
        </w:rPr>
        <w:t>必</w:t>
      </w:r>
      <w:r>
        <w:rPr>
          <w:rFonts w:ascii="微软雅黑" w:eastAsia="微软雅黑" w:hAnsi="微软雅黑" w:hint="eastAsia"/>
          <w:w w:val="95"/>
          <w:sz w:val="36"/>
        </w:rPr>
        <w:t>须严</w:t>
      </w:r>
      <w:r>
        <w:rPr>
          <w:w w:val="95"/>
          <w:sz w:val="36"/>
        </w:rPr>
        <w:t>格遵守××××</w:t>
      </w:r>
      <w:r>
        <w:rPr>
          <w:rFonts w:ascii="微软雅黑" w:eastAsia="微软雅黑" w:hAnsi="微软雅黑" w:hint="eastAsia"/>
          <w:w w:val="95"/>
          <w:sz w:val="36"/>
        </w:rPr>
        <w:t>发电</w:t>
      </w:r>
      <w:r>
        <w:rPr>
          <w:w w:val="95"/>
          <w:sz w:val="36"/>
        </w:rPr>
        <w:t>厂出入厂区和施工</w:t>
      </w:r>
      <w:r>
        <w:rPr>
          <w:rFonts w:ascii="微软雅黑" w:eastAsia="微软雅黑" w:hAnsi="微软雅黑" w:hint="eastAsia"/>
          <w:w w:val="95"/>
          <w:sz w:val="36"/>
        </w:rPr>
        <w:t>现场</w:t>
      </w:r>
      <w:r>
        <w:rPr>
          <w:spacing w:val="-6"/>
          <w:w w:val="95"/>
          <w:sz w:val="36"/>
        </w:rPr>
        <w:t xml:space="preserve">的管 </w:t>
      </w:r>
      <w:r>
        <w:rPr>
          <w:sz w:val="36"/>
        </w:rPr>
        <w:t>理</w:t>
      </w:r>
      <w:r>
        <w:rPr>
          <w:rFonts w:ascii="微软雅黑" w:eastAsia="微软雅黑" w:hAnsi="微软雅黑" w:hint="eastAsia"/>
          <w:sz w:val="36"/>
        </w:rPr>
        <w:t>规</w:t>
      </w:r>
      <w:r>
        <w:rPr>
          <w:sz w:val="36"/>
        </w:rPr>
        <w:t>定。</w:t>
      </w:r>
    </w:p>
    <w:p>
      <w:pPr>
        <w:pStyle w:val="ListParagraph"/>
        <w:numPr>
          <w:ilvl w:val="3"/>
          <w:numId w:val="74"/>
        </w:numPr>
        <w:tabs>
          <w:tab w:val="left" w:pos="2189"/>
        </w:tabs>
        <w:spacing w:before="1" w:after="0" w:line="338" w:lineRule="auto"/>
        <w:ind w:left="1133" w:right="592" w:firstLine="719"/>
        <w:jc w:val="left"/>
        <w:rPr>
          <w:sz w:val="36"/>
        </w:rPr>
      </w:pPr>
      <w:r>
        <w:rPr>
          <w:spacing w:val="3"/>
          <w:sz w:val="36"/>
        </w:rPr>
        <w:t>任何人</w:t>
      </w:r>
      <w:r>
        <w:rPr>
          <w:rFonts w:ascii="微软雅黑" w:eastAsia="微软雅黑" w:hint="eastAsia"/>
          <w:spacing w:val="1"/>
          <w:sz w:val="36"/>
        </w:rPr>
        <w:t>员进</w:t>
      </w:r>
      <w:r>
        <w:rPr>
          <w:spacing w:val="3"/>
          <w:sz w:val="36"/>
        </w:rPr>
        <w:t>入生</w:t>
      </w:r>
      <w:r>
        <w:rPr>
          <w:rFonts w:ascii="微软雅黑" w:eastAsia="微软雅黑" w:hint="eastAsia"/>
          <w:spacing w:val="3"/>
          <w:sz w:val="36"/>
        </w:rPr>
        <w:t>产</w:t>
      </w:r>
      <w:r>
        <w:rPr>
          <w:spacing w:val="1"/>
          <w:sz w:val="36"/>
        </w:rPr>
        <w:t>施工</w:t>
      </w:r>
      <w:r>
        <w:rPr>
          <w:rFonts w:ascii="微软雅黑" w:eastAsia="微软雅黑" w:hint="eastAsia"/>
          <w:spacing w:val="3"/>
          <w:sz w:val="36"/>
        </w:rPr>
        <w:t>现场</w:t>
      </w:r>
      <w:r>
        <w:rPr>
          <w:spacing w:val="3"/>
          <w:sz w:val="36"/>
        </w:rPr>
        <w:t>必</w:t>
      </w:r>
      <w:r>
        <w:rPr>
          <w:rFonts w:ascii="微软雅黑" w:eastAsia="微软雅黑" w:hint="eastAsia"/>
          <w:spacing w:val="3"/>
          <w:sz w:val="36"/>
        </w:rPr>
        <w:t>须</w:t>
      </w:r>
      <w:r>
        <w:rPr>
          <w:spacing w:val="2"/>
          <w:sz w:val="36"/>
        </w:rPr>
        <w:t>戴好安全帽。</w:t>
      </w:r>
      <w:r>
        <w:rPr>
          <w:rFonts w:ascii="微软雅黑" w:eastAsia="微软雅黑" w:hint="eastAsia"/>
          <w:spacing w:val="3"/>
          <w:sz w:val="36"/>
        </w:rPr>
        <w:t>进</w:t>
      </w:r>
      <w:r>
        <w:rPr>
          <w:spacing w:val="3"/>
          <w:sz w:val="36"/>
        </w:rPr>
        <w:t>入生</w:t>
      </w:r>
      <w:r>
        <w:rPr>
          <w:rFonts w:ascii="微软雅黑" w:eastAsia="微软雅黑" w:hint="eastAsia"/>
          <w:spacing w:val="3"/>
          <w:sz w:val="36"/>
        </w:rPr>
        <w:t>产</w:t>
      </w:r>
      <w:r>
        <w:rPr>
          <w:spacing w:val="3"/>
          <w:sz w:val="36"/>
        </w:rPr>
        <w:t>施工</w:t>
      </w:r>
      <w:r>
        <w:rPr>
          <w:rFonts w:ascii="微软雅黑" w:eastAsia="微软雅黑" w:hint="eastAsia"/>
          <w:spacing w:val="1"/>
          <w:sz w:val="36"/>
        </w:rPr>
        <w:t>现场</w:t>
      </w:r>
      <w:r>
        <w:rPr>
          <w:sz w:val="36"/>
        </w:rPr>
        <w:t>人</w:t>
      </w:r>
      <w:r>
        <w:rPr>
          <w:rFonts w:ascii="微软雅黑" w:eastAsia="微软雅黑" w:hint="eastAsia"/>
          <w:spacing w:val="3"/>
          <w:sz w:val="36"/>
        </w:rPr>
        <w:t>员</w:t>
      </w:r>
      <w:r>
        <w:rPr>
          <w:spacing w:val="3"/>
          <w:sz w:val="36"/>
        </w:rPr>
        <w:t>着装必</w:t>
      </w:r>
      <w:r>
        <w:rPr>
          <w:rFonts w:ascii="微软雅黑" w:eastAsia="微软雅黑" w:hint="eastAsia"/>
          <w:spacing w:val="3"/>
          <w:sz w:val="36"/>
        </w:rPr>
        <w:t>须</w:t>
      </w:r>
      <w:r>
        <w:rPr>
          <w:sz w:val="36"/>
        </w:rPr>
        <w:t>符合安</w:t>
      </w:r>
      <w:r>
        <w:rPr>
          <w:rFonts w:ascii="微软雅黑" w:eastAsia="微软雅黑" w:hint="eastAsia"/>
          <w:sz w:val="36"/>
        </w:rPr>
        <w:t>规</w:t>
      </w:r>
      <w:r>
        <w:rPr>
          <w:sz w:val="36"/>
        </w:rPr>
        <w:t>的要求。</w:t>
      </w:r>
    </w:p>
    <w:p>
      <w:pPr>
        <w:pStyle w:val="ListParagraph"/>
        <w:numPr>
          <w:ilvl w:val="3"/>
          <w:numId w:val="74"/>
        </w:numPr>
        <w:tabs>
          <w:tab w:val="left" w:pos="2199"/>
        </w:tabs>
        <w:spacing w:before="1" w:after="0" w:line="338" w:lineRule="auto"/>
        <w:ind w:left="1133" w:right="604" w:firstLine="719"/>
        <w:jc w:val="left"/>
        <w:rPr>
          <w:sz w:val="36"/>
        </w:rPr>
      </w:pPr>
      <w:r>
        <w:rPr>
          <w:spacing w:val="3"/>
          <w:w w:val="95"/>
          <w:sz w:val="36"/>
        </w:rPr>
        <w:t>高</w:t>
      </w:r>
      <w:r>
        <w:rPr>
          <w:rFonts w:ascii="微软雅黑" w:eastAsia="微软雅黑" w:hint="eastAsia"/>
          <w:spacing w:val="7"/>
          <w:w w:val="95"/>
          <w:sz w:val="36"/>
        </w:rPr>
        <w:t>处</w:t>
      </w:r>
      <w:r>
        <w:rPr>
          <w:spacing w:val="3"/>
          <w:w w:val="95"/>
          <w:sz w:val="36"/>
        </w:rPr>
        <w:t>作</w:t>
      </w:r>
      <w:r>
        <w:rPr>
          <w:rFonts w:ascii="微软雅黑" w:eastAsia="微软雅黑" w:hint="eastAsia"/>
          <w:spacing w:val="7"/>
          <w:w w:val="95"/>
          <w:sz w:val="36"/>
        </w:rPr>
        <w:t>业</w:t>
      </w:r>
      <w:r>
        <w:rPr>
          <w:spacing w:val="3"/>
          <w:w w:val="95"/>
          <w:sz w:val="36"/>
        </w:rPr>
        <w:t>必</w:t>
      </w:r>
      <w:r>
        <w:rPr>
          <w:rFonts w:ascii="微软雅黑" w:eastAsia="微软雅黑" w:hint="eastAsia"/>
          <w:spacing w:val="7"/>
          <w:w w:val="95"/>
          <w:sz w:val="36"/>
        </w:rPr>
        <w:t>须</w:t>
      </w:r>
      <w:r>
        <w:rPr>
          <w:spacing w:val="5"/>
          <w:w w:val="95"/>
          <w:sz w:val="36"/>
        </w:rPr>
        <w:t>系好安全</w:t>
      </w:r>
      <w:r>
        <w:rPr>
          <w:rFonts w:ascii="微软雅黑" w:eastAsia="微软雅黑" w:hint="eastAsia"/>
          <w:spacing w:val="3"/>
          <w:w w:val="95"/>
          <w:sz w:val="36"/>
        </w:rPr>
        <w:t>带</w:t>
      </w:r>
      <w:r>
        <w:rPr>
          <w:spacing w:val="5"/>
          <w:w w:val="95"/>
          <w:sz w:val="36"/>
        </w:rPr>
        <w:t>，禁止在</w:t>
      </w:r>
      <w:r>
        <w:rPr>
          <w:rFonts w:ascii="微软雅黑" w:eastAsia="微软雅黑" w:hint="eastAsia"/>
          <w:spacing w:val="7"/>
          <w:w w:val="95"/>
          <w:sz w:val="36"/>
        </w:rPr>
        <w:t>栏</w:t>
      </w:r>
      <w:r>
        <w:rPr>
          <w:spacing w:val="3"/>
          <w:w w:val="95"/>
          <w:sz w:val="36"/>
        </w:rPr>
        <w:t xml:space="preserve">杆上、管道上行走或坐立，不准在生 </w:t>
      </w:r>
      <w:r>
        <w:rPr>
          <w:rFonts w:ascii="微软雅黑" w:eastAsia="微软雅黑" w:hint="eastAsia"/>
          <w:spacing w:val="3"/>
          <w:w w:val="95"/>
          <w:sz w:val="36"/>
        </w:rPr>
        <w:t>产</w:t>
      </w:r>
      <w:r>
        <w:rPr>
          <w:spacing w:val="-6"/>
          <w:w w:val="95"/>
          <w:sz w:val="36"/>
        </w:rPr>
        <w:t>区、</w:t>
      </w:r>
      <w:r>
        <w:rPr>
          <w:sz w:val="36"/>
        </w:rPr>
        <w:t>施工</w:t>
      </w:r>
      <w:r>
        <w:rPr>
          <w:rFonts w:ascii="微软雅黑" w:eastAsia="微软雅黑" w:hint="eastAsia"/>
          <w:sz w:val="36"/>
        </w:rPr>
        <w:t>现场</w:t>
      </w:r>
      <w:r>
        <w:rPr>
          <w:sz w:val="36"/>
        </w:rPr>
        <w:t>流</w:t>
      </w:r>
      <w:r>
        <w:rPr>
          <w:rFonts w:ascii="微软雅黑" w:eastAsia="微软雅黑" w:hint="eastAsia"/>
          <w:sz w:val="36"/>
        </w:rPr>
        <w:t>动</w:t>
      </w:r>
      <w:r>
        <w:rPr>
          <w:sz w:val="36"/>
        </w:rPr>
        <w:t>吸烟，禁止酒后</w:t>
      </w:r>
      <w:r>
        <w:rPr>
          <w:rFonts w:ascii="微软雅黑" w:eastAsia="微软雅黑" w:hint="eastAsia"/>
          <w:sz w:val="36"/>
        </w:rPr>
        <w:t>进</w:t>
      </w:r>
      <w:r>
        <w:rPr>
          <w:sz w:val="36"/>
        </w:rPr>
        <w:t>入生</w:t>
      </w:r>
      <w:r>
        <w:rPr>
          <w:rFonts w:ascii="微软雅黑" w:eastAsia="微软雅黑" w:hint="eastAsia"/>
          <w:sz w:val="36"/>
        </w:rPr>
        <w:t>产</w:t>
      </w:r>
      <w:r>
        <w:rPr>
          <w:sz w:val="36"/>
        </w:rPr>
        <w:t>施工</w:t>
      </w:r>
      <w:r>
        <w:rPr>
          <w:rFonts w:ascii="微软雅黑" w:eastAsia="微软雅黑" w:hint="eastAsia"/>
          <w:sz w:val="36"/>
        </w:rPr>
        <w:t>现场</w:t>
      </w:r>
      <w:r>
        <w:rPr>
          <w:w w:val="95"/>
          <w:sz w:val="36"/>
        </w:rPr>
        <w:t>。</w:t>
      </w:r>
      <w:r>
        <w:rPr>
          <w:rFonts w:ascii="微软雅黑" w:eastAsia="微软雅黑" w:hint="eastAsia"/>
          <w:sz w:val="36"/>
        </w:rPr>
        <w:t>严</w:t>
      </w:r>
      <w:r>
        <w:rPr>
          <w:sz w:val="36"/>
        </w:rPr>
        <w:t>禁高空落物。</w:t>
      </w:r>
    </w:p>
    <w:p>
      <w:pPr>
        <w:pStyle w:val="ListParagraph"/>
        <w:numPr>
          <w:ilvl w:val="3"/>
          <w:numId w:val="74"/>
        </w:numPr>
        <w:tabs>
          <w:tab w:val="left" w:pos="2181"/>
        </w:tabs>
        <w:spacing w:before="0" w:after="0" w:line="240" w:lineRule="auto"/>
        <w:ind w:left="2180" w:right="0" w:hanging="328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18"/>
          <w:sz w:val="36"/>
        </w:rPr>
        <w:t>严</w:t>
      </w:r>
      <w:r>
        <w:rPr>
          <w:sz w:val="36"/>
        </w:rPr>
        <w:t xml:space="preserve">禁在楼板、梁柱上开孔、打洞，确 </w:t>
      </w:r>
      <w:r>
        <w:rPr>
          <w:rFonts w:ascii="微软雅黑" w:eastAsia="微软雅黑" w:hint="eastAsia"/>
          <w:spacing w:val="18"/>
          <w:sz w:val="36"/>
        </w:rPr>
        <w:t>实</w:t>
      </w:r>
      <w:r>
        <w:rPr>
          <w:spacing w:val="17"/>
          <w:sz w:val="36"/>
        </w:rPr>
        <w:t>因工作需要</w:t>
      </w:r>
      <w:r>
        <w:rPr>
          <w:rFonts w:ascii="微软雅黑" w:eastAsia="微软雅黑" w:hint="eastAsia"/>
          <w:spacing w:val="17"/>
          <w:sz w:val="36"/>
        </w:rPr>
        <w:t>时须经业</w:t>
      </w:r>
      <w:r>
        <w:rPr>
          <w:spacing w:val="-11"/>
          <w:sz w:val="36"/>
        </w:rPr>
        <w:t xml:space="preserve">主方同意后方可 </w:t>
      </w:r>
      <w:r>
        <w:rPr>
          <w:rFonts w:ascii="微软雅黑" w:eastAsia="微软雅黑" w:hint="eastAsia"/>
          <w:sz w:val="36"/>
        </w:rPr>
        <w:t>实</w:t>
      </w:r>
    </w:p>
    <w:p>
      <w:pPr>
        <w:pStyle w:val="BodyText"/>
        <w:spacing w:before="389"/>
        <w:ind w:left="1133"/>
      </w:pPr>
      <w:r>
        <w:rPr>
          <w:w w:val="95"/>
        </w:rPr>
        <w:t>施。</w:t>
      </w:r>
    </w:p>
    <w:p>
      <w:pPr>
        <w:pStyle w:val="ListParagraph"/>
        <w:numPr>
          <w:ilvl w:val="3"/>
          <w:numId w:val="74"/>
        </w:numPr>
        <w:tabs>
          <w:tab w:val="left" w:pos="2213"/>
        </w:tabs>
        <w:spacing w:before="359" w:after="0" w:line="338" w:lineRule="auto"/>
        <w:ind w:left="1133" w:right="626" w:firstLine="719"/>
        <w:jc w:val="left"/>
        <w:rPr>
          <w:sz w:val="36"/>
        </w:rPr>
      </w:pPr>
      <w:r>
        <w:rPr>
          <w:rFonts w:ascii="微软雅黑" w:eastAsia="微软雅黑" w:hint="eastAsia"/>
          <w:spacing w:val="14"/>
          <w:w w:val="95"/>
          <w:sz w:val="36"/>
        </w:rPr>
        <w:t>严</w:t>
      </w:r>
      <w:r>
        <w:rPr>
          <w:spacing w:val="8"/>
          <w:w w:val="95"/>
          <w:sz w:val="36"/>
        </w:rPr>
        <w:t xml:space="preserve">禁自行乱接施工 </w:t>
      </w:r>
      <w:r>
        <w:rPr>
          <w:rFonts w:ascii="微软雅黑" w:eastAsia="微软雅黑" w:hint="eastAsia"/>
          <w:spacing w:val="14"/>
          <w:w w:val="95"/>
          <w:sz w:val="36"/>
        </w:rPr>
        <w:t>电</w:t>
      </w:r>
      <w:r>
        <w:rPr>
          <w:spacing w:val="7"/>
          <w:w w:val="95"/>
          <w:sz w:val="36"/>
        </w:rPr>
        <w:t xml:space="preserve">源、水源，确因工作需要接任何 </w:t>
      </w:r>
      <w:r>
        <w:rPr>
          <w:rFonts w:ascii="微软雅黑" w:eastAsia="微软雅黑" w:hint="eastAsia"/>
          <w:spacing w:val="14"/>
          <w:w w:val="95"/>
          <w:sz w:val="36"/>
        </w:rPr>
        <w:t>电</w:t>
      </w:r>
      <w:r>
        <w:rPr>
          <w:spacing w:val="16"/>
          <w:w w:val="95"/>
          <w:sz w:val="36"/>
        </w:rPr>
        <w:t>源、水源必</w:t>
      </w:r>
      <w:r>
        <w:rPr>
          <w:rFonts w:ascii="微软雅黑" w:eastAsia="微软雅黑" w:hint="eastAsia"/>
          <w:spacing w:val="16"/>
          <w:w w:val="95"/>
          <w:sz w:val="36"/>
        </w:rPr>
        <w:t>须业</w:t>
      </w:r>
      <w:r>
        <w:rPr>
          <w:spacing w:val="-5"/>
          <w:w w:val="95"/>
          <w:sz w:val="36"/>
        </w:rPr>
        <w:t>主方同</w:t>
      </w:r>
      <w:r>
        <w:rPr>
          <w:sz w:val="36"/>
        </w:rPr>
        <w:t>意，在</w:t>
      </w:r>
      <w:r>
        <w:rPr>
          <w:rFonts w:ascii="微软雅黑" w:eastAsia="微软雅黑" w:hint="eastAsia"/>
          <w:sz w:val="36"/>
        </w:rPr>
        <w:t>业</w:t>
      </w:r>
      <w:r>
        <w:rPr>
          <w:sz w:val="36"/>
        </w:rPr>
        <w:t>主方指定位置安装使用，并且装表</w:t>
      </w:r>
      <w:r>
        <w:rPr>
          <w:rFonts w:ascii="微软雅黑" w:eastAsia="微软雅黑" w:hint="eastAsia"/>
          <w:sz w:val="36"/>
        </w:rPr>
        <w:t>计</w:t>
      </w:r>
      <w:r>
        <w:rPr>
          <w:sz w:val="36"/>
        </w:rPr>
        <w:t>量</w:t>
      </w:r>
      <w:r>
        <w:rPr>
          <w:w w:val="95"/>
          <w:sz w:val="36"/>
        </w:rPr>
        <w:t>。</w:t>
      </w:r>
    </w:p>
    <w:p>
      <w:pPr>
        <w:pStyle w:val="ListParagraph"/>
        <w:numPr>
          <w:ilvl w:val="3"/>
          <w:numId w:val="74"/>
        </w:numPr>
        <w:tabs>
          <w:tab w:val="left" w:pos="2199"/>
        </w:tabs>
        <w:spacing w:before="1" w:after="0" w:line="338" w:lineRule="auto"/>
        <w:ind w:left="1133" w:right="630" w:firstLine="719"/>
        <w:jc w:val="left"/>
        <w:rPr>
          <w:sz w:val="36"/>
        </w:rPr>
      </w:pPr>
      <w:r>
        <w:rPr>
          <w:spacing w:val="9"/>
          <w:sz w:val="36"/>
        </w:rPr>
        <w:t>在拆除施工期</w:t>
      </w:r>
      <w:r>
        <w:rPr>
          <w:rFonts w:ascii="微软雅黑" w:eastAsia="微软雅黑" w:hint="eastAsia"/>
          <w:spacing w:val="10"/>
          <w:sz w:val="36"/>
        </w:rPr>
        <w:t>间</w:t>
      </w:r>
      <w:r>
        <w:rPr>
          <w:spacing w:val="8"/>
          <w:sz w:val="36"/>
        </w:rPr>
        <w:t>，施工</w:t>
      </w:r>
      <w:r>
        <w:rPr>
          <w:rFonts w:ascii="微软雅黑" w:eastAsia="微软雅黑" w:hint="eastAsia"/>
          <w:spacing w:val="9"/>
          <w:sz w:val="36"/>
        </w:rPr>
        <w:t>现场</w:t>
      </w:r>
      <w:r>
        <w:rPr>
          <w:spacing w:val="10"/>
          <w:sz w:val="36"/>
        </w:rPr>
        <w:t>禁止乱堆</w:t>
      </w:r>
      <w:r>
        <w:rPr>
          <w:rFonts w:ascii="微软雅黑" w:eastAsia="微软雅黑" w:hint="eastAsia"/>
          <w:spacing w:val="7"/>
          <w:sz w:val="36"/>
        </w:rPr>
        <w:t>杂</w:t>
      </w:r>
      <w:r>
        <w:rPr>
          <w:spacing w:val="-15"/>
          <w:sz w:val="36"/>
        </w:rPr>
        <w:t xml:space="preserve">物，施工后垃圾 </w:t>
      </w:r>
      <w:r>
        <w:rPr>
          <w:rFonts w:ascii="微软雅黑" w:eastAsia="微软雅黑" w:hint="eastAsia"/>
          <w:spacing w:val="10"/>
          <w:sz w:val="36"/>
        </w:rPr>
        <w:t>杂</w:t>
      </w:r>
      <w:r>
        <w:rPr>
          <w:spacing w:val="8"/>
          <w:sz w:val="36"/>
        </w:rPr>
        <w:t>物等必</w:t>
      </w:r>
      <w:r>
        <w:rPr>
          <w:rFonts w:ascii="微软雅黑" w:eastAsia="微软雅黑" w:hint="eastAsia"/>
          <w:spacing w:val="10"/>
          <w:sz w:val="36"/>
        </w:rPr>
        <w:t>须</w:t>
      </w:r>
      <w:r>
        <w:rPr>
          <w:spacing w:val="-3"/>
          <w:sz w:val="36"/>
        </w:rPr>
        <w:t>运到指定地</w:t>
      </w:r>
      <w:r>
        <w:rPr>
          <w:sz w:val="36"/>
        </w:rPr>
        <w:t>点，必</w:t>
      </w:r>
      <w:r>
        <w:rPr>
          <w:rFonts w:ascii="微软雅黑" w:eastAsia="微软雅黑" w:hint="eastAsia"/>
          <w:sz w:val="36"/>
        </w:rPr>
        <w:t>须</w:t>
      </w:r>
      <w:r>
        <w:rPr>
          <w:sz w:val="36"/>
        </w:rPr>
        <w:t>做到工完料尽</w:t>
      </w:r>
      <w:r>
        <w:rPr>
          <w:rFonts w:ascii="微软雅黑" w:eastAsia="微软雅黑" w:hint="eastAsia"/>
          <w:sz w:val="36"/>
        </w:rPr>
        <w:t>场</w:t>
      </w:r>
      <w:r>
        <w:rPr>
          <w:sz w:val="36"/>
        </w:rPr>
        <w:t>地清。</w:t>
      </w:r>
    </w:p>
    <w:p>
      <w:pPr>
        <w:pStyle w:val="ListParagraph"/>
        <w:numPr>
          <w:ilvl w:val="3"/>
          <w:numId w:val="74"/>
        </w:numPr>
        <w:tabs>
          <w:tab w:val="left" w:pos="2101"/>
        </w:tabs>
        <w:spacing w:before="1" w:after="0" w:line="338" w:lineRule="auto"/>
        <w:ind w:left="1133" w:right="616" w:firstLine="719"/>
        <w:jc w:val="left"/>
        <w:rPr>
          <w:sz w:val="36"/>
        </w:rPr>
      </w:pPr>
      <w:r>
        <w:rPr>
          <w:spacing w:val="7"/>
          <w:w w:val="95"/>
          <w:sz w:val="36"/>
        </w:rPr>
        <w:t>需</w:t>
      </w:r>
      <w:r>
        <w:rPr>
          <w:rFonts w:ascii="微软雅黑" w:eastAsia="微软雅黑" w:hint="eastAsia"/>
          <w:spacing w:val="9"/>
          <w:w w:val="95"/>
          <w:sz w:val="36"/>
        </w:rPr>
        <w:t>电焊</w:t>
      </w:r>
      <w:r>
        <w:rPr>
          <w:spacing w:val="8"/>
          <w:w w:val="95"/>
          <w:sz w:val="36"/>
        </w:rPr>
        <w:t>、火</w:t>
      </w:r>
      <w:r>
        <w:rPr>
          <w:rFonts w:ascii="微软雅黑" w:eastAsia="微软雅黑" w:hint="eastAsia"/>
          <w:spacing w:val="10"/>
          <w:w w:val="95"/>
          <w:sz w:val="36"/>
        </w:rPr>
        <w:t>焊</w:t>
      </w:r>
      <w:r>
        <w:rPr>
          <w:spacing w:val="7"/>
          <w:w w:val="95"/>
          <w:sz w:val="36"/>
        </w:rPr>
        <w:t>作</w:t>
      </w:r>
      <w:r>
        <w:rPr>
          <w:rFonts w:ascii="微软雅黑" w:eastAsia="微软雅黑" w:hint="eastAsia"/>
          <w:spacing w:val="9"/>
          <w:w w:val="95"/>
          <w:sz w:val="36"/>
        </w:rPr>
        <w:t>业时</w:t>
      </w:r>
      <w:r>
        <w:rPr>
          <w:spacing w:val="7"/>
          <w:w w:val="95"/>
          <w:sz w:val="36"/>
        </w:rPr>
        <w:t>周</w:t>
      </w:r>
      <w:r>
        <w:rPr>
          <w:rFonts w:ascii="微软雅黑" w:eastAsia="微软雅黑" w:hint="eastAsia"/>
          <w:spacing w:val="7"/>
          <w:w w:val="95"/>
          <w:sz w:val="36"/>
        </w:rPr>
        <w:t>围</w:t>
      </w:r>
      <w:r>
        <w:rPr>
          <w:spacing w:val="2"/>
          <w:w w:val="95"/>
          <w:sz w:val="36"/>
        </w:rPr>
        <w:t xml:space="preserve">不得有易燃易爆物品，施工所用氧气、乙炔必 </w:t>
      </w:r>
      <w:r>
        <w:rPr>
          <w:rFonts w:ascii="微软雅黑" w:eastAsia="微软雅黑" w:hint="eastAsia"/>
          <w:spacing w:val="7"/>
          <w:w w:val="95"/>
          <w:sz w:val="36"/>
        </w:rPr>
        <w:t>须</w:t>
      </w:r>
      <w:r>
        <w:rPr>
          <w:spacing w:val="-4"/>
          <w:w w:val="95"/>
          <w:sz w:val="36"/>
        </w:rPr>
        <w:t>按照安</w:t>
      </w:r>
      <w:r>
        <w:rPr>
          <w:rFonts w:ascii="微软雅黑" w:eastAsia="微软雅黑" w:hint="eastAsia"/>
          <w:sz w:val="36"/>
        </w:rPr>
        <w:t>规</w:t>
      </w:r>
      <w:r>
        <w:rPr>
          <w:sz w:val="36"/>
        </w:rPr>
        <w:t>要求</w:t>
      </w:r>
      <w:r>
        <w:rPr>
          <w:rFonts w:ascii="微软雅黑" w:eastAsia="微软雅黑" w:hint="eastAsia"/>
          <w:sz w:val="36"/>
        </w:rPr>
        <w:t>进</w:t>
      </w:r>
      <w:r>
        <w:rPr>
          <w:sz w:val="36"/>
        </w:rPr>
        <w:t>行</w:t>
      </w:r>
      <w:r>
        <w:rPr>
          <w:rFonts w:ascii="微软雅黑" w:eastAsia="微软雅黑" w:hint="eastAsia"/>
          <w:sz w:val="36"/>
        </w:rPr>
        <w:t>摆</w:t>
      </w:r>
      <w:r>
        <w:rPr>
          <w:sz w:val="36"/>
        </w:rPr>
        <w:t>放，必</w:t>
      </w:r>
      <w:r>
        <w:rPr>
          <w:rFonts w:ascii="微软雅黑" w:eastAsia="微软雅黑" w:hint="eastAsia"/>
          <w:sz w:val="36"/>
        </w:rPr>
        <w:t>须</w:t>
      </w:r>
      <w:r>
        <w:rPr>
          <w:sz w:val="36"/>
        </w:rPr>
        <w:t>做好防火安全措施。</w:t>
      </w:r>
    </w:p>
    <w:p>
      <w:pPr>
        <w:pStyle w:val="ListParagraph"/>
        <w:numPr>
          <w:ilvl w:val="3"/>
          <w:numId w:val="74"/>
        </w:numPr>
        <w:tabs>
          <w:tab w:val="left" w:pos="2199"/>
        </w:tabs>
        <w:spacing w:before="1" w:after="0" w:line="338" w:lineRule="auto"/>
        <w:ind w:left="1853" w:right="1014" w:firstLine="0"/>
        <w:jc w:val="left"/>
        <w:rPr>
          <w:sz w:val="36"/>
        </w:rPr>
      </w:pPr>
      <w:r>
        <w:rPr>
          <w:sz w:val="36"/>
        </w:rPr>
        <w:t>施工</w:t>
      </w:r>
      <w:r>
        <w:rPr>
          <w:rFonts w:ascii="微软雅黑" w:eastAsia="微软雅黑" w:hint="eastAsia"/>
          <w:sz w:val="36"/>
        </w:rPr>
        <w:t>现场</w:t>
      </w:r>
      <w:r>
        <w:rPr>
          <w:sz w:val="36"/>
        </w:rPr>
        <w:t>所用脚手架必</w:t>
      </w:r>
      <w:r>
        <w:rPr>
          <w:rFonts w:ascii="微软雅黑" w:eastAsia="微软雅黑" w:hint="eastAsia"/>
          <w:sz w:val="36"/>
        </w:rPr>
        <w:t>须</w:t>
      </w:r>
      <w:r>
        <w:rPr>
          <w:sz w:val="36"/>
        </w:rPr>
        <w:t>按照安</w:t>
      </w:r>
      <w:r>
        <w:rPr>
          <w:rFonts w:ascii="微软雅黑" w:eastAsia="微软雅黑" w:hint="eastAsia"/>
          <w:sz w:val="36"/>
        </w:rPr>
        <w:t>规</w:t>
      </w:r>
      <w:r>
        <w:rPr>
          <w:sz w:val="36"/>
        </w:rPr>
        <w:t>要求搭建，不允</w:t>
      </w:r>
      <w:r>
        <w:rPr>
          <w:rFonts w:ascii="微软雅黑" w:eastAsia="微软雅黑" w:hint="eastAsia"/>
          <w:sz w:val="36"/>
        </w:rPr>
        <w:t>许</w:t>
      </w:r>
      <w:r>
        <w:rPr>
          <w:sz w:val="36"/>
        </w:rPr>
        <w:t>使用不合格的脚手架。</w:t>
      </w:r>
      <w:r>
        <w:rPr>
          <w:w w:val="95"/>
          <w:sz w:val="36"/>
        </w:rPr>
        <w:t>h.拆除施工人</w:t>
      </w:r>
      <w:r>
        <w:rPr>
          <w:rFonts w:ascii="微软雅黑" w:eastAsia="微软雅黑" w:hint="eastAsia"/>
          <w:w w:val="95"/>
          <w:sz w:val="36"/>
        </w:rPr>
        <w:t>员</w:t>
      </w:r>
      <w:r>
        <w:rPr>
          <w:w w:val="95"/>
          <w:sz w:val="36"/>
        </w:rPr>
        <w:t>必</w:t>
      </w:r>
      <w:r>
        <w:rPr>
          <w:rFonts w:ascii="微软雅黑" w:eastAsia="微软雅黑" w:hint="eastAsia"/>
          <w:w w:val="95"/>
          <w:sz w:val="36"/>
        </w:rPr>
        <w:t>须严</w:t>
      </w:r>
      <w:r>
        <w:rPr>
          <w:w w:val="95"/>
          <w:sz w:val="36"/>
        </w:rPr>
        <w:t>格遵守</w:t>
      </w:r>
      <w:r>
        <w:rPr>
          <w:rFonts w:ascii="微软雅黑" w:eastAsia="微软雅黑" w:hint="eastAsia"/>
          <w:w w:val="95"/>
          <w:sz w:val="36"/>
        </w:rPr>
        <w:t>业</w:t>
      </w:r>
      <w:r>
        <w:rPr>
          <w:w w:val="95"/>
          <w:sz w:val="36"/>
        </w:rPr>
        <w:t>主方各</w:t>
      </w:r>
      <w:r>
        <w:rPr>
          <w:rFonts w:ascii="微软雅黑" w:eastAsia="微软雅黑" w:hint="eastAsia"/>
          <w:w w:val="95"/>
          <w:sz w:val="36"/>
        </w:rPr>
        <w:t>项</w:t>
      </w:r>
      <w:r>
        <w:rPr>
          <w:w w:val="95"/>
          <w:sz w:val="36"/>
        </w:rPr>
        <w:t>安全制度，接受安全</w:t>
      </w:r>
      <w:r>
        <w:rPr>
          <w:rFonts w:ascii="微软雅黑" w:eastAsia="微软雅黑" w:hint="eastAsia"/>
          <w:w w:val="95"/>
          <w:sz w:val="36"/>
        </w:rPr>
        <w:t>监</w:t>
      </w:r>
      <w:r>
        <w:rPr>
          <w:spacing w:val="-3"/>
          <w:w w:val="95"/>
          <w:sz w:val="36"/>
        </w:rPr>
        <w:t>督管理及考核。</w:t>
      </w:r>
    </w:p>
    <w:p>
      <w:pPr>
        <w:pStyle w:val="Heading3"/>
        <w:numPr>
          <w:ilvl w:val="1"/>
          <w:numId w:val="74"/>
        </w:numPr>
        <w:tabs>
          <w:tab w:val="left" w:pos="1943"/>
        </w:tabs>
        <w:spacing w:before="19" w:after="0" w:line="240" w:lineRule="auto"/>
        <w:ind w:left="1943" w:right="0" w:hanging="810"/>
        <w:jc w:val="both"/>
      </w:pPr>
      <w:r>
        <w:rPr>
          <w:rFonts w:ascii="幼圆" w:eastAsia="幼圆" w:hint="eastAsia"/>
          <w:spacing w:val="6"/>
        </w:rPr>
        <w:t>协调调</w:t>
      </w:r>
      <w:r>
        <w:t>度措施</w:t>
      </w:r>
    </w:p>
    <w:p>
      <w:pPr>
        <w:spacing w:after="0" w:line="240" w:lineRule="auto"/>
        <w:jc w:val="both"/>
        <w:sectPr>
          <w:headerReference w:type="even" r:id="rId110"/>
          <w:headerReference w:type="default" r:id="rId111"/>
          <w:footerReference w:type="even" r:id="rId112"/>
          <w:footerReference w:type="default" r:id="rId113"/>
          <w:pgSz w:w="17860" w:h="25260"/>
          <w:pgMar w:top="640" w:right="1100" w:bottom="1800" w:left="1420" w:header="287" w:footer="1618"/>
          <w:pgNumType w:start="23"/>
          <w:cols w:space="708"/>
        </w:sect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rPr>
          <w:rFonts w:ascii="Microsoft JhengHei UI"/>
          <w:b/>
          <w:sz w:val="20"/>
        </w:rPr>
      </w:pPr>
    </w:p>
    <w:p>
      <w:pPr>
        <w:pStyle w:val="BodyText"/>
        <w:spacing w:before="7"/>
        <w:rPr>
          <w:rFonts w:ascii="Microsoft JhengHei UI"/>
          <w:b/>
          <w:sz w:val="20"/>
        </w:rPr>
      </w:pPr>
    </w:p>
    <w:p>
      <w:pPr>
        <w:pStyle w:val="ListParagraph"/>
        <w:numPr>
          <w:ilvl w:val="2"/>
          <w:numId w:val="73"/>
        </w:numPr>
        <w:tabs>
          <w:tab w:val="left" w:pos="1414"/>
        </w:tabs>
        <w:spacing w:before="6" w:after="0" w:line="240" w:lineRule="auto"/>
        <w:ind w:left="1414" w:right="0" w:hanging="1135"/>
        <w:jc w:val="left"/>
        <w:rPr>
          <w:sz w:val="36"/>
        </w:rPr>
      </w:pPr>
      <w:r>
        <w:rPr>
          <w:spacing w:val="14"/>
          <w:sz w:val="36"/>
        </w:rPr>
        <w:t>参加人</w:t>
      </w:r>
      <w:r>
        <w:rPr>
          <w:rFonts w:ascii="微软雅黑" w:eastAsia="微软雅黑" w:hint="eastAsia"/>
          <w:spacing w:val="14"/>
          <w:sz w:val="36"/>
        </w:rPr>
        <w:t>员</w:t>
      </w:r>
      <w:r>
        <w:rPr>
          <w:spacing w:val="10"/>
          <w:sz w:val="36"/>
        </w:rPr>
        <w:t>：</w:t>
      </w:r>
      <w:r>
        <w:rPr>
          <w:rFonts w:ascii="微软雅黑" w:eastAsia="微软雅黑" w:hint="eastAsia"/>
          <w:spacing w:val="14"/>
          <w:sz w:val="36"/>
        </w:rPr>
        <w:t>项</w:t>
      </w:r>
      <w:r>
        <w:rPr>
          <w:spacing w:val="14"/>
          <w:sz w:val="36"/>
        </w:rPr>
        <w:t>目部</w:t>
      </w:r>
      <w:r>
        <w:rPr>
          <w:rFonts w:ascii="微软雅黑" w:eastAsia="微软雅黑" w:hint="eastAsia"/>
          <w:spacing w:val="14"/>
          <w:sz w:val="36"/>
        </w:rPr>
        <w:t>经</w:t>
      </w:r>
      <w:r>
        <w:rPr>
          <w:spacing w:val="13"/>
          <w:sz w:val="36"/>
        </w:rPr>
        <w:t>理、工程技</w:t>
      </w:r>
      <w:r>
        <w:rPr>
          <w:rFonts w:ascii="微软雅黑" w:eastAsia="微软雅黑" w:hint="eastAsia"/>
          <w:spacing w:val="15"/>
          <w:sz w:val="36"/>
        </w:rPr>
        <w:t>术负责</w:t>
      </w:r>
      <w:r>
        <w:rPr>
          <w:spacing w:val="-21"/>
          <w:sz w:val="36"/>
        </w:rPr>
        <w:t xml:space="preserve">人及安全、 </w:t>
      </w:r>
      <w:r>
        <w:rPr>
          <w:rFonts w:ascii="微软雅黑" w:eastAsia="微软雅黑" w:hint="eastAsia"/>
          <w:spacing w:val="14"/>
          <w:sz w:val="36"/>
        </w:rPr>
        <w:t>质</w:t>
      </w:r>
      <w:r>
        <w:rPr>
          <w:spacing w:val="14"/>
          <w:sz w:val="36"/>
        </w:rPr>
        <w:t>量各</w:t>
      </w:r>
      <w:r>
        <w:rPr>
          <w:rFonts w:ascii="微软雅黑" w:eastAsia="微软雅黑" w:hint="eastAsia"/>
          <w:spacing w:val="16"/>
          <w:sz w:val="36"/>
        </w:rPr>
        <w:t>负责</w:t>
      </w:r>
      <w:r>
        <w:rPr>
          <w:spacing w:val="13"/>
          <w:sz w:val="36"/>
        </w:rPr>
        <w:t>人，各</w:t>
      </w:r>
      <w:r>
        <w:rPr>
          <w:rFonts w:ascii="微软雅黑" w:eastAsia="微软雅黑" w:hint="eastAsia"/>
          <w:spacing w:val="14"/>
          <w:sz w:val="36"/>
        </w:rPr>
        <w:t>专业项</w:t>
      </w:r>
      <w:r>
        <w:rPr>
          <w:sz w:val="36"/>
        </w:rPr>
        <w:t>目</w:t>
      </w:r>
    </w:p>
    <w:p>
      <w:pPr>
        <w:pStyle w:val="BodyText"/>
        <w:spacing w:before="274"/>
        <w:ind w:left="279"/>
      </w:pPr>
      <w:r>
        <w:rPr>
          <w:rFonts w:ascii="微软雅黑" w:eastAsia="微软雅黑" w:hint="eastAsia"/>
        </w:rPr>
        <w:t>队负责</w:t>
      </w:r>
      <w:r>
        <w:t>人。</w:t>
      </w:r>
    </w:p>
    <w:p>
      <w:pPr>
        <w:pStyle w:val="ListParagraph"/>
        <w:numPr>
          <w:ilvl w:val="2"/>
          <w:numId w:val="73"/>
        </w:numPr>
        <w:tabs>
          <w:tab w:val="left" w:pos="1274"/>
        </w:tabs>
        <w:spacing w:before="272" w:after="0" w:line="338" w:lineRule="auto"/>
        <w:ind w:left="279" w:right="1449" w:firstLine="0"/>
        <w:jc w:val="both"/>
        <w:rPr>
          <w:sz w:val="36"/>
        </w:rPr>
      </w:pPr>
      <w:r>
        <w:rPr>
          <w:rFonts w:ascii="微软雅黑" w:eastAsia="微软雅黑" w:hint="eastAsia"/>
          <w:w w:val="95"/>
          <w:sz w:val="36"/>
        </w:rPr>
        <w:t>项</w:t>
      </w:r>
      <w:r>
        <w:rPr>
          <w:spacing w:val="1"/>
          <w:w w:val="95"/>
          <w:sz w:val="36"/>
        </w:rPr>
        <w:t>目部各</w:t>
      </w:r>
      <w:r>
        <w:rPr>
          <w:rFonts w:ascii="微软雅黑" w:eastAsia="微软雅黑" w:hint="eastAsia"/>
          <w:spacing w:val="1"/>
          <w:w w:val="95"/>
          <w:sz w:val="36"/>
        </w:rPr>
        <w:t>专业负责</w:t>
      </w:r>
      <w:r>
        <w:rPr>
          <w:w w:val="95"/>
          <w:sz w:val="36"/>
        </w:rPr>
        <w:t>人通</w:t>
      </w:r>
      <w:r>
        <w:rPr>
          <w:rFonts w:ascii="微软雅黑" w:eastAsia="微软雅黑" w:hint="eastAsia"/>
          <w:w w:val="95"/>
          <w:sz w:val="36"/>
        </w:rPr>
        <w:t>报</w:t>
      </w:r>
      <w:r>
        <w:rPr>
          <w:w w:val="95"/>
          <w:sz w:val="36"/>
        </w:rPr>
        <w:t>当天拆除工作的安全、</w:t>
      </w:r>
      <w:r>
        <w:rPr>
          <w:rFonts w:ascii="微软雅黑" w:eastAsia="微软雅黑" w:hint="eastAsia"/>
          <w:w w:val="95"/>
          <w:sz w:val="36"/>
        </w:rPr>
        <w:t>质</w:t>
      </w:r>
      <w:r>
        <w:rPr>
          <w:w w:val="95"/>
          <w:sz w:val="36"/>
        </w:rPr>
        <w:t>量、</w:t>
      </w:r>
      <w:r>
        <w:rPr>
          <w:rFonts w:ascii="微软雅黑" w:eastAsia="微软雅黑" w:hint="eastAsia"/>
          <w:w w:val="95"/>
          <w:sz w:val="36"/>
        </w:rPr>
        <w:t>进</w:t>
      </w:r>
      <w:r>
        <w:rPr>
          <w:w w:val="95"/>
          <w:sz w:val="36"/>
        </w:rPr>
        <w:t>度，拆除存在的困</w:t>
      </w:r>
      <w:r>
        <w:rPr>
          <w:rFonts w:ascii="微软雅黑" w:eastAsia="微软雅黑" w:hint="eastAsia"/>
          <w:w w:val="95"/>
          <w:sz w:val="36"/>
        </w:rPr>
        <w:t>难</w:t>
      </w:r>
      <w:r>
        <w:rPr>
          <w:w w:val="95"/>
          <w:sz w:val="36"/>
        </w:rPr>
        <w:t>、需</w:t>
      </w:r>
      <w:r>
        <w:rPr>
          <w:spacing w:val="6"/>
          <w:sz w:val="36"/>
        </w:rPr>
        <w:t>要解决的</w:t>
      </w:r>
      <w:r>
        <w:rPr>
          <w:rFonts w:ascii="微软雅黑" w:eastAsia="微软雅黑" w:hint="eastAsia"/>
          <w:spacing w:val="7"/>
          <w:sz w:val="36"/>
        </w:rPr>
        <w:t>问题</w:t>
      </w:r>
      <w:r>
        <w:rPr>
          <w:spacing w:val="6"/>
          <w:sz w:val="36"/>
        </w:rPr>
        <w:t>等，并</w:t>
      </w:r>
      <w:r>
        <w:rPr>
          <w:rFonts w:ascii="微软雅黑" w:eastAsia="微软雅黑" w:hint="eastAsia"/>
          <w:spacing w:val="3"/>
          <w:sz w:val="36"/>
        </w:rPr>
        <w:t>对</w:t>
      </w:r>
      <w:r>
        <w:rPr>
          <w:spacing w:val="6"/>
          <w:sz w:val="36"/>
        </w:rPr>
        <w:t>次日的工作安排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6"/>
          <w:sz w:val="36"/>
        </w:rPr>
        <w:t>行布置；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10"/>
          <w:sz w:val="36"/>
        </w:rPr>
        <w:t>目部根据拆除工作</w:t>
      </w:r>
      <w:r>
        <w:rPr>
          <w:rFonts w:ascii="微软雅黑" w:eastAsia="微软雅黑" w:hint="eastAsia"/>
          <w:spacing w:val="10"/>
          <w:sz w:val="36"/>
        </w:rPr>
        <w:t>计</w:t>
      </w:r>
      <w:r>
        <w:rPr>
          <w:spacing w:val="15"/>
          <w:sz w:val="36"/>
        </w:rPr>
        <w:t>划</w:t>
      </w:r>
      <w:r>
        <w:rPr>
          <w:rFonts w:ascii="微软雅黑" w:eastAsia="微软雅黑" w:hint="eastAsia"/>
          <w:spacing w:val="10"/>
          <w:sz w:val="36"/>
        </w:rPr>
        <w:t>对</w:t>
      </w:r>
      <w:r>
        <w:rPr>
          <w:sz w:val="36"/>
        </w:rPr>
        <w:t>施工机</w:t>
      </w:r>
      <w:r>
        <w:rPr>
          <w:spacing w:val="8"/>
          <w:sz w:val="36"/>
        </w:rPr>
        <w:t>械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7"/>
          <w:sz w:val="36"/>
        </w:rPr>
        <w:t>行</w:t>
      </w:r>
      <w:r>
        <w:rPr>
          <w:rFonts w:ascii="微软雅黑" w:eastAsia="微软雅黑" w:hint="eastAsia"/>
          <w:spacing w:val="3"/>
          <w:sz w:val="36"/>
        </w:rPr>
        <w:t>调</w:t>
      </w:r>
      <w:r>
        <w:rPr>
          <w:sz w:val="36"/>
        </w:rPr>
        <w:t>度安排。</w:t>
      </w:r>
    </w:p>
    <w:p>
      <w:pPr>
        <w:pStyle w:val="ListParagraph"/>
        <w:numPr>
          <w:ilvl w:val="2"/>
          <w:numId w:val="73"/>
        </w:numPr>
        <w:tabs>
          <w:tab w:val="left" w:pos="1288"/>
        </w:tabs>
        <w:spacing w:before="1" w:after="0" w:line="360" w:lineRule="auto"/>
        <w:ind w:left="279" w:right="1450" w:firstLine="0"/>
        <w:jc w:val="both"/>
        <w:rPr>
          <w:sz w:val="36"/>
        </w:rPr>
      </w:pPr>
      <w:r>
        <w:rPr>
          <w:rFonts w:ascii="微软雅黑" w:eastAsia="微软雅黑" w:hint="eastAsia"/>
          <w:sz w:val="36"/>
        </w:rPr>
        <w:t>项</w:t>
      </w:r>
      <w:r>
        <w:rPr>
          <w:sz w:val="36"/>
        </w:rPr>
        <w:t>目部工程部</w:t>
      </w:r>
      <w:r>
        <w:rPr>
          <w:rFonts w:ascii="微软雅黑" w:eastAsia="微软雅黑" w:hint="eastAsia"/>
          <w:sz w:val="36"/>
        </w:rPr>
        <w:t>门负责</w:t>
      </w:r>
      <w:r>
        <w:rPr>
          <w:sz w:val="36"/>
        </w:rPr>
        <w:t>日常拆除工作的</w:t>
      </w:r>
      <w:r>
        <w:rPr>
          <w:rFonts w:ascii="微软雅黑" w:eastAsia="微软雅黑" w:hint="eastAsia"/>
          <w:sz w:val="36"/>
        </w:rPr>
        <w:t>协调</w:t>
      </w:r>
      <w:r>
        <w:rPr>
          <w:sz w:val="36"/>
        </w:rPr>
        <w:t>，并</w:t>
      </w:r>
      <w:r>
        <w:rPr>
          <w:rFonts w:ascii="微软雅黑" w:eastAsia="微软雅黑" w:hint="eastAsia"/>
          <w:sz w:val="36"/>
        </w:rPr>
        <w:t>负责</w:t>
      </w:r>
      <w:r>
        <w:rPr>
          <w:sz w:val="36"/>
        </w:rPr>
        <w:t>与</w:t>
      </w:r>
      <w:r>
        <w:rPr>
          <w:rFonts w:ascii="微软雅黑" w:eastAsia="微软雅黑" w:hint="eastAsia"/>
          <w:sz w:val="36"/>
        </w:rPr>
        <w:t>业</w:t>
      </w:r>
      <w:r>
        <w:rPr>
          <w:sz w:val="36"/>
        </w:rPr>
        <w:t>主相关部</w:t>
      </w:r>
      <w:r>
        <w:rPr>
          <w:rFonts w:ascii="微软雅黑" w:eastAsia="微软雅黑" w:hint="eastAsia"/>
          <w:sz w:val="36"/>
        </w:rPr>
        <w:t>门进</w:t>
      </w:r>
      <w:r>
        <w:rPr>
          <w:spacing w:val="-3"/>
          <w:sz w:val="36"/>
        </w:rPr>
        <w:t>行拆除工作</w:t>
      </w:r>
      <w:r>
        <w:rPr>
          <w:w w:val="95"/>
          <w:sz w:val="36"/>
        </w:rPr>
        <w:t>的沟通，如每天（周）</w:t>
      </w:r>
      <w:r>
        <w:rPr>
          <w:spacing w:val="15"/>
          <w:w w:val="95"/>
          <w:sz w:val="36"/>
        </w:rPr>
        <w:t>拆除工作</w:t>
      </w:r>
      <w:r>
        <w:rPr>
          <w:rFonts w:ascii="微软雅黑" w:eastAsia="微软雅黑" w:hint="eastAsia"/>
          <w:spacing w:val="7"/>
          <w:w w:val="95"/>
          <w:sz w:val="36"/>
        </w:rPr>
        <w:t>进</w:t>
      </w:r>
      <w:r>
        <w:rPr>
          <w:w w:val="95"/>
          <w:sz w:val="36"/>
        </w:rPr>
        <w:t>展情况、次日（周）</w:t>
      </w:r>
      <w:r>
        <w:rPr>
          <w:spacing w:val="24"/>
          <w:w w:val="95"/>
          <w:sz w:val="36"/>
        </w:rPr>
        <w:t>拆除</w:t>
      </w:r>
      <w:r>
        <w:rPr>
          <w:rFonts w:ascii="微软雅黑" w:eastAsia="微软雅黑" w:hint="eastAsia"/>
          <w:spacing w:val="3"/>
          <w:w w:val="95"/>
          <w:sz w:val="36"/>
        </w:rPr>
        <w:t>计</w:t>
      </w:r>
      <w:r>
        <w:rPr>
          <w:spacing w:val="5"/>
          <w:w w:val="95"/>
          <w:sz w:val="36"/>
        </w:rPr>
        <w:t>划、需要</w:t>
      </w:r>
      <w:r>
        <w:rPr>
          <w:rFonts w:ascii="微软雅黑" w:eastAsia="微软雅黑" w:hint="eastAsia"/>
          <w:spacing w:val="3"/>
          <w:w w:val="95"/>
          <w:sz w:val="36"/>
        </w:rPr>
        <w:t>协调</w:t>
      </w:r>
      <w:r>
        <w:rPr>
          <w:spacing w:val="4"/>
          <w:w w:val="95"/>
          <w:sz w:val="36"/>
        </w:rPr>
        <w:t>解决的</w:t>
      </w:r>
      <w:r>
        <w:rPr>
          <w:rFonts w:ascii="微软雅黑" w:eastAsia="微软雅黑" w:hint="eastAsia"/>
          <w:w w:val="95"/>
          <w:sz w:val="36"/>
        </w:rPr>
        <w:t xml:space="preserve">问题  </w:t>
      </w:r>
      <w:r>
        <w:rPr>
          <w:sz w:val="36"/>
        </w:rPr>
        <w:t>等等。</w:t>
      </w:r>
    </w:p>
    <w:p>
      <w:pPr>
        <w:pStyle w:val="Heading3"/>
        <w:numPr>
          <w:ilvl w:val="1"/>
          <w:numId w:val="74"/>
        </w:numPr>
        <w:tabs>
          <w:tab w:val="left" w:pos="1090"/>
        </w:tabs>
        <w:spacing w:before="144" w:after="0" w:line="240" w:lineRule="auto"/>
        <w:ind w:left="1090" w:right="0" w:hanging="811"/>
        <w:jc w:val="both"/>
      </w:pPr>
      <w:r>
        <w:rPr>
          <w:spacing w:val="5"/>
        </w:rPr>
        <w:t>施工</w:t>
      </w:r>
      <w:r>
        <w:rPr>
          <w:rFonts w:ascii="幼圆" w:eastAsia="幼圆" w:hint="eastAsia"/>
          <w:spacing w:val="7"/>
        </w:rPr>
        <w:t>现场</w:t>
      </w:r>
      <w:r>
        <w:t>布置管理</w:t>
      </w:r>
    </w:p>
    <w:p>
      <w:pPr>
        <w:pStyle w:val="ListParagraph"/>
        <w:numPr>
          <w:ilvl w:val="2"/>
          <w:numId w:val="74"/>
        </w:numPr>
        <w:tabs>
          <w:tab w:val="left" w:pos="1407"/>
        </w:tabs>
        <w:spacing w:before="278" w:after="0" w:line="240" w:lineRule="auto"/>
        <w:ind w:left="1406" w:right="0" w:hanging="1128"/>
        <w:jc w:val="left"/>
        <w:rPr>
          <w:sz w:val="36"/>
        </w:rPr>
      </w:pPr>
      <w:r>
        <w:rPr>
          <w:rFonts w:ascii="微软雅黑" w:eastAsia="微软雅黑" w:hint="eastAsia"/>
          <w:spacing w:val="3"/>
          <w:sz w:val="36"/>
        </w:rPr>
        <w:t>项</w:t>
      </w:r>
      <w:r>
        <w:rPr>
          <w:spacing w:val="6"/>
          <w:sz w:val="36"/>
        </w:rPr>
        <w:t>目部施工</w:t>
      </w: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pacing w:val="6"/>
          <w:sz w:val="36"/>
        </w:rPr>
        <w:t>管理由副</w:t>
      </w:r>
      <w:r>
        <w:rPr>
          <w:rFonts w:ascii="微软雅黑" w:eastAsia="微软雅黑" w:hint="eastAsia"/>
          <w:spacing w:val="7"/>
          <w:sz w:val="36"/>
        </w:rPr>
        <w:t>经</w:t>
      </w:r>
      <w:r>
        <w:rPr>
          <w:sz w:val="36"/>
        </w:rPr>
        <w:t>理</w:t>
      </w:r>
      <w:r>
        <w:rPr>
          <w:spacing w:val="7"/>
          <w:sz w:val="36"/>
        </w:rPr>
        <w:t>（</w:t>
      </w:r>
      <w:r>
        <w:rPr>
          <w:rFonts w:ascii="微软雅黑" w:eastAsia="微软雅黑" w:hint="eastAsia"/>
          <w:spacing w:val="7"/>
          <w:sz w:val="36"/>
        </w:rPr>
        <w:t>总</w:t>
      </w:r>
      <w:r>
        <w:rPr>
          <w:sz w:val="36"/>
        </w:rPr>
        <w:t>工</w:t>
      </w:r>
      <w:r>
        <w:rPr>
          <w:spacing w:val="7"/>
          <w:sz w:val="36"/>
        </w:rPr>
        <w:t>）</w:t>
      </w:r>
      <w:r>
        <w:rPr>
          <w:rFonts w:ascii="微软雅黑" w:eastAsia="微软雅黑" w:hint="eastAsia"/>
          <w:spacing w:val="7"/>
          <w:sz w:val="36"/>
        </w:rPr>
        <w:t>领导</w:t>
      </w:r>
      <w:r>
        <w:rPr>
          <w:spacing w:val="5"/>
          <w:sz w:val="36"/>
        </w:rPr>
        <w:t>，工程技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pacing w:val="7"/>
          <w:sz w:val="36"/>
        </w:rPr>
        <w:t>科</w:t>
      </w:r>
      <w:r>
        <w:rPr>
          <w:rFonts w:ascii="微软雅黑" w:eastAsia="微软雅黑" w:hint="eastAsia"/>
          <w:spacing w:val="6"/>
          <w:sz w:val="36"/>
        </w:rPr>
        <w:t>负责现场</w:t>
      </w:r>
      <w:r>
        <w:rPr>
          <w:sz w:val="36"/>
        </w:rPr>
        <w:t>平面管理。</w:t>
      </w:r>
    </w:p>
    <w:p>
      <w:pPr>
        <w:pStyle w:val="ListParagraph"/>
        <w:numPr>
          <w:ilvl w:val="2"/>
          <w:numId w:val="74"/>
        </w:numPr>
        <w:tabs>
          <w:tab w:val="left" w:pos="1411"/>
        </w:tabs>
        <w:spacing w:before="272" w:after="0" w:line="240" w:lineRule="auto"/>
        <w:ind w:left="1410" w:right="0" w:hanging="1132"/>
        <w:jc w:val="left"/>
        <w:rPr>
          <w:rFonts w:ascii="微软雅黑" w:eastAsia="微软雅黑" w:hint="eastAsia"/>
          <w:sz w:val="36"/>
        </w:rPr>
      </w:pPr>
      <w:r>
        <w:rPr>
          <w:spacing w:val="10"/>
          <w:sz w:val="36"/>
        </w:rPr>
        <w:t>施工</w:t>
      </w:r>
      <w:r>
        <w:rPr>
          <w:rFonts w:ascii="微软雅黑" w:eastAsia="微软雅黑" w:hint="eastAsia"/>
          <w:spacing w:val="10"/>
          <w:sz w:val="36"/>
        </w:rPr>
        <w:t>现场</w:t>
      </w:r>
      <w:r>
        <w:rPr>
          <w:spacing w:val="9"/>
          <w:sz w:val="36"/>
        </w:rPr>
        <w:t>所有工具棚、</w:t>
      </w:r>
      <w:r>
        <w:rPr>
          <w:rFonts w:ascii="微软雅黑" w:eastAsia="微软雅黑" w:hint="eastAsia"/>
          <w:spacing w:val="10"/>
          <w:sz w:val="36"/>
        </w:rPr>
        <w:t>电</w:t>
      </w:r>
      <w:r>
        <w:rPr>
          <w:spacing w:val="9"/>
          <w:sz w:val="36"/>
        </w:rPr>
        <w:t>源点、</w:t>
      </w:r>
      <w:r>
        <w:rPr>
          <w:rFonts w:ascii="微软雅黑" w:eastAsia="微软雅黑" w:hint="eastAsia"/>
          <w:spacing w:val="12"/>
          <w:sz w:val="36"/>
        </w:rPr>
        <w:t>设备</w:t>
      </w:r>
      <w:r>
        <w:rPr>
          <w:spacing w:val="-7"/>
          <w:sz w:val="36"/>
        </w:rPr>
        <w:t xml:space="preserve">堆放、机械布置、全部按施工 </w:t>
      </w:r>
      <w:r>
        <w:rPr>
          <w:rFonts w:ascii="微软雅黑" w:eastAsia="微软雅黑" w:hint="eastAsia"/>
          <w:spacing w:val="11"/>
          <w:sz w:val="36"/>
        </w:rPr>
        <w:t>总</w:t>
      </w:r>
      <w:r>
        <w:rPr>
          <w:spacing w:val="10"/>
          <w:sz w:val="36"/>
        </w:rPr>
        <w:t>平面布置</w:t>
      </w:r>
      <w:r>
        <w:rPr>
          <w:rFonts w:ascii="微软雅黑" w:eastAsia="微软雅黑" w:hint="eastAsia"/>
          <w:sz w:val="36"/>
        </w:rPr>
        <w:t>进</w:t>
      </w:r>
    </w:p>
    <w:p>
      <w:pPr>
        <w:pStyle w:val="BodyText"/>
        <w:spacing w:before="388"/>
        <w:ind w:left="279"/>
      </w:pPr>
      <w:r>
        <w:rPr>
          <w:w w:val="95"/>
        </w:rPr>
        <w:t>行。</w:t>
      </w:r>
    </w:p>
    <w:p>
      <w:pPr>
        <w:pStyle w:val="ListParagraph"/>
        <w:numPr>
          <w:ilvl w:val="2"/>
          <w:numId w:val="74"/>
        </w:numPr>
        <w:tabs>
          <w:tab w:val="left" w:pos="1407"/>
        </w:tabs>
        <w:spacing w:before="360" w:after="0" w:line="240" w:lineRule="auto"/>
        <w:ind w:left="1406" w:right="0" w:hanging="1128"/>
        <w:jc w:val="left"/>
        <w:rPr>
          <w:sz w:val="36"/>
        </w:rPr>
      </w:pP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pacing w:val="5"/>
          <w:sz w:val="36"/>
        </w:rPr>
        <w:t>采用</w:t>
      </w:r>
      <w:r>
        <w:rPr>
          <w:rFonts w:ascii="微软雅黑" w:eastAsia="微软雅黑" w:hint="eastAsia"/>
          <w:spacing w:val="7"/>
          <w:sz w:val="36"/>
        </w:rPr>
        <w:t>组</w:t>
      </w:r>
      <w:r>
        <w:rPr>
          <w:spacing w:val="5"/>
          <w:sz w:val="36"/>
        </w:rPr>
        <w:t>合式</w:t>
      </w:r>
      <w:r>
        <w:rPr>
          <w:rFonts w:ascii="微软雅黑" w:eastAsia="微软雅黑" w:hint="eastAsia"/>
          <w:spacing w:val="7"/>
          <w:sz w:val="36"/>
        </w:rPr>
        <w:t>临时</w:t>
      </w:r>
      <w:r>
        <w:rPr>
          <w:spacing w:val="-20"/>
          <w:sz w:val="36"/>
        </w:rPr>
        <w:t xml:space="preserve">建筑，按要求： </w:t>
      </w:r>
      <w:r>
        <w:rPr>
          <w:rFonts w:ascii="微软雅黑" w:eastAsia="微软雅黑" w:hint="eastAsia"/>
          <w:spacing w:val="7"/>
          <w:sz w:val="36"/>
        </w:rPr>
        <w:t>标</w:t>
      </w:r>
      <w:r>
        <w:rPr>
          <w:spacing w:val="7"/>
          <w:sz w:val="36"/>
        </w:rPr>
        <w:t>准</w:t>
      </w:r>
      <w:r>
        <w:rPr>
          <w:rFonts w:ascii="微软雅黑" w:eastAsia="微软雅黑" w:hint="eastAsia"/>
          <w:spacing w:val="7"/>
          <w:sz w:val="36"/>
        </w:rPr>
        <w:t>统</w:t>
      </w:r>
      <w:r>
        <w:rPr>
          <w:spacing w:val="4"/>
          <w:sz w:val="36"/>
        </w:rPr>
        <w:t>一、美</w:t>
      </w:r>
      <w:r>
        <w:rPr>
          <w:rFonts w:ascii="微软雅黑" w:eastAsia="微软雅黑" w:hint="eastAsia"/>
          <w:spacing w:val="7"/>
          <w:sz w:val="36"/>
        </w:rPr>
        <w:t>观</w:t>
      </w:r>
      <w:r>
        <w:rPr>
          <w:w w:val="95"/>
          <w:sz w:val="36"/>
        </w:rPr>
        <w:t>、</w:t>
      </w:r>
      <w:r>
        <w:rPr>
          <w:rFonts w:ascii="微软雅黑" w:eastAsia="微软雅黑" w:hint="eastAsia"/>
          <w:spacing w:val="7"/>
          <w:sz w:val="36"/>
        </w:rPr>
        <w:t>坚</w:t>
      </w:r>
      <w:r>
        <w:rPr>
          <w:spacing w:val="4"/>
          <w:sz w:val="36"/>
        </w:rPr>
        <w:t>固、色</w:t>
      </w:r>
      <w:r>
        <w:rPr>
          <w:rFonts w:ascii="微软雅黑" w:eastAsia="微软雅黑" w:hint="eastAsia"/>
          <w:spacing w:val="7"/>
          <w:sz w:val="36"/>
        </w:rPr>
        <w:t>调</w:t>
      </w:r>
      <w:r>
        <w:rPr>
          <w:sz w:val="36"/>
        </w:rPr>
        <w:t>一致。</w:t>
      </w:r>
    </w:p>
    <w:p>
      <w:pPr>
        <w:pStyle w:val="ListParagraph"/>
        <w:numPr>
          <w:ilvl w:val="2"/>
          <w:numId w:val="74"/>
        </w:numPr>
        <w:tabs>
          <w:tab w:val="left" w:pos="1407"/>
        </w:tabs>
        <w:spacing w:before="272" w:after="0" w:line="240" w:lineRule="auto"/>
        <w:ind w:left="1406" w:right="0" w:hanging="1128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7"/>
          <w:sz w:val="36"/>
        </w:rPr>
        <w:t>使用</w:t>
      </w:r>
      <w:r>
        <w:rPr>
          <w:rFonts w:ascii="微软雅黑" w:eastAsia="微软雅黑" w:hint="eastAsia"/>
          <w:spacing w:val="7"/>
          <w:sz w:val="36"/>
        </w:rPr>
        <w:t>现</w:t>
      </w:r>
      <w:r>
        <w:rPr>
          <w:spacing w:val="7"/>
          <w:sz w:val="36"/>
        </w:rPr>
        <w:t>代</w:t>
      </w:r>
      <w:r>
        <w:rPr>
          <w:rFonts w:ascii="微软雅黑" w:eastAsia="微软雅黑" w:hint="eastAsia"/>
          <w:spacing w:val="7"/>
          <w:sz w:val="36"/>
        </w:rPr>
        <w:t>办</w:t>
      </w:r>
      <w:r>
        <w:rPr>
          <w:spacing w:val="7"/>
          <w:sz w:val="36"/>
        </w:rPr>
        <w:t>公</w:t>
      </w:r>
      <w:r>
        <w:rPr>
          <w:rFonts w:ascii="微软雅黑" w:eastAsia="微软雅黑" w:hint="eastAsia"/>
          <w:spacing w:val="7"/>
          <w:sz w:val="36"/>
        </w:rPr>
        <w:t>设备</w:t>
      </w:r>
      <w:r>
        <w:rPr>
          <w:spacing w:val="6"/>
          <w:sz w:val="36"/>
        </w:rPr>
        <w:t>，文明</w:t>
      </w:r>
      <w:r>
        <w:rPr>
          <w:rFonts w:ascii="微软雅黑" w:eastAsia="微软雅黑" w:hint="eastAsia"/>
          <w:spacing w:val="7"/>
          <w:sz w:val="36"/>
        </w:rPr>
        <w:t>办</w:t>
      </w:r>
      <w:r>
        <w:rPr>
          <w:spacing w:val="7"/>
          <w:sz w:val="36"/>
        </w:rPr>
        <w:t>公，并</w:t>
      </w:r>
      <w:r>
        <w:rPr>
          <w:rFonts w:ascii="微软雅黑" w:eastAsia="微软雅黑" w:hint="eastAsia"/>
          <w:spacing w:val="7"/>
          <w:sz w:val="36"/>
        </w:rPr>
        <w:t>实现</w:t>
      </w:r>
      <w:r>
        <w:rPr>
          <w:spacing w:val="7"/>
          <w:sz w:val="36"/>
        </w:rPr>
        <w:t>与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7"/>
          <w:sz w:val="36"/>
        </w:rPr>
        <w:t>主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pacing w:val="8"/>
          <w:sz w:val="36"/>
        </w:rPr>
        <w:t>算机网</w:t>
      </w:r>
      <w:r>
        <w:rPr>
          <w:rFonts w:ascii="微软雅黑" w:eastAsia="微软雅黑" w:hint="eastAsia"/>
          <w:spacing w:val="7"/>
          <w:sz w:val="36"/>
        </w:rPr>
        <w:t>络连</w:t>
      </w:r>
      <w:r>
        <w:rPr>
          <w:spacing w:val="5"/>
          <w:sz w:val="36"/>
        </w:rPr>
        <w:t>接，</w:t>
      </w:r>
      <w:r>
        <w:rPr>
          <w:rFonts w:ascii="微软雅黑" w:eastAsia="微软雅黑" w:hint="eastAsia"/>
          <w:spacing w:val="7"/>
          <w:sz w:val="36"/>
        </w:rPr>
        <w:t>实现</w:t>
      </w:r>
      <w:r>
        <w:rPr>
          <w:spacing w:val="7"/>
          <w:sz w:val="36"/>
        </w:rPr>
        <w:t>网</w:t>
      </w:r>
      <w:r>
        <w:rPr>
          <w:rFonts w:ascii="微软雅黑" w:eastAsia="微软雅黑" w:hint="eastAsia"/>
          <w:sz w:val="36"/>
        </w:rPr>
        <w:t>络</w:t>
      </w:r>
    </w:p>
    <w:p>
      <w:pPr>
        <w:pStyle w:val="BodyText"/>
        <w:spacing w:before="388"/>
        <w:ind w:left="279"/>
      </w:pPr>
      <w:r>
        <w:t>管理。</w:t>
      </w:r>
    </w:p>
    <w:p>
      <w:pPr>
        <w:pStyle w:val="ListParagraph"/>
        <w:numPr>
          <w:ilvl w:val="2"/>
          <w:numId w:val="74"/>
        </w:numPr>
        <w:tabs>
          <w:tab w:val="left" w:pos="1407"/>
        </w:tabs>
        <w:spacing w:before="359" w:after="0" w:line="240" w:lineRule="auto"/>
        <w:ind w:left="1406" w:right="0" w:hanging="1128"/>
        <w:jc w:val="left"/>
        <w:rPr>
          <w:sz w:val="36"/>
        </w:rPr>
      </w:pPr>
      <w:r>
        <w:rPr>
          <w:spacing w:val="5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4"/>
          <w:sz w:val="36"/>
        </w:rPr>
        <w:t>、道路、平面内</w:t>
      </w:r>
      <w:r>
        <w:rPr>
          <w:rFonts w:ascii="微软雅黑" w:eastAsia="微软雅黑" w:hint="eastAsia"/>
          <w:spacing w:val="7"/>
          <w:sz w:val="36"/>
        </w:rPr>
        <w:t>严</w:t>
      </w:r>
      <w:r>
        <w:rPr>
          <w:spacing w:val="5"/>
          <w:sz w:val="36"/>
        </w:rPr>
        <w:t>禁任意放置物件或搭</w:t>
      </w:r>
      <w:r>
        <w:rPr>
          <w:rFonts w:ascii="微软雅黑" w:eastAsia="微软雅黑" w:hint="eastAsia"/>
          <w:spacing w:val="6"/>
          <w:sz w:val="36"/>
        </w:rPr>
        <w:t>设临时</w:t>
      </w:r>
      <w:r>
        <w:rPr>
          <w:sz w:val="36"/>
        </w:rPr>
        <w:t>用房。</w:t>
      </w:r>
    </w:p>
    <w:p>
      <w:pPr>
        <w:pStyle w:val="ListParagraph"/>
        <w:numPr>
          <w:ilvl w:val="2"/>
          <w:numId w:val="74"/>
        </w:numPr>
        <w:tabs>
          <w:tab w:val="left" w:pos="1422"/>
          <w:tab w:val="left" w:pos="13136"/>
        </w:tabs>
        <w:spacing w:before="273" w:after="0" w:line="379" w:lineRule="auto"/>
        <w:ind w:left="279" w:right="1459" w:firstLine="0"/>
        <w:jc w:val="left"/>
        <w:rPr>
          <w:sz w:val="36"/>
        </w:rPr>
      </w:pPr>
      <w:r>
        <w:rPr>
          <w:sz w:val="36"/>
        </w:rPr>
        <w:t>施</w:t>
      </w:r>
      <w:r>
        <w:rPr>
          <w:spacing w:val="43"/>
          <w:sz w:val="36"/>
        </w:rPr>
        <w:t>工</w:t>
      </w:r>
      <w:r>
        <w:rPr>
          <w:rFonts w:ascii="微软雅黑" w:eastAsia="微软雅黑" w:hint="eastAsia"/>
          <w:sz w:val="36"/>
        </w:rPr>
        <w:t>现</w:t>
      </w:r>
      <w:r>
        <w:rPr>
          <w:rFonts w:ascii="微软雅黑" w:eastAsia="微软雅黑" w:hint="eastAsia"/>
          <w:spacing w:val="43"/>
          <w:sz w:val="36"/>
        </w:rPr>
        <w:t>场</w:t>
      </w:r>
      <w:r>
        <w:rPr>
          <w:sz w:val="36"/>
        </w:rPr>
        <w:t>区域</w:t>
      </w:r>
      <w:r>
        <w:rPr>
          <w:spacing w:val="64"/>
          <w:sz w:val="36"/>
        </w:rPr>
        <w:t>内</w:t>
      </w:r>
      <w:r>
        <w:rPr>
          <w:rFonts w:ascii="微软雅黑" w:eastAsia="微软雅黑" w:hint="eastAsia"/>
          <w:spacing w:val="21"/>
          <w:sz w:val="36"/>
        </w:rPr>
        <w:t>严</w:t>
      </w:r>
      <w:r>
        <w:rPr>
          <w:sz w:val="36"/>
        </w:rPr>
        <w:t>禁吸烟，并</w:t>
      </w:r>
      <w:r>
        <w:rPr>
          <w:spacing w:val="-106"/>
          <w:sz w:val="36"/>
        </w:rPr>
        <w:t xml:space="preserve"> </w:t>
      </w:r>
      <w:r>
        <w:rPr>
          <w:rFonts w:ascii="微软雅黑" w:eastAsia="微软雅黑" w:hint="eastAsia"/>
          <w:spacing w:val="25"/>
          <w:sz w:val="36"/>
        </w:rPr>
        <w:t>严</w:t>
      </w:r>
      <w:r>
        <w:rPr>
          <w:sz w:val="36"/>
        </w:rPr>
        <w:t>禁</w:t>
      </w:r>
      <w:r>
        <w:rPr>
          <w:spacing w:val="46"/>
          <w:sz w:val="36"/>
        </w:rPr>
        <w:t>焚</w:t>
      </w:r>
      <w:r>
        <w:rPr>
          <w:rFonts w:ascii="微软雅黑" w:eastAsia="微软雅黑" w:hint="eastAsia"/>
          <w:spacing w:val="21"/>
          <w:sz w:val="36"/>
        </w:rPr>
        <w:t>烧</w:t>
      </w:r>
      <w:r>
        <w:rPr>
          <w:sz w:val="36"/>
        </w:rPr>
        <w:t>油毡、油漆和其它任何有毒有害</w:t>
        <w:tab/>
      </w:r>
      <w:r>
        <w:rPr>
          <w:rFonts w:ascii="微软雅黑" w:eastAsia="微软雅黑" w:hint="eastAsia"/>
          <w:spacing w:val="21"/>
          <w:sz w:val="36"/>
        </w:rPr>
        <w:t>废</w:t>
      </w:r>
      <w:r>
        <w:rPr>
          <w:spacing w:val="-17"/>
          <w:sz w:val="36"/>
        </w:rPr>
        <w:t>弃</w:t>
      </w:r>
      <w:r>
        <w:rPr>
          <w:sz w:val="36"/>
        </w:rPr>
        <w:t>物。</w:t>
      </w:r>
    </w:p>
    <w:p>
      <w:pPr>
        <w:pStyle w:val="ListParagraph"/>
        <w:numPr>
          <w:ilvl w:val="2"/>
          <w:numId w:val="74"/>
        </w:numPr>
        <w:tabs>
          <w:tab w:val="left" w:pos="1407"/>
        </w:tabs>
        <w:spacing w:before="96" w:after="0" w:line="240" w:lineRule="auto"/>
        <w:ind w:left="1406" w:right="0" w:hanging="1128"/>
        <w:jc w:val="left"/>
        <w:rPr>
          <w:sz w:val="36"/>
        </w:rPr>
      </w:pPr>
      <w:r>
        <w:rPr>
          <w:spacing w:val="5"/>
          <w:sz w:val="36"/>
        </w:rPr>
        <w:t>建立施工</w:t>
      </w: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pacing w:val="-3"/>
          <w:sz w:val="36"/>
        </w:rPr>
        <w:t xml:space="preserve">垃圾通道：各施工垃圾在指定的地点堆放，每日 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z w:val="36"/>
        </w:rPr>
        <w:t>行清理。</w:t>
      </w:r>
    </w:p>
    <w:p>
      <w:pPr>
        <w:pStyle w:val="ListParagraph"/>
        <w:numPr>
          <w:ilvl w:val="2"/>
          <w:numId w:val="74"/>
        </w:numPr>
        <w:tabs>
          <w:tab w:val="left" w:pos="1411"/>
        </w:tabs>
        <w:spacing w:before="272" w:after="0" w:line="379" w:lineRule="auto"/>
        <w:ind w:left="279" w:right="1468" w:firstLine="0"/>
        <w:jc w:val="left"/>
        <w:rPr>
          <w:sz w:val="36"/>
        </w:rPr>
      </w:pPr>
      <w:r>
        <w:rPr>
          <w:spacing w:val="10"/>
          <w:w w:val="95"/>
          <w:sz w:val="36"/>
        </w:rPr>
        <w:t>施工</w:t>
      </w:r>
      <w:r>
        <w:rPr>
          <w:rFonts w:ascii="微软雅黑" w:eastAsia="微软雅黑" w:hint="eastAsia"/>
          <w:spacing w:val="10"/>
          <w:w w:val="95"/>
          <w:sz w:val="36"/>
        </w:rPr>
        <w:t>现场设</w:t>
      </w:r>
      <w:r>
        <w:rPr>
          <w:spacing w:val="10"/>
          <w:w w:val="95"/>
          <w:sz w:val="36"/>
        </w:rPr>
        <w:t>置</w:t>
      </w:r>
      <w:r>
        <w:rPr>
          <w:rFonts w:ascii="微软雅黑" w:eastAsia="微软雅黑" w:hint="eastAsia"/>
          <w:spacing w:val="10"/>
          <w:w w:val="95"/>
          <w:sz w:val="36"/>
        </w:rPr>
        <w:t>灭</w:t>
      </w:r>
      <w:r>
        <w:rPr>
          <w:spacing w:val="9"/>
          <w:w w:val="95"/>
          <w:sz w:val="36"/>
        </w:rPr>
        <w:t>火、消防</w:t>
      </w:r>
      <w:r>
        <w:rPr>
          <w:rFonts w:ascii="微软雅黑" w:eastAsia="微软雅黑" w:hint="eastAsia"/>
          <w:spacing w:val="10"/>
          <w:w w:val="95"/>
          <w:sz w:val="36"/>
        </w:rPr>
        <w:t>设</w:t>
      </w:r>
      <w:r>
        <w:rPr>
          <w:spacing w:val="10"/>
          <w:w w:val="95"/>
          <w:sz w:val="36"/>
        </w:rPr>
        <w:t>施，由保</w:t>
      </w:r>
      <w:r>
        <w:rPr>
          <w:rFonts w:ascii="微软雅黑" w:eastAsia="微软雅黑" w:hint="eastAsia"/>
          <w:spacing w:val="10"/>
          <w:w w:val="95"/>
          <w:sz w:val="36"/>
        </w:rPr>
        <w:t>卫</w:t>
      </w:r>
      <w:r>
        <w:rPr>
          <w:spacing w:val="10"/>
          <w:w w:val="95"/>
          <w:sz w:val="36"/>
        </w:rPr>
        <w:t>部</w:t>
      </w:r>
      <w:r>
        <w:rPr>
          <w:rFonts w:ascii="微软雅黑" w:eastAsia="微软雅黑" w:hint="eastAsia"/>
          <w:spacing w:val="10"/>
          <w:w w:val="95"/>
          <w:sz w:val="36"/>
        </w:rPr>
        <w:t>门负责</w:t>
      </w:r>
      <w:r>
        <w:rPr>
          <w:spacing w:val="10"/>
          <w:w w:val="95"/>
          <w:sz w:val="36"/>
        </w:rPr>
        <w:t>管理，消防系</w:t>
      </w:r>
      <w:r>
        <w:rPr>
          <w:rFonts w:ascii="微软雅黑" w:eastAsia="微软雅黑" w:hint="eastAsia"/>
          <w:spacing w:val="10"/>
          <w:w w:val="95"/>
          <w:sz w:val="36"/>
        </w:rPr>
        <w:t>统图</w:t>
      </w:r>
      <w:r>
        <w:rPr>
          <w:spacing w:val="10"/>
          <w:w w:val="95"/>
          <w:sz w:val="36"/>
        </w:rPr>
        <w:t>牌</w:t>
      </w:r>
      <w:r>
        <w:rPr>
          <w:rFonts w:ascii="微软雅黑" w:eastAsia="微软雅黑" w:hint="eastAsia"/>
          <w:spacing w:val="10"/>
          <w:w w:val="95"/>
          <w:sz w:val="36"/>
        </w:rPr>
        <w:t>设</w:t>
      </w:r>
      <w:r>
        <w:rPr>
          <w:spacing w:val="10"/>
          <w:w w:val="95"/>
          <w:sz w:val="36"/>
        </w:rPr>
        <w:t>置</w:t>
      </w:r>
      <w:r>
        <w:rPr>
          <w:rFonts w:ascii="微软雅黑" w:eastAsia="微软雅黑" w:hint="eastAsia"/>
          <w:w w:val="95"/>
          <w:sz w:val="36"/>
        </w:rPr>
        <w:t xml:space="preserve">现场  </w:t>
      </w:r>
      <w:r>
        <w:rPr>
          <w:sz w:val="36"/>
        </w:rPr>
        <w:t>指定点。</w:t>
      </w:r>
    </w:p>
    <w:p>
      <w:pPr>
        <w:pStyle w:val="ListParagraph"/>
        <w:numPr>
          <w:ilvl w:val="2"/>
          <w:numId w:val="74"/>
        </w:numPr>
        <w:tabs>
          <w:tab w:val="left" w:pos="1422"/>
          <w:tab w:val="left" w:pos="13530"/>
        </w:tabs>
        <w:spacing w:before="95" w:after="0" w:line="240" w:lineRule="auto"/>
        <w:ind w:left="1421" w:right="0" w:hanging="1143"/>
        <w:jc w:val="left"/>
        <w:rPr>
          <w:rFonts w:ascii="微软雅黑" w:eastAsia="微软雅黑" w:hint="eastAsia"/>
          <w:sz w:val="36"/>
        </w:rPr>
      </w:pPr>
      <w:r>
        <w:rPr>
          <w:sz w:val="36"/>
        </w:rPr>
        <w:t>施工机械包括</w:t>
      </w:r>
      <w:r>
        <w:rPr>
          <w:spacing w:val="-81"/>
          <w:sz w:val="36"/>
        </w:rPr>
        <w:t xml:space="preserve"> </w:t>
      </w:r>
      <w:r>
        <w:rPr>
          <w:rFonts w:ascii="微软雅黑" w:eastAsia="微软雅黑" w:hint="eastAsia"/>
          <w:sz w:val="36"/>
        </w:rPr>
        <w:t>车</w:t>
      </w:r>
      <w:r>
        <w:rPr>
          <w:rFonts w:ascii="微软雅黑" w:eastAsia="微软雅黑" w:hint="eastAsia"/>
          <w:spacing w:val="46"/>
          <w:sz w:val="36"/>
        </w:rPr>
        <w:t>辆</w:t>
      </w:r>
      <w:r>
        <w:rPr>
          <w:spacing w:val="21"/>
          <w:sz w:val="36"/>
        </w:rPr>
        <w:t>必</w:t>
      </w:r>
      <w:r>
        <w:rPr>
          <w:rFonts w:ascii="微软雅黑" w:eastAsia="微软雅黑" w:hint="eastAsia"/>
          <w:sz w:val="36"/>
        </w:rPr>
        <w:t>须</w:t>
      </w:r>
      <w:r>
        <w:rPr>
          <w:rFonts w:ascii="微软雅黑" w:eastAsia="微软雅黑" w:hint="eastAsia"/>
          <w:spacing w:val="43"/>
          <w:sz w:val="36"/>
        </w:rPr>
        <w:t>规</w:t>
      </w:r>
      <w:r>
        <w:rPr>
          <w:sz w:val="36"/>
        </w:rPr>
        <w:t>划固定停放点，以免堵塞交通，形成安全、消防</w:t>
        <w:tab/>
      </w:r>
      <w:r>
        <w:rPr>
          <w:rFonts w:ascii="微软雅黑" w:eastAsia="微软雅黑" w:hint="eastAsia"/>
          <w:sz w:val="36"/>
        </w:rPr>
        <w:t>隐</w:t>
      </w:r>
    </w:p>
    <w:p>
      <w:pPr>
        <w:spacing w:after="0" w:line="240" w:lineRule="auto"/>
        <w:jc w:val="left"/>
        <w:rPr>
          <w:rFonts w:ascii="微软雅黑" w:eastAsia="微软雅黑" w:hint="eastAsia"/>
          <w:sz w:val="36"/>
        </w:rPr>
        <w:sectPr>
          <w:headerReference w:type="even" r:id="rId114"/>
          <w:headerReference w:type="default" r:id="rId115"/>
          <w:footerReference w:type="even" r:id="rId116"/>
          <w:footerReference w:type="default" r:id="rId117"/>
          <w:pgSz w:w="17860" w:h="25260"/>
          <w:pgMar w:top="640" w:right="1100" w:bottom="1800" w:left="1420" w:header="287" w:footer="1618"/>
          <w:pgNumType w:start="24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5"/>
        <w:rPr>
          <w:rFonts w:ascii="微软雅黑"/>
          <w:sz w:val="18"/>
        </w:rPr>
      </w:pPr>
    </w:p>
    <w:p>
      <w:pPr>
        <w:pStyle w:val="BodyText"/>
        <w:spacing w:before="6"/>
        <w:ind w:left="1133"/>
      </w:pPr>
      <w:r>
        <w:t>患，大型施工机械在下班后必</w:t>
      </w:r>
      <w:r>
        <w:rPr>
          <w:rFonts w:ascii="微软雅黑" w:eastAsia="微软雅黑" w:hint="eastAsia"/>
        </w:rPr>
        <w:t>须</w:t>
      </w:r>
      <w:r>
        <w:t>做好防</w:t>
      </w:r>
      <w:r>
        <w:rPr>
          <w:rFonts w:ascii="微软雅黑" w:eastAsia="微软雅黑" w:hint="eastAsia"/>
        </w:rPr>
        <w:t>风</w:t>
      </w:r>
      <w:r>
        <w:t>措施。</w:t>
      </w:r>
    </w:p>
    <w:p>
      <w:pPr>
        <w:pStyle w:val="ListParagraph"/>
        <w:numPr>
          <w:ilvl w:val="2"/>
          <w:numId w:val="74"/>
        </w:numPr>
        <w:tabs>
          <w:tab w:val="left" w:pos="2491"/>
        </w:tabs>
        <w:spacing w:before="273" w:after="0" w:line="338" w:lineRule="auto"/>
        <w:ind w:left="1133" w:right="600" w:firstLine="0"/>
        <w:jc w:val="left"/>
        <w:rPr>
          <w:sz w:val="36"/>
        </w:rPr>
      </w:pPr>
      <w:r>
        <w:rPr>
          <w:spacing w:val="10"/>
          <w:sz w:val="36"/>
        </w:rPr>
        <w:t>确因</w:t>
      </w:r>
      <w:r>
        <w:rPr>
          <w:rFonts w:ascii="微软雅黑" w:eastAsia="微软雅黑" w:hint="eastAsia"/>
          <w:spacing w:val="12"/>
          <w:sz w:val="36"/>
        </w:rPr>
        <w:t>临时</w:t>
      </w:r>
      <w:r>
        <w:rPr>
          <w:spacing w:val="11"/>
          <w:sz w:val="36"/>
        </w:rPr>
        <w:t>施工需用的</w:t>
      </w:r>
      <w:r>
        <w:rPr>
          <w:rFonts w:ascii="微软雅黑" w:eastAsia="微软雅黑" w:hint="eastAsia"/>
          <w:spacing w:val="10"/>
          <w:sz w:val="36"/>
        </w:rPr>
        <w:t>电</w:t>
      </w:r>
      <w:r>
        <w:rPr>
          <w:spacing w:val="10"/>
          <w:sz w:val="36"/>
        </w:rPr>
        <w:t>源</w:t>
      </w:r>
      <w:r>
        <w:rPr>
          <w:rFonts w:ascii="微软雅黑" w:eastAsia="微软雅黑" w:hint="eastAsia"/>
          <w:spacing w:val="14"/>
          <w:sz w:val="36"/>
        </w:rPr>
        <w:t>线</w:t>
      </w:r>
      <w:r>
        <w:rPr>
          <w:spacing w:val="7"/>
          <w:sz w:val="36"/>
        </w:rPr>
        <w:t>，</w:t>
      </w:r>
      <w:r>
        <w:rPr>
          <w:rFonts w:ascii="微软雅黑" w:eastAsia="微软雅黑" w:hint="eastAsia"/>
          <w:spacing w:val="10"/>
          <w:sz w:val="36"/>
        </w:rPr>
        <w:t>电焊线</w:t>
      </w:r>
      <w:r>
        <w:rPr>
          <w:spacing w:val="11"/>
          <w:sz w:val="36"/>
        </w:rPr>
        <w:t>或氧气皮</w:t>
      </w:r>
      <w:r>
        <w:rPr>
          <w:rFonts w:ascii="微软雅黑" w:eastAsia="微软雅黑" w:hint="eastAsia"/>
          <w:spacing w:val="10"/>
          <w:sz w:val="36"/>
        </w:rPr>
        <w:t>带</w:t>
      </w:r>
      <w:r>
        <w:rPr>
          <w:spacing w:val="14"/>
          <w:sz w:val="36"/>
        </w:rPr>
        <w:t>通</w:t>
      </w:r>
      <w:r>
        <w:rPr>
          <w:rFonts w:ascii="微软雅黑" w:eastAsia="微软雅黑" w:hint="eastAsia"/>
          <w:spacing w:val="10"/>
          <w:sz w:val="36"/>
        </w:rPr>
        <w:t>过</w:t>
      </w:r>
      <w:r>
        <w:rPr>
          <w:spacing w:val="10"/>
          <w:sz w:val="36"/>
        </w:rPr>
        <w:t>道路</w:t>
      </w:r>
      <w:r>
        <w:rPr>
          <w:rFonts w:ascii="微软雅黑" w:eastAsia="微软雅黑" w:hint="eastAsia"/>
          <w:spacing w:val="14"/>
          <w:sz w:val="36"/>
        </w:rPr>
        <w:t>时</w:t>
      </w:r>
      <w:r>
        <w:rPr>
          <w:spacing w:val="10"/>
          <w:sz w:val="36"/>
        </w:rPr>
        <w:t>必</w:t>
      </w:r>
      <w:r>
        <w:rPr>
          <w:rFonts w:ascii="微软雅黑" w:eastAsia="微软雅黑" w:hint="eastAsia"/>
          <w:spacing w:val="10"/>
          <w:sz w:val="36"/>
        </w:rPr>
        <w:t>须</w:t>
      </w:r>
      <w:r>
        <w:rPr>
          <w:spacing w:val="10"/>
          <w:sz w:val="36"/>
        </w:rPr>
        <w:t>加装</w:t>
      </w:r>
      <w:r>
        <w:rPr>
          <w:rFonts w:ascii="微软雅黑" w:eastAsia="微软雅黑" w:hint="eastAsia"/>
          <w:spacing w:val="12"/>
          <w:sz w:val="36"/>
        </w:rPr>
        <w:t>临时</w:t>
      </w:r>
      <w:r>
        <w:rPr>
          <w:sz w:val="36"/>
        </w:rPr>
        <w:t>套</w:t>
      </w:r>
      <w:r>
        <w:rPr>
          <w:spacing w:val="7"/>
          <w:sz w:val="36"/>
        </w:rPr>
        <w:t>管保</w:t>
      </w:r>
      <w:r>
        <w:rPr>
          <w:rFonts w:ascii="微软雅黑" w:eastAsia="微软雅黑" w:hint="eastAsia"/>
          <w:spacing w:val="7"/>
          <w:sz w:val="36"/>
        </w:rPr>
        <w:t>护</w:t>
      </w:r>
      <w:r>
        <w:rPr>
          <w:spacing w:val="5"/>
          <w:sz w:val="36"/>
        </w:rPr>
        <w:t>，不准直接</w:t>
      </w:r>
      <w:r>
        <w:rPr>
          <w:rFonts w:ascii="微软雅黑" w:eastAsia="微软雅黑" w:hint="eastAsia"/>
          <w:spacing w:val="7"/>
          <w:sz w:val="36"/>
        </w:rPr>
        <w:t>摆</w:t>
      </w:r>
      <w:r>
        <w:rPr>
          <w:spacing w:val="5"/>
          <w:sz w:val="36"/>
        </w:rPr>
        <w:t>放在</w:t>
      </w:r>
      <w:r>
        <w:rPr>
          <w:rFonts w:ascii="微软雅黑" w:eastAsia="微软雅黑" w:hint="eastAsia"/>
          <w:spacing w:val="7"/>
          <w:sz w:val="36"/>
        </w:rPr>
        <w:t>马</w:t>
      </w:r>
      <w:r>
        <w:rPr>
          <w:sz w:val="36"/>
        </w:rPr>
        <w:t>路上方。</w:t>
      </w:r>
    </w:p>
    <w:p>
      <w:pPr>
        <w:pStyle w:val="ListParagraph"/>
        <w:numPr>
          <w:ilvl w:val="2"/>
          <w:numId w:val="74"/>
        </w:numPr>
        <w:tabs>
          <w:tab w:val="left" w:pos="2491"/>
        </w:tabs>
        <w:spacing w:before="1" w:after="0" w:line="379" w:lineRule="auto"/>
        <w:ind w:left="1133" w:right="648" w:firstLine="0"/>
        <w:jc w:val="left"/>
        <w:rPr>
          <w:sz w:val="36"/>
        </w:rPr>
      </w:pPr>
      <w:r>
        <w:rPr>
          <w:spacing w:val="10"/>
          <w:sz w:val="36"/>
        </w:rPr>
        <w:t>施工</w:t>
      </w:r>
      <w:r>
        <w:rPr>
          <w:rFonts w:ascii="微软雅黑" w:eastAsia="微软雅黑" w:hint="eastAsia"/>
          <w:spacing w:val="12"/>
          <w:sz w:val="36"/>
        </w:rPr>
        <w:t>现场</w:t>
      </w:r>
      <w:r>
        <w:rPr>
          <w:spacing w:val="10"/>
          <w:sz w:val="36"/>
        </w:rPr>
        <w:t>每周由</w:t>
      </w:r>
      <w:r>
        <w:rPr>
          <w:rFonts w:ascii="微软雅黑" w:eastAsia="微软雅黑" w:hint="eastAsia"/>
          <w:spacing w:val="14"/>
          <w:sz w:val="36"/>
        </w:rPr>
        <w:t>项</w:t>
      </w:r>
      <w:r>
        <w:rPr>
          <w:spacing w:val="10"/>
          <w:sz w:val="36"/>
        </w:rPr>
        <w:t>目生</w:t>
      </w:r>
      <w:r>
        <w:rPr>
          <w:rFonts w:ascii="微软雅黑" w:eastAsia="微软雅黑" w:hint="eastAsia"/>
          <w:spacing w:val="10"/>
          <w:sz w:val="36"/>
        </w:rPr>
        <w:t>产经</w:t>
      </w:r>
      <w:r>
        <w:rPr>
          <w:spacing w:val="14"/>
          <w:sz w:val="36"/>
        </w:rPr>
        <w:t>理</w:t>
      </w:r>
      <w:r>
        <w:rPr>
          <w:rFonts w:ascii="微软雅黑" w:eastAsia="微软雅黑" w:hint="eastAsia"/>
          <w:spacing w:val="10"/>
          <w:sz w:val="36"/>
        </w:rPr>
        <w:t>带队</w:t>
      </w:r>
      <w:r>
        <w:rPr>
          <w:spacing w:val="10"/>
          <w:sz w:val="36"/>
        </w:rPr>
        <w:t>巡</w:t>
      </w:r>
      <w:r>
        <w:rPr>
          <w:rFonts w:ascii="微软雅黑" w:eastAsia="微软雅黑" w:hint="eastAsia"/>
          <w:spacing w:val="12"/>
          <w:sz w:val="36"/>
        </w:rPr>
        <w:t>视检查</w:t>
      </w:r>
      <w:r>
        <w:rPr>
          <w:spacing w:val="7"/>
          <w:sz w:val="36"/>
        </w:rPr>
        <w:t>，</w:t>
      </w:r>
      <w:r>
        <w:rPr>
          <w:rFonts w:ascii="微软雅黑" w:eastAsia="微软雅黑" w:hint="eastAsia"/>
          <w:spacing w:val="12"/>
          <w:sz w:val="36"/>
        </w:rPr>
        <w:t>对查</w:t>
      </w:r>
      <w:r>
        <w:rPr>
          <w:spacing w:val="10"/>
          <w:sz w:val="36"/>
        </w:rPr>
        <w:t>出的</w:t>
      </w:r>
      <w:r>
        <w:rPr>
          <w:rFonts w:ascii="微软雅黑" w:eastAsia="微软雅黑" w:hint="eastAsia"/>
          <w:spacing w:val="12"/>
          <w:sz w:val="36"/>
        </w:rPr>
        <w:t>问题</w:t>
      </w:r>
      <w:r>
        <w:rPr>
          <w:spacing w:val="10"/>
          <w:sz w:val="36"/>
        </w:rPr>
        <w:t>及</w:t>
      </w:r>
      <w:r>
        <w:rPr>
          <w:rFonts w:ascii="微软雅黑" w:eastAsia="微软雅黑" w:hint="eastAsia"/>
          <w:spacing w:val="10"/>
          <w:sz w:val="36"/>
        </w:rPr>
        <w:t>时</w:t>
      </w:r>
      <w:r>
        <w:rPr>
          <w:sz w:val="36"/>
        </w:rPr>
        <w:t>抓好整改工作。</w:t>
      </w:r>
    </w:p>
    <w:p>
      <w:pPr>
        <w:pStyle w:val="Heading3"/>
        <w:numPr>
          <w:ilvl w:val="1"/>
          <w:numId w:val="74"/>
        </w:numPr>
        <w:tabs>
          <w:tab w:val="left" w:pos="1943"/>
        </w:tabs>
        <w:spacing w:before="95" w:after="0" w:line="240" w:lineRule="auto"/>
        <w:ind w:left="1943" w:right="0" w:hanging="810"/>
        <w:jc w:val="left"/>
      </w:pPr>
      <w:r>
        <w:rPr>
          <w:spacing w:val="5"/>
        </w:rPr>
        <w:t>施工</w:t>
      </w:r>
      <w:r>
        <w:rPr>
          <w:rFonts w:ascii="微软雅黑" w:eastAsia="微软雅黑" w:hint="eastAsia"/>
          <w:spacing w:val="7"/>
        </w:rPr>
        <w:t>现场</w:t>
      </w:r>
      <w:r>
        <w:rPr>
          <w:spacing w:val="4"/>
        </w:rPr>
        <w:t>力能供</w:t>
      </w:r>
      <w:r>
        <w:rPr>
          <w:rFonts w:ascii="微软雅黑" w:eastAsia="微软雅黑" w:hint="eastAsia"/>
          <w:spacing w:val="7"/>
        </w:rPr>
        <w:t>应</w:t>
      </w:r>
      <w:r>
        <w:rPr>
          <w:spacing w:val="7"/>
        </w:rPr>
        <w:t>系</w:t>
      </w:r>
      <w:r>
        <w:rPr>
          <w:rFonts w:ascii="微软雅黑" w:eastAsia="微软雅黑" w:hint="eastAsia"/>
          <w:spacing w:val="7"/>
        </w:rPr>
        <w:t>统</w:t>
      </w:r>
      <w:r>
        <w:t>管理</w:t>
      </w:r>
    </w:p>
    <w:p>
      <w:pPr>
        <w:pStyle w:val="ListParagraph"/>
        <w:numPr>
          <w:ilvl w:val="2"/>
          <w:numId w:val="74"/>
        </w:numPr>
        <w:tabs>
          <w:tab w:val="left" w:pos="2267"/>
        </w:tabs>
        <w:spacing w:before="273" w:after="0" w:line="338" w:lineRule="auto"/>
        <w:ind w:left="1133" w:right="605" w:firstLine="0"/>
        <w:jc w:val="both"/>
        <w:rPr>
          <w:sz w:val="36"/>
        </w:rPr>
      </w:pPr>
      <w:r>
        <w:rPr>
          <w:spacing w:val="14"/>
          <w:w w:val="95"/>
          <w:sz w:val="36"/>
        </w:rPr>
        <w:t>施工</w:t>
      </w:r>
      <w:r>
        <w:rPr>
          <w:rFonts w:ascii="微软雅黑" w:eastAsia="微软雅黑" w:hint="eastAsia"/>
          <w:spacing w:val="14"/>
          <w:w w:val="95"/>
          <w:sz w:val="36"/>
        </w:rPr>
        <w:t>现场</w:t>
      </w:r>
      <w:r>
        <w:rPr>
          <w:w w:val="95"/>
          <w:sz w:val="36"/>
        </w:rPr>
        <w:t>（</w:t>
      </w:r>
      <w:r>
        <w:rPr>
          <w:spacing w:val="1"/>
          <w:w w:val="95"/>
          <w:sz w:val="36"/>
        </w:rPr>
        <w:t xml:space="preserve">包括生活区、消防水 </w:t>
      </w:r>
      <w:r>
        <w:rPr>
          <w:rFonts w:ascii="微软雅黑" w:eastAsia="微软雅黑" w:hint="eastAsia"/>
          <w:spacing w:val="14"/>
          <w:w w:val="95"/>
          <w:sz w:val="36"/>
        </w:rPr>
        <w:t>设</w:t>
      </w:r>
      <w:r>
        <w:rPr>
          <w:w w:val="95"/>
          <w:sz w:val="36"/>
        </w:rPr>
        <w:t>施）</w:t>
      </w:r>
      <w:r>
        <w:rPr>
          <w:spacing w:val="9"/>
          <w:w w:val="95"/>
          <w:sz w:val="36"/>
        </w:rPr>
        <w:t xml:space="preserve">的水源、 </w:t>
      </w:r>
      <w:r>
        <w:rPr>
          <w:rFonts w:ascii="微软雅黑" w:eastAsia="微软雅黑" w:hint="eastAsia"/>
          <w:spacing w:val="14"/>
          <w:w w:val="95"/>
          <w:sz w:val="36"/>
        </w:rPr>
        <w:t>电</w:t>
      </w:r>
      <w:r>
        <w:rPr>
          <w:spacing w:val="14"/>
          <w:w w:val="95"/>
          <w:sz w:val="36"/>
        </w:rPr>
        <w:t>源</w:t>
      </w:r>
      <w:r>
        <w:rPr>
          <w:rFonts w:ascii="微软雅黑" w:eastAsia="微软雅黑" w:hint="eastAsia"/>
          <w:spacing w:val="14"/>
          <w:w w:val="95"/>
          <w:sz w:val="36"/>
        </w:rPr>
        <w:t>统</w:t>
      </w:r>
      <w:r>
        <w:rPr>
          <w:spacing w:val="15"/>
          <w:w w:val="95"/>
          <w:sz w:val="36"/>
        </w:rPr>
        <w:t>一按施工</w:t>
      </w:r>
      <w:r>
        <w:rPr>
          <w:rFonts w:ascii="微软雅黑" w:eastAsia="微软雅黑" w:hint="eastAsia"/>
          <w:spacing w:val="14"/>
          <w:w w:val="95"/>
          <w:sz w:val="36"/>
        </w:rPr>
        <w:t>组织设计进</w:t>
      </w:r>
      <w:r>
        <w:rPr>
          <w:w w:val="95"/>
          <w:sz w:val="36"/>
        </w:rPr>
        <w:t>行</w:t>
      </w:r>
      <w:r>
        <w:rPr>
          <w:spacing w:val="5"/>
          <w:sz w:val="36"/>
        </w:rPr>
        <w:t>布置，</w:t>
      </w:r>
      <w:r>
        <w:rPr>
          <w:rFonts w:ascii="微软雅黑" w:eastAsia="微软雅黑" w:hint="eastAsia"/>
          <w:spacing w:val="7"/>
          <w:sz w:val="36"/>
        </w:rPr>
        <w:t>满</w:t>
      </w:r>
      <w:r>
        <w:rPr>
          <w:spacing w:val="5"/>
          <w:sz w:val="36"/>
        </w:rPr>
        <w:t>足生</w:t>
      </w:r>
      <w:r>
        <w:rPr>
          <w:rFonts w:ascii="微软雅黑" w:eastAsia="微软雅黑" w:hint="eastAsia"/>
          <w:spacing w:val="7"/>
          <w:sz w:val="36"/>
        </w:rPr>
        <w:t>产</w:t>
      </w:r>
      <w:r>
        <w:rPr>
          <w:sz w:val="36"/>
        </w:rPr>
        <w:t>、生活和消防的需要。</w:t>
      </w:r>
    </w:p>
    <w:p>
      <w:pPr>
        <w:pStyle w:val="ListParagraph"/>
        <w:numPr>
          <w:ilvl w:val="2"/>
          <w:numId w:val="74"/>
        </w:numPr>
        <w:tabs>
          <w:tab w:val="left" w:pos="2260"/>
        </w:tabs>
        <w:spacing w:before="1" w:after="0" w:line="240" w:lineRule="auto"/>
        <w:ind w:left="2259" w:right="0" w:hanging="1127"/>
        <w:jc w:val="both"/>
        <w:rPr>
          <w:sz w:val="36"/>
        </w:rPr>
      </w:pPr>
      <w:r>
        <w:rPr>
          <w:spacing w:val="6"/>
          <w:sz w:val="36"/>
        </w:rPr>
        <w:t>供水系</w:t>
      </w:r>
      <w:r>
        <w:rPr>
          <w:rFonts w:ascii="微软雅黑" w:eastAsia="微软雅黑" w:hint="eastAsia"/>
          <w:spacing w:val="7"/>
          <w:sz w:val="36"/>
        </w:rPr>
        <w:t>统</w:t>
      </w:r>
      <w:r>
        <w:rPr>
          <w:spacing w:val="5"/>
          <w:sz w:val="36"/>
        </w:rPr>
        <w:t>：生活区所有供水管道及附属</w:t>
      </w:r>
      <w:r>
        <w:rPr>
          <w:rFonts w:ascii="微软雅黑" w:eastAsia="微软雅黑" w:hint="eastAsia"/>
          <w:spacing w:val="7"/>
          <w:sz w:val="36"/>
        </w:rPr>
        <w:t>设</w:t>
      </w:r>
      <w:r>
        <w:rPr>
          <w:spacing w:val="7"/>
          <w:sz w:val="36"/>
        </w:rPr>
        <w:t>施由</w:t>
      </w:r>
      <w:r>
        <w:rPr>
          <w:rFonts w:ascii="微软雅黑" w:eastAsia="微软雅黑" w:hint="eastAsia"/>
          <w:spacing w:val="3"/>
          <w:sz w:val="36"/>
        </w:rPr>
        <w:t>综</w:t>
      </w:r>
      <w:r>
        <w:rPr>
          <w:spacing w:val="7"/>
          <w:sz w:val="36"/>
        </w:rPr>
        <w:t>合</w:t>
      </w:r>
      <w:r>
        <w:rPr>
          <w:rFonts w:ascii="微软雅黑" w:eastAsia="微软雅黑" w:hint="eastAsia"/>
          <w:spacing w:val="7"/>
          <w:sz w:val="36"/>
        </w:rPr>
        <w:t>办</w:t>
      </w:r>
      <w:r>
        <w:rPr>
          <w:spacing w:val="5"/>
          <w:sz w:val="36"/>
        </w:rPr>
        <w:t>公室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3"/>
          <w:sz w:val="36"/>
        </w:rPr>
        <w:t>行</w:t>
      </w:r>
      <w:r>
        <w:rPr>
          <w:rFonts w:ascii="微软雅黑" w:eastAsia="微软雅黑" w:hint="eastAsia"/>
          <w:spacing w:val="7"/>
          <w:sz w:val="36"/>
        </w:rPr>
        <w:t>维</w:t>
      </w:r>
      <w:r>
        <w:rPr>
          <w:sz w:val="36"/>
        </w:rPr>
        <w:t>修、管理。</w:t>
      </w:r>
    </w:p>
    <w:p>
      <w:pPr>
        <w:pStyle w:val="ListParagraph"/>
        <w:numPr>
          <w:ilvl w:val="2"/>
          <w:numId w:val="74"/>
        </w:numPr>
        <w:tabs>
          <w:tab w:val="left" w:pos="2260"/>
        </w:tabs>
        <w:spacing w:before="272" w:after="0" w:line="338" w:lineRule="auto"/>
        <w:ind w:left="1133" w:right="604" w:firstLine="0"/>
        <w:jc w:val="both"/>
        <w:rPr>
          <w:sz w:val="36"/>
        </w:rPr>
      </w:pPr>
      <w:r>
        <w:rPr>
          <w:rFonts w:ascii="微软雅黑" w:eastAsia="微软雅黑" w:hint="eastAsia"/>
          <w:spacing w:val="7"/>
          <w:w w:val="95"/>
          <w:sz w:val="36"/>
        </w:rPr>
        <w:t>现场</w:t>
      </w:r>
      <w:r>
        <w:rPr>
          <w:spacing w:val="7"/>
          <w:w w:val="95"/>
          <w:sz w:val="36"/>
        </w:rPr>
        <w:t>施工</w:t>
      </w:r>
      <w:r>
        <w:rPr>
          <w:rFonts w:ascii="微软雅黑" w:eastAsia="微软雅黑" w:hint="eastAsia"/>
          <w:spacing w:val="7"/>
          <w:w w:val="95"/>
          <w:sz w:val="36"/>
        </w:rPr>
        <w:t>电</w:t>
      </w:r>
      <w:r>
        <w:rPr>
          <w:spacing w:val="5"/>
          <w:w w:val="95"/>
          <w:sz w:val="36"/>
        </w:rPr>
        <w:t>源：</w:t>
      </w:r>
      <w:r>
        <w:rPr>
          <w:rFonts w:ascii="微软雅黑" w:eastAsia="微软雅黑" w:hint="eastAsia"/>
          <w:spacing w:val="7"/>
          <w:w w:val="95"/>
          <w:sz w:val="36"/>
        </w:rPr>
        <w:t>现场动</w:t>
      </w:r>
      <w:r>
        <w:rPr>
          <w:spacing w:val="7"/>
          <w:w w:val="95"/>
          <w:sz w:val="36"/>
        </w:rPr>
        <w:t>力及照明</w:t>
      </w:r>
      <w:r>
        <w:rPr>
          <w:rFonts w:ascii="微软雅黑" w:eastAsia="微软雅黑" w:hint="eastAsia"/>
          <w:spacing w:val="9"/>
          <w:w w:val="95"/>
          <w:sz w:val="36"/>
        </w:rPr>
        <w:t>电缆</w:t>
      </w:r>
      <w:r>
        <w:rPr>
          <w:spacing w:val="7"/>
          <w:w w:val="95"/>
          <w:sz w:val="36"/>
        </w:rPr>
        <w:t>敷</w:t>
      </w:r>
      <w:r>
        <w:rPr>
          <w:rFonts w:ascii="微软雅黑" w:eastAsia="微软雅黑" w:hint="eastAsia"/>
          <w:spacing w:val="7"/>
          <w:w w:val="95"/>
          <w:sz w:val="36"/>
        </w:rPr>
        <w:t>设</w:t>
      </w:r>
      <w:r>
        <w:rPr>
          <w:w w:val="95"/>
          <w:sz w:val="36"/>
        </w:rPr>
        <w:t>、</w:t>
      </w:r>
      <w:r>
        <w:rPr>
          <w:rFonts w:ascii="微软雅黑" w:eastAsia="微软雅黑" w:hint="eastAsia"/>
          <w:spacing w:val="7"/>
          <w:w w:val="95"/>
          <w:sz w:val="36"/>
        </w:rPr>
        <w:t>电</w:t>
      </w:r>
      <w:r>
        <w:rPr>
          <w:spacing w:val="7"/>
          <w:w w:val="95"/>
          <w:sz w:val="36"/>
        </w:rPr>
        <w:t>源</w:t>
      </w:r>
      <w:r>
        <w:rPr>
          <w:rFonts w:ascii="微软雅黑" w:eastAsia="微软雅黑" w:hint="eastAsia"/>
          <w:spacing w:val="9"/>
          <w:w w:val="95"/>
          <w:sz w:val="36"/>
        </w:rPr>
        <w:t>总盘</w:t>
      </w:r>
      <w:r>
        <w:rPr>
          <w:spacing w:val="4"/>
          <w:w w:val="95"/>
          <w:sz w:val="36"/>
        </w:rPr>
        <w:t>、分</w:t>
      </w:r>
      <w:r>
        <w:rPr>
          <w:rFonts w:ascii="微软雅黑" w:eastAsia="微软雅黑" w:hint="eastAsia"/>
          <w:spacing w:val="7"/>
          <w:w w:val="95"/>
          <w:sz w:val="36"/>
        </w:rPr>
        <w:t>盘</w:t>
      </w:r>
      <w:r>
        <w:rPr>
          <w:spacing w:val="5"/>
          <w:w w:val="95"/>
          <w:sz w:val="36"/>
        </w:rPr>
        <w:t>、</w:t>
      </w:r>
      <w:r>
        <w:rPr>
          <w:rFonts w:ascii="微软雅黑" w:eastAsia="微软雅黑" w:hint="eastAsia"/>
          <w:spacing w:val="7"/>
          <w:w w:val="95"/>
          <w:sz w:val="36"/>
        </w:rPr>
        <w:t>专</w:t>
      </w:r>
      <w:r>
        <w:rPr>
          <w:spacing w:val="7"/>
          <w:w w:val="95"/>
          <w:sz w:val="36"/>
        </w:rPr>
        <w:t>用</w:t>
      </w:r>
      <w:r>
        <w:rPr>
          <w:rFonts w:ascii="微软雅黑" w:eastAsia="微软雅黑" w:hint="eastAsia"/>
          <w:spacing w:val="7"/>
          <w:w w:val="95"/>
          <w:sz w:val="36"/>
        </w:rPr>
        <w:t>盘</w:t>
      </w:r>
      <w:r>
        <w:rPr>
          <w:spacing w:val="7"/>
          <w:w w:val="95"/>
          <w:sz w:val="36"/>
        </w:rPr>
        <w:t>等施工</w:t>
      </w:r>
      <w:r>
        <w:rPr>
          <w:rFonts w:ascii="微软雅黑" w:eastAsia="微软雅黑" w:hint="eastAsia"/>
          <w:spacing w:val="7"/>
          <w:w w:val="95"/>
          <w:sz w:val="36"/>
        </w:rPr>
        <w:t>场</w:t>
      </w:r>
      <w:r>
        <w:rPr>
          <w:w w:val="95"/>
          <w:sz w:val="36"/>
        </w:rPr>
        <w:t>区</w:t>
      </w:r>
      <w:r>
        <w:rPr>
          <w:spacing w:val="7"/>
          <w:w w:val="95"/>
          <w:sz w:val="36"/>
        </w:rPr>
        <w:t>的照明</w:t>
      </w:r>
      <w:r>
        <w:rPr>
          <w:rFonts w:ascii="微软雅黑" w:eastAsia="微软雅黑" w:hint="eastAsia"/>
          <w:spacing w:val="3"/>
          <w:w w:val="95"/>
          <w:sz w:val="36"/>
        </w:rPr>
        <w:t>设</w:t>
      </w:r>
      <w:r>
        <w:rPr>
          <w:spacing w:val="5"/>
          <w:w w:val="95"/>
          <w:sz w:val="36"/>
        </w:rPr>
        <w:t>施、各生</w:t>
      </w:r>
      <w:r>
        <w:rPr>
          <w:rFonts w:ascii="微软雅黑" w:eastAsia="微软雅黑" w:hint="eastAsia"/>
          <w:spacing w:val="4"/>
          <w:w w:val="95"/>
          <w:sz w:val="36"/>
        </w:rPr>
        <w:t>产临时</w:t>
      </w:r>
      <w:r>
        <w:rPr>
          <w:spacing w:val="6"/>
          <w:w w:val="95"/>
          <w:sz w:val="36"/>
        </w:rPr>
        <w:t>建筑内的</w:t>
      </w:r>
      <w:r>
        <w:rPr>
          <w:rFonts w:ascii="微软雅黑" w:eastAsia="微软雅黑" w:hint="eastAsia"/>
          <w:spacing w:val="7"/>
          <w:w w:val="95"/>
          <w:sz w:val="36"/>
        </w:rPr>
        <w:t>动</w:t>
      </w:r>
      <w:r>
        <w:rPr>
          <w:spacing w:val="4"/>
          <w:w w:val="95"/>
          <w:sz w:val="36"/>
        </w:rPr>
        <w:t>力、照明</w:t>
      </w:r>
      <w:r>
        <w:rPr>
          <w:rFonts w:ascii="微软雅黑" w:eastAsia="微软雅黑" w:hint="eastAsia"/>
          <w:spacing w:val="7"/>
          <w:w w:val="95"/>
          <w:sz w:val="36"/>
        </w:rPr>
        <w:t>线</w:t>
      </w:r>
      <w:r>
        <w:rPr>
          <w:spacing w:val="7"/>
          <w:w w:val="95"/>
          <w:sz w:val="36"/>
        </w:rPr>
        <w:t>路及</w:t>
      </w:r>
      <w:r>
        <w:rPr>
          <w:rFonts w:ascii="微软雅黑" w:eastAsia="微软雅黑" w:hint="eastAsia"/>
          <w:spacing w:val="3"/>
          <w:w w:val="95"/>
          <w:sz w:val="36"/>
        </w:rPr>
        <w:t>设</w:t>
      </w:r>
      <w:r>
        <w:rPr>
          <w:spacing w:val="7"/>
          <w:w w:val="95"/>
          <w:sz w:val="36"/>
        </w:rPr>
        <w:t>施由</w:t>
      </w:r>
      <w:r>
        <w:rPr>
          <w:rFonts w:ascii="微软雅黑" w:eastAsia="微软雅黑" w:hint="eastAsia"/>
          <w:spacing w:val="3"/>
          <w:w w:val="95"/>
          <w:sz w:val="36"/>
        </w:rPr>
        <w:t>电</w:t>
      </w:r>
      <w:r>
        <w:rPr>
          <w:spacing w:val="8"/>
          <w:w w:val="95"/>
          <w:sz w:val="36"/>
        </w:rPr>
        <w:t>气</w:t>
      </w:r>
      <w:r>
        <w:rPr>
          <w:rFonts w:ascii="微软雅黑" w:eastAsia="微软雅黑" w:hint="eastAsia"/>
          <w:spacing w:val="6"/>
          <w:w w:val="95"/>
          <w:sz w:val="36"/>
        </w:rPr>
        <w:t>专业负责维</w:t>
      </w:r>
      <w:r>
        <w:rPr>
          <w:w w:val="95"/>
          <w:sz w:val="36"/>
        </w:rPr>
        <w:t>修管理。</w:t>
      </w:r>
    </w:p>
    <w:p>
      <w:pPr>
        <w:pStyle w:val="ListParagraph"/>
        <w:numPr>
          <w:ilvl w:val="2"/>
          <w:numId w:val="74"/>
        </w:numPr>
        <w:tabs>
          <w:tab w:val="left" w:pos="2271"/>
        </w:tabs>
        <w:spacing w:before="1" w:after="0" w:line="338" w:lineRule="auto"/>
        <w:ind w:left="1133" w:right="599" w:firstLine="0"/>
        <w:jc w:val="both"/>
        <w:rPr>
          <w:sz w:val="36"/>
        </w:rPr>
      </w:pPr>
      <w:r>
        <w:rPr>
          <w:spacing w:val="18"/>
          <w:w w:val="95"/>
          <w:sz w:val="36"/>
        </w:rPr>
        <w:t>各</w:t>
      </w:r>
      <w:r>
        <w:rPr>
          <w:rFonts w:ascii="微软雅黑" w:eastAsia="微软雅黑" w:hint="eastAsia"/>
          <w:spacing w:val="18"/>
          <w:w w:val="95"/>
          <w:sz w:val="36"/>
        </w:rPr>
        <w:t>责</w:t>
      </w:r>
      <w:r>
        <w:rPr>
          <w:spacing w:val="18"/>
          <w:w w:val="95"/>
          <w:sz w:val="36"/>
        </w:rPr>
        <w:t>任</w:t>
      </w:r>
      <w:r>
        <w:rPr>
          <w:rFonts w:ascii="微软雅黑" w:eastAsia="微软雅黑" w:hint="eastAsia"/>
          <w:spacing w:val="18"/>
          <w:w w:val="95"/>
          <w:sz w:val="36"/>
        </w:rPr>
        <w:t>单</w:t>
      </w:r>
      <w:r>
        <w:rPr>
          <w:spacing w:val="18"/>
          <w:w w:val="95"/>
          <w:sz w:val="36"/>
        </w:rPr>
        <w:t>位必</w:t>
      </w:r>
      <w:r>
        <w:rPr>
          <w:rFonts w:ascii="微软雅黑" w:eastAsia="微软雅黑" w:hint="eastAsia"/>
          <w:spacing w:val="18"/>
          <w:w w:val="95"/>
          <w:sz w:val="36"/>
        </w:rPr>
        <w:t>须</w:t>
      </w:r>
      <w:r>
        <w:rPr>
          <w:spacing w:val="18"/>
          <w:w w:val="95"/>
          <w:sz w:val="36"/>
        </w:rPr>
        <w:t>确保施工</w:t>
      </w:r>
      <w:r>
        <w:rPr>
          <w:rFonts w:ascii="微软雅黑" w:eastAsia="微软雅黑" w:hint="eastAsia"/>
          <w:spacing w:val="18"/>
          <w:w w:val="95"/>
          <w:sz w:val="36"/>
        </w:rPr>
        <w:t>现场</w:t>
      </w:r>
      <w:r>
        <w:rPr>
          <w:spacing w:val="9"/>
          <w:w w:val="95"/>
          <w:sz w:val="36"/>
        </w:rPr>
        <w:t xml:space="preserve">、生活区的力能供 </w:t>
      </w:r>
      <w:r>
        <w:rPr>
          <w:rFonts w:ascii="微软雅黑" w:eastAsia="微软雅黑" w:hint="eastAsia"/>
          <w:spacing w:val="18"/>
          <w:w w:val="95"/>
          <w:sz w:val="36"/>
        </w:rPr>
        <w:t>应</w:t>
      </w:r>
      <w:r>
        <w:rPr>
          <w:spacing w:val="9"/>
          <w:w w:val="95"/>
          <w:sz w:val="36"/>
        </w:rPr>
        <w:t xml:space="preserve">安全可靠、需停水、 </w:t>
      </w:r>
      <w:r>
        <w:rPr>
          <w:rFonts w:ascii="微软雅黑" w:eastAsia="微软雅黑" w:hint="eastAsia"/>
          <w:spacing w:val="18"/>
          <w:w w:val="95"/>
          <w:sz w:val="36"/>
        </w:rPr>
        <w:t>电检</w:t>
      </w:r>
      <w:r>
        <w:rPr>
          <w:w w:val="95"/>
          <w:sz w:val="36"/>
        </w:rPr>
        <w:t>修</w:t>
      </w:r>
      <w:r>
        <w:rPr>
          <w:rFonts w:ascii="微软雅黑" w:eastAsia="微软雅黑" w:hint="eastAsia"/>
          <w:spacing w:val="14"/>
          <w:w w:val="95"/>
          <w:sz w:val="36"/>
        </w:rPr>
        <w:t>时</w:t>
      </w:r>
      <w:r>
        <w:rPr>
          <w:spacing w:val="8"/>
          <w:w w:val="95"/>
          <w:sz w:val="36"/>
        </w:rPr>
        <w:t>，必</w:t>
      </w:r>
      <w:r>
        <w:rPr>
          <w:rFonts w:ascii="微软雅黑" w:eastAsia="微软雅黑" w:hint="eastAsia"/>
          <w:spacing w:val="10"/>
          <w:w w:val="95"/>
          <w:sz w:val="36"/>
        </w:rPr>
        <w:t>须</w:t>
      </w:r>
      <w:r>
        <w:rPr>
          <w:spacing w:val="12"/>
          <w:w w:val="95"/>
          <w:sz w:val="36"/>
        </w:rPr>
        <w:t>事先填</w:t>
      </w:r>
      <w:r>
        <w:rPr>
          <w:rFonts w:ascii="微软雅黑" w:eastAsia="微软雅黑" w:hint="eastAsia"/>
          <w:spacing w:val="10"/>
          <w:w w:val="95"/>
          <w:sz w:val="36"/>
        </w:rPr>
        <w:t>报</w:t>
      </w:r>
      <w:r>
        <w:rPr>
          <w:spacing w:val="10"/>
          <w:w w:val="95"/>
          <w:sz w:val="36"/>
        </w:rPr>
        <w:t>申</w:t>
      </w:r>
      <w:r>
        <w:rPr>
          <w:rFonts w:ascii="微软雅黑" w:eastAsia="微软雅黑" w:hint="eastAsia"/>
          <w:spacing w:val="10"/>
          <w:w w:val="95"/>
          <w:sz w:val="36"/>
        </w:rPr>
        <w:t>请</w:t>
      </w:r>
      <w:r>
        <w:rPr>
          <w:spacing w:val="11"/>
          <w:w w:val="95"/>
          <w:sz w:val="36"/>
        </w:rPr>
        <w:t>交工程技</w:t>
      </w:r>
      <w:r>
        <w:rPr>
          <w:rFonts w:ascii="微软雅黑" w:eastAsia="微软雅黑" w:hint="eastAsia"/>
          <w:spacing w:val="14"/>
          <w:w w:val="95"/>
          <w:sz w:val="36"/>
        </w:rPr>
        <w:t>术</w:t>
      </w:r>
      <w:r>
        <w:rPr>
          <w:spacing w:val="10"/>
          <w:w w:val="95"/>
          <w:sz w:val="36"/>
        </w:rPr>
        <w:t>部</w:t>
      </w:r>
      <w:r>
        <w:rPr>
          <w:rFonts w:ascii="微软雅黑" w:eastAsia="微软雅黑" w:hint="eastAsia"/>
          <w:spacing w:val="10"/>
          <w:w w:val="95"/>
          <w:sz w:val="36"/>
        </w:rPr>
        <w:t>门</w:t>
      </w:r>
      <w:r>
        <w:rPr>
          <w:spacing w:val="7"/>
          <w:w w:val="95"/>
          <w:sz w:val="36"/>
        </w:rPr>
        <w:t>，</w:t>
      </w:r>
      <w:r>
        <w:rPr>
          <w:rFonts w:ascii="微软雅黑" w:eastAsia="微软雅黑" w:hint="eastAsia"/>
          <w:spacing w:val="10"/>
          <w:w w:val="95"/>
          <w:sz w:val="36"/>
        </w:rPr>
        <w:t>经</w:t>
      </w:r>
      <w:r>
        <w:rPr>
          <w:spacing w:val="11"/>
          <w:w w:val="95"/>
          <w:sz w:val="36"/>
        </w:rPr>
        <w:t>批准后，方可</w:t>
      </w:r>
      <w:r>
        <w:rPr>
          <w:rFonts w:ascii="微软雅黑" w:eastAsia="微软雅黑" w:hint="eastAsia"/>
          <w:spacing w:val="11"/>
          <w:w w:val="95"/>
          <w:sz w:val="36"/>
        </w:rPr>
        <w:t>进</w:t>
      </w:r>
      <w:r>
        <w:rPr>
          <w:spacing w:val="11"/>
          <w:w w:val="95"/>
          <w:sz w:val="36"/>
        </w:rPr>
        <w:t>行。如遇</w:t>
      </w:r>
      <w:r>
        <w:rPr>
          <w:rFonts w:ascii="微软雅黑" w:eastAsia="微软雅黑" w:hint="eastAsia"/>
          <w:spacing w:val="10"/>
          <w:w w:val="95"/>
          <w:sz w:val="36"/>
        </w:rPr>
        <w:t>紧</w:t>
      </w:r>
      <w:r>
        <w:rPr>
          <w:spacing w:val="11"/>
          <w:w w:val="95"/>
          <w:sz w:val="36"/>
        </w:rPr>
        <w:t>急情况，必</w:t>
      </w:r>
      <w:r>
        <w:rPr>
          <w:rFonts w:ascii="微软雅黑" w:eastAsia="微软雅黑" w:hint="eastAsia"/>
          <w:w w:val="95"/>
          <w:sz w:val="36"/>
        </w:rPr>
        <w:t xml:space="preserve">须  </w:t>
      </w:r>
      <w:r>
        <w:rPr>
          <w:rFonts w:ascii="微软雅黑" w:eastAsia="微软雅黑" w:hint="eastAsia"/>
          <w:spacing w:val="7"/>
          <w:sz w:val="36"/>
        </w:rPr>
        <w:t>报</w:t>
      </w:r>
      <w:r>
        <w:rPr>
          <w:spacing w:val="7"/>
          <w:sz w:val="36"/>
        </w:rPr>
        <w:t>告</w:t>
      </w:r>
      <w:r>
        <w:rPr>
          <w:rFonts w:ascii="微软雅黑" w:eastAsia="微软雅黑" w:hint="eastAsia"/>
          <w:spacing w:val="6"/>
          <w:sz w:val="36"/>
        </w:rPr>
        <w:t>现场项</w:t>
      </w:r>
      <w:r>
        <w:rPr>
          <w:spacing w:val="7"/>
          <w:sz w:val="36"/>
        </w:rPr>
        <w:t>目</w:t>
      </w:r>
      <w:r>
        <w:rPr>
          <w:rFonts w:ascii="微软雅黑" w:eastAsia="微软雅黑" w:hint="eastAsia"/>
          <w:spacing w:val="3"/>
          <w:sz w:val="36"/>
        </w:rPr>
        <w:t>经</w:t>
      </w:r>
      <w:r>
        <w:rPr>
          <w:spacing w:val="5"/>
          <w:sz w:val="36"/>
        </w:rPr>
        <w:t>理，并采取有效的安全措施防止</w:t>
      </w:r>
      <w:r>
        <w:rPr>
          <w:rFonts w:ascii="微软雅黑" w:eastAsia="微软雅黑" w:hint="eastAsia"/>
          <w:spacing w:val="7"/>
          <w:sz w:val="36"/>
        </w:rPr>
        <w:t>损</w:t>
      </w:r>
      <w:r>
        <w:rPr>
          <w:spacing w:val="7"/>
          <w:sz w:val="36"/>
        </w:rPr>
        <w:t>失</w:t>
      </w:r>
      <w:r>
        <w:rPr>
          <w:rFonts w:ascii="微软雅黑" w:eastAsia="微软雅黑" w:hint="eastAsia"/>
          <w:spacing w:val="3"/>
          <w:sz w:val="36"/>
        </w:rPr>
        <w:t>扩</w:t>
      </w:r>
      <w:r>
        <w:rPr>
          <w:sz w:val="36"/>
        </w:rPr>
        <w:t>大。</w:t>
      </w:r>
    </w:p>
    <w:p>
      <w:pPr>
        <w:pStyle w:val="ListParagraph"/>
        <w:numPr>
          <w:ilvl w:val="2"/>
          <w:numId w:val="74"/>
        </w:numPr>
        <w:tabs>
          <w:tab w:val="left" w:pos="2260"/>
        </w:tabs>
        <w:spacing w:before="2" w:after="0" w:line="240" w:lineRule="auto"/>
        <w:ind w:left="2259" w:right="0" w:hanging="1127"/>
        <w:jc w:val="both"/>
        <w:rPr>
          <w:sz w:val="36"/>
        </w:rPr>
      </w:pPr>
      <w:r>
        <w:rPr>
          <w:spacing w:val="7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7"/>
          <w:sz w:val="36"/>
        </w:rPr>
        <w:t>的力能供</w:t>
      </w:r>
      <w:r>
        <w:rPr>
          <w:rFonts w:ascii="微软雅黑" w:eastAsia="微软雅黑" w:hint="eastAsia"/>
          <w:spacing w:val="7"/>
          <w:sz w:val="36"/>
        </w:rPr>
        <w:t>应</w:t>
      </w:r>
      <w:r>
        <w:rPr>
          <w:spacing w:val="7"/>
          <w:sz w:val="36"/>
        </w:rPr>
        <w:t>系</w:t>
      </w:r>
      <w:r>
        <w:rPr>
          <w:rFonts w:ascii="微软雅黑" w:eastAsia="微软雅黑" w:hint="eastAsia"/>
          <w:spacing w:val="7"/>
          <w:sz w:val="36"/>
        </w:rPr>
        <w:t>统</w:t>
      </w:r>
      <w:r>
        <w:rPr>
          <w:spacing w:val="7"/>
          <w:sz w:val="36"/>
        </w:rPr>
        <w:t>任何</w:t>
      </w:r>
      <w:r>
        <w:rPr>
          <w:rFonts w:ascii="微软雅黑" w:eastAsia="微软雅黑" w:hint="eastAsia"/>
          <w:spacing w:val="7"/>
          <w:sz w:val="36"/>
        </w:rPr>
        <w:t>单</w:t>
      </w:r>
      <w:r>
        <w:rPr>
          <w:spacing w:val="7"/>
          <w:sz w:val="36"/>
        </w:rPr>
        <w:t>位和个人不得私自改</w:t>
      </w:r>
      <w:r>
        <w:rPr>
          <w:rFonts w:ascii="微软雅黑" w:eastAsia="微软雅黑" w:hint="eastAsia"/>
          <w:spacing w:val="7"/>
          <w:sz w:val="36"/>
        </w:rPr>
        <w:t>动</w:t>
      </w:r>
      <w:r>
        <w:rPr>
          <w:spacing w:val="7"/>
          <w:sz w:val="36"/>
        </w:rPr>
        <w:t>，更不得随意</w:t>
      </w:r>
      <w:r>
        <w:rPr>
          <w:rFonts w:ascii="微软雅黑" w:eastAsia="微软雅黑" w:hint="eastAsia"/>
          <w:spacing w:val="7"/>
          <w:sz w:val="36"/>
        </w:rPr>
        <w:t>损</w:t>
      </w:r>
      <w:r>
        <w:rPr>
          <w:sz w:val="36"/>
        </w:rPr>
        <w:t>坏，如</w:t>
      </w:r>
    </w:p>
    <w:p>
      <w:pPr>
        <w:pStyle w:val="BodyText"/>
        <w:spacing w:before="273"/>
        <w:ind w:left="1133"/>
      </w:pPr>
      <w:r>
        <w:rPr>
          <w:rFonts w:ascii="微软雅黑" w:eastAsia="微软雅黑" w:hint="eastAsia"/>
        </w:rPr>
        <w:t>发现损</w:t>
      </w:r>
      <w:r>
        <w:t>坏，必</w:t>
      </w:r>
      <w:r>
        <w:rPr>
          <w:rFonts w:ascii="微软雅黑" w:eastAsia="微软雅黑" w:hint="eastAsia"/>
        </w:rPr>
        <w:t>须</w:t>
      </w:r>
      <w:r>
        <w:t>追究</w:t>
      </w:r>
      <w:r>
        <w:rPr>
          <w:rFonts w:ascii="微软雅黑" w:eastAsia="微软雅黑" w:hint="eastAsia"/>
        </w:rPr>
        <w:t>责</w:t>
      </w:r>
      <w:r>
        <w:t>任。</w:t>
      </w:r>
    </w:p>
    <w:p>
      <w:pPr>
        <w:pStyle w:val="ListParagraph"/>
        <w:numPr>
          <w:ilvl w:val="2"/>
          <w:numId w:val="74"/>
        </w:numPr>
        <w:tabs>
          <w:tab w:val="left" w:pos="2260"/>
        </w:tabs>
        <w:spacing w:before="272" w:after="0" w:line="240" w:lineRule="auto"/>
        <w:ind w:left="2259" w:right="0" w:hanging="1127"/>
        <w:jc w:val="left"/>
        <w:rPr>
          <w:sz w:val="36"/>
        </w:rPr>
      </w:pPr>
      <w:r>
        <w:rPr>
          <w:rFonts w:ascii="微软雅黑" w:eastAsia="微软雅黑" w:hint="eastAsia"/>
          <w:spacing w:val="5"/>
          <w:sz w:val="36"/>
        </w:rPr>
        <w:t>现场</w:t>
      </w:r>
      <w:r>
        <w:rPr>
          <w:spacing w:val="5"/>
          <w:sz w:val="36"/>
        </w:rPr>
        <w:t>的力能管理建立考</w:t>
      </w:r>
      <w:r>
        <w:rPr>
          <w:rFonts w:ascii="微软雅黑" w:eastAsia="微软雅黑" w:hint="eastAsia"/>
          <w:spacing w:val="7"/>
          <w:sz w:val="36"/>
        </w:rPr>
        <w:t>评</w:t>
      </w:r>
      <w:r>
        <w:rPr>
          <w:spacing w:val="5"/>
          <w:sz w:val="36"/>
        </w:rPr>
        <w:t>制度，由工程技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pacing w:val="3"/>
          <w:sz w:val="36"/>
        </w:rPr>
        <w:t>部</w:t>
      </w:r>
      <w:r>
        <w:rPr>
          <w:rFonts w:ascii="微软雅黑" w:eastAsia="微软雅黑" w:hint="eastAsia"/>
          <w:spacing w:val="7"/>
          <w:sz w:val="36"/>
        </w:rPr>
        <w:t>门进</w:t>
      </w:r>
      <w:r>
        <w:rPr>
          <w:sz w:val="36"/>
        </w:rPr>
        <w:t>行考核。</w:t>
      </w:r>
    </w:p>
    <w:p>
      <w:pPr>
        <w:pStyle w:val="Heading2"/>
        <w:spacing w:before="153"/>
      </w:pPr>
      <w:r>
        <w:t>2、施工技</w:t>
      </w:r>
      <w:r>
        <w:rPr>
          <w:rFonts w:ascii="微软雅黑" w:eastAsia="微软雅黑" w:hint="eastAsia"/>
        </w:rPr>
        <w:t>术</w:t>
      </w:r>
      <w:r>
        <w:t>管理</w:t>
      </w:r>
    </w:p>
    <w:p>
      <w:pPr>
        <w:pStyle w:val="Heading3"/>
        <w:numPr>
          <w:ilvl w:val="1"/>
          <w:numId w:val="72"/>
        </w:numPr>
        <w:tabs>
          <w:tab w:val="left" w:pos="1943"/>
        </w:tabs>
        <w:spacing w:before="282" w:after="0" w:line="240" w:lineRule="auto"/>
        <w:ind w:left="1943" w:right="0" w:hanging="810"/>
        <w:jc w:val="left"/>
      </w:pPr>
      <w:r>
        <w:rPr>
          <w:spacing w:val="6"/>
        </w:rPr>
        <w:t>施工技</w:t>
      </w:r>
      <w:r>
        <w:rPr>
          <w:rFonts w:ascii="微软雅黑" w:eastAsia="微软雅黑" w:hint="eastAsia"/>
          <w:spacing w:val="7"/>
        </w:rPr>
        <w:t>术</w:t>
      </w:r>
      <w:r>
        <w:rPr>
          <w:spacing w:val="5"/>
        </w:rPr>
        <w:t>管理一般</w:t>
      </w:r>
      <w:r>
        <w:rPr>
          <w:rFonts w:ascii="微软雅黑" w:eastAsia="微软雅黑" w:hint="eastAsia"/>
          <w:spacing w:val="7"/>
        </w:rPr>
        <w:t>规</w:t>
      </w:r>
      <w:r>
        <w:t>定</w:t>
      </w:r>
    </w:p>
    <w:p>
      <w:pPr>
        <w:pStyle w:val="ListParagraph"/>
        <w:numPr>
          <w:ilvl w:val="2"/>
          <w:numId w:val="72"/>
        </w:numPr>
        <w:tabs>
          <w:tab w:val="left" w:pos="2260"/>
        </w:tabs>
        <w:spacing w:before="272" w:after="0" w:line="338" w:lineRule="auto"/>
        <w:ind w:left="1133" w:right="602" w:firstLine="0"/>
        <w:jc w:val="both"/>
        <w:rPr>
          <w:sz w:val="36"/>
        </w:rPr>
      </w:pPr>
      <w:r>
        <w:rPr>
          <w:spacing w:val="7"/>
          <w:sz w:val="36"/>
        </w:rPr>
        <w:t>本工程</w:t>
      </w:r>
      <w:r>
        <w:rPr>
          <w:rFonts w:ascii="微软雅黑" w:eastAsia="微软雅黑" w:hint="eastAsia"/>
          <w:spacing w:val="7"/>
          <w:sz w:val="36"/>
        </w:rPr>
        <w:t>设</w:t>
      </w:r>
      <w:r>
        <w:rPr>
          <w:spacing w:val="7"/>
          <w:sz w:val="36"/>
        </w:rPr>
        <w:t>置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7"/>
          <w:sz w:val="36"/>
        </w:rPr>
        <w:t>目技</w:t>
      </w:r>
      <w:r>
        <w:rPr>
          <w:rFonts w:ascii="微软雅黑" w:eastAsia="微软雅黑" w:hint="eastAsia"/>
          <w:spacing w:val="7"/>
          <w:sz w:val="36"/>
        </w:rPr>
        <w:t>术负责</w:t>
      </w:r>
      <w:r>
        <w:rPr>
          <w:spacing w:val="6"/>
          <w:sz w:val="36"/>
        </w:rPr>
        <w:t>人，在</w:t>
      </w:r>
      <w:r>
        <w:rPr>
          <w:rFonts w:ascii="微软雅黑" w:eastAsia="微软雅黑" w:hint="eastAsia"/>
          <w:spacing w:val="7"/>
          <w:sz w:val="36"/>
        </w:rPr>
        <w:t>联</w:t>
      </w:r>
      <w:r>
        <w:rPr>
          <w:spacing w:val="9"/>
          <w:sz w:val="36"/>
        </w:rPr>
        <w:t>合体</w:t>
      </w:r>
      <w:r>
        <w:rPr>
          <w:rFonts w:ascii="微软雅黑" w:eastAsia="微软雅黑" w:hint="eastAsia"/>
          <w:spacing w:val="7"/>
          <w:sz w:val="36"/>
        </w:rPr>
        <w:t>总</w:t>
      </w:r>
      <w:r>
        <w:rPr>
          <w:spacing w:val="7"/>
          <w:sz w:val="36"/>
        </w:rPr>
        <w:t>工程</w:t>
      </w:r>
      <w:r>
        <w:rPr>
          <w:rFonts w:ascii="微软雅黑" w:eastAsia="微软雅黑" w:hint="eastAsia"/>
          <w:spacing w:val="7"/>
          <w:sz w:val="36"/>
        </w:rPr>
        <w:t>师</w:t>
      </w:r>
      <w:r>
        <w:rPr>
          <w:spacing w:val="7"/>
          <w:sz w:val="36"/>
        </w:rPr>
        <w:t>和工程技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pacing w:val="7"/>
          <w:sz w:val="36"/>
        </w:rPr>
        <w:t>部的指</w:t>
      </w:r>
      <w:r>
        <w:rPr>
          <w:rFonts w:ascii="微软雅黑" w:eastAsia="微软雅黑" w:hint="eastAsia"/>
          <w:spacing w:val="7"/>
          <w:sz w:val="36"/>
        </w:rPr>
        <w:t>导</w:t>
      </w:r>
      <w:r>
        <w:rPr>
          <w:spacing w:val="6"/>
          <w:sz w:val="36"/>
        </w:rPr>
        <w:t>下，同</w:t>
      </w:r>
      <w:r>
        <w:rPr>
          <w:rFonts w:ascii="微软雅黑" w:eastAsia="微软雅黑" w:hint="eastAsia"/>
          <w:sz w:val="36"/>
        </w:rPr>
        <w:t>时</w:t>
      </w:r>
      <w:r>
        <w:rPr>
          <w:spacing w:val="7"/>
          <w:sz w:val="36"/>
        </w:rPr>
        <w:t>建立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5"/>
          <w:sz w:val="36"/>
        </w:rPr>
        <w:t>目部工程技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pacing w:val="3"/>
          <w:sz w:val="36"/>
        </w:rPr>
        <w:t>部</w:t>
      </w:r>
      <w:r>
        <w:rPr>
          <w:rFonts w:ascii="微软雅黑" w:eastAsia="微软雅黑" w:hint="eastAsia"/>
          <w:spacing w:val="7"/>
          <w:sz w:val="36"/>
        </w:rPr>
        <w:t>门</w:t>
      </w:r>
      <w:r>
        <w:rPr>
          <w:spacing w:val="6"/>
          <w:sz w:val="36"/>
        </w:rPr>
        <w:t>和各施工</w:t>
      </w:r>
      <w:r>
        <w:rPr>
          <w:rFonts w:ascii="微软雅黑" w:eastAsia="微软雅黑" w:hint="eastAsia"/>
          <w:spacing w:val="7"/>
          <w:sz w:val="36"/>
        </w:rPr>
        <w:t>队</w:t>
      </w:r>
      <w:r>
        <w:rPr>
          <w:spacing w:val="3"/>
          <w:sz w:val="36"/>
        </w:rPr>
        <w:t>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pacing w:val="7"/>
          <w:sz w:val="36"/>
        </w:rPr>
        <w:t>人</w:t>
      </w:r>
      <w:r>
        <w:rPr>
          <w:rFonts w:ascii="微软雅黑" w:eastAsia="微软雅黑" w:hint="eastAsia"/>
          <w:spacing w:val="5"/>
          <w:sz w:val="36"/>
        </w:rPr>
        <w:t>员组</w:t>
      </w:r>
      <w:r>
        <w:rPr>
          <w:spacing w:val="6"/>
          <w:sz w:val="36"/>
        </w:rPr>
        <w:t>成的技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z w:val="36"/>
        </w:rPr>
        <w:t>管理体系。</w:t>
      </w:r>
    </w:p>
    <w:p>
      <w:pPr>
        <w:pStyle w:val="ListParagraph"/>
        <w:numPr>
          <w:ilvl w:val="2"/>
          <w:numId w:val="72"/>
        </w:numPr>
        <w:tabs>
          <w:tab w:val="left" w:pos="2260"/>
        </w:tabs>
        <w:spacing w:before="1" w:after="0" w:line="240" w:lineRule="auto"/>
        <w:ind w:left="2259" w:right="0" w:hanging="1127"/>
        <w:jc w:val="left"/>
        <w:rPr>
          <w:sz w:val="36"/>
        </w:rPr>
      </w:pPr>
      <w:r>
        <w:rPr>
          <w:spacing w:val="5"/>
          <w:sz w:val="36"/>
        </w:rPr>
        <w:t>本工程的施工技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pacing w:val="5"/>
          <w:sz w:val="36"/>
        </w:rPr>
        <w:t>管理</w:t>
      </w:r>
      <w:r>
        <w:rPr>
          <w:rFonts w:ascii="微软雅黑" w:eastAsia="微软雅黑" w:hint="eastAsia"/>
          <w:spacing w:val="7"/>
          <w:sz w:val="36"/>
        </w:rPr>
        <w:t>执</w:t>
      </w:r>
      <w:r>
        <w:rPr>
          <w:spacing w:val="6"/>
          <w:sz w:val="36"/>
        </w:rPr>
        <w:t>行国家技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pacing w:val="6"/>
          <w:sz w:val="36"/>
        </w:rPr>
        <w:t>政策和企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5"/>
          <w:sz w:val="36"/>
        </w:rPr>
        <w:t>的技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z w:val="36"/>
        </w:rPr>
        <w:t>管理制度。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pgSz w:w="17860" w:h="25260"/>
          <w:pgMar w:top="640" w:right="1100" w:bottom="1800" w:left="1420" w:header="287" w:footer="161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Heading3"/>
        <w:numPr>
          <w:ilvl w:val="1"/>
          <w:numId w:val="72"/>
        </w:numPr>
        <w:tabs>
          <w:tab w:val="left" w:pos="1090"/>
        </w:tabs>
        <w:spacing w:before="7" w:after="0" w:line="240" w:lineRule="auto"/>
        <w:ind w:left="1090" w:right="0" w:hanging="811"/>
        <w:jc w:val="left"/>
      </w:pPr>
      <w:r>
        <w:rPr>
          <w:spacing w:val="5"/>
        </w:rPr>
        <w:t>施工技</w:t>
      </w:r>
      <w:r>
        <w:rPr>
          <w:rFonts w:ascii="微软雅黑" w:eastAsia="微软雅黑" w:hint="eastAsia"/>
          <w:spacing w:val="7"/>
        </w:rPr>
        <w:t>术</w:t>
      </w:r>
      <w:r>
        <w:t>管理目的和内容</w:t>
      </w:r>
    </w:p>
    <w:p>
      <w:pPr>
        <w:pStyle w:val="ListParagraph"/>
        <w:numPr>
          <w:ilvl w:val="2"/>
          <w:numId w:val="72"/>
        </w:numPr>
        <w:tabs>
          <w:tab w:val="left" w:pos="1407"/>
        </w:tabs>
        <w:spacing w:before="273" w:after="0" w:line="240" w:lineRule="auto"/>
        <w:ind w:left="1406" w:right="0" w:hanging="1128"/>
        <w:jc w:val="left"/>
        <w:rPr>
          <w:sz w:val="36"/>
        </w:rPr>
      </w:pPr>
      <w:r>
        <w:rPr>
          <w:spacing w:val="5"/>
          <w:sz w:val="36"/>
        </w:rPr>
        <w:t>施工技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z w:val="36"/>
        </w:rPr>
        <w:t>管理目的</w:t>
      </w:r>
    </w:p>
    <w:p>
      <w:pPr>
        <w:pStyle w:val="BodyText"/>
        <w:spacing w:before="273" w:line="338" w:lineRule="auto"/>
        <w:ind w:left="279" w:right="1453" w:firstLine="825"/>
      </w:pPr>
      <w:r>
        <w:rPr>
          <w:w w:val="95"/>
        </w:rPr>
        <w:t>依照国家的技</w:t>
      </w:r>
      <w:r>
        <w:rPr>
          <w:rFonts w:ascii="微软雅黑" w:eastAsia="微软雅黑" w:hint="eastAsia"/>
          <w:w w:val="95"/>
        </w:rPr>
        <w:t>术</w:t>
      </w:r>
      <w:r>
        <w:rPr>
          <w:w w:val="95"/>
        </w:rPr>
        <w:t>管理法</w:t>
      </w:r>
      <w:r>
        <w:rPr>
          <w:rFonts w:ascii="微软雅黑" w:eastAsia="微软雅黑" w:hint="eastAsia"/>
          <w:w w:val="95"/>
        </w:rPr>
        <w:t>规</w:t>
      </w:r>
      <w:r>
        <w:rPr>
          <w:w w:val="95"/>
        </w:rPr>
        <w:t>，</w:t>
      </w:r>
      <w:r>
        <w:rPr>
          <w:rFonts w:ascii="微软雅黑" w:eastAsia="微软雅黑" w:hint="eastAsia"/>
          <w:w w:val="95"/>
        </w:rPr>
        <w:t>对</w:t>
      </w:r>
      <w:r>
        <w:rPr>
          <w:w w:val="95"/>
        </w:rPr>
        <w:t>本系</w:t>
      </w:r>
      <w:r>
        <w:rPr>
          <w:rFonts w:ascii="微软雅黑" w:eastAsia="微软雅黑" w:hint="eastAsia"/>
          <w:w w:val="95"/>
        </w:rPr>
        <w:t>统项</w:t>
      </w:r>
      <w:r>
        <w:rPr>
          <w:w w:val="95"/>
        </w:rPr>
        <w:t>目</w:t>
      </w:r>
      <w:r>
        <w:rPr>
          <w:rFonts w:ascii="微软雅黑" w:eastAsia="微软雅黑" w:hint="eastAsia"/>
          <w:w w:val="95"/>
        </w:rPr>
        <w:t>进</w:t>
      </w:r>
      <w:r>
        <w:rPr>
          <w:w w:val="95"/>
        </w:rPr>
        <w:t>行指</w:t>
      </w:r>
      <w:r>
        <w:rPr>
          <w:rFonts w:ascii="微软雅黑" w:eastAsia="微软雅黑" w:hint="eastAsia"/>
          <w:w w:val="95"/>
        </w:rPr>
        <w:t>导</w:t>
      </w:r>
      <w:r>
        <w:rPr>
          <w:w w:val="95"/>
        </w:rPr>
        <w:t>、控制、</w:t>
      </w:r>
      <w:r>
        <w:rPr>
          <w:rFonts w:ascii="微软雅黑" w:eastAsia="微软雅黑" w:hint="eastAsia"/>
          <w:w w:val="95"/>
        </w:rPr>
        <w:t>监</w:t>
      </w:r>
      <w:r>
        <w:rPr>
          <w:w w:val="95"/>
        </w:rPr>
        <w:t>督、考核、推</w:t>
      </w:r>
      <w:r>
        <w:rPr>
          <w:rFonts w:ascii="微软雅黑" w:eastAsia="微软雅黑" w:hint="eastAsia"/>
          <w:w w:val="95"/>
        </w:rPr>
        <w:t>动</w:t>
      </w:r>
      <w:r>
        <w:rPr>
          <w:w w:val="95"/>
        </w:rPr>
        <w:t>技</w:t>
      </w:r>
      <w:r>
        <w:rPr>
          <w:rFonts w:ascii="微软雅黑" w:eastAsia="微软雅黑" w:hint="eastAsia"/>
          <w:w w:val="95"/>
        </w:rPr>
        <w:t>术</w:t>
      </w:r>
      <w:r>
        <w:rPr>
          <w:rFonts w:ascii="微软雅黑" w:eastAsia="微软雅黑" w:hint="eastAsia"/>
        </w:rPr>
        <w:t>进</w:t>
      </w:r>
      <w:r>
        <w:t>步，确保工期、</w:t>
      </w:r>
      <w:r>
        <w:rPr>
          <w:rFonts w:ascii="微软雅黑" w:eastAsia="微软雅黑" w:hint="eastAsia"/>
        </w:rPr>
        <w:t>质</w:t>
      </w:r>
      <w:r>
        <w:t>量、安全和</w:t>
      </w:r>
      <w:r>
        <w:rPr>
          <w:rFonts w:ascii="微软雅黑" w:eastAsia="微软雅黑" w:hint="eastAsia"/>
        </w:rPr>
        <w:t>经营</w:t>
      </w:r>
      <w:r>
        <w:t>各</w:t>
      </w:r>
      <w:r>
        <w:rPr>
          <w:rFonts w:ascii="微软雅黑" w:eastAsia="微软雅黑" w:hint="eastAsia"/>
        </w:rPr>
        <w:t>项</w:t>
      </w:r>
      <w:r>
        <w:t>指</w:t>
      </w:r>
      <w:r>
        <w:rPr>
          <w:rFonts w:ascii="微软雅黑" w:eastAsia="微软雅黑" w:hint="eastAsia"/>
        </w:rPr>
        <w:t>标</w:t>
      </w:r>
      <w:r>
        <w:t>的</w:t>
      </w:r>
      <w:r>
        <w:rPr>
          <w:rFonts w:ascii="微软雅黑" w:eastAsia="微软雅黑" w:hint="eastAsia"/>
        </w:rPr>
        <w:t>实现</w:t>
      </w:r>
      <w:r>
        <w:rPr>
          <w:w w:val="95"/>
        </w:rPr>
        <w:t>。</w:t>
      </w:r>
    </w:p>
    <w:p>
      <w:pPr>
        <w:pStyle w:val="ListParagraph"/>
        <w:numPr>
          <w:ilvl w:val="2"/>
          <w:numId w:val="72"/>
        </w:numPr>
        <w:tabs>
          <w:tab w:val="left" w:pos="1407"/>
        </w:tabs>
        <w:spacing w:before="0" w:after="0" w:line="240" w:lineRule="auto"/>
        <w:ind w:left="1406" w:right="0" w:hanging="1128"/>
        <w:jc w:val="left"/>
        <w:rPr>
          <w:sz w:val="36"/>
        </w:rPr>
      </w:pPr>
      <w:r>
        <w:rPr>
          <w:spacing w:val="5"/>
          <w:sz w:val="36"/>
        </w:rPr>
        <w:t>施工技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z w:val="36"/>
        </w:rPr>
        <w:t>管理的内容</w:t>
      </w:r>
    </w:p>
    <w:p>
      <w:pPr>
        <w:pStyle w:val="ListParagraph"/>
        <w:numPr>
          <w:ilvl w:val="3"/>
          <w:numId w:val="72"/>
        </w:numPr>
        <w:tabs>
          <w:tab w:val="left" w:pos="1760"/>
        </w:tabs>
        <w:spacing w:before="273" w:after="0" w:line="240" w:lineRule="auto"/>
        <w:ind w:left="1759" w:right="0" w:hanging="1481"/>
        <w:jc w:val="left"/>
        <w:rPr>
          <w:sz w:val="36"/>
        </w:rPr>
      </w:pPr>
      <w:r>
        <w:rPr>
          <w:rFonts w:ascii="微软雅黑" w:eastAsia="微软雅黑" w:hint="eastAsia"/>
          <w:spacing w:val="6"/>
          <w:sz w:val="36"/>
        </w:rPr>
        <w:t>图纸资</w:t>
      </w:r>
      <w:r>
        <w:rPr>
          <w:spacing w:val="4"/>
          <w:sz w:val="36"/>
        </w:rPr>
        <w:t>料、</w:t>
      </w:r>
      <w:r>
        <w:rPr>
          <w:rFonts w:ascii="微软雅黑" w:eastAsia="微软雅黑" w:hint="eastAsia"/>
          <w:spacing w:val="3"/>
          <w:sz w:val="36"/>
        </w:rPr>
        <w:t>规</w:t>
      </w:r>
      <w:r>
        <w:rPr>
          <w:spacing w:val="4"/>
          <w:sz w:val="36"/>
        </w:rPr>
        <w:t>程、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pacing w:val="4"/>
          <w:sz w:val="36"/>
        </w:rPr>
        <w:t>范、</w:t>
      </w:r>
      <w:r>
        <w:rPr>
          <w:rFonts w:ascii="微软雅黑" w:eastAsia="微软雅黑" w:hint="eastAsia"/>
          <w:spacing w:val="7"/>
          <w:sz w:val="36"/>
        </w:rPr>
        <w:t>标</w:t>
      </w:r>
      <w:r>
        <w:rPr>
          <w:sz w:val="36"/>
        </w:rPr>
        <w:t>准和管理</w:t>
      </w:r>
    </w:p>
    <w:p>
      <w:pPr>
        <w:pStyle w:val="ListParagraph"/>
        <w:numPr>
          <w:ilvl w:val="3"/>
          <w:numId w:val="72"/>
        </w:numPr>
        <w:tabs>
          <w:tab w:val="left" w:pos="1760"/>
        </w:tabs>
        <w:spacing w:before="273" w:after="0" w:line="240" w:lineRule="auto"/>
        <w:ind w:left="1759" w:right="0" w:hanging="1481"/>
        <w:jc w:val="left"/>
        <w:rPr>
          <w:sz w:val="36"/>
        </w:rPr>
      </w:pPr>
      <w:r>
        <w:rPr>
          <w:spacing w:val="7"/>
          <w:sz w:val="36"/>
        </w:rPr>
        <w:t>施工</w:t>
      </w:r>
      <w:r>
        <w:rPr>
          <w:rFonts w:ascii="微软雅黑" w:eastAsia="微软雅黑" w:hint="eastAsia"/>
          <w:spacing w:val="3"/>
          <w:sz w:val="36"/>
        </w:rPr>
        <w:t>计</w:t>
      </w:r>
      <w:r>
        <w:rPr>
          <w:sz w:val="36"/>
        </w:rPr>
        <w:t>划管理</w:t>
      </w:r>
    </w:p>
    <w:p>
      <w:pPr>
        <w:pStyle w:val="ListParagraph"/>
        <w:numPr>
          <w:ilvl w:val="3"/>
          <w:numId w:val="72"/>
        </w:numPr>
        <w:tabs>
          <w:tab w:val="left" w:pos="1760"/>
        </w:tabs>
        <w:spacing w:before="272" w:after="0" w:line="240" w:lineRule="auto"/>
        <w:ind w:left="1759" w:right="0" w:hanging="1481"/>
        <w:jc w:val="left"/>
        <w:rPr>
          <w:sz w:val="36"/>
        </w:rPr>
      </w:pPr>
      <w:r>
        <w:rPr>
          <w:spacing w:val="6"/>
          <w:sz w:val="36"/>
        </w:rPr>
        <w:t>施工方案的</w:t>
      </w:r>
      <w:r>
        <w:rPr>
          <w:rFonts w:ascii="微软雅黑" w:eastAsia="微软雅黑" w:hint="eastAsia"/>
          <w:spacing w:val="3"/>
          <w:sz w:val="36"/>
        </w:rPr>
        <w:t>编</w:t>
      </w:r>
      <w:r>
        <w:rPr>
          <w:spacing w:val="7"/>
          <w:sz w:val="36"/>
        </w:rPr>
        <w:t>制与</w:t>
      </w:r>
      <w:r>
        <w:rPr>
          <w:rFonts w:ascii="微软雅黑" w:eastAsia="微软雅黑" w:hint="eastAsia"/>
          <w:spacing w:val="7"/>
          <w:sz w:val="36"/>
        </w:rPr>
        <w:t>审</w:t>
      </w:r>
      <w:r>
        <w:rPr>
          <w:sz w:val="36"/>
        </w:rPr>
        <w:t>批和管理</w:t>
      </w:r>
    </w:p>
    <w:p>
      <w:pPr>
        <w:pStyle w:val="ListParagraph"/>
        <w:numPr>
          <w:ilvl w:val="3"/>
          <w:numId w:val="72"/>
        </w:numPr>
        <w:tabs>
          <w:tab w:val="left" w:pos="1760"/>
        </w:tabs>
        <w:spacing w:before="273" w:after="0" w:line="240" w:lineRule="auto"/>
        <w:ind w:left="1759" w:right="0" w:hanging="148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现场</w:t>
      </w:r>
      <w:r>
        <w:rPr>
          <w:spacing w:val="3"/>
          <w:sz w:val="36"/>
        </w:rPr>
        <w:t>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w w:val="95"/>
          <w:sz w:val="36"/>
        </w:rPr>
        <w:t>、</w:t>
      </w:r>
      <w:r>
        <w:rPr>
          <w:rFonts w:ascii="微软雅黑" w:eastAsia="微软雅黑" w:hint="eastAsia"/>
          <w:spacing w:val="3"/>
          <w:sz w:val="36"/>
        </w:rPr>
        <w:t>质</w:t>
      </w:r>
      <w:r>
        <w:rPr>
          <w:spacing w:val="7"/>
          <w:sz w:val="36"/>
        </w:rPr>
        <w:t>量</w:t>
      </w:r>
      <w:r>
        <w:rPr>
          <w:rFonts w:ascii="微软雅黑" w:eastAsia="微软雅黑" w:hint="eastAsia"/>
          <w:spacing w:val="6"/>
          <w:sz w:val="36"/>
        </w:rPr>
        <w:t>问题处</w:t>
      </w:r>
      <w:r>
        <w:rPr>
          <w:sz w:val="36"/>
        </w:rPr>
        <w:t>理</w:t>
      </w:r>
    </w:p>
    <w:p>
      <w:pPr>
        <w:pStyle w:val="Heading3"/>
        <w:numPr>
          <w:ilvl w:val="1"/>
          <w:numId w:val="72"/>
        </w:numPr>
        <w:tabs>
          <w:tab w:val="left" w:pos="1090"/>
        </w:tabs>
        <w:spacing w:before="272" w:after="0" w:line="240" w:lineRule="auto"/>
        <w:ind w:left="1090" w:right="0" w:hanging="811"/>
        <w:jc w:val="left"/>
      </w:pPr>
      <w:r>
        <w:rPr>
          <w:spacing w:val="5"/>
        </w:rPr>
        <w:t>施工技</w:t>
      </w:r>
      <w:r>
        <w:rPr>
          <w:rFonts w:ascii="微软雅黑" w:eastAsia="微软雅黑" w:hint="eastAsia"/>
          <w:spacing w:val="7"/>
        </w:rPr>
        <w:t>术</w:t>
      </w:r>
      <w:r>
        <w:t>管理制度</w:t>
      </w:r>
    </w:p>
    <w:p>
      <w:pPr>
        <w:pStyle w:val="ListParagraph"/>
        <w:numPr>
          <w:ilvl w:val="2"/>
          <w:numId w:val="72"/>
        </w:numPr>
        <w:tabs>
          <w:tab w:val="left" w:pos="1407"/>
        </w:tabs>
        <w:spacing w:before="273" w:after="0" w:line="240" w:lineRule="auto"/>
        <w:ind w:left="1406" w:right="0" w:hanging="1128"/>
        <w:jc w:val="left"/>
        <w:rPr>
          <w:sz w:val="36"/>
        </w:rPr>
      </w:pPr>
      <w:r>
        <w:rPr>
          <w:rFonts w:ascii="微软雅黑" w:eastAsia="微软雅黑" w:hint="eastAsia"/>
          <w:spacing w:val="3"/>
          <w:sz w:val="36"/>
        </w:rPr>
        <w:t>单</w:t>
      </w:r>
      <w:r>
        <w:rPr>
          <w:spacing w:val="5"/>
          <w:sz w:val="36"/>
        </w:rPr>
        <w:t>位工程施工</w:t>
      </w:r>
      <w:r>
        <w:rPr>
          <w:rFonts w:ascii="微软雅黑" w:eastAsia="微软雅黑" w:hint="eastAsia"/>
          <w:spacing w:val="6"/>
          <w:sz w:val="36"/>
        </w:rPr>
        <w:t>组织设计</w:t>
      </w:r>
      <w:r>
        <w:rPr>
          <w:spacing w:val="7"/>
          <w:sz w:val="36"/>
        </w:rPr>
        <w:t>的</w:t>
      </w:r>
      <w:r>
        <w:rPr>
          <w:rFonts w:ascii="微软雅黑" w:eastAsia="微软雅黑" w:hint="eastAsia"/>
          <w:spacing w:val="7"/>
          <w:sz w:val="36"/>
        </w:rPr>
        <w:t>编</w:t>
      </w:r>
      <w:r>
        <w:rPr>
          <w:sz w:val="36"/>
        </w:rPr>
        <w:t>制与管理</w:t>
      </w:r>
    </w:p>
    <w:p>
      <w:pPr>
        <w:pStyle w:val="BodyText"/>
        <w:spacing w:before="273" w:line="338" w:lineRule="auto"/>
        <w:ind w:left="279" w:right="1500" w:firstLine="731"/>
      </w:pPr>
      <w:r>
        <w:rPr>
          <w:rFonts w:ascii="微软雅黑" w:eastAsia="微软雅黑" w:hint="eastAsia"/>
          <w:spacing w:val="10"/>
          <w:w w:val="95"/>
        </w:rPr>
        <w:t>单</w:t>
      </w:r>
      <w:r>
        <w:rPr>
          <w:spacing w:val="12"/>
          <w:w w:val="95"/>
        </w:rPr>
        <w:t>位工程施工</w:t>
      </w:r>
      <w:r>
        <w:rPr>
          <w:rFonts w:ascii="微软雅黑" w:eastAsia="微软雅黑" w:hint="eastAsia"/>
          <w:spacing w:val="10"/>
          <w:w w:val="95"/>
        </w:rPr>
        <w:t>组织设计</w:t>
      </w:r>
      <w:r>
        <w:rPr>
          <w:spacing w:val="11"/>
          <w:w w:val="95"/>
        </w:rPr>
        <w:t>是用以指</w:t>
      </w:r>
      <w:r>
        <w:rPr>
          <w:rFonts w:ascii="微软雅黑" w:eastAsia="微软雅黑" w:hint="eastAsia"/>
          <w:spacing w:val="14"/>
          <w:w w:val="95"/>
        </w:rPr>
        <w:t>导</w:t>
      </w:r>
      <w:r>
        <w:rPr>
          <w:spacing w:val="10"/>
          <w:w w:val="95"/>
        </w:rPr>
        <w:t>施工全</w:t>
      </w:r>
      <w:r>
        <w:rPr>
          <w:rFonts w:ascii="微软雅黑" w:eastAsia="微软雅黑" w:hint="eastAsia"/>
          <w:spacing w:val="10"/>
          <w:w w:val="95"/>
        </w:rPr>
        <w:t>过</w:t>
      </w:r>
      <w:r>
        <w:rPr>
          <w:spacing w:val="11"/>
          <w:w w:val="95"/>
        </w:rPr>
        <w:t>程施工活</w:t>
      </w:r>
      <w:r>
        <w:rPr>
          <w:rFonts w:ascii="微软雅黑" w:eastAsia="微软雅黑" w:hint="eastAsia"/>
          <w:spacing w:val="14"/>
          <w:w w:val="95"/>
        </w:rPr>
        <w:t>动</w:t>
      </w:r>
      <w:r>
        <w:rPr>
          <w:spacing w:val="10"/>
          <w:w w:val="95"/>
        </w:rPr>
        <w:t>的技</w:t>
      </w:r>
      <w:r>
        <w:rPr>
          <w:rFonts w:ascii="微软雅黑" w:eastAsia="微软雅黑" w:hint="eastAsia"/>
          <w:spacing w:val="14"/>
          <w:w w:val="95"/>
        </w:rPr>
        <w:t>术</w:t>
      </w:r>
      <w:r>
        <w:rPr>
          <w:spacing w:val="5"/>
          <w:w w:val="95"/>
        </w:rPr>
        <w:t>、</w:t>
      </w:r>
      <w:r>
        <w:rPr>
          <w:rFonts w:ascii="微软雅黑" w:eastAsia="微软雅黑" w:hint="eastAsia"/>
          <w:spacing w:val="12"/>
          <w:w w:val="95"/>
        </w:rPr>
        <w:t>经济</w:t>
      </w:r>
      <w:r>
        <w:rPr>
          <w:spacing w:val="-3"/>
          <w:w w:val="95"/>
        </w:rPr>
        <w:t xml:space="preserve">文件，它是  </w:t>
      </w:r>
      <w:r>
        <w:rPr>
          <w:spacing w:val="6"/>
        </w:rPr>
        <w:t>施工前的一</w:t>
      </w:r>
      <w:r>
        <w:rPr>
          <w:rFonts w:ascii="微软雅黑" w:eastAsia="微软雅黑" w:hint="eastAsia"/>
          <w:spacing w:val="7"/>
        </w:rPr>
        <w:t>项</w:t>
      </w:r>
      <w:r>
        <w:rPr>
          <w:spacing w:val="6"/>
        </w:rPr>
        <w:t>重要准</w:t>
      </w:r>
      <w:r>
        <w:rPr>
          <w:rFonts w:ascii="微软雅黑" w:eastAsia="微软雅黑" w:hint="eastAsia"/>
          <w:spacing w:val="3"/>
        </w:rPr>
        <w:t>备</w:t>
      </w:r>
      <w:r>
        <w:rPr>
          <w:spacing w:val="5"/>
        </w:rPr>
        <w:t>工作，也是</w:t>
      </w:r>
      <w:r>
        <w:rPr>
          <w:rFonts w:ascii="微软雅黑" w:eastAsia="微软雅黑" w:hint="eastAsia"/>
          <w:spacing w:val="7"/>
        </w:rPr>
        <w:t>实现</w:t>
      </w:r>
      <w:r>
        <w:rPr>
          <w:spacing w:val="3"/>
        </w:rPr>
        <w:t>生</w:t>
      </w:r>
      <w:r>
        <w:rPr>
          <w:rFonts w:ascii="微软雅黑" w:eastAsia="微软雅黑" w:hint="eastAsia"/>
          <w:spacing w:val="7"/>
        </w:rPr>
        <w:t>产</w:t>
      </w:r>
      <w:r>
        <w:t>科学管理的重要手段。</w:t>
      </w:r>
    </w:p>
    <w:p>
      <w:pPr>
        <w:pStyle w:val="ListParagraph"/>
        <w:numPr>
          <w:ilvl w:val="3"/>
          <w:numId w:val="72"/>
        </w:numPr>
        <w:tabs>
          <w:tab w:val="left" w:pos="1760"/>
        </w:tabs>
        <w:spacing w:before="0" w:after="0" w:line="379" w:lineRule="auto"/>
        <w:ind w:left="1010" w:right="5538" w:hanging="732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单</w:t>
      </w:r>
      <w:r>
        <w:rPr>
          <w:spacing w:val="5"/>
          <w:sz w:val="36"/>
        </w:rPr>
        <w:t>位工程施工</w:t>
      </w:r>
      <w:r>
        <w:rPr>
          <w:rFonts w:ascii="微软雅黑" w:eastAsia="微软雅黑" w:hint="eastAsia"/>
          <w:spacing w:val="6"/>
          <w:sz w:val="36"/>
        </w:rPr>
        <w:t>组织设计较</w:t>
      </w:r>
      <w:r>
        <w:rPr>
          <w:spacing w:val="6"/>
          <w:sz w:val="36"/>
        </w:rPr>
        <w:t>完整的内容一般</w:t>
      </w:r>
      <w:r>
        <w:rPr>
          <w:rFonts w:ascii="微软雅黑" w:eastAsia="微软雅黑" w:hint="eastAsia"/>
          <w:spacing w:val="7"/>
          <w:sz w:val="36"/>
        </w:rPr>
        <w:t>应</w:t>
      </w:r>
      <w:r>
        <w:rPr>
          <w:sz w:val="36"/>
        </w:rPr>
        <w:t xml:space="preserve">包括： </w:t>
      </w:r>
      <w:r>
        <w:rPr>
          <w:spacing w:val="3"/>
          <w:sz w:val="36"/>
        </w:rPr>
        <w:t>a</w:t>
      </w:r>
      <w:r>
        <w:rPr>
          <w:sz w:val="36"/>
        </w:rPr>
        <w:t>、工程概况及施工特点；</w:t>
      </w:r>
    </w:p>
    <w:p>
      <w:pPr>
        <w:pStyle w:val="BodyText"/>
        <w:spacing w:before="95" w:line="338" w:lineRule="auto"/>
        <w:ind w:left="1010" w:right="11272"/>
      </w:pPr>
      <w:r>
        <w:rPr>
          <w:w w:val="95"/>
        </w:rPr>
        <w:t>b、施工方案</w:t>
      </w:r>
      <w:r>
        <w:rPr>
          <w:rFonts w:ascii="微软雅黑" w:eastAsia="微软雅黑" w:hint="eastAsia"/>
          <w:w w:val="95"/>
        </w:rPr>
        <w:t>选择</w:t>
      </w:r>
      <w:r>
        <w:rPr>
          <w:w w:val="95"/>
        </w:rPr>
        <w:t>； c、施工</w:t>
      </w:r>
      <w:r>
        <w:rPr>
          <w:rFonts w:ascii="微软雅黑" w:eastAsia="微软雅黑" w:hint="eastAsia"/>
          <w:w w:val="95"/>
        </w:rPr>
        <w:t>进</w:t>
      </w:r>
      <w:r>
        <w:rPr>
          <w:w w:val="95"/>
        </w:rPr>
        <w:t>度</w:t>
      </w:r>
      <w:r>
        <w:rPr>
          <w:rFonts w:ascii="微软雅黑" w:eastAsia="微软雅黑" w:hint="eastAsia"/>
          <w:w w:val="95"/>
        </w:rPr>
        <w:t>计</w:t>
      </w:r>
      <w:r>
        <w:rPr>
          <w:w w:val="95"/>
        </w:rPr>
        <w:t>划；</w:t>
      </w:r>
    </w:p>
    <w:p>
      <w:pPr>
        <w:pStyle w:val="BodyText"/>
        <w:spacing w:before="1"/>
        <w:ind w:left="1010"/>
      </w:pPr>
      <w:r>
        <w:t>d、施工准</w:t>
      </w:r>
      <w:r>
        <w:rPr>
          <w:rFonts w:ascii="微软雅黑" w:eastAsia="微软雅黑" w:hint="eastAsia"/>
        </w:rPr>
        <w:t>备</w:t>
      </w:r>
      <w:r>
        <w:t>工作</w:t>
      </w:r>
      <w:r>
        <w:rPr>
          <w:rFonts w:ascii="微软雅黑" w:eastAsia="微软雅黑" w:hint="eastAsia"/>
        </w:rPr>
        <w:t>计</w:t>
      </w:r>
      <w:r>
        <w:t>划；</w:t>
      </w:r>
    </w:p>
    <w:p>
      <w:pPr>
        <w:pStyle w:val="BodyText"/>
        <w:spacing w:before="273" w:line="338" w:lineRule="auto"/>
        <w:ind w:left="1010" w:right="4050"/>
      </w:pPr>
      <w:r>
        <w:rPr>
          <w:w w:val="95"/>
        </w:rPr>
        <w:t>e、</w:t>
      </w:r>
      <w:r>
        <w:rPr>
          <w:rFonts w:ascii="微软雅黑" w:eastAsia="微软雅黑" w:hint="eastAsia"/>
          <w:w w:val="95"/>
        </w:rPr>
        <w:t>劳动</w:t>
      </w:r>
      <w:r>
        <w:rPr>
          <w:w w:val="95"/>
        </w:rPr>
        <w:t xml:space="preserve">力、材料、构件、加工品、施工机械和机具等需要量 </w:t>
      </w:r>
      <w:r>
        <w:rPr>
          <w:rFonts w:ascii="微软雅黑" w:eastAsia="微软雅黑" w:hint="eastAsia"/>
          <w:w w:val="95"/>
        </w:rPr>
        <w:t>计</w:t>
      </w:r>
      <w:r>
        <w:rPr>
          <w:w w:val="95"/>
        </w:rPr>
        <w:t>划； f</w:t>
      </w:r>
      <w:r>
        <w:t>、施工平面</w:t>
      </w:r>
      <w:r>
        <w:rPr>
          <w:rFonts w:ascii="微软雅黑" w:eastAsia="微软雅黑" w:hint="eastAsia"/>
        </w:rPr>
        <w:t>图</w:t>
      </w:r>
      <w:r>
        <w:t>；</w:t>
      </w:r>
    </w:p>
    <w:p>
      <w:pPr>
        <w:pStyle w:val="BodyText"/>
        <w:spacing w:before="1" w:line="338" w:lineRule="auto"/>
        <w:ind w:left="1010" w:right="4609"/>
      </w:pPr>
      <w:r>
        <w:rPr>
          <w:w w:val="95"/>
        </w:rPr>
        <w:t>g、保</w:t>
      </w:r>
      <w:r>
        <w:rPr>
          <w:rFonts w:ascii="微软雅黑" w:eastAsia="微软雅黑" w:hint="eastAsia"/>
          <w:w w:val="95"/>
        </w:rPr>
        <w:t>证质</w:t>
      </w:r>
      <w:r>
        <w:rPr>
          <w:w w:val="95"/>
        </w:rPr>
        <w:t xml:space="preserve">量、安全、降低成本和冬雨季施工的技 </w:t>
      </w:r>
      <w:r>
        <w:rPr>
          <w:rFonts w:ascii="微软雅黑" w:eastAsia="微软雅黑" w:hint="eastAsia"/>
          <w:w w:val="95"/>
        </w:rPr>
        <w:t>术组织</w:t>
      </w:r>
      <w:r>
        <w:rPr>
          <w:w w:val="95"/>
        </w:rPr>
        <w:t xml:space="preserve">措施； </w:t>
      </w:r>
      <w:r>
        <w:rPr>
          <w:w w:val="105"/>
        </w:rPr>
        <w:t>h</w:t>
      </w:r>
      <w:r>
        <w:t>、各</w:t>
      </w:r>
      <w:r>
        <w:rPr>
          <w:rFonts w:ascii="微软雅黑" w:eastAsia="微软雅黑" w:hint="eastAsia"/>
        </w:rPr>
        <w:t>项</w:t>
      </w:r>
      <w:r>
        <w:t>技</w:t>
      </w:r>
      <w:r>
        <w:rPr>
          <w:rFonts w:ascii="微软雅黑" w:eastAsia="微软雅黑" w:hint="eastAsia"/>
        </w:rPr>
        <w:t>术经济</w:t>
      </w:r>
      <w:r>
        <w:t>指</w:t>
      </w:r>
      <w:r>
        <w:rPr>
          <w:rFonts w:ascii="微软雅黑" w:eastAsia="微软雅黑" w:hint="eastAsia"/>
        </w:rPr>
        <w:t>标</w:t>
      </w:r>
      <w:r>
        <w:rPr>
          <w:w w:val="95"/>
        </w:rPr>
        <w:t>。</w:t>
      </w:r>
    </w:p>
    <w:p>
      <w:pPr>
        <w:spacing w:after="0" w:line="338" w:lineRule="auto"/>
        <w:sectPr>
          <w:headerReference w:type="even" r:id="rId122"/>
          <w:headerReference w:type="default" r:id="rId123"/>
          <w:footerReference w:type="even" r:id="rId124"/>
          <w:footerReference w:type="default" r:id="rId125"/>
          <w:pgSz w:w="17860" w:h="25260"/>
          <w:pgMar w:top="640" w:right="1100" w:bottom="1800" w:left="1420" w:header="287" w:footer="1618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3"/>
          <w:numId w:val="72"/>
        </w:numPr>
        <w:tabs>
          <w:tab w:val="left" w:pos="2613"/>
        </w:tabs>
        <w:spacing w:before="7" w:after="0" w:line="240" w:lineRule="auto"/>
        <w:ind w:left="2612" w:right="0" w:hanging="1480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单</w:t>
      </w:r>
      <w:r>
        <w:rPr>
          <w:spacing w:val="6"/>
          <w:sz w:val="36"/>
        </w:rPr>
        <w:t>位施工</w:t>
      </w:r>
      <w:r>
        <w:rPr>
          <w:rFonts w:ascii="微软雅黑" w:eastAsia="微软雅黑" w:hint="eastAsia"/>
          <w:spacing w:val="6"/>
          <w:sz w:val="36"/>
        </w:rPr>
        <w:t>组织设计</w:t>
      </w:r>
      <w:r>
        <w:rPr>
          <w:sz w:val="36"/>
        </w:rPr>
        <w:t>管理</w:t>
      </w:r>
    </w:p>
    <w:p>
      <w:pPr>
        <w:pStyle w:val="BodyText"/>
        <w:spacing w:before="273"/>
        <w:ind w:left="1863"/>
      </w:pPr>
      <w:r>
        <w:t>其管理包括两个方面：一是施工</w:t>
      </w:r>
      <w:r>
        <w:rPr>
          <w:rFonts w:ascii="微软雅黑" w:eastAsia="微软雅黑" w:hint="eastAsia"/>
        </w:rPr>
        <w:t>组织设计</w:t>
      </w:r>
      <w:r>
        <w:t>的</w:t>
      </w:r>
      <w:r>
        <w:rPr>
          <w:rFonts w:ascii="微软雅黑" w:eastAsia="微软雅黑" w:hint="eastAsia"/>
        </w:rPr>
        <w:t>报</w:t>
      </w:r>
      <w:r>
        <w:t>批，二是</w:t>
      </w:r>
      <w:r>
        <w:rPr>
          <w:rFonts w:ascii="微软雅黑" w:eastAsia="微软雅黑" w:hint="eastAsia"/>
        </w:rPr>
        <w:t>贯彻</w:t>
      </w:r>
      <w:r>
        <w:t>落</w:t>
      </w:r>
      <w:r>
        <w:rPr>
          <w:rFonts w:ascii="微软雅黑" w:eastAsia="微软雅黑" w:hint="eastAsia"/>
        </w:rPr>
        <w:t>实</w:t>
      </w:r>
      <w:r>
        <w:rPr>
          <w:w w:val="95"/>
        </w:rPr>
        <w:t>。</w:t>
      </w:r>
    </w:p>
    <w:p>
      <w:pPr>
        <w:pStyle w:val="BodyText"/>
        <w:spacing w:before="273" w:line="338" w:lineRule="auto"/>
        <w:ind w:left="1133" w:right="604" w:firstLine="730"/>
        <w:jc w:val="both"/>
      </w:pPr>
      <w:r>
        <w:rPr>
          <w:rFonts w:ascii="微软雅黑" w:eastAsia="微软雅黑" w:hint="eastAsia"/>
          <w:spacing w:val="7"/>
        </w:rPr>
        <w:t>单</w:t>
      </w:r>
      <w:r>
        <w:rPr>
          <w:spacing w:val="8"/>
        </w:rPr>
        <w:t>位工程施工</w:t>
      </w:r>
      <w:r>
        <w:rPr>
          <w:rFonts w:ascii="微软雅黑" w:eastAsia="微软雅黑" w:hint="eastAsia"/>
          <w:spacing w:val="7"/>
        </w:rPr>
        <w:t>组织设计</w:t>
      </w:r>
      <w:r>
        <w:rPr>
          <w:spacing w:val="7"/>
        </w:rPr>
        <w:t>由</w:t>
      </w:r>
      <w:r>
        <w:rPr>
          <w:rFonts w:ascii="微软雅黑" w:eastAsia="微软雅黑" w:hint="eastAsia"/>
          <w:spacing w:val="9"/>
        </w:rPr>
        <w:t>总联</w:t>
      </w:r>
      <w:r>
        <w:rPr>
          <w:spacing w:val="7"/>
        </w:rPr>
        <w:t>合体施工技</w:t>
      </w:r>
      <w:r>
        <w:rPr>
          <w:rFonts w:ascii="微软雅黑" w:eastAsia="微软雅黑" w:hint="eastAsia"/>
          <w:spacing w:val="7"/>
        </w:rPr>
        <w:t>术</w:t>
      </w:r>
      <w:r>
        <w:rPr>
          <w:spacing w:val="7"/>
        </w:rPr>
        <w:t>部</w:t>
      </w:r>
      <w:r>
        <w:rPr>
          <w:rFonts w:ascii="微软雅黑" w:eastAsia="微软雅黑" w:hint="eastAsia"/>
          <w:spacing w:val="8"/>
        </w:rPr>
        <w:t>组织审</w:t>
      </w:r>
      <w:r>
        <w:rPr>
          <w:spacing w:val="7"/>
        </w:rPr>
        <w:t>批，</w:t>
      </w:r>
      <w:r>
        <w:rPr>
          <w:rFonts w:ascii="微软雅黑" w:eastAsia="微软雅黑" w:hint="eastAsia"/>
          <w:spacing w:val="7"/>
        </w:rPr>
        <w:t>对</w:t>
      </w:r>
      <w:r>
        <w:rPr>
          <w:spacing w:val="7"/>
        </w:rPr>
        <w:t>其可行性作</w:t>
      </w:r>
      <w:r>
        <w:rPr>
          <w:rFonts w:ascii="微软雅黑" w:eastAsia="微软雅黑" w:hint="eastAsia"/>
          <w:spacing w:val="11"/>
        </w:rPr>
        <w:t>进</w:t>
      </w:r>
      <w:r>
        <w:rPr>
          <w:spacing w:val="8"/>
        </w:rPr>
        <w:t>一步</w:t>
      </w:r>
      <w:r>
        <w:rPr>
          <w:rFonts w:ascii="微软雅黑" w:eastAsia="微软雅黑" w:hint="eastAsia"/>
          <w:spacing w:val="-14"/>
        </w:rPr>
        <w:t>审</w:t>
      </w:r>
      <w:r>
        <w:rPr>
          <w:spacing w:val="-53"/>
        </w:rPr>
        <w:t xml:space="preserve">核， </w:t>
      </w:r>
      <w:r>
        <w:rPr>
          <w:rFonts w:ascii="微软雅黑" w:eastAsia="微软雅黑" w:hint="eastAsia"/>
          <w:spacing w:val="21"/>
        </w:rPr>
        <w:t>经联</w:t>
      </w:r>
      <w:r>
        <w:rPr>
          <w:spacing w:val="21"/>
        </w:rPr>
        <w:t>合体副</w:t>
      </w:r>
      <w:r>
        <w:rPr>
          <w:rFonts w:ascii="微软雅黑" w:eastAsia="微软雅黑" w:hint="eastAsia"/>
          <w:spacing w:val="23"/>
        </w:rPr>
        <w:t>总审</w:t>
      </w:r>
      <w:r>
        <w:rPr>
          <w:spacing w:val="-20"/>
        </w:rPr>
        <w:t xml:space="preserve">批后行文下 </w:t>
      </w:r>
      <w:r>
        <w:rPr>
          <w:rFonts w:ascii="微软雅黑" w:eastAsia="微软雅黑" w:hint="eastAsia"/>
          <w:spacing w:val="25"/>
        </w:rPr>
        <w:t>发</w:t>
      </w:r>
      <w:r>
        <w:rPr>
          <w:spacing w:val="21"/>
        </w:rPr>
        <w:t>。并按</w:t>
      </w:r>
      <w:r>
        <w:rPr>
          <w:rFonts w:ascii="微软雅黑" w:eastAsia="微软雅黑" w:hint="eastAsia"/>
          <w:spacing w:val="21"/>
        </w:rPr>
        <w:t>业</w:t>
      </w:r>
      <w:r>
        <w:rPr>
          <w:spacing w:val="-20"/>
        </w:rPr>
        <w:t xml:space="preserve">主要求，向 </w:t>
      </w:r>
      <w:r>
        <w:rPr>
          <w:rFonts w:ascii="微软雅黑" w:eastAsia="微软雅黑" w:hint="eastAsia"/>
          <w:spacing w:val="21"/>
        </w:rPr>
        <w:t>监</w:t>
      </w:r>
      <w:r>
        <w:rPr>
          <w:spacing w:val="21"/>
        </w:rPr>
        <w:t>理</w:t>
      </w:r>
      <w:r>
        <w:rPr>
          <w:rFonts w:ascii="微软雅黑" w:eastAsia="微软雅黑" w:hint="eastAsia"/>
          <w:spacing w:val="25"/>
        </w:rPr>
        <w:t>单</w:t>
      </w:r>
      <w:r>
        <w:rPr>
          <w:spacing w:val="21"/>
        </w:rPr>
        <w:t>位</w:t>
      </w:r>
      <w:r>
        <w:rPr>
          <w:rFonts w:ascii="微软雅黑" w:eastAsia="微软雅黑" w:hint="eastAsia"/>
          <w:spacing w:val="21"/>
        </w:rPr>
        <w:t>报</w:t>
      </w:r>
      <w:r>
        <w:rPr>
          <w:spacing w:val="-52"/>
        </w:rPr>
        <w:t xml:space="preserve">送； </w:t>
      </w:r>
      <w:r>
        <w:rPr>
          <w:rFonts w:ascii="微软雅黑" w:eastAsia="微软雅黑" w:hint="eastAsia"/>
          <w:spacing w:val="21"/>
        </w:rPr>
        <w:t>经</w:t>
      </w:r>
      <w:r>
        <w:rPr>
          <w:spacing w:val="21"/>
        </w:rPr>
        <w:t>批复后</w:t>
      </w:r>
      <w:r>
        <w:rPr>
          <w:rFonts w:ascii="微软雅黑" w:eastAsia="微软雅黑" w:hint="eastAsia"/>
        </w:rPr>
        <w:t>实</w:t>
      </w:r>
      <w:r>
        <w:rPr>
          <w:spacing w:val="5"/>
        </w:rPr>
        <w:t>施，</w:t>
      </w:r>
      <w:r>
        <w:rPr>
          <w:rFonts w:ascii="微软雅黑" w:eastAsia="微软雅黑" w:hint="eastAsia"/>
          <w:spacing w:val="7"/>
        </w:rPr>
        <w:t>该</w:t>
      </w:r>
      <w:r>
        <w:rPr>
          <w:spacing w:val="5"/>
        </w:rPr>
        <w:t>方案将是整个工程施工活</w:t>
      </w:r>
      <w:r>
        <w:rPr>
          <w:rFonts w:ascii="微软雅黑" w:eastAsia="微软雅黑" w:hint="eastAsia"/>
          <w:spacing w:val="7"/>
        </w:rPr>
        <w:t>动</w:t>
      </w:r>
      <w:r>
        <w:rPr>
          <w:spacing w:val="5"/>
        </w:rPr>
        <w:t>的依据，也是以后工程</w:t>
      </w:r>
      <w:r>
        <w:rPr>
          <w:rFonts w:ascii="微软雅黑" w:eastAsia="微软雅黑" w:hint="eastAsia"/>
          <w:spacing w:val="7"/>
        </w:rPr>
        <w:t>结</w:t>
      </w:r>
      <w:r>
        <w:t>算的主要依据。</w:t>
      </w:r>
    </w:p>
    <w:p>
      <w:pPr>
        <w:pStyle w:val="BodyText"/>
        <w:spacing w:before="1" w:line="338" w:lineRule="auto"/>
        <w:ind w:left="1133" w:right="601" w:firstLine="730"/>
      </w:pPr>
      <w:r>
        <w:rPr>
          <w:rFonts w:ascii="微软雅黑" w:eastAsia="微软雅黑" w:hint="eastAsia"/>
        </w:rPr>
        <w:t>审</w:t>
      </w:r>
      <w:r>
        <w:t>批后的</w:t>
      </w:r>
      <w:r>
        <w:rPr>
          <w:rFonts w:ascii="微软雅黑" w:eastAsia="微软雅黑" w:hint="eastAsia"/>
        </w:rPr>
        <w:t>组织设计</w:t>
      </w:r>
      <w:r>
        <w:t>内容，由</w:t>
      </w:r>
      <w:r>
        <w:rPr>
          <w:rFonts w:ascii="微软雅黑" w:eastAsia="微软雅黑" w:hint="eastAsia"/>
        </w:rPr>
        <w:t>项</w:t>
      </w:r>
      <w:r>
        <w:t>目部</w:t>
      </w:r>
      <w:r>
        <w:rPr>
          <w:rFonts w:ascii="微软雅黑" w:eastAsia="微软雅黑" w:hint="eastAsia"/>
        </w:rPr>
        <w:t>总</w:t>
      </w:r>
      <w:r>
        <w:t>工程</w:t>
      </w:r>
      <w:r>
        <w:rPr>
          <w:rFonts w:ascii="微软雅黑" w:eastAsia="微软雅黑" w:hint="eastAsia"/>
        </w:rPr>
        <w:t>师</w:t>
      </w:r>
      <w:r>
        <w:t>或生</w:t>
      </w:r>
      <w:r>
        <w:rPr>
          <w:rFonts w:ascii="微软雅黑" w:eastAsia="微软雅黑" w:hint="eastAsia"/>
        </w:rPr>
        <w:t>产</w:t>
      </w:r>
      <w:r>
        <w:t>副</w:t>
      </w:r>
      <w:r>
        <w:rPr>
          <w:rFonts w:ascii="微软雅黑" w:eastAsia="微软雅黑" w:hint="eastAsia"/>
        </w:rPr>
        <w:t>经</w:t>
      </w:r>
      <w:r>
        <w:t>理</w:t>
      </w:r>
      <w:r>
        <w:rPr>
          <w:rFonts w:ascii="微软雅黑" w:eastAsia="微软雅黑" w:hint="eastAsia"/>
        </w:rPr>
        <w:t>组织专题</w:t>
      </w:r>
      <w:r>
        <w:t>会</w:t>
      </w:r>
      <w:r>
        <w:rPr>
          <w:rFonts w:ascii="微软雅黑" w:eastAsia="微软雅黑" w:hint="eastAsia"/>
        </w:rPr>
        <w:t>议</w:t>
      </w:r>
      <w:r>
        <w:t>向施工</w:t>
      </w:r>
      <w:r>
        <w:rPr>
          <w:rFonts w:ascii="微软雅黑" w:eastAsia="微软雅黑" w:hint="eastAsia"/>
        </w:rPr>
        <w:t>队进</w:t>
      </w:r>
      <w:r>
        <w:t>行交底，日常管理由工程技</w:t>
      </w:r>
      <w:r>
        <w:rPr>
          <w:rFonts w:ascii="微软雅黑" w:eastAsia="微软雅黑" w:hint="eastAsia"/>
        </w:rPr>
        <w:t>术</w:t>
      </w:r>
      <w:r>
        <w:t>部</w:t>
      </w:r>
      <w:r>
        <w:rPr>
          <w:rFonts w:ascii="微软雅黑" w:eastAsia="微软雅黑" w:hint="eastAsia"/>
        </w:rPr>
        <w:t>负责</w:t>
      </w:r>
      <w:r>
        <w:t>，并定期</w:t>
      </w:r>
      <w:r>
        <w:rPr>
          <w:rFonts w:ascii="微软雅黑" w:eastAsia="微软雅黑" w:hint="eastAsia"/>
        </w:rPr>
        <w:t>进</w:t>
      </w:r>
      <w:r>
        <w:t>行中</w:t>
      </w:r>
      <w:r>
        <w:rPr>
          <w:rFonts w:ascii="微软雅黑" w:eastAsia="微软雅黑" w:hint="eastAsia"/>
        </w:rPr>
        <w:t>间检查</w:t>
      </w:r>
      <w:r>
        <w:rPr>
          <w:w w:val="95"/>
        </w:rPr>
        <w:t>。</w:t>
      </w:r>
    </w:p>
    <w:p>
      <w:pPr>
        <w:pStyle w:val="ListParagraph"/>
        <w:numPr>
          <w:ilvl w:val="2"/>
          <w:numId w:val="72"/>
        </w:numPr>
        <w:tabs>
          <w:tab w:val="left" w:pos="2260"/>
        </w:tabs>
        <w:spacing w:before="1" w:after="0" w:line="240" w:lineRule="auto"/>
        <w:ind w:left="2259" w:right="0" w:hanging="1127"/>
        <w:jc w:val="left"/>
        <w:rPr>
          <w:sz w:val="36"/>
        </w:rPr>
      </w:pPr>
      <w:r>
        <w:rPr>
          <w:spacing w:val="3"/>
          <w:sz w:val="36"/>
        </w:rPr>
        <w:t>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7"/>
          <w:sz w:val="36"/>
        </w:rPr>
        <w:t>指</w:t>
      </w:r>
      <w:r>
        <w:rPr>
          <w:rFonts w:ascii="微软雅黑" w:eastAsia="微软雅黑" w:hint="eastAsia"/>
          <w:spacing w:val="5"/>
          <w:sz w:val="36"/>
        </w:rPr>
        <w:t>导书</w:t>
      </w:r>
      <w:r>
        <w:rPr>
          <w:spacing w:val="3"/>
          <w:sz w:val="36"/>
        </w:rPr>
        <w:t>的</w:t>
      </w:r>
      <w:r>
        <w:rPr>
          <w:rFonts w:ascii="微软雅黑" w:eastAsia="微软雅黑" w:hint="eastAsia"/>
          <w:spacing w:val="7"/>
          <w:sz w:val="36"/>
        </w:rPr>
        <w:t>编</w:t>
      </w:r>
      <w:r>
        <w:rPr>
          <w:sz w:val="36"/>
        </w:rPr>
        <w:t>制与管理</w:t>
      </w:r>
    </w:p>
    <w:p>
      <w:pPr>
        <w:pStyle w:val="ListParagraph"/>
        <w:numPr>
          <w:ilvl w:val="3"/>
          <w:numId w:val="72"/>
        </w:numPr>
        <w:tabs>
          <w:tab w:val="left" w:pos="2613"/>
        </w:tabs>
        <w:spacing w:before="273" w:after="0" w:line="240" w:lineRule="auto"/>
        <w:ind w:left="2612" w:right="0" w:hanging="1480"/>
        <w:jc w:val="left"/>
        <w:rPr>
          <w:sz w:val="36"/>
        </w:rPr>
      </w:pPr>
      <w:r>
        <w:rPr>
          <w:spacing w:val="7"/>
          <w:sz w:val="36"/>
        </w:rPr>
        <w:t>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3"/>
          <w:sz w:val="36"/>
        </w:rPr>
        <w:t>指</w:t>
      </w:r>
      <w:r>
        <w:rPr>
          <w:rFonts w:ascii="微软雅黑" w:eastAsia="微软雅黑" w:hint="eastAsia"/>
          <w:spacing w:val="6"/>
          <w:sz w:val="36"/>
        </w:rPr>
        <w:t>导书编</w:t>
      </w:r>
      <w:r>
        <w:rPr>
          <w:sz w:val="36"/>
        </w:rPr>
        <w:t>制的目的及一般要求</w:t>
      </w:r>
    </w:p>
    <w:p>
      <w:pPr>
        <w:pStyle w:val="BodyText"/>
        <w:spacing w:before="272" w:line="338" w:lineRule="auto"/>
        <w:ind w:left="1133" w:right="598" w:firstLine="730"/>
        <w:jc w:val="both"/>
      </w:pPr>
      <w:r>
        <w:rPr>
          <w:spacing w:val="7"/>
        </w:rPr>
        <w:t>作</w:t>
      </w:r>
      <w:r>
        <w:rPr>
          <w:rFonts w:ascii="微软雅黑" w:eastAsia="微软雅黑" w:hint="eastAsia"/>
          <w:spacing w:val="10"/>
        </w:rPr>
        <w:t>业</w:t>
      </w:r>
      <w:r>
        <w:rPr>
          <w:spacing w:val="7"/>
        </w:rPr>
        <w:t>指</w:t>
      </w:r>
      <w:r>
        <w:rPr>
          <w:rFonts w:ascii="微软雅黑" w:eastAsia="微软雅黑" w:hint="eastAsia"/>
          <w:spacing w:val="7"/>
        </w:rPr>
        <w:t>导书</w:t>
      </w:r>
      <w:r>
        <w:rPr>
          <w:spacing w:val="10"/>
        </w:rPr>
        <w:t>的</w:t>
      </w:r>
      <w:r>
        <w:rPr>
          <w:rFonts w:ascii="微软雅黑" w:eastAsia="微软雅黑" w:hint="eastAsia"/>
          <w:spacing w:val="7"/>
        </w:rPr>
        <w:t>编</w:t>
      </w:r>
      <w:r>
        <w:rPr>
          <w:spacing w:val="7"/>
        </w:rPr>
        <w:t>制是施工</w:t>
      </w:r>
      <w:r>
        <w:rPr>
          <w:rFonts w:ascii="微软雅黑" w:eastAsia="微软雅黑" w:hint="eastAsia"/>
          <w:spacing w:val="8"/>
        </w:rPr>
        <w:t>组织设计</w:t>
      </w:r>
      <w:r>
        <w:rPr>
          <w:spacing w:val="10"/>
        </w:rPr>
        <w:t>的</w:t>
      </w:r>
      <w:r>
        <w:rPr>
          <w:rFonts w:ascii="微软雅黑" w:eastAsia="微软雅黑" w:hint="eastAsia"/>
          <w:spacing w:val="7"/>
        </w:rPr>
        <w:t>继续</w:t>
      </w:r>
      <w:r>
        <w:rPr>
          <w:spacing w:val="7"/>
        </w:rPr>
        <w:t>和</w:t>
      </w:r>
      <w:r>
        <w:rPr>
          <w:rFonts w:ascii="微软雅黑" w:eastAsia="微软雅黑" w:hint="eastAsia"/>
          <w:spacing w:val="7"/>
        </w:rPr>
        <w:t>补</w:t>
      </w:r>
      <w:r>
        <w:rPr>
          <w:spacing w:val="7"/>
        </w:rPr>
        <w:t>充，是施工</w:t>
      </w:r>
      <w:r>
        <w:rPr>
          <w:rFonts w:ascii="微软雅黑" w:eastAsia="微软雅黑" w:hint="eastAsia"/>
          <w:spacing w:val="7"/>
        </w:rPr>
        <w:t>组织总设计</w:t>
      </w:r>
      <w:r>
        <w:rPr>
          <w:spacing w:val="9"/>
        </w:rPr>
        <w:t>在工程技</w:t>
      </w:r>
      <w:r>
        <w:rPr>
          <w:rFonts w:ascii="微软雅黑" w:eastAsia="微软雅黑" w:hint="eastAsia"/>
        </w:rPr>
        <w:t>术</w:t>
      </w:r>
      <w:r>
        <w:rPr>
          <w:spacing w:val="7"/>
        </w:rPr>
        <w:t>措施上的具体化，是指</w:t>
      </w:r>
      <w:r>
        <w:rPr>
          <w:rFonts w:ascii="微软雅黑" w:eastAsia="微软雅黑" w:hint="eastAsia"/>
          <w:spacing w:val="7"/>
        </w:rPr>
        <w:t>导</w:t>
      </w:r>
      <w:r>
        <w:rPr>
          <w:spacing w:val="8"/>
        </w:rPr>
        <w:t>施工生</w:t>
      </w:r>
      <w:r>
        <w:rPr>
          <w:rFonts w:ascii="微软雅黑" w:eastAsia="微软雅黑" w:hint="eastAsia"/>
          <w:spacing w:val="7"/>
        </w:rPr>
        <w:t>产</w:t>
      </w:r>
      <w:r>
        <w:rPr>
          <w:spacing w:val="7"/>
        </w:rPr>
        <w:t>的重要文件，通</w:t>
      </w:r>
      <w:r>
        <w:rPr>
          <w:rFonts w:ascii="微软雅黑" w:eastAsia="微软雅黑" w:hint="eastAsia"/>
          <w:spacing w:val="7"/>
        </w:rPr>
        <w:t>过编</w:t>
      </w:r>
      <w:r>
        <w:rPr>
          <w:spacing w:val="8"/>
        </w:rPr>
        <w:t>制作</w:t>
      </w:r>
      <w:r>
        <w:rPr>
          <w:rFonts w:ascii="微软雅黑" w:eastAsia="微软雅黑" w:hint="eastAsia"/>
          <w:spacing w:val="7"/>
        </w:rPr>
        <w:t>业</w:t>
      </w:r>
      <w:r>
        <w:rPr>
          <w:spacing w:val="7"/>
        </w:rPr>
        <w:t>指</w:t>
      </w:r>
      <w:r>
        <w:rPr>
          <w:rFonts w:ascii="微软雅黑" w:eastAsia="微软雅黑" w:hint="eastAsia"/>
          <w:spacing w:val="9"/>
        </w:rPr>
        <w:t>导书</w:t>
      </w:r>
      <w:r>
        <w:rPr>
          <w:spacing w:val="7"/>
        </w:rPr>
        <w:t>，</w:t>
      </w:r>
      <w:r>
        <w:rPr>
          <w:rFonts w:ascii="微软雅黑" w:eastAsia="微软雅黑" w:hint="eastAsia"/>
          <w:spacing w:val="7"/>
        </w:rPr>
        <w:t>对设计图纸</w:t>
      </w:r>
      <w:r>
        <w:rPr>
          <w:spacing w:val="-13"/>
        </w:rPr>
        <w:t>要</w:t>
      </w:r>
      <w:r>
        <w:rPr>
          <w:spacing w:val="11"/>
          <w:w w:val="95"/>
        </w:rPr>
        <w:t>求、</w:t>
      </w:r>
      <w:r>
        <w:rPr>
          <w:rFonts w:ascii="微软雅黑" w:eastAsia="微软雅黑" w:hint="eastAsia"/>
          <w:spacing w:val="14"/>
          <w:w w:val="95"/>
        </w:rPr>
        <w:t>现场</w:t>
      </w:r>
      <w:r>
        <w:rPr>
          <w:spacing w:val="-1"/>
          <w:w w:val="95"/>
        </w:rPr>
        <w:t xml:space="preserve">自然条件、施工机械 </w:t>
      </w:r>
      <w:r>
        <w:rPr>
          <w:rFonts w:ascii="微软雅黑" w:eastAsia="微软雅黑" w:hint="eastAsia"/>
          <w:spacing w:val="14"/>
          <w:w w:val="95"/>
        </w:rPr>
        <w:t>设备</w:t>
      </w:r>
      <w:r>
        <w:rPr>
          <w:spacing w:val="13"/>
          <w:w w:val="95"/>
        </w:rPr>
        <w:t>、施工人</w:t>
      </w:r>
      <w:r>
        <w:rPr>
          <w:rFonts w:ascii="微软雅黑" w:eastAsia="微软雅黑" w:hint="eastAsia"/>
          <w:spacing w:val="18"/>
          <w:w w:val="95"/>
        </w:rPr>
        <w:t>员</w:t>
      </w:r>
      <w:r>
        <w:rPr>
          <w:spacing w:val="-16"/>
          <w:w w:val="95"/>
        </w:rPr>
        <w:t xml:space="preserve">条件、施工 </w:t>
      </w:r>
      <w:r>
        <w:rPr>
          <w:rFonts w:ascii="微软雅黑" w:eastAsia="微软雅黑" w:hint="eastAsia"/>
          <w:spacing w:val="14"/>
          <w:w w:val="95"/>
        </w:rPr>
        <w:t>项</w:t>
      </w:r>
      <w:r>
        <w:rPr>
          <w:spacing w:val="14"/>
          <w:w w:val="95"/>
        </w:rPr>
        <w:t>目</w:t>
      </w:r>
      <w:r>
        <w:rPr>
          <w:rFonts w:ascii="微软雅黑" w:eastAsia="微软雅黑" w:hint="eastAsia"/>
          <w:spacing w:val="14"/>
          <w:w w:val="95"/>
        </w:rPr>
        <w:t>质</w:t>
      </w:r>
      <w:r>
        <w:rPr>
          <w:w w:val="95"/>
        </w:rPr>
        <w:t>量要求、采取安全措施</w:t>
      </w:r>
      <w:r>
        <w:rPr>
          <w:spacing w:val="-10"/>
        </w:rPr>
        <w:t xml:space="preserve">及文明施工等各方面的因素 </w:t>
      </w:r>
      <w:r>
        <w:rPr>
          <w:rFonts w:ascii="微软雅黑" w:eastAsia="微软雅黑" w:hint="eastAsia"/>
          <w:spacing w:val="14"/>
        </w:rPr>
        <w:t>进</w:t>
      </w:r>
      <w:r>
        <w:rPr>
          <w:spacing w:val="14"/>
        </w:rPr>
        <w:t>行全面考</w:t>
      </w:r>
      <w:r>
        <w:rPr>
          <w:rFonts w:ascii="微软雅黑" w:eastAsia="微软雅黑" w:hint="eastAsia"/>
          <w:spacing w:val="18"/>
        </w:rPr>
        <w:t>虑</w:t>
      </w:r>
      <w:r>
        <w:rPr>
          <w:spacing w:val="-9"/>
        </w:rPr>
        <w:t xml:space="preserve">，确定投入的施工力量、施工 </w:t>
      </w:r>
      <w:r>
        <w:rPr>
          <w:rFonts w:ascii="微软雅黑" w:eastAsia="微软雅黑" w:hint="eastAsia"/>
          <w:spacing w:val="14"/>
        </w:rPr>
        <w:t>顺</w:t>
      </w:r>
      <w:r>
        <w:rPr>
          <w:spacing w:val="13"/>
        </w:rPr>
        <w:t>序、</w:t>
      </w:r>
      <w:r>
        <w:rPr>
          <w:rFonts w:ascii="微软雅黑" w:eastAsia="微软雅黑" w:hint="eastAsia"/>
          <w:spacing w:val="14"/>
        </w:rPr>
        <w:t>进</w:t>
      </w:r>
      <w:r>
        <w:rPr>
          <w:spacing w:val="14"/>
        </w:rPr>
        <w:t>度</w:t>
      </w:r>
      <w:r>
        <w:rPr>
          <w:rFonts w:ascii="微软雅黑" w:eastAsia="微软雅黑" w:hint="eastAsia"/>
        </w:rPr>
        <w:t>计</w:t>
      </w:r>
      <w:r>
        <w:rPr>
          <w:spacing w:val="-5"/>
        </w:rPr>
        <w:t xml:space="preserve">划、材料数量等重点部序的施工方法，用以指 </w:t>
      </w:r>
      <w:r>
        <w:rPr>
          <w:rFonts w:ascii="微软雅黑" w:eastAsia="微软雅黑" w:hint="eastAsia"/>
          <w:spacing w:val="7"/>
        </w:rPr>
        <w:t>导</w:t>
      </w:r>
      <w:r>
        <w:rPr>
          <w:spacing w:val="6"/>
        </w:rPr>
        <w:t>施工生</w:t>
      </w:r>
      <w:r>
        <w:rPr>
          <w:rFonts w:ascii="微软雅黑" w:eastAsia="微软雅黑" w:hint="eastAsia"/>
          <w:spacing w:val="7"/>
        </w:rPr>
        <w:t>产</w:t>
      </w:r>
      <w:r>
        <w:rPr>
          <w:spacing w:val="4"/>
        </w:rPr>
        <w:t>、完成工程</w:t>
      </w:r>
      <w:r>
        <w:rPr>
          <w:rFonts w:ascii="微软雅黑" w:eastAsia="微软雅黑" w:hint="eastAsia"/>
          <w:spacing w:val="7"/>
        </w:rPr>
        <w:t>项</w:t>
      </w:r>
      <w:r>
        <w:t>目。</w:t>
      </w:r>
    </w:p>
    <w:p>
      <w:pPr>
        <w:pStyle w:val="ListParagraph"/>
        <w:numPr>
          <w:ilvl w:val="3"/>
          <w:numId w:val="72"/>
        </w:numPr>
        <w:tabs>
          <w:tab w:val="left" w:pos="2617"/>
        </w:tabs>
        <w:spacing w:before="2" w:after="0" w:line="379" w:lineRule="auto"/>
        <w:ind w:left="1133" w:right="613" w:firstLine="0"/>
        <w:jc w:val="left"/>
        <w:rPr>
          <w:sz w:val="36"/>
        </w:rPr>
      </w:pPr>
      <w:r>
        <w:rPr>
          <w:spacing w:val="7"/>
          <w:sz w:val="36"/>
        </w:rPr>
        <w:t>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7"/>
          <w:sz w:val="36"/>
        </w:rPr>
        <w:t>指</w:t>
      </w:r>
      <w:r>
        <w:rPr>
          <w:rFonts w:ascii="微软雅黑" w:eastAsia="微软雅黑" w:hint="eastAsia"/>
          <w:spacing w:val="7"/>
          <w:sz w:val="36"/>
        </w:rPr>
        <w:t>导书还</w:t>
      </w:r>
      <w:r>
        <w:rPr>
          <w:spacing w:val="7"/>
          <w:sz w:val="36"/>
        </w:rPr>
        <w:t>作</w:t>
      </w:r>
      <w:r>
        <w:rPr>
          <w:rFonts w:ascii="微软雅黑" w:eastAsia="微软雅黑" w:hint="eastAsia"/>
          <w:spacing w:val="7"/>
          <w:sz w:val="36"/>
        </w:rPr>
        <w:t>为</w:t>
      </w:r>
      <w:r>
        <w:rPr>
          <w:spacing w:val="7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过</w:t>
      </w:r>
      <w:r>
        <w:rPr>
          <w:spacing w:val="7"/>
          <w:sz w:val="36"/>
        </w:rPr>
        <w:t>程中各方面管理</w:t>
      </w:r>
      <w:r>
        <w:rPr>
          <w:rFonts w:ascii="微软雅黑" w:eastAsia="微软雅黑" w:hint="eastAsia"/>
          <w:spacing w:val="7"/>
          <w:sz w:val="36"/>
        </w:rPr>
        <w:t>检查</w:t>
      </w:r>
      <w:r>
        <w:rPr>
          <w:spacing w:val="7"/>
          <w:sz w:val="36"/>
        </w:rPr>
        <w:t>的依据，同</w:t>
      </w:r>
      <w:r>
        <w:rPr>
          <w:rFonts w:ascii="微软雅黑" w:eastAsia="微软雅黑" w:hint="eastAsia"/>
          <w:spacing w:val="7"/>
          <w:sz w:val="36"/>
        </w:rPr>
        <w:t>时</w:t>
      </w:r>
      <w:r>
        <w:rPr>
          <w:spacing w:val="7"/>
          <w:sz w:val="36"/>
        </w:rPr>
        <w:t>也是工程</w:t>
      </w:r>
      <w:r>
        <w:rPr>
          <w:rFonts w:ascii="微软雅黑" w:eastAsia="微软雅黑" w:hint="eastAsia"/>
          <w:spacing w:val="7"/>
          <w:sz w:val="36"/>
        </w:rPr>
        <w:t>结</w:t>
      </w:r>
      <w:r>
        <w:rPr>
          <w:sz w:val="36"/>
        </w:rPr>
        <w:t>算的依据之一。</w:t>
      </w:r>
    </w:p>
    <w:p>
      <w:pPr>
        <w:pStyle w:val="ListParagraph"/>
        <w:numPr>
          <w:ilvl w:val="3"/>
          <w:numId w:val="72"/>
        </w:numPr>
        <w:tabs>
          <w:tab w:val="left" w:pos="2617"/>
        </w:tabs>
        <w:spacing w:before="95" w:after="0" w:line="240" w:lineRule="auto"/>
        <w:ind w:left="2616" w:right="0" w:hanging="1484"/>
        <w:jc w:val="left"/>
        <w:rPr>
          <w:sz w:val="36"/>
        </w:rPr>
      </w:pPr>
      <w:r>
        <w:rPr>
          <w:spacing w:val="7"/>
          <w:sz w:val="36"/>
        </w:rPr>
        <w:t>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7"/>
          <w:sz w:val="36"/>
        </w:rPr>
        <w:t>指</w:t>
      </w:r>
      <w:r>
        <w:rPr>
          <w:rFonts w:ascii="微软雅黑" w:eastAsia="微软雅黑" w:hint="eastAsia"/>
          <w:spacing w:val="7"/>
          <w:sz w:val="36"/>
        </w:rPr>
        <w:t>导书对</w:t>
      </w:r>
      <w:r>
        <w:rPr>
          <w:spacing w:val="7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7"/>
          <w:sz w:val="36"/>
        </w:rPr>
        <w:t>目的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7"/>
          <w:sz w:val="36"/>
        </w:rPr>
        <w:t>量要求明确</w:t>
      </w:r>
      <w:r>
        <w:rPr>
          <w:rFonts w:ascii="微软雅黑" w:eastAsia="微软雅黑" w:hint="eastAsia"/>
          <w:spacing w:val="7"/>
          <w:sz w:val="36"/>
        </w:rPr>
        <w:t>细</w:t>
      </w:r>
      <w:r>
        <w:rPr>
          <w:spacing w:val="5"/>
          <w:sz w:val="36"/>
        </w:rPr>
        <w:t>化，</w:t>
      </w:r>
      <w:r>
        <w:rPr>
          <w:rFonts w:ascii="微软雅黑" w:eastAsia="微软雅黑" w:hint="eastAsia"/>
          <w:spacing w:val="7"/>
          <w:sz w:val="36"/>
        </w:rPr>
        <w:t>对</w:t>
      </w:r>
      <w:r>
        <w:rPr>
          <w:spacing w:val="7"/>
          <w:sz w:val="36"/>
        </w:rPr>
        <w:t>重点掌握的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z w:val="36"/>
        </w:rPr>
        <w:t>量要求采取相</w:t>
      </w:r>
    </w:p>
    <w:p>
      <w:pPr>
        <w:pStyle w:val="BodyText"/>
        <w:spacing w:before="273"/>
        <w:ind w:left="1133"/>
      </w:pPr>
      <w:r>
        <w:rPr>
          <w:rFonts w:ascii="微软雅黑" w:eastAsia="微软雅黑" w:hint="eastAsia"/>
        </w:rPr>
        <w:t>应</w:t>
      </w:r>
      <w:r>
        <w:t>的措施，使施工人</w:t>
      </w:r>
      <w:r>
        <w:rPr>
          <w:rFonts w:ascii="微软雅黑" w:eastAsia="微软雅黑" w:hint="eastAsia"/>
        </w:rPr>
        <w:t>员</w:t>
      </w:r>
      <w:r>
        <w:t>在工作前得到了超前控制。</w:t>
      </w:r>
    </w:p>
    <w:p>
      <w:pPr>
        <w:pStyle w:val="ListParagraph"/>
        <w:numPr>
          <w:ilvl w:val="3"/>
          <w:numId w:val="72"/>
        </w:numPr>
        <w:tabs>
          <w:tab w:val="left" w:pos="2624"/>
        </w:tabs>
        <w:spacing w:before="273" w:after="0" w:line="240" w:lineRule="auto"/>
        <w:ind w:left="2623" w:right="0" w:hanging="1491"/>
        <w:jc w:val="left"/>
        <w:rPr>
          <w:rFonts w:ascii="微软雅黑" w:eastAsia="微软雅黑" w:hint="eastAsia"/>
          <w:sz w:val="36"/>
        </w:rPr>
      </w:pPr>
      <w:r>
        <w:rPr>
          <w:spacing w:val="6"/>
          <w:sz w:val="36"/>
        </w:rPr>
        <w:t>拆除管道及容器</w:t>
      </w:r>
      <w:r>
        <w:rPr>
          <w:rFonts w:ascii="微软雅黑" w:eastAsia="微软雅黑" w:hint="eastAsia"/>
          <w:spacing w:val="7"/>
          <w:sz w:val="36"/>
        </w:rPr>
        <w:t>时</w:t>
      </w:r>
      <w:r>
        <w:rPr>
          <w:spacing w:val="-1"/>
          <w:sz w:val="36"/>
        </w:rPr>
        <w:t xml:space="preserve">，可能留有化学物品和其它致害性的物体，施工 </w:t>
      </w:r>
      <w:r>
        <w:rPr>
          <w:rFonts w:ascii="微软雅黑" w:eastAsia="微软雅黑" w:hint="eastAsia"/>
          <w:spacing w:val="7"/>
          <w:sz w:val="36"/>
        </w:rPr>
        <w:t>时</w:t>
      </w:r>
      <w:r>
        <w:rPr>
          <w:spacing w:val="7"/>
          <w:sz w:val="36"/>
        </w:rPr>
        <w:t>必</w:t>
      </w:r>
      <w:r>
        <w:rPr>
          <w:rFonts w:ascii="微软雅黑" w:eastAsia="微软雅黑" w:hint="eastAsia"/>
          <w:sz w:val="36"/>
        </w:rPr>
        <w:t>须查</w:t>
      </w:r>
    </w:p>
    <w:p>
      <w:pPr>
        <w:pStyle w:val="BodyText"/>
        <w:spacing w:before="272"/>
        <w:ind w:left="1133"/>
      </w:pPr>
      <w:r>
        <w:t>清其残留物的种类、化学性</w:t>
      </w:r>
      <w:r>
        <w:rPr>
          <w:rFonts w:ascii="微软雅黑" w:eastAsia="微软雅黑" w:hint="eastAsia"/>
        </w:rPr>
        <w:t>质</w:t>
      </w:r>
      <w:r>
        <w:t>，并制定相</w:t>
      </w:r>
      <w:r>
        <w:rPr>
          <w:rFonts w:ascii="微软雅黑" w:eastAsia="微软雅黑" w:hint="eastAsia"/>
        </w:rPr>
        <w:t>应</w:t>
      </w:r>
      <w:r>
        <w:t>的安全、技</w:t>
      </w:r>
      <w:r>
        <w:rPr>
          <w:rFonts w:ascii="微软雅黑" w:eastAsia="微软雅黑" w:hint="eastAsia"/>
        </w:rPr>
        <w:t>术</w:t>
      </w:r>
      <w:r>
        <w:t>措施</w:t>
      </w:r>
    </w:p>
    <w:p>
      <w:pPr>
        <w:pStyle w:val="ListParagraph"/>
        <w:numPr>
          <w:ilvl w:val="3"/>
          <w:numId w:val="72"/>
        </w:numPr>
        <w:tabs>
          <w:tab w:val="left" w:pos="2613"/>
        </w:tabs>
        <w:spacing w:before="273" w:after="0" w:line="240" w:lineRule="auto"/>
        <w:ind w:left="2612" w:right="0" w:hanging="1480"/>
        <w:jc w:val="left"/>
        <w:rPr>
          <w:sz w:val="36"/>
        </w:rPr>
      </w:pPr>
      <w:r>
        <w:rPr>
          <w:spacing w:val="7"/>
          <w:sz w:val="36"/>
        </w:rPr>
        <w:t>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3"/>
          <w:sz w:val="36"/>
        </w:rPr>
        <w:t>指</w:t>
      </w:r>
      <w:r>
        <w:rPr>
          <w:rFonts w:ascii="微软雅黑" w:eastAsia="微软雅黑" w:hint="eastAsia"/>
          <w:spacing w:val="6"/>
          <w:sz w:val="36"/>
        </w:rPr>
        <w:t>导书编</w:t>
      </w:r>
      <w:r>
        <w:rPr>
          <w:sz w:val="36"/>
        </w:rPr>
        <w:t>制管理</w:t>
      </w:r>
    </w:p>
    <w:p>
      <w:pPr>
        <w:pStyle w:val="BodyText"/>
        <w:spacing w:before="272"/>
        <w:ind w:left="1863"/>
        <w:rPr>
          <w:rFonts w:ascii="微软雅黑" w:eastAsia="微软雅黑" w:hint="eastAsia"/>
        </w:rPr>
      </w:pPr>
      <w:r>
        <w:rPr>
          <w:spacing w:val="19"/>
        </w:rPr>
        <w:t>由所在各</w:t>
      </w:r>
      <w:r>
        <w:rPr>
          <w:rFonts w:ascii="微软雅黑" w:eastAsia="微软雅黑" w:hint="eastAsia"/>
          <w:spacing w:val="18"/>
        </w:rPr>
        <w:t>专业</w:t>
      </w:r>
      <w:r>
        <w:rPr>
          <w:spacing w:val="19"/>
        </w:rPr>
        <w:t>施工</w:t>
      </w:r>
      <w:r>
        <w:rPr>
          <w:rFonts w:ascii="微软雅黑" w:eastAsia="微软雅黑" w:hint="eastAsia"/>
          <w:spacing w:val="18"/>
        </w:rPr>
        <w:t>单</w:t>
      </w:r>
      <w:r>
        <w:rPr>
          <w:spacing w:val="19"/>
        </w:rPr>
        <w:t>位或承担</w:t>
      </w:r>
      <w:r>
        <w:rPr>
          <w:rFonts w:ascii="微软雅黑" w:eastAsia="微软雅黑" w:hint="eastAsia"/>
          <w:spacing w:val="18"/>
        </w:rPr>
        <w:t>该</w:t>
      </w:r>
      <w:r>
        <w:rPr>
          <w:spacing w:val="18"/>
        </w:rPr>
        <w:t>分</w:t>
      </w:r>
      <w:r>
        <w:rPr>
          <w:rFonts w:ascii="微软雅黑" w:eastAsia="微软雅黑" w:hint="eastAsia"/>
          <w:spacing w:val="21"/>
        </w:rPr>
        <w:t>项</w:t>
      </w:r>
      <w:r>
        <w:rPr>
          <w:spacing w:val="18"/>
        </w:rPr>
        <w:t>任</w:t>
      </w:r>
      <w:r>
        <w:rPr>
          <w:rFonts w:ascii="微软雅黑" w:eastAsia="微软雅黑" w:hint="eastAsia"/>
          <w:spacing w:val="18"/>
        </w:rPr>
        <w:t>务</w:t>
      </w:r>
      <w:r>
        <w:rPr>
          <w:spacing w:val="21"/>
        </w:rPr>
        <w:t>的</w:t>
      </w:r>
      <w:r>
        <w:rPr>
          <w:rFonts w:ascii="微软雅黑" w:eastAsia="微软雅黑" w:hint="eastAsia"/>
          <w:spacing w:val="18"/>
        </w:rPr>
        <w:t>单</w:t>
      </w:r>
      <w:r>
        <w:rPr>
          <w:spacing w:val="18"/>
        </w:rPr>
        <w:t>位</w:t>
      </w:r>
      <w:r>
        <w:rPr>
          <w:rFonts w:ascii="微软雅黑" w:eastAsia="微软雅黑" w:hint="eastAsia"/>
          <w:spacing w:val="19"/>
        </w:rPr>
        <w:t>负责编</w:t>
      </w:r>
      <w:r>
        <w:rPr>
          <w:spacing w:val="-48"/>
        </w:rPr>
        <w:t xml:space="preserve">制， </w:t>
      </w:r>
      <w:r>
        <w:rPr>
          <w:rFonts w:ascii="微软雅黑" w:eastAsia="微软雅黑" w:hint="eastAsia"/>
          <w:spacing w:val="19"/>
        </w:rPr>
        <w:t>经项</w:t>
      </w:r>
      <w:r>
        <w:rPr>
          <w:spacing w:val="-14"/>
        </w:rPr>
        <w:t xml:space="preserve">目部工程技 </w:t>
      </w:r>
      <w:r>
        <w:rPr>
          <w:rFonts w:ascii="微软雅黑" w:eastAsia="微软雅黑" w:hint="eastAsia"/>
        </w:rPr>
        <w:t>术</w:t>
      </w:r>
    </w:p>
    <w:p>
      <w:pPr>
        <w:spacing w:after="0"/>
        <w:rPr>
          <w:rFonts w:ascii="微软雅黑" w:eastAsia="微软雅黑" w:hint="eastAsia"/>
        </w:rPr>
        <w:sectPr>
          <w:headerReference w:type="even" r:id="rId126"/>
          <w:headerReference w:type="default" r:id="rId127"/>
          <w:footerReference w:type="even" r:id="rId128"/>
          <w:footerReference w:type="default" r:id="rId129"/>
          <w:pgSz w:w="17860" w:h="25260"/>
          <w:pgMar w:top="640" w:right="1100" w:bottom="1800" w:left="1420" w:header="287" w:footer="1618"/>
          <w:pgNumType w:start="27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5"/>
        <w:rPr>
          <w:rFonts w:ascii="微软雅黑"/>
          <w:sz w:val="18"/>
        </w:rPr>
      </w:pPr>
    </w:p>
    <w:p>
      <w:pPr>
        <w:pStyle w:val="BodyText"/>
        <w:spacing w:before="6"/>
        <w:ind w:left="279"/>
      </w:pPr>
      <w:r>
        <w:t>科、</w:t>
      </w:r>
      <w:r>
        <w:rPr>
          <w:rFonts w:ascii="微软雅黑" w:eastAsia="微软雅黑" w:hint="eastAsia"/>
        </w:rPr>
        <w:t>质</w:t>
      </w:r>
      <w:r>
        <w:t>量科、安全科、</w:t>
      </w:r>
      <w:r>
        <w:rPr>
          <w:rFonts w:ascii="微软雅黑" w:eastAsia="微软雅黑" w:hint="eastAsia"/>
        </w:rPr>
        <w:t>总</w:t>
      </w:r>
      <w:r>
        <w:t>工</w:t>
      </w:r>
      <w:r>
        <w:rPr>
          <w:rFonts w:ascii="微软雅黑" w:eastAsia="微软雅黑" w:hint="eastAsia"/>
        </w:rPr>
        <w:t>审</w:t>
      </w:r>
      <w:r>
        <w:t>核批准后打印出版分</w:t>
      </w:r>
      <w:r>
        <w:rPr>
          <w:rFonts w:ascii="微软雅黑" w:eastAsia="微软雅黑" w:hint="eastAsia"/>
        </w:rPr>
        <w:t>发</w:t>
      </w:r>
      <w:r>
        <w:rPr>
          <w:w w:val="95"/>
        </w:rPr>
        <w:t>。</w:t>
      </w:r>
    </w:p>
    <w:p>
      <w:pPr>
        <w:pStyle w:val="ListParagraph"/>
        <w:numPr>
          <w:ilvl w:val="3"/>
          <w:numId w:val="72"/>
        </w:numPr>
        <w:tabs>
          <w:tab w:val="left" w:pos="1760"/>
        </w:tabs>
        <w:spacing w:before="273" w:after="0" w:line="379" w:lineRule="auto"/>
        <w:ind w:left="1010" w:right="9942" w:hanging="732"/>
        <w:jc w:val="left"/>
        <w:rPr>
          <w:sz w:val="36"/>
        </w:rPr>
      </w:pPr>
      <w:r>
        <w:rPr>
          <w:spacing w:val="7"/>
          <w:sz w:val="36"/>
        </w:rPr>
        <w:t>作</w:t>
      </w:r>
      <w:r>
        <w:rPr>
          <w:rFonts w:ascii="微软雅黑" w:eastAsia="微软雅黑" w:hint="eastAsia"/>
          <w:spacing w:val="7"/>
          <w:sz w:val="36"/>
        </w:rPr>
        <w:t>业</w:t>
      </w:r>
      <w:r>
        <w:rPr>
          <w:spacing w:val="3"/>
          <w:sz w:val="36"/>
        </w:rPr>
        <w:t>指</w:t>
      </w:r>
      <w:r>
        <w:rPr>
          <w:rFonts w:ascii="微软雅黑" w:eastAsia="微软雅黑" w:hint="eastAsia"/>
          <w:spacing w:val="6"/>
          <w:sz w:val="36"/>
        </w:rPr>
        <w:t>导书编</w:t>
      </w:r>
      <w:r>
        <w:rPr>
          <w:sz w:val="36"/>
        </w:rPr>
        <w:t>制的内容</w:t>
      </w:r>
      <w:r>
        <w:rPr>
          <w:spacing w:val="3"/>
          <w:sz w:val="36"/>
        </w:rPr>
        <w:t>a</w:t>
      </w:r>
      <w:r>
        <w:rPr>
          <w:sz w:val="36"/>
        </w:rPr>
        <w:t>、工程概况、工程量</w:t>
      </w:r>
    </w:p>
    <w:p>
      <w:pPr>
        <w:pStyle w:val="BodyText"/>
        <w:spacing w:before="95" w:line="379" w:lineRule="auto"/>
        <w:ind w:left="1010" w:right="7781"/>
      </w:pPr>
      <w:r>
        <w:rPr>
          <w:w w:val="95"/>
        </w:rPr>
        <w:t>b、施工前准</w:t>
      </w:r>
      <w:r>
        <w:rPr>
          <w:rFonts w:ascii="微软雅黑" w:eastAsia="微软雅黑" w:hint="eastAsia"/>
          <w:w w:val="95"/>
        </w:rPr>
        <w:t>备</w:t>
      </w:r>
      <w:r>
        <w:rPr>
          <w:w w:val="95"/>
        </w:rPr>
        <w:t>工作（包括机械、</w:t>
      </w:r>
      <w:r>
        <w:rPr>
          <w:rFonts w:ascii="微软雅黑" w:eastAsia="微软雅黑" w:hint="eastAsia"/>
          <w:w w:val="95"/>
        </w:rPr>
        <w:t>劳</w:t>
      </w:r>
      <w:r>
        <w:rPr>
          <w:w w:val="95"/>
        </w:rPr>
        <w:t xml:space="preserve">力等） </w:t>
      </w:r>
      <w:r>
        <w:t>c、施工方法</w:t>
      </w:r>
    </w:p>
    <w:p>
      <w:pPr>
        <w:pStyle w:val="BodyText"/>
        <w:spacing w:before="95"/>
        <w:ind w:left="1010"/>
      </w:pPr>
      <w:r>
        <w:rPr>
          <w:w w:val="105"/>
        </w:rPr>
        <w:t>d</w:t>
      </w:r>
      <w:r>
        <w:rPr>
          <w:w w:val="95"/>
        </w:rPr>
        <w:t>、</w:t>
      </w:r>
      <w:r>
        <w:rPr>
          <w:rFonts w:ascii="微软雅黑" w:eastAsia="微软雅黑" w:hint="eastAsia"/>
          <w:w w:val="105"/>
        </w:rPr>
        <w:t>质</w:t>
      </w:r>
      <w:r>
        <w:rPr>
          <w:w w:val="105"/>
        </w:rPr>
        <w:t>量要求</w:t>
      </w:r>
    </w:p>
    <w:p>
      <w:pPr>
        <w:pStyle w:val="BodyText"/>
        <w:spacing w:before="388"/>
        <w:ind w:left="1010"/>
      </w:pPr>
      <w:r>
        <w:t>e、安全措施及文明施工要求</w:t>
      </w:r>
    </w:p>
    <w:p>
      <w:pPr>
        <w:pStyle w:val="Heading3"/>
        <w:numPr>
          <w:ilvl w:val="1"/>
          <w:numId w:val="72"/>
        </w:numPr>
        <w:tabs>
          <w:tab w:val="left" w:pos="1090"/>
        </w:tabs>
        <w:spacing w:before="378" w:after="0" w:line="240" w:lineRule="auto"/>
        <w:ind w:left="1090" w:right="0" w:hanging="811"/>
        <w:jc w:val="left"/>
      </w:pPr>
      <w:r>
        <w:rPr>
          <w:spacing w:val="5"/>
        </w:rPr>
        <w:t>施工技</w:t>
      </w:r>
      <w:r>
        <w:rPr>
          <w:rFonts w:ascii="幼圆" w:eastAsia="幼圆" w:hint="eastAsia"/>
          <w:spacing w:val="7"/>
        </w:rPr>
        <w:t>术</w:t>
      </w:r>
      <w:r>
        <w:t>交底制度</w:t>
      </w:r>
    </w:p>
    <w:p>
      <w:pPr>
        <w:pStyle w:val="BodyText"/>
        <w:spacing w:before="278" w:line="338" w:lineRule="auto"/>
        <w:ind w:left="1399" w:right="1473" w:hanging="1121"/>
      </w:pPr>
      <w:r>
        <w:t>目的：使参与施工的人</w:t>
      </w:r>
      <w:r>
        <w:rPr>
          <w:rFonts w:ascii="微软雅黑" w:eastAsia="微软雅黑" w:hint="eastAsia"/>
        </w:rPr>
        <w:t>员</w:t>
      </w:r>
      <w:r>
        <w:t>熟悉和了解所担</w:t>
      </w:r>
      <w:r>
        <w:rPr>
          <w:rFonts w:ascii="微软雅黑" w:eastAsia="微软雅黑" w:hint="eastAsia"/>
        </w:rPr>
        <w:t>负</w:t>
      </w:r>
      <w:r>
        <w:t xml:space="preserve">的工程的特点， </w:t>
      </w:r>
      <w:r>
        <w:rPr>
          <w:rFonts w:ascii="微软雅黑" w:eastAsia="微软雅黑" w:hint="eastAsia"/>
        </w:rPr>
        <w:t>设计总图</w:t>
      </w:r>
      <w:r>
        <w:t>，技</w:t>
      </w:r>
      <w:r>
        <w:rPr>
          <w:rFonts w:ascii="微软雅黑" w:eastAsia="微软雅黑" w:hint="eastAsia"/>
        </w:rPr>
        <w:t>术</w:t>
      </w:r>
      <w:r>
        <w:t>要求，施工工</w:t>
      </w:r>
      <w:r>
        <w:rPr>
          <w:rFonts w:ascii="微软雅黑" w:eastAsia="微软雅黑" w:hint="eastAsia"/>
        </w:rPr>
        <w:t>艺</w:t>
      </w:r>
      <w:r>
        <w:t>和</w:t>
      </w:r>
      <w:r>
        <w:rPr>
          <w:rFonts w:ascii="微软雅黑" w:eastAsia="微软雅黑" w:hint="eastAsia"/>
        </w:rPr>
        <w:t>应</w:t>
      </w:r>
      <w:r>
        <w:t>注意的</w:t>
      </w:r>
      <w:r>
        <w:rPr>
          <w:rFonts w:ascii="微软雅黑" w:eastAsia="微软雅黑" w:hint="eastAsia"/>
        </w:rPr>
        <w:t>问题</w:t>
      </w:r>
      <w:r>
        <w:t>。未</w:t>
      </w:r>
      <w:r>
        <w:rPr>
          <w:rFonts w:ascii="微软雅黑" w:eastAsia="微软雅黑" w:hint="eastAsia"/>
        </w:rPr>
        <w:t>经</w:t>
      </w:r>
      <w:r>
        <w:t>技</w:t>
      </w:r>
      <w:r>
        <w:rPr>
          <w:rFonts w:ascii="微软雅黑" w:eastAsia="微软雅黑" w:hint="eastAsia"/>
        </w:rPr>
        <w:t>术</w:t>
      </w:r>
      <w:r>
        <w:t>交底的</w:t>
      </w:r>
      <w:r>
        <w:rPr>
          <w:rFonts w:ascii="微软雅黑" w:eastAsia="微软雅黑" w:hint="eastAsia"/>
        </w:rPr>
        <w:t>项</w:t>
      </w:r>
      <w:r>
        <w:t>目不准施工。</w:t>
      </w:r>
    </w:p>
    <w:p>
      <w:pPr>
        <w:pStyle w:val="BodyText"/>
        <w:spacing w:line="338" w:lineRule="auto"/>
        <w:ind w:left="1381" w:right="1449" w:hanging="1103"/>
        <w:jc w:val="both"/>
      </w:pPr>
      <w:r>
        <w:rPr>
          <w:spacing w:val="7"/>
        </w:rPr>
        <w:t>要求：技</w:t>
      </w:r>
      <w:r>
        <w:rPr>
          <w:rFonts w:ascii="微软雅黑" w:eastAsia="微软雅黑" w:hint="eastAsia"/>
          <w:spacing w:val="7"/>
        </w:rPr>
        <w:t>术</w:t>
      </w:r>
      <w:r>
        <w:rPr>
          <w:spacing w:val="8"/>
        </w:rPr>
        <w:t>交底是一</w:t>
      </w:r>
      <w:r>
        <w:rPr>
          <w:rFonts w:ascii="微软雅黑" w:eastAsia="微软雅黑" w:hint="eastAsia"/>
          <w:spacing w:val="10"/>
        </w:rPr>
        <w:t>项</w:t>
      </w:r>
      <w:r>
        <w:rPr>
          <w:spacing w:val="7"/>
        </w:rPr>
        <w:t>技</w:t>
      </w:r>
      <w:r>
        <w:rPr>
          <w:rFonts w:ascii="微软雅黑" w:eastAsia="微软雅黑" w:hint="eastAsia"/>
          <w:spacing w:val="7"/>
        </w:rPr>
        <w:t>术</w:t>
      </w:r>
      <w:r>
        <w:rPr>
          <w:spacing w:val="-16"/>
        </w:rPr>
        <w:t xml:space="preserve">性很强的工作， </w:t>
      </w:r>
      <w:r>
        <w:rPr>
          <w:rFonts w:ascii="微软雅黑" w:eastAsia="微软雅黑" w:hint="eastAsia"/>
          <w:spacing w:val="10"/>
        </w:rPr>
        <w:t>对</w:t>
      </w:r>
      <w:r>
        <w:rPr>
          <w:spacing w:val="7"/>
        </w:rPr>
        <w:t>保</w:t>
      </w:r>
      <w:r>
        <w:rPr>
          <w:rFonts w:ascii="微软雅黑" w:eastAsia="微软雅黑" w:hint="eastAsia"/>
          <w:spacing w:val="7"/>
        </w:rPr>
        <w:t>证质</w:t>
      </w:r>
      <w:r>
        <w:rPr>
          <w:spacing w:val="8"/>
        </w:rPr>
        <w:t>量至关重要，不但要</w:t>
      </w:r>
      <w:r>
        <w:rPr>
          <w:rFonts w:ascii="微软雅黑" w:eastAsia="微软雅黑" w:hint="eastAsia"/>
          <w:spacing w:val="7"/>
        </w:rPr>
        <w:t>领</w:t>
      </w:r>
      <w:r>
        <w:rPr>
          <w:spacing w:val="7"/>
        </w:rPr>
        <w:t>会</w:t>
      </w:r>
      <w:r>
        <w:rPr>
          <w:rFonts w:ascii="微软雅黑" w:eastAsia="微软雅黑" w:hint="eastAsia"/>
          <w:spacing w:val="7"/>
        </w:rPr>
        <w:t>设计</w:t>
      </w:r>
      <w:r>
        <w:t>意</w:t>
      </w:r>
      <w:r>
        <w:rPr>
          <w:rFonts w:ascii="微软雅黑" w:eastAsia="微软雅黑" w:hint="eastAsia"/>
          <w:spacing w:val="14"/>
          <w:w w:val="95"/>
        </w:rPr>
        <w:t>图</w:t>
      </w:r>
      <w:r>
        <w:rPr>
          <w:spacing w:val="14"/>
          <w:w w:val="95"/>
        </w:rPr>
        <w:t>，</w:t>
      </w:r>
      <w:r>
        <w:rPr>
          <w:rFonts w:ascii="微软雅黑" w:eastAsia="微软雅黑" w:hint="eastAsia"/>
          <w:spacing w:val="14"/>
          <w:w w:val="95"/>
        </w:rPr>
        <w:t>还</w:t>
      </w:r>
      <w:r>
        <w:rPr>
          <w:spacing w:val="14"/>
          <w:w w:val="95"/>
        </w:rPr>
        <w:t>要</w:t>
      </w:r>
      <w:r>
        <w:rPr>
          <w:rFonts w:ascii="微软雅黑" w:eastAsia="微软雅黑" w:hint="eastAsia"/>
          <w:spacing w:val="16"/>
          <w:w w:val="95"/>
        </w:rPr>
        <w:t>贯彻</w:t>
      </w:r>
      <w:r>
        <w:rPr>
          <w:spacing w:val="16"/>
          <w:w w:val="95"/>
        </w:rPr>
        <w:t>上一</w:t>
      </w:r>
      <w:r>
        <w:rPr>
          <w:rFonts w:ascii="微软雅黑" w:eastAsia="微软雅黑" w:hint="eastAsia"/>
          <w:spacing w:val="18"/>
          <w:w w:val="95"/>
        </w:rPr>
        <w:t>级</w:t>
      </w:r>
      <w:r>
        <w:rPr>
          <w:spacing w:val="14"/>
          <w:w w:val="95"/>
        </w:rPr>
        <w:t>技</w:t>
      </w:r>
      <w:r>
        <w:rPr>
          <w:rFonts w:ascii="微软雅黑" w:eastAsia="微软雅黑" w:hint="eastAsia"/>
          <w:spacing w:val="14"/>
          <w:w w:val="95"/>
        </w:rPr>
        <w:t>术领导</w:t>
      </w:r>
      <w:r>
        <w:rPr>
          <w:spacing w:val="16"/>
          <w:w w:val="95"/>
        </w:rPr>
        <w:t>的意</w:t>
      </w:r>
      <w:r>
        <w:rPr>
          <w:rFonts w:ascii="微软雅黑" w:eastAsia="微软雅黑" w:hint="eastAsia"/>
          <w:spacing w:val="14"/>
          <w:w w:val="95"/>
        </w:rPr>
        <w:t>图</w:t>
      </w:r>
      <w:r>
        <w:rPr>
          <w:spacing w:val="16"/>
          <w:w w:val="95"/>
        </w:rPr>
        <w:t>和要求。技</w:t>
      </w:r>
      <w:r>
        <w:rPr>
          <w:rFonts w:ascii="微软雅黑" w:eastAsia="微软雅黑" w:hint="eastAsia"/>
          <w:spacing w:val="14"/>
          <w:w w:val="95"/>
        </w:rPr>
        <w:t>术</w:t>
      </w:r>
      <w:r>
        <w:rPr>
          <w:spacing w:val="15"/>
          <w:w w:val="95"/>
        </w:rPr>
        <w:t>交底必</w:t>
      </w:r>
      <w:r>
        <w:rPr>
          <w:rFonts w:ascii="微软雅黑" w:eastAsia="微软雅黑" w:hint="eastAsia"/>
          <w:spacing w:val="14"/>
          <w:w w:val="95"/>
        </w:rPr>
        <w:t>须满</w:t>
      </w:r>
      <w:r>
        <w:rPr>
          <w:spacing w:val="15"/>
          <w:w w:val="95"/>
        </w:rPr>
        <w:t>足施工</w:t>
      </w:r>
      <w:r>
        <w:rPr>
          <w:rFonts w:ascii="微软雅黑" w:eastAsia="微软雅黑" w:hint="eastAsia"/>
          <w:spacing w:val="14"/>
          <w:w w:val="95"/>
        </w:rPr>
        <w:t>规</w:t>
      </w:r>
      <w:r>
        <w:rPr>
          <w:spacing w:val="15"/>
          <w:w w:val="95"/>
        </w:rPr>
        <w:t>范、</w:t>
      </w:r>
      <w:r>
        <w:rPr>
          <w:rFonts w:ascii="微软雅黑" w:eastAsia="微软雅黑" w:hint="eastAsia"/>
          <w:w w:val="95"/>
        </w:rPr>
        <w:t xml:space="preserve">规 </w:t>
      </w:r>
      <w:r>
        <w:rPr>
          <w:spacing w:val="18"/>
          <w:w w:val="95"/>
        </w:rPr>
        <w:t>程、工</w:t>
      </w:r>
      <w:r>
        <w:rPr>
          <w:rFonts w:ascii="微软雅黑" w:eastAsia="微软雅黑" w:hint="eastAsia"/>
          <w:spacing w:val="18"/>
          <w:w w:val="95"/>
        </w:rPr>
        <w:t>艺标</w:t>
      </w:r>
      <w:r>
        <w:rPr>
          <w:spacing w:val="19"/>
          <w:w w:val="95"/>
        </w:rPr>
        <w:t>准、</w:t>
      </w:r>
      <w:r>
        <w:rPr>
          <w:rFonts w:ascii="微软雅黑" w:eastAsia="微软雅黑" w:hint="eastAsia"/>
          <w:spacing w:val="18"/>
          <w:w w:val="95"/>
        </w:rPr>
        <w:t>质</w:t>
      </w:r>
      <w:r>
        <w:rPr>
          <w:spacing w:val="21"/>
          <w:w w:val="95"/>
        </w:rPr>
        <w:t>量</w:t>
      </w:r>
      <w:r>
        <w:rPr>
          <w:rFonts w:ascii="微软雅黑" w:eastAsia="微软雅黑" w:hint="eastAsia"/>
          <w:spacing w:val="19"/>
          <w:w w:val="95"/>
        </w:rPr>
        <w:t>检验评</w:t>
      </w:r>
      <w:r>
        <w:rPr>
          <w:spacing w:val="18"/>
          <w:w w:val="95"/>
        </w:rPr>
        <w:t>定</w:t>
      </w:r>
      <w:r>
        <w:rPr>
          <w:rFonts w:ascii="微软雅黑" w:eastAsia="微软雅黑" w:hint="eastAsia"/>
          <w:spacing w:val="18"/>
          <w:w w:val="95"/>
        </w:rPr>
        <w:t>标</w:t>
      </w:r>
      <w:r>
        <w:rPr>
          <w:spacing w:val="19"/>
          <w:w w:val="95"/>
        </w:rPr>
        <w:t>准和建</w:t>
      </w:r>
      <w:r>
        <w:rPr>
          <w:rFonts w:ascii="微软雅黑" w:eastAsia="微软雅黑" w:hint="eastAsia"/>
          <w:spacing w:val="21"/>
          <w:w w:val="95"/>
        </w:rPr>
        <w:t>设单</w:t>
      </w:r>
      <w:r>
        <w:rPr>
          <w:spacing w:val="7"/>
          <w:w w:val="95"/>
        </w:rPr>
        <w:t xml:space="preserve">位的合理要求。所有的技 </w:t>
      </w:r>
      <w:r>
        <w:rPr>
          <w:rFonts w:ascii="微软雅黑" w:eastAsia="微软雅黑" w:hint="eastAsia"/>
          <w:spacing w:val="18"/>
          <w:w w:val="95"/>
        </w:rPr>
        <w:t>术</w:t>
      </w:r>
      <w:r>
        <w:rPr>
          <w:spacing w:val="18"/>
          <w:w w:val="95"/>
        </w:rPr>
        <w:t>交底</w:t>
      </w:r>
      <w:r>
        <w:rPr>
          <w:rFonts w:ascii="微软雅黑" w:eastAsia="微软雅黑" w:hint="eastAsia"/>
          <w:spacing w:val="-11"/>
          <w:w w:val="95"/>
        </w:rPr>
        <w:t>资</w:t>
      </w:r>
      <w:r>
        <w:rPr>
          <w:w w:val="95"/>
        </w:rPr>
        <w:t>料，都是施工中的技</w:t>
      </w:r>
      <w:r>
        <w:rPr>
          <w:rFonts w:ascii="微软雅黑" w:eastAsia="微软雅黑" w:hint="eastAsia"/>
          <w:spacing w:val="1"/>
          <w:w w:val="95"/>
        </w:rPr>
        <w:t>术资</w:t>
      </w:r>
      <w:r>
        <w:rPr>
          <w:w w:val="95"/>
        </w:rPr>
        <w:t>料，要列入工程档案。技</w:t>
      </w:r>
      <w:r>
        <w:rPr>
          <w:rFonts w:ascii="微软雅黑" w:eastAsia="微软雅黑" w:hint="eastAsia"/>
          <w:w w:val="95"/>
        </w:rPr>
        <w:t>术</w:t>
      </w:r>
      <w:r>
        <w:rPr>
          <w:spacing w:val="1"/>
          <w:w w:val="95"/>
        </w:rPr>
        <w:t>交底必</w:t>
      </w:r>
      <w:r>
        <w:rPr>
          <w:rFonts w:ascii="微软雅黑" w:eastAsia="微软雅黑" w:hint="eastAsia"/>
          <w:w w:val="95"/>
        </w:rPr>
        <w:t>须</w:t>
      </w:r>
      <w:r>
        <w:rPr>
          <w:w w:val="95"/>
        </w:rPr>
        <w:t>以</w:t>
      </w:r>
      <w:r>
        <w:rPr>
          <w:rFonts w:ascii="微软雅黑" w:eastAsia="微软雅黑" w:hint="eastAsia"/>
          <w:spacing w:val="3"/>
          <w:w w:val="95"/>
        </w:rPr>
        <w:t>书</w:t>
      </w:r>
      <w:r>
        <w:rPr>
          <w:spacing w:val="1"/>
          <w:w w:val="95"/>
        </w:rPr>
        <w:t>面形式</w:t>
      </w:r>
      <w:r>
        <w:rPr>
          <w:rFonts w:ascii="微软雅黑" w:eastAsia="微软雅黑" w:hint="eastAsia"/>
          <w:w w:val="95"/>
        </w:rPr>
        <w:t>进</w:t>
      </w:r>
      <w:r>
        <w:rPr>
          <w:spacing w:val="-6"/>
          <w:w w:val="95"/>
        </w:rPr>
        <w:t xml:space="preserve">行，  </w:t>
      </w:r>
      <w:r>
        <w:rPr>
          <w:rFonts w:ascii="微软雅黑" w:eastAsia="微软雅黑" w:hint="eastAsia"/>
          <w:spacing w:val="7"/>
          <w:w w:val="95"/>
        </w:rPr>
        <w:t>经过检查</w:t>
      </w:r>
      <w:r>
        <w:rPr>
          <w:spacing w:val="7"/>
          <w:w w:val="95"/>
        </w:rPr>
        <w:t>与</w:t>
      </w:r>
      <w:r>
        <w:rPr>
          <w:rFonts w:ascii="微软雅黑" w:eastAsia="微软雅黑" w:hint="eastAsia"/>
          <w:spacing w:val="7"/>
          <w:w w:val="95"/>
        </w:rPr>
        <w:t>审</w:t>
      </w:r>
      <w:r>
        <w:rPr>
          <w:spacing w:val="8"/>
          <w:w w:val="95"/>
        </w:rPr>
        <w:t>核，有</w:t>
      </w:r>
      <w:r>
        <w:rPr>
          <w:rFonts w:ascii="微软雅黑" w:eastAsia="微软雅黑" w:hint="eastAsia"/>
          <w:spacing w:val="9"/>
          <w:w w:val="95"/>
        </w:rPr>
        <w:t>签发</w:t>
      </w:r>
      <w:r>
        <w:rPr>
          <w:spacing w:val="6"/>
          <w:w w:val="95"/>
        </w:rPr>
        <w:t>人、</w:t>
      </w:r>
      <w:r>
        <w:rPr>
          <w:rFonts w:ascii="微软雅黑" w:eastAsia="微软雅黑" w:hint="eastAsia"/>
          <w:spacing w:val="7"/>
          <w:w w:val="95"/>
        </w:rPr>
        <w:t>审</w:t>
      </w:r>
      <w:r>
        <w:rPr>
          <w:spacing w:val="8"/>
          <w:w w:val="95"/>
        </w:rPr>
        <w:t>核人、接受人的</w:t>
      </w:r>
      <w:r>
        <w:rPr>
          <w:rFonts w:ascii="微软雅黑" w:eastAsia="微软雅黑" w:hint="eastAsia"/>
          <w:spacing w:val="7"/>
          <w:w w:val="95"/>
        </w:rPr>
        <w:t>签</w:t>
      </w:r>
      <w:r>
        <w:rPr>
          <w:spacing w:val="7"/>
          <w:w w:val="95"/>
        </w:rPr>
        <w:t>字。整个施工，各分部分</w:t>
      </w:r>
      <w:r>
        <w:rPr>
          <w:rFonts w:ascii="微软雅黑" w:eastAsia="微软雅黑" w:hint="eastAsia"/>
          <w:spacing w:val="7"/>
          <w:w w:val="95"/>
        </w:rPr>
        <w:t>项</w:t>
      </w:r>
      <w:r>
        <w:rPr>
          <w:spacing w:val="-11"/>
          <w:w w:val="95"/>
        </w:rPr>
        <w:t>工</w:t>
      </w:r>
      <w:r>
        <w:rPr>
          <w:spacing w:val="3"/>
          <w:w w:val="95"/>
        </w:rPr>
        <w:t>程，均</w:t>
      </w:r>
      <w:r>
        <w:rPr>
          <w:rFonts w:ascii="微软雅黑" w:eastAsia="微软雅黑" w:hint="eastAsia"/>
          <w:spacing w:val="3"/>
          <w:w w:val="95"/>
        </w:rPr>
        <w:t>须</w:t>
      </w:r>
      <w:r>
        <w:rPr>
          <w:spacing w:val="3"/>
          <w:w w:val="95"/>
        </w:rPr>
        <w:t>作技</w:t>
      </w:r>
      <w:r>
        <w:rPr>
          <w:rFonts w:ascii="微软雅黑" w:eastAsia="微软雅黑" w:hint="eastAsia"/>
          <w:spacing w:val="3"/>
          <w:w w:val="95"/>
        </w:rPr>
        <w:t>术</w:t>
      </w:r>
      <w:r>
        <w:rPr>
          <w:spacing w:val="2"/>
          <w:w w:val="95"/>
        </w:rPr>
        <w:t>交底。特殊和</w:t>
      </w:r>
      <w:r>
        <w:rPr>
          <w:rFonts w:ascii="微软雅黑" w:eastAsia="微软雅黑" w:hint="eastAsia"/>
          <w:spacing w:val="3"/>
          <w:w w:val="95"/>
        </w:rPr>
        <w:t>隐</w:t>
      </w:r>
      <w:r>
        <w:rPr>
          <w:spacing w:val="3"/>
          <w:w w:val="95"/>
        </w:rPr>
        <w:t>蔽工程，更</w:t>
      </w:r>
      <w:r>
        <w:rPr>
          <w:rFonts w:ascii="微软雅黑" w:eastAsia="微软雅黑" w:hint="eastAsia"/>
          <w:spacing w:val="1"/>
          <w:w w:val="95"/>
        </w:rPr>
        <w:t>应认</w:t>
      </w:r>
      <w:r>
        <w:rPr>
          <w:spacing w:val="3"/>
          <w:w w:val="95"/>
        </w:rPr>
        <w:t>真作技</w:t>
      </w:r>
      <w:r>
        <w:rPr>
          <w:rFonts w:ascii="微软雅黑" w:eastAsia="微软雅黑" w:hint="eastAsia"/>
          <w:spacing w:val="3"/>
          <w:w w:val="95"/>
        </w:rPr>
        <w:t>术</w:t>
      </w:r>
      <w:r>
        <w:rPr>
          <w:spacing w:val="5"/>
          <w:w w:val="95"/>
        </w:rPr>
        <w:t>交底。在交底</w:t>
      </w:r>
      <w:r>
        <w:rPr>
          <w:rFonts w:ascii="微软雅黑" w:eastAsia="微软雅黑" w:hint="eastAsia"/>
          <w:spacing w:val="9"/>
          <w:w w:val="95"/>
        </w:rPr>
        <w:t>时应</w:t>
      </w:r>
      <w:r>
        <w:rPr>
          <w:w w:val="95"/>
        </w:rPr>
        <w:t xml:space="preserve">着重 </w:t>
      </w:r>
      <w:r>
        <w:rPr>
          <w:spacing w:val="10"/>
        </w:rPr>
        <w:t>强</w:t>
      </w:r>
      <w:r>
        <w:rPr>
          <w:rFonts w:ascii="微软雅黑" w:eastAsia="微软雅黑" w:hint="eastAsia"/>
          <w:spacing w:val="7"/>
        </w:rPr>
        <w:t>调</w:t>
      </w:r>
      <w:r>
        <w:rPr>
          <w:spacing w:val="7"/>
        </w:rPr>
        <w:t>易</w:t>
      </w:r>
      <w:r>
        <w:rPr>
          <w:rFonts w:ascii="微软雅黑" w:eastAsia="微软雅黑" w:hint="eastAsia"/>
          <w:spacing w:val="7"/>
        </w:rPr>
        <w:t>发</w:t>
      </w:r>
      <w:r>
        <w:rPr>
          <w:spacing w:val="10"/>
        </w:rPr>
        <w:t>生</w:t>
      </w:r>
      <w:r>
        <w:rPr>
          <w:rFonts w:ascii="微软雅黑" w:eastAsia="微软雅黑" w:hint="eastAsia"/>
          <w:spacing w:val="7"/>
        </w:rPr>
        <w:t>质</w:t>
      </w:r>
      <w:r>
        <w:rPr>
          <w:spacing w:val="8"/>
        </w:rPr>
        <w:t>量事故与安全，危</w:t>
      </w:r>
      <w:r>
        <w:rPr>
          <w:rFonts w:ascii="微软雅黑" w:eastAsia="微软雅黑" w:hint="eastAsia"/>
          <w:spacing w:val="7"/>
        </w:rPr>
        <w:t>险</w:t>
      </w:r>
      <w:r>
        <w:rPr>
          <w:spacing w:val="-5"/>
        </w:rPr>
        <w:t xml:space="preserve">点的工程部位，防止各种事故的 </w:t>
      </w:r>
      <w:r>
        <w:rPr>
          <w:rFonts w:ascii="微软雅黑" w:eastAsia="微软雅黑" w:hint="eastAsia"/>
          <w:spacing w:val="7"/>
        </w:rPr>
        <w:t>发</w:t>
      </w:r>
      <w:r>
        <w:t>生，交底</w:t>
      </w:r>
      <w:r>
        <w:rPr>
          <w:rFonts w:ascii="微软雅黑" w:eastAsia="微软雅黑" w:hint="eastAsia"/>
          <w:spacing w:val="7"/>
        </w:rPr>
        <w:t>记录签</w:t>
      </w:r>
      <w:r>
        <w:rPr>
          <w:spacing w:val="5"/>
        </w:rPr>
        <w:t>字后交由工程技</w:t>
      </w:r>
      <w:r>
        <w:rPr>
          <w:rFonts w:ascii="微软雅黑" w:eastAsia="微软雅黑" w:hint="eastAsia"/>
          <w:spacing w:val="7"/>
        </w:rPr>
        <w:t>术</w:t>
      </w:r>
      <w:r>
        <w:rPr>
          <w:spacing w:val="7"/>
        </w:rPr>
        <w:t>部</w:t>
      </w:r>
      <w:r>
        <w:rPr>
          <w:rFonts w:ascii="微软雅黑" w:eastAsia="微软雅黑" w:hint="eastAsia"/>
          <w:spacing w:val="5"/>
        </w:rPr>
        <w:t>门纳</w:t>
      </w:r>
      <w:r>
        <w:rPr>
          <w:spacing w:val="6"/>
        </w:rPr>
        <w:t>入档案</w:t>
      </w:r>
      <w:r>
        <w:rPr>
          <w:rFonts w:ascii="微软雅黑" w:eastAsia="微软雅黑" w:hint="eastAsia"/>
          <w:spacing w:val="7"/>
        </w:rPr>
        <w:t>归</w:t>
      </w:r>
      <w:r>
        <w:t>理。</w:t>
      </w:r>
    </w:p>
    <w:p>
      <w:pPr>
        <w:pStyle w:val="Heading1"/>
        <w:spacing w:line="649" w:lineRule="exact"/>
      </w:pPr>
      <w:r>
        <w:t>（七）、拆除工程工期</w:t>
      </w:r>
    </w:p>
    <w:p>
      <w:pPr>
        <w:pStyle w:val="BodyText"/>
        <w:spacing w:before="292" w:line="338" w:lineRule="auto"/>
        <w:ind w:left="279" w:right="1457" w:firstLine="720"/>
      </w:pPr>
      <w:r>
        <w:rPr>
          <w:w w:val="95"/>
        </w:rPr>
        <w:t>工期按合同</w:t>
      </w:r>
      <w:r>
        <w:rPr>
          <w:rFonts w:ascii="微软雅黑" w:eastAsia="微软雅黑" w:hint="eastAsia"/>
          <w:spacing w:val="3"/>
          <w:w w:val="95"/>
        </w:rPr>
        <w:t>规</w:t>
      </w:r>
      <w:r>
        <w:rPr>
          <w:w w:val="95"/>
        </w:rPr>
        <w:t>定（</w:t>
      </w:r>
      <w:r>
        <w:rPr>
          <w:spacing w:val="2"/>
          <w:w w:val="95"/>
        </w:rPr>
        <w:t>由乙方</w:t>
      </w:r>
      <w:r>
        <w:rPr>
          <w:rFonts w:ascii="微软雅黑" w:eastAsia="微软雅黑" w:hint="eastAsia"/>
          <w:w w:val="95"/>
        </w:rPr>
        <w:t>递</w:t>
      </w:r>
      <w:r>
        <w:rPr>
          <w:spacing w:val="3"/>
          <w:w w:val="95"/>
        </w:rPr>
        <w:t>交</w:t>
      </w:r>
      <w:r>
        <w:rPr>
          <w:rFonts w:ascii="微软雅黑" w:eastAsia="微软雅黑" w:hint="eastAsia"/>
          <w:w w:val="95"/>
        </w:rPr>
        <w:t>总</w:t>
      </w:r>
      <w:r>
        <w:rPr>
          <w:spacing w:val="1"/>
          <w:w w:val="95"/>
        </w:rPr>
        <w:t>开工</w:t>
      </w:r>
      <w:r>
        <w:rPr>
          <w:rFonts w:ascii="微软雅黑" w:eastAsia="微软雅黑" w:hint="eastAsia"/>
          <w:w w:val="95"/>
        </w:rPr>
        <w:t>报</w:t>
      </w:r>
      <w:r>
        <w:rPr>
          <w:w w:val="95"/>
        </w:rPr>
        <w:t>告、甲方批准之日）</w:t>
      </w:r>
      <w:r>
        <w:rPr>
          <w:spacing w:val="5"/>
          <w:w w:val="95"/>
        </w:rPr>
        <w:t>之日起</w:t>
      </w:r>
      <w:r>
        <w:rPr>
          <w:rFonts w:ascii="微软雅黑" w:eastAsia="微软雅黑" w:hint="eastAsia"/>
          <w:spacing w:val="3"/>
          <w:w w:val="95"/>
        </w:rPr>
        <w:t>计</w:t>
      </w:r>
      <w:r>
        <w:rPr>
          <w:spacing w:val="-3"/>
          <w:w w:val="95"/>
        </w:rPr>
        <w:t xml:space="preserve">算，以乙方提  </w:t>
      </w:r>
      <w:r>
        <w:t>交</w:t>
      </w:r>
      <w:r>
        <w:rPr>
          <w:rFonts w:ascii="微软雅黑" w:eastAsia="微软雅黑" w:hint="eastAsia"/>
        </w:rPr>
        <w:t>总</w:t>
      </w:r>
      <w:r>
        <w:t>竣工</w:t>
      </w:r>
      <w:r>
        <w:rPr>
          <w:rFonts w:ascii="微软雅黑" w:eastAsia="微软雅黑" w:hint="eastAsia"/>
        </w:rPr>
        <w:t>报</w:t>
      </w:r>
      <w:r>
        <w:t>告并</w:t>
      </w:r>
      <w:r>
        <w:rPr>
          <w:rFonts w:ascii="微软雅黑" w:eastAsia="微软雅黑" w:hint="eastAsia"/>
        </w:rPr>
        <w:t>经</w:t>
      </w:r>
      <w:r>
        <w:t>甲方</w:t>
      </w:r>
      <w:r>
        <w:rPr>
          <w:rFonts w:ascii="微软雅黑" w:eastAsia="微软雅黑" w:hint="eastAsia"/>
        </w:rPr>
        <w:t>组织验</w:t>
      </w:r>
      <w:r>
        <w:t>收通</w:t>
      </w:r>
      <w:r>
        <w:rPr>
          <w:rFonts w:ascii="微软雅黑" w:eastAsia="微软雅黑" w:hint="eastAsia"/>
        </w:rPr>
        <w:t>过</w:t>
      </w:r>
      <w:r>
        <w:t>之日</w:t>
      </w:r>
      <w:r>
        <w:rPr>
          <w:rFonts w:ascii="微软雅黑" w:eastAsia="微软雅黑" w:hint="eastAsia"/>
        </w:rPr>
        <w:t>时为</w:t>
      </w:r>
      <w:r>
        <w:t>止。</w:t>
      </w:r>
    </w:p>
    <w:p>
      <w:pPr>
        <w:spacing w:after="0" w:line="338" w:lineRule="auto"/>
        <w:sectPr>
          <w:headerReference w:type="even" r:id="rId130"/>
          <w:headerReference w:type="default" r:id="rId131"/>
          <w:footerReference w:type="even" r:id="rId132"/>
          <w:footerReference w:type="default" r:id="rId133"/>
          <w:pgSz w:w="17860" w:h="25260"/>
          <w:pgMar w:top="640" w:right="1100" w:bottom="1800" w:left="1420" w:header="287" w:footer="1618"/>
          <w:pgNumType w:start="2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before="0" w:line="801" w:lineRule="exact"/>
        <w:ind w:left="1133" w:right="0" w:firstLine="0"/>
        <w:jc w:val="left"/>
        <w:rPr>
          <w:rFonts w:ascii="Microsoft JhengHei UI" w:eastAsia="Microsoft JhengHei UI" w:hAnsi="Microsoft JhengHei UI" w:hint="eastAsia"/>
          <w:b/>
          <w:sz w:val="42"/>
        </w:rPr>
      </w:pPr>
      <w:r>
        <w:rPr>
          <w:rFonts w:ascii="Microsoft JhengHei UI" w:eastAsia="Microsoft JhengHei UI" w:hAnsi="Microsoft JhengHei UI" w:hint="eastAsia"/>
          <w:b/>
          <w:position w:val="6"/>
          <w:sz w:val="42"/>
        </w:rPr>
        <w:t>1、</w:t>
      </w:r>
      <w:r>
        <w:rPr>
          <w:rFonts w:ascii="Microsoft JhengHei UI" w:eastAsia="Microsoft JhengHei UI" w:hAnsi="Microsoft JhengHei UI" w:hint="eastAsia"/>
          <w:b/>
          <w:sz w:val="36"/>
        </w:rPr>
        <w:t>1×125MW+1×135MW 机</w:t>
      </w:r>
      <w:r>
        <w:rPr>
          <w:rFonts w:ascii="微软雅黑" w:eastAsia="微软雅黑" w:hAnsi="微软雅黑" w:hint="eastAsia"/>
          <w:b/>
          <w:sz w:val="36"/>
        </w:rPr>
        <w:t>组</w:t>
      </w:r>
      <w:r>
        <w:rPr>
          <w:rFonts w:ascii="Microsoft JhengHei UI" w:eastAsia="Microsoft JhengHei UI" w:hAnsi="Microsoft JhengHei UI" w:hint="eastAsia"/>
          <w:b/>
          <w:position w:val="6"/>
          <w:sz w:val="42"/>
        </w:rPr>
        <w:t>的拆除和</w:t>
      </w:r>
      <w:r>
        <w:rPr>
          <w:rFonts w:ascii="微软雅黑" w:eastAsia="微软雅黑" w:hAnsi="微软雅黑" w:hint="eastAsia"/>
          <w:b/>
          <w:position w:val="6"/>
          <w:sz w:val="42"/>
        </w:rPr>
        <w:t>资产处</w:t>
      </w:r>
      <w:r>
        <w:rPr>
          <w:rFonts w:ascii="Microsoft JhengHei UI" w:eastAsia="Microsoft JhengHei UI" w:hAnsi="Microsoft JhengHei UI" w:hint="eastAsia"/>
          <w:b/>
          <w:position w:val="6"/>
          <w:sz w:val="42"/>
        </w:rPr>
        <w:t>置工期</w:t>
      </w:r>
    </w:p>
    <w:p>
      <w:pPr>
        <w:pStyle w:val="BodyText"/>
        <w:spacing w:before="248" w:line="338" w:lineRule="auto"/>
        <w:ind w:left="1133" w:right="596" w:firstLine="719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425790</wp:posOffset>
            </wp:positionV>
            <wp:extent cx="152400" cy="38100"/>
            <wp:effectExtent l="0" t="0" r="0" b="0"/>
            <wp:wrapNone/>
            <wp:docPr id="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1886290</wp:posOffset>
            </wp:positionV>
            <wp:extent cx="9045122" cy="10882026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22" cy="10882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主、</w:t>
      </w:r>
      <w:r>
        <w:rPr>
          <w:rFonts w:ascii="微软雅黑" w:eastAsia="微软雅黑" w:hint="eastAsia"/>
        </w:rPr>
        <w:t>辅设备处</w:t>
      </w:r>
      <w:r>
        <w:t>置（含</w:t>
      </w:r>
      <w:r>
        <w:rPr>
          <w:rFonts w:ascii="微软雅黑" w:eastAsia="微软雅黑" w:hint="eastAsia"/>
        </w:rPr>
        <w:t>设备</w:t>
      </w:r>
      <w:r>
        <w:t>拆除），</w:t>
      </w:r>
      <w:r>
        <w:rPr>
          <w:spacing w:val="5"/>
        </w:rPr>
        <w:t xml:space="preserve">共 </w:t>
      </w:r>
      <w:r>
        <w:t>120</w:t>
      </w:r>
      <w:r>
        <w:rPr>
          <w:spacing w:val="3"/>
        </w:rPr>
        <w:t xml:space="preserve"> 天。</w:t>
      </w:r>
      <w:r>
        <w:rPr>
          <w:position w:val="4"/>
          <w:sz w:val="24"/>
        </w:rPr>
        <w:t>#</w:t>
      </w:r>
      <w:r>
        <w:t>210、</w:t>
      </w:r>
      <w:r>
        <w:rPr>
          <w:position w:val="4"/>
          <w:sz w:val="24"/>
        </w:rPr>
        <w:t>#</w:t>
      </w:r>
      <w:r>
        <w:t>211</w:t>
      </w:r>
      <w:r>
        <w:rPr>
          <w:spacing w:val="4"/>
        </w:rPr>
        <w:t xml:space="preserve"> 机</w:t>
      </w:r>
      <w:r>
        <w:rPr>
          <w:rFonts w:ascii="微软雅黑" w:eastAsia="微软雅黑" w:hint="eastAsia"/>
        </w:rPr>
        <w:t>组</w:t>
      </w:r>
      <w:r>
        <w:rPr>
          <w:spacing w:val="3"/>
        </w:rPr>
        <w:t>同</w:t>
      </w:r>
      <w:r>
        <w:rPr>
          <w:rFonts w:ascii="微软雅黑" w:eastAsia="微软雅黑" w:hint="eastAsia"/>
        </w:rPr>
        <w:t>时</w:t>
      </w:r>
      <w:r>
        <w:t>开工拆除，根</w:t>
      </w:r>
      <w:r>
        <w:rPr>
          <w:w w:val="105"/>
        </w:rPr>
        <w:t>据</w:t>
      </w:r>
      <w:r>
        <w:rPr>
          <w:rFonts w:ascii="微软雅黑" w:eastAsia="微软雅黑" w:hint="eastAsia"/>
          <w:w w:val="105"/>
        </w:rPr>
        <w:t>设备</w:t>
      </w:r>
      <w:r>
        <w:rPr>
          <w:w w:val="105"/>
        </w:rPr>
        <w:t>大件拆除的</w:t>
      </w:r>
      <w:r>
        <w:rPr>
          <w:rFonts w:ascii="微软雅黑" w:eastAsia="微软雅黑" w:hint="eastAsia"/>
          <w:w w:val="105"/>
        </w:rPr>
        <w:t>难</w:t>
      </w:r>
      <w:r>
        <w:rPr>
          <w:w w:val="105"/>
        </w:rPr>
        <w:t>易程度</w:t>
      </w:r>
      <w:r>
        <w:rPr>
          <w:rFonts w:ascii="微软雅黑" w:eastAsia="微软雅黑" w:hint="eastAsia"/>
          <w:w w:val="105"/>
        </w:rPr>
        <w:t>调</w:t>
      </w:r>
      <w:r>
        <w:rPr>
          <w:spacing w:val="-57"/>
          <w:w w:val="105"/>
        </w:rPr>
        <w:t xml:space="preserve">整 </w:t>
      </w:r>
      <w:r>
        <w:rPr>
          <w:w w:val="115"/>
        </w:rPr>
        <w:t>2</w:t>
      </w:r>
      <w:r>
        <w:rPr>
          <w:spacing w:val="-134"/>
          <w:w w:val="115"/>
        </w:rPr>
        <w:t xml:space="preserve"> </w:t>
      </w:r>
      <w:r>
        <w:rPr>
          <w:w w:val="105"/>
        </w:rPr>
        <w:t>台机</w:t>
      </w:r>
      <w:r>
        <w:rPr>
          <w:rFonts w:ascii="微软雅黑" w:eastAsia="微软雅黑" w:hint="eastAsia"/>
          <w:w w:val="105"/>
        </w:rPr>
        <w:t>组</w:t>
      </w:r>
      <w:r>
        <w:rPr>
          <w:w w:val="105"/>
        </w:rPr>
        <w:t>所需的机械</w:t>
      </w:r>
      <w:r>
        <w:rPr>
          <w:rFonts w:ascii="微软雅黑" w:eastAsia="微软雅黑" w:hint="eastAsia"/>
          <w:w w:val="105"/>
        </w:rPr>
        <w:t>设备</w:t>
      </w:r>
      <w:r>
        <w:rPr>
          <w:w w:val="105"/>
        </w:rPr>
        <w:t>和人</w:t>
      </w:r>
      <w:r>
        <w:rPr>
          <w:rFonts w:ascii="微软雅黑" w:eastAsia="微软雅黑" w:hint="eastAsia"/>
          <w:w w:val="105"/>
        </w:rPr>
        <w:t>员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tbl>
      <w:tblPr>
        <w:tblStyle w:val="TableNormal11"/>
        <w:tblW w:w="0" w:type="auto"/>
        <w:jc w:val="left"/>
        <w:tblInd w:w="10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3093"/>
        <w:gridCol w:w="3556"/>
        <w:gridCol w:w="4037"/>
        <w:gridCol w:w="2177"/>
      </w:tblGrid>
      <w:tr>
        <w:tblPrEx>
          <w:tblW w:w="0" w:type="auto"/>
          <w:jc w:val="left"/>
          <w:tblInd w:w="10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18"/>
          <w:jc w:val="left"/>
        </w:trPr>
        <w:tc>
          <w:tcPr>
            <w:tcW w:w="1080" w:type="dxa"/>
          </w:tcPr>
          <w:p>
            <w:pPr>
              <w:pStyle w:val="TableParagraph"/>
              <w:spacing w:line="565" w:lineRule="exact"/>
              <w:ind w:left="147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序号</w:t>
            </w:r>
          </w:p>
          <w:p>
            <w:pPr>
              <w:pStyle w:val="TableParagraph"/>
              <w:spacing w:before="313"/>
              <w:ind w:left="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一</w:t>
            </w:r>
          </w:p>
          <w:p>
            <w:pPr>
              <w:pStyle w:val="TableParagraph"/>
              <w:spacing w:before="40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spacing w:line="570" w:lineRule="exact"/>
              <w:ind w:left="949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  <w:p>
            <w:pPr>
              <w:pStyle w:val="TableParagraph"/>
              <w:spacing w:before="290"/>
              <w:ind w:left="211"/>
              <w:rPr>
                <w:rFonts w:ascii="微软雅黑" w:eastAsia="微软雅黑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公用系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</w:p>
        </w:tc>
        <w:tc>
          <w:tcPr>
            <w:tcW w:w="3556" w:type="dxa"/>
          </w:tcPr>
          <w:p>
            <w:pPr>
              <w:pStyle w:val="TableParagraph"/>
              <w:spacing w:line="570" w:lineRule="exact"/>
              <w:ind w:left="105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分系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  <w:p>
            <w:pPr>
              <w:pStyle w:val="TableParagraph"/>
              <w:rPr>
                <w:sz w:val="48"/>
              </w:rPr>
            </w:pPr>
          </w:p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spacing w:before="1"/>
              <w:ind w:left="359"/>
              <w:rPr>
                <w:sz w:val="36"/>
              </w:rPr>
            </w:pPr>
            <w:r>
              <w:rPr>
                <w:sz w:val="36"/>
              </w:rPr>
              <w:t>化学水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  <w:r>
              <w:rPr>
                <w:sz w:val="36"/>
              </w:rPr>
              <w:t>及材料</w:t>
            </w:r>
          </w:p>
        </w:tc>
        <w:tc>
          <w:tcPr>
            <w:tcW w:w="4037" w:type="dxa"/>
          </w:tcPr>
          <w:p>
            <w:pPr>
              <w:pStyle w:val="TableParagraph"/>
              <w:spacing w:line="570" w:lineRule="exact"/>
              <w:ind w:left="1725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项</w:t>
            </w:r>
            <w:r>
              <w:rPr>
                <w:rFonts w:ascii="Microsoft JhengHei UI" w:eastAsia="Microsoft JhengHei UI" w:hint="eastAsia"/>
                <w:b/>
                <w:sz w:val="36"/>
              </w:rPr>
              <w:t>目名称</w:t>
            </w:r>
          </w:p>
        </w:tc>
        <w:tc>
          <w:tcPr>
            <w:tcW w:w="2177" w:type="dxa"/>
          </w:tcPr>
          <w:p>
            <w:pPr>
              <w:pStyle w:val="TableParagraph"/>
              <w:spacing w:line="570" w:lineRule="exact"/>
              <w:ind w:left="1156"/>
              <w:rPr>
                <w:rFonts w:ascii="微软雅黑" w:eastAsia="微软雅黑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时间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259"/>
              <w:ind w:left="314"/>
              <w:rPr>
                <w:sz w:val="36"/>
              </w:rPr>
            </w:pPr>
            <w:r>
              <w:rPr>
                <w:sz w:val="36"/>
              </w:rPr>
              <w:t>管道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2～3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153"/>
              <w:ind w:left="314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177" w:type="dxa"/>
          </w:tcPr>
          <w:p>
            <w:pPr>
              <w:pStyle w:val="TableParagraph"/>
              <w:spacing w:before="268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4～6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before="143"/>
              <w:ind w:left="359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煤</w:t>
            </w:r>
            <w:r>
              <w:rPr>
                <w:rFonts w:ascii="微软雅黑" w:eastAsia="微软雅黑" w:hint="eastAsia"/>
                <w:sz w:val="36"/>
              </w:rPr>
              <w:t>组设备</w:t>
            </w:r>
          </w:p>
        </w:tc>
        <w:tc>
          <w:tcPr>
            <w:tcW w:w="4037" w:type="dxa"/>
          </w:tcPr>
          <w:p>
            <w:pPr>
              <w:pStyle w:val="TableParagraph"/>
              <w:spacing w:before="143"/>
              <w:ind w:left="314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1～2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before="143"/>
              <w:ind w:left="359"/>
              <w:rPr>
                <w:sz w:val="36"/>
              </w:rPr>
            </w:pPr>
            <w:r>
              <w:rPr>
                <w:sz w:val="36"/>
              </w:rPr>
              <w:t>油</w:t>
            </w:r>
            <w:r>
              <w:rPr>
                <w:rFonts w:ascii="微软雅黑" w:eastAsia="微软雅黑" w:hint="eastAsia"/>
                <w:sz w:val="36"/>
              </w:rPr>
              <w:t>组设备</w:t>
            </w:r>
            <w:r>
              <w:rPr>
                <w:sz w:val="36"/>
              </w:rPr>
              <w:t>管道</w:t>
            </w:r>
          </w:p>
        </w:tc>
        <w:tc>
          <w:tcPr>
            <w:tcW w:w="4037" w:type="dxa"/>
          </w:tcPr>
          <w:p>
            <w:pPr>
              <w:pStyle w:val="TableParagraph"/>
              <w:spacing w:before="259"/>
              <w:ind w:left="314"/>
              <w:rPr>
                <w:sz w:val="36"/>
              </w:rPr>
            </w:pPr>
            <w:r>
              <w:rPr>
                <w:sz w:val="36"/>
              </w:rPr>
              <w:t>管道及油罐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3～4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60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before="145"/>
              <w:ind w:left="359"/>
              <w:rPr>
                <w:sz w:val="36"/>
              </w:rPr>
            </w:pPr>
            <w:r>
              <w:rPr>
                <w:sz w:val="36"/>
              </w:rPr>
              <w:t>燃运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  <w:r>
              <w:rPr>
                <w:sz w:val="36"/>
              </w:rPr>
              <w:t>及材料</w:t>
            </w:r>
          </w:p>
        </w:tc>
        <w:tc>
          <w:tcPr>
            <w:tcW w:w="40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4.1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144"/>
              <w:ind w:left="314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皮</w:t>
            </w:r>
            <w:r>
              <w:rPr>
                <w:rFonts w:ascii="微软雅黑" w:eastAsia="微软雅黑" w:hint="eastAsia"/>
                <w:sz w:val="36"/>
              </w:rPr>
              <w:t>带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5"/>
                <w:sz w:val="36"/>
              </w:rPr>
              <w:t>2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4.2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143"/>
              <w:ind w:left="314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油罐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2～3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4.3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143"/>
              <w:ind w:left="314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雾</w:t>
            </w:r>
            <w:r>
              <w:rPr>
                <w:sz w:val="36"/>
              </w:rPr>
              <w:t>化</w:t>
            </w:r>
            <w:r>
              <w:rPr>
                <w:rFonts w:ascii="微软雅黑" w:eastAsia="微软雅黑" w:hint="eastAsia"/>
                <w:sz w:val="36"/>
              </w:rPr>
              <w:t>泵</w:t>
            </w:r>
            <w:r>
              <w:rPr>
                <w:sz w:val="36"/>
              </w:rPr>
              <w:t>等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1～2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4.4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143"/>
              <w:ind w:left="314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起重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2～3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2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4.5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259"/>
              <w:ind w:left="314"/>
              <w:rPr>
                <w:sz w:val="36"/>
              </w:rPr>
            </w:pPr>
            <w:r>
              <w:rPr>
                <w:sz w:val="36"/>
              </w:rPr>
              <w:t>管道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1～2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2"/>
          <w:jc w:val="left"/>
        </w:trPr>
        <w:tc>
          <w:tcPr>
            <w:tcW w:w="1080" w:type="dxa"/>
          </w:tcPr>
          <w:p>
            <w:pPr>
              <w:pStyle w:val="TableParagraph"/>
              <w:spacing w:before="173"/>
              <w:ind w:left="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二</w:t>
            </w:r>
          </w:p>
        </w:tc>
        <w:tc>
          <w:tcPr>
            <w:tcW w:w="3093" w:type="dxa"/>
          </w:tcPr>
          <w:p>
            <w:pPr>
              <w:pStyle w:val="TableParagraph"/>
              <w:spacing w:before="155"/>
              <w:ind w:left="21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汽机</w:t>
            </w:r>
            <w:r>
              <w:rPr>
                <w:rFonts w:ascii="微软雅黑" w:eastAsia="微软雅黑" w:hint="eastAsia"/>
                <w:b/>
                <w:sz w:val="36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及材料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before="144"/>
              <w:ind w:left="359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210</w:t>
            </w:r>
            <w:r>
              <w:rPr>
                <w:spacing w:val="-66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40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259"/>
              <w:ind w:left="314"/>
              <w:rPr>
                <w:sz w:val="36"/>
              </w:rPr>
            </w:pPr>
            <w:r>
              <w:rPr>
                <w:sz w:val="36"/>
              </w:rPr>
              <w:t>保温</w:t>
            </w:r>
          </w:p>
        </w:tc>
        <w:tc>
          <w:tcPr>
            <w:tcW w:w="2177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5"/>
                <w:sz w:val="36"/>
              </w:rPr>
              <w:t>2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268"/>
              <w:ind w:left="314"/>
              <w:rPr>
                <w:sz w:val="36"/>
              </w:rPr>
            </w:pPr>
            <w:r>
              <w:rPr>
                <w:sz w:val="36"/>
              </w:rPr>
              <w:t>汽水管道</w:t>
            </w:r>
          </w:p>
        </w:tc>
        <w:tc>
          <w:tcPr>
            <w:tcW w:w="2177" w:type="dxa"/>
          </w:tcPr>
          <w:p>
            <w:pPr>
              <w:pStyle w:val="TableParagraph"/>
              <w:spacing w:before="268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4～6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2"/>
          <w:jc w:val="left"/>
        </w:trPr>
        <w:tc>
          <w:tcPr>
            <w:tcW w:w="1080" w:type="dxa"/>
          </w:tcPr>
          <w:p>
            <w:pPr>
              <w:pStyle w:val="TableParagraph"/>
              <w:spacing w:before="268" w:line="434" w:lineRule="exact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37" w:type="dxa"/>
          </w:tcPr>
          <w:p>
            <w:pPr>
              <w:pStyle w:val="TableParagraph"/>
              <w:spacing w:before="153" w:line="549" w:lineRule="exact"/>
              <w:ind w:left="314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辅</w:t>
            </w:r>
            <w:r>
              <w:rPr>
                <w:sz w:val="36"/>
              </w:rPr>
              <w:t>机及</w:t>
            </w:r>
            <w:r>
              <w:rPr>
                <w:rFonts w:ascii="微软雅黑" w:eastAsia="微软雅黑" w:hint="eastAsia"/>
                <w:sz w:val="36"/>
              </w:rPr>
              <w:t>辅</w:t>
            </w:r>
            <w:r>
              <w:rPr>
                <w:sz w:val="36"/>
              </w:rPr>
              <w:t>助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177" w:type="dxa"/>
          </w:tcPr>
          <w:p>
            <w:pPr>
              <w:pStyle w:val="TableParagraph"/>
              <w:spacing w:before="268" w:line="434" w:lineRule="exact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5～6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</w:tbl>
    <w:p>
      <w:pPr>
        <w:spacing w:after="0" w:line="434" w:lineRule="exact"/>
        <w:rPr>
          <w:sz w:val="36"/>
        </w:rPr>
        <w:sectPr>
          <w:headerReference w:type="even" r:id="rId135"/>
          <w:headerReference w:type="default" r:id="rId136"/>
          <w:footerReference w:type="even" r:id="rId137"/>
          <w:footerReference w:type="default" r:id="rId138"/>
          <w:pgSz w:w="17860" w:h="25260"/>
          <w:pgMar w:top="640" w:right="1100" w:bottom="1800" w:left="1420" w:header="287" w:footer="1618"/>
          <w:pgNumType w:start="2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1041400</wp:posOffset>
            </wp:positionV>
            <wp:extent cx="9032462" cy="13263657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2462" cy="13263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tbl>
      <w:tblPr>
        <w:tblStyle w:val="TableNormal12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3093"/>
        <w:gridCol w:w="3361"/>
        <w:gridCol w:w="4230"/>
        <w:gridCol w:w="2266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1080" w:type="dxa"/>
          </w:tcPr>
          <w:p>
            <w:pPr>
              <w:pStyle w:val="TableParagraph"/>
              <w:spacing w:line="565" w:lineRule="exact"/>
              <w:ind w:left="147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序号</w:t>
            </w:r>
          </w:p>
        </w:tc>
        <w:tc>
          <w:tcPr>
            <w:tcW w:w="3093" w:type="dxa"/>
          </w:tcPr>
          <w:p>
            <w:pPr>
              <w:pStyle w:val="TableParagraph"/>
              <w:spacing w:line="570" w:lineRule="exact"/>
              <w:ind w:left="9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</w:tc>
        <w:tc>
          <w:tcPr>
            <w:tcW w:w="3361" w:type="dxa"/>
          </w:tcPr>
          <w:p>
            <w:pPr>
              <w:pStyle w:val="TableParagraph"/>
              <w:spacing w:line="570" w:lineRule="exact"/>
              <w:ind w:left="105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分系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</w:tc>
        <w:tc>
          <w:tcPr>
            <w:tcW w:w="4230" w:type="dxa"/>
          </w:tcPr>
          <w:p>
            <w:pPr>
              <w:pStyle w:val="TableParagraph"/>
              <w:spacing w:line="570" w:lineRule="exact"/>
              <w:ind w:left="192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项</w:t>
            </w:r>
            <w:r>
              <w:rPr>
                <w:rFonts w:ascii="Microsoft JhengHei UI" w:eastAsia="Microsoft JhengHei UI" w:hint="eastAsia"/>
                <w:b/>
                <w:sz w:val="36"/>
              </w:rPr>
              <w:t>目名称</w:t>
            </w:r>
          </w:p>
        </w:tc>
        <w:tc>
          <w:tcPr>
            <w:tcW w:w="2266" w:type="dxa"/>
          </w:tcPr>
          <w:p>
            <w:pPr>
              <w:pStyle w:val="TableParagraph"/>
              <w:spacing w:line="570" w:lineRule="exact"/>
              <w:ind w:left="1158"/>
              <w:rPr>
                <w:rFonts w:ascii="微软雅黑" w:eastAsia="微软雅黑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时间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080" w:type="dxa"/>
          </w:tcPr>
          <w:p>
            <w:pPr>
              <w:pStyle w:val="TableParagraph"/>
              <w:spacing w:before="261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46"/>
              <w:ind w:left="510"/>
              <w:rPr>
                <w:sz w:val="36"/>
              </w:rPr>
            </w:pPr>
            <w:r>
              <w:rPr>
                <w:sz w:val="36"/>
              </w:rPr>
              <w:t>汽</w:t>
            </w:r>
            <w:r>
              <w:rPr>
                <w:rFonts w:ascii="微软雅黑" w:eastAsia="微软雅黑" w:hint="eastAsia"/>
                <w:sz w:val="36"/>
              </w:rPr>
              <w:t>轮发电</w:t>
            </w:r>
            <w:r>
              <w:rPr>
                <w:sz w:val="36"/>
              </w:rPr>
              <w:t>机本体</w:t>
            </w:r>
          </w:p>
        </w:tc>
        <w:tc>
          <w:tcPr>
            <w:tcW w:w="2266" w:type="dxa"/>
          </w:tcPr>
          <w:p>
            <w:pPr>
              <w:pStyle w:val="TableParagraph"/>
              <w:spacing w:before="261"/>
              <w:ind w:left="870"/>
              <w:rPr>
                <w:sz w:val="36"/>
              </w:rPr>
            </w:pPr>
            <w:r>
              <w:rPr>
                <w:w w:val="120"/>
                <w:sz w:val="36"/>
              </w:rPr>
              <w:t>8</w:t>
            </w:r>
            <w:r>
              <w:rPr>
                <w:spacing w:val="-99"/>
                <w:w w:val="120"/>
                <w:sz w:val="36"/>
              </w:rPr>
              <w:t xml:space="preserve"> </w:t>
            </w:r>
            <w:r>
              <w:rPr>
                <w:w w:val="120"/>
                <w:sz w:val="36"/>
              </w:rPr>
              <w:t>～</w:t>
            </w:r>
            <w:r>
              <w:rPr>
                <w:spacing w:val="-96"/>
                <w:w w:val="120"/>
                <w:sz w:val="36"/>
              </w:rPr>
              <w:t xml:space="preserve"> </w:t>
            </w:r>
            <w:r>
              <w:rPr>
                <w:w w:val="120"/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3"/>
          <w:jc w:val="left"/>
        </w:trPr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spacing w:before="251"/>
              <w:ind w:left="870"/>
              <w:rPr>
                <w:sz w:val="36"/>
              </w:rPr>
            </w:pPr>
            <w:r>
              <w:rPr>
                <w:sz w:val="36"/>
              </w:rPr>
              <w:t>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spacing w:before="153"/>
              <w:ind w:left="360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211</w:t>
            </w:r>
            <w:r>
              <w:rPr>
                <w:spacing w:val="-67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259"/>
              <w:ind w:left="510"/>
              <w:rPr>
                <w:sz w:val="36"/>
              </w:rPr>
            </w:pPr>
            <w:r>
              <w:rPr>
                <w:sz w:val="36"/>
              </w:rPr>
              <w:t>保温</w:t>
            </w:r>
          </w:p>
        </w:tc>
        <w:tc>
          <w:tcPr>
            <w:tcW w:w="2266" w:type="dxa"/>
          </w:tcPr>
          <w:p>
            <w:pPr>
              <w:pStyle w:val="TableParagraph"/>
              <w:spacing w:before="259"/>
              <w:ind w:left="870"/>
              <w:rPr>
                <w:sz w:val="36"/>
              </w:rPr>
            </w:pPr>
            <w:r>
              <w:rPr>
                <w:w w:val="115"/>
                <w:sz w:val="36"/>
              </w:rPr>
              <w:t>2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268"/>
              <w:ind w:left="510"/>
              <w:rPr>
                <w:sz w:val="36"/>
              </w:rPr>
            </w:pPr>
            <w:r>
              <w:rPr>
                <w:sz w:val="36"/>
              </w:rPr>
              <w:t>汽水管道</w:t>
            </w:r>
          </w:p>
        </w:tc>
        <w:tc>
          <w:tcPr>
            <w:tcW w:w="2266" w:type="dxa"/>
          </w:tcPr>
          <w:p>
            <w:pPr>
              <w:pStyle w:val="TableParagraph"/>
              <w:spacing w:before="268"/>
              <w:ind w:left="870"/>
              <w:rPr>
                <w:sz w:val="36"/>
              </w:rPr>
            </w:pPr>
            <w:r>
              <w:rPr>
                <w:w w:val="110"/>
                <w:sz w:val="36"/>
              </w:rPr>
              <w:t>4～6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53"/>
              <w:ind w:left="510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辅</w:t>
            </w:r>
            <w:r>
              <w:rPr>
                <w:sz w:val="36"/>
              </w:rPr>
              <w:t>机及</w:t>
            </w:r>
            <w:r>
              <w:rPr>
                <w:rFonts w:ascii="微软雅黑" w:eastAsia="微软雅黑" w:hint="eastAsia"/>
                <w:sz w:val="36"/>
              </w:rPr>
              <w:t>辅</w:t>
            </w:r>
            <w:r>
              <w:rPr>
                <w:sz w:val="36"/>
              </w:rPr>
              <w:t>助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266" w:type="dxa"/>
          </w:tcPr>
          <w:p>
            <w:pPr>
              <w:pStyle w:val="TableParagraph"/>
              <w:spacing w:before="268"/>
              <w:ind w:left="870"/>
              <w:rPr>
                <w:sz w:val="36"/>
              </w:rPr>
            </w:pPr>
            <w:r>
              <w:rPr>
                <w:w w:val="110"/>
                <w:sz w:val="36"/>
              </w:rPr>
              <w:t>5～6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43"/>
              <w:ind w:left="510"/>
              <w:rPr>
                <w:sz w:val="36"/>
              </w:rPr>
            </w:pPr>
            <w:r>
              <w:rPr>
                <w:sz w:val="36"/>
              </w:rPr>
              <w:t>汽</w:t>
            </w:r>
            <w:r>
              <w:rPr>
                <w:rFonts w:ascii="微软雅黑" w:eastAsia="微软雅黑" w:hint="eastAsia"/>
                <w:sz w:val="36"/>
              </w:rPr>
              <w:t>轮发电</w:t>
            </w:r>
            <w:r>
              <w:rPr>
                <w:sz w:val="36"/>
              </w:rPr>
              <w:t>机本体</w:t>
            </w:r>
          </w:p>
        </w:tc>
        <w:tc>
          <w:tcPr>
            <w:tcW w:w="2266" w:type="dxa"/>
          </w:tcPr>
          <w:p>
            <w:pPr>
              <w:pStyle w:val="TableParagraph"/>
              <w:spacing w:before="259"/>
              <w:ind w:left="870"/>
              <w:rPr>
                <w:sz w:val="36"/>
              </w:rPr>
            </w:pPr>
            <w:r>
              <w:rPr>
                <w:w w:val="120"/>
                <w:sz w:val="36"/>
              </w:rPr>
              <w:t>8</w:t>
            </w:r>
            <w:r>
              <w:rPr>
                <w:spacing w:val="-99"/>
                <w:w w:val="120"/>
                <w:sz w:val="36"/>
              </w:rPr>
              <w:t xml:space="preserve"> </w:t>
            </w:r>
            <w:r>
              <w:rPr>
                <w:w w:val="120"/>
                <w:sz w:val="36"/>
              </w:rPr>
              <w:t>～</w:t>
            </w:r>
            <w:r>
              <w:rPr>
                <w:spacing w:val="-96"/>
                <w:w w:val="120"/>
                <w:sz w:val="36"/>
              </w:rPr>
              <w:t xml:space="preserve"> </w:t>
            </w:r>
            <w:r>
              <w:rPr>
                <w:w w:val="120"/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spacing w:before="251"/>
              <w:ind w:left="870"/>
              <w:rPr>
                <w:sz w:val="36"/>
              </w:rPr>
            </w:pPr>
            <w:r>
              <w:rPr>
                <w:sz w:val="36"/>
              </w:rPr>
              <w:t>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080" w:type="dxa"/>
          </w:tcPr>
          <w:p>
            <w:pPr>
              <w:pStyle w:val="TableParagraph"/>
              <w:spacing w:before="173"/>
              <w:ind w:left="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三</w:t>
            </w:r>
          </w:p>
        </w:tc>
        <w:tc>
          <w:tcPr>
            <w:tcW w:w="3093" w:type="dxa"/>
          </w:tcPr>
          <w:p>
            <w:pPr>
              <w:pStyle w:val="TableParagraph"/>
              <w:spacing w:before="155"/>
              <w:ind w:left="212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锅</w:t>
            </w:r>
            <w:r>
              <w:rPr>
                <w:rFonts w:ascii="Microsoft JhengHei UI" w:eastAsia="Microsoft JhengHei UI" w:hint="eastAsia"/>
                <w:b/>
                <w:sz w:val="36"/>
              </w:rPr>
              <w:t>炉</w:t>
            </w:r>
            <w:r>
              <w:rPr>
                <w:rFonts w:ascii="微软雅黑" w:eastAsia="微软雅黑" w:hint="eastAsia"/>
                <w:b/>
                <w:sz w:val="36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及材料</w:t>
            </w: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spacing w:before="143"/>
              <w:ind w:left="360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210</w:t>
            </w:r>
            <w:r>
              <w:rPr>
                <w:spacing w:val="-67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259"/>
              <w:ind w:left="510"/>
              <w:rPr>
                <w:sz w:val="36"/>
              </w:rPr>
            </w:pPr>
            <w:r>
              <w:rPr>
                <w:sz w:val="36"/>
              </w:rPr>
              <w:t>保温</w:t>
            </w:r>
          </w:p>
        </w:tc>
        <w:tc>
          <w:tcPr>
            <w:tcW w:w="2266" w:type="dxa"/>
          </w:tcPr>
          <w:p>
            <w:pPr>
              <w:pStyle w:val="TableParagraph"/>
              <w:spacing w:before="259"/>
              <w:ind w:left="870"/>
              <w:rPr>
                <w:sz w:val="36"/>
              </w:rPr>
            </w:pPr>
            <w:r>
              <w:rPr>
                <w:w w:val="115"/>
                <w:sz w:val="36"/>
              </w:rPr>
              <w:t>2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53"/>
              <w:ind w:left="510"/>
              <w:rPr>
                <w:sz w:val="36"/>
              </w:rPr>
            </w:pPr>
            <w:r>
              <w:rPr>
                <w:sz w:val="36"/>
              </w:rPr>
              <w:t>烟</w:t>
            </w:r>
            <w:r>
              <w:rPr>
                <w:rFonts w:ascii="微软雅黑" w:eastAsia="微软雅黑" w:hint="eastAsia"/>
                <w:sz w:val="36"/>
              </w:rPr>
              <w:t>风</w:t>
            </w:r>
            <w:r>
              <w:rPr>
                <w:sz w:val="36"/>
              </w:rPr>
              <w:t>煤粉管道</w:t>
            </w:r>
          </w:p>
        </w:tc>
        <w:tc>
          <w:tcPr>
            <w:tcW w:w="2266" w:type="dxa"/>
          </w:tcPr>
          <w:p>
            <w:pPr>
              <w:pStyle w:val="TableParagraph"/>
              <w:spacing w:before="268"/>
              <w:ind w:left="870"/>
              <w:rPr>
                <w:sz w:val="36"/>
              </w:rPr>
            </w:pPr>
            <w:r>
              <w:rPr>
                <w:w w:val="115"/>
                <w:sz w:val="36"/>
              </w:rPr>
              <w:t>3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43"/>
              <w:ind w:left="510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辅</w:t>
            </w:r>
            <w:r>
              <w:rPr>
                <w:sz w:val="36"/>
              </w:rPr>
              <w:t>机</w:t>
            </w:r>
          </w:p>
        </w:tc>
        <w:tc>
          <w:tcPr>
            <w:tcW w:w="2266" w:type="dxa"/>
          </w:tcPr>
          <w:p>
            <w:pPr>
              <w:pStyle w:val="TableParagraph"/>
              <w:spacing w:before="259"/>
              <w:ind w:left="870"/>
              <w:rPr>
                <w:sz w:val="36"/>
              </w:rPr>
            </w:pPr>
            <w:r>
              <w:rPr>
                <w:w w:val="115"/>
                <w:sz w:val="36"/>
              </w:rPr>
              <w:t>5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2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259"/>
              <w:ind w:left="510"/>
              <w:rPr>
                <w:sz w:val="36"/>
              </w:rPr>
            </w:pPr>
            <w:r>
              <w:rPr>
                <w:sz w:val="36"/>
              </w:rPr>
              <w:t>汽水管道</w:t>
            </w:r>
          </w:p>
        </w:tc>
        <w:tc>
          <w:tcPr>
            <w:tcW w:w="2266" w:type="dxa"/>
          </w:tcPr>
          <w:p>
            <w:pPr>
              <w:pStyle w:val="TableParagraph"/>
              <w:spacing w:before="259"/>
              <w:ind w:left="870"/>
              <w:rPr>
                <w:sz w:val="36"/>
              </w:rPr>
            </w:pPr>
            <w:r>
              <w:rPr>
                <w:w w:val="110"/>
                <w:sz w:val="36"/>
              </w:rPr>
              <w:t>3～5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1080" w:type="dxa"/>
          </w:tcPr>
          <w:p>
            <w:pPr>
              <w:pStyle w:val="TableParagraph"/>
              <w:spacing w:before="270" w:line="421" w:lineRule="exact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1.5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spacing w:before="270" w:line="421" w:lineRule="exact"/>
              <w:ind w:left="870"/>
              <w:rPr>
                <w:sz w:val="36"/>
              </w:rPr>
            </w:pPr>
            <w:r>
              <w:rPr>
                <w:spacing w:val="10"/>
                <w:w w:val="120"/>
                <w:sz w:val="36"/>
              </w:rPr>
              <w:t>10～</w:t>
            </w:r>
            <w:r>
              <w:rPr>
                <w:spacing w:val="-179"/>
                <w:w w:val="120"/>
                <w:sz w:val="36"/>
              </w:rPr>
              <w:t xml:space="preserve"> </w:t>
            </w:r>
            <w:r>
              <w:rPr>
                <w:w w:val="120"/>
                <w:sz w:val="36"/>
              </w:rPr>
              <w:t>12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7"/>
          <w:jc w:val="left"/>
        </w:trPr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line="576" w:lineRule="exact"/>
              <w:ind w:left="510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锅</w:t>
            </w:r>
            <w:r>
              <w:rPr>
                <w:sz w:val="36"/>
              </w:rPr>
              <w:t>炉本体</w:t>
            </w:r>
          </w:p>
        </w:tc>
        <w:tc>
          <w:tcPr>
            <w:tcW w:w="2266" w:type="dxa"/>
          </w:tcPr>
          <w:p>
            <w:pPr>
              <w:pStyle w:val="TableParagraph"/>
              <w:spacing w:before="7"/>
              <w:rPr>
                <w:sz w:val="38"/>
              </w:rPr>
            </w:pPr>
          </w:p>
          <w:p>
            <w:pPr>
              <w:pStyle w:val="TableParagraph"/>
              <w:ind w:left="870"/>
              <w:rPr>
                <w:sz w:val="36"/>
              </w:rPr>
            </w:pPr>
            <w:r>
              <w:rPr>
                <w:sz w:val="36"/>
              </w:rPr>
              <w:t>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1.6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54"/>
              <w:ind w:left="510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</w:t>
            </w:r>
            <w:r>
              <w:rPr>
                <w:sz w:val="36"/>
              </w:rPr>
              <w:t>除</w:t>
            </w:r>
            <w:r>
              <w:rPr>
                <w:rFonts w:ascii="微软雅黑" w:eastAsia="微软雅黑" w:hint="eastAsia"/>
                <w:sz w:val="36"/>
              </w:rPr>
              <w:t>尘设备</w:t>
            </w:r>
          </w:p>
        </w:tc>
        <w:tc>
          <w:tcPr>
            <w:tcW w:w="2266" w:type="dxa"/>
          </w:tcPr>
          <w:p>
            <w:pPr>
              <w:pStyle w:val="TableParagraph"/>
              <w:spacing w:before="269"/>
              <w:ind w:left="870"/>
              <w:rPr>
                <w:sz w:val="36"/>
              </w:rPr>
            </w:pPr>
            <w:r>
              <w:rPr>
                <w:w w:val="110"/>
                <w:sz w:val="36"/>
              </w:rPr>
              <w:t>5～7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8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spacing w:before="143"/>
              <w:ind w:left="360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211</w:t>
            </w:r>
            <w:r>
              <w:rPr>
                <w:spacing w:val="-67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259"/>
              <w:ind w:left="510"/>
              <w:rPr>
                <w:sz w:val="36"/>
              </w:rPr>
            </w:pPr>
            <w:r>
              <w:rPr>
                <w:sz w:val="36"/>
              </w:rPr>
              <w:t>保温</w:t>
            </w:r>
          </w:p>
        </w:tc>
        <w:tc>
          <w:tcPr>
            <w:tcW w:w="2266" w:type="dxa"/>
          </w:tcPr>
          <w:p>
            <w:pPr>
              <w:pStyle w:val="TableParagraph"/>
              <w:spacing w:before="259"/>
              <w:ind w:left="870"/>
              <w:rPr>
                <w:sz w:val="36"/>
              </w:rPr>
            </w:pPr>
            <w:r>
              <w:rPr>
                <w:w w:val="115"/>
                <w:sz w:val="36"/>
              </w:rPr>
              <w:t>2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53"/>
              <w:ind w:left="510"/>
              <w:rPr>
                <w:sz w:val="36"/>
              </w:rPr>
            </w:pPr>
            <w:r>
              <w:rPr>
                <w:sz w:val="36"/>
              </w:rPr>
              <w:t>烟</w:t>
            </w:r>
            <w:r>
              <w:rPr>
                <w:rFonts w:ascii="微软雅黑" w:eastAsia="微软雅黑" w:hint="eastAsia"/>
                <w:sz w:val="36"/>
              </w:rPr>
              <w:t>风</w:t>
            </w:r>
            <w:r>
              <w:rPr>
                <w:sz w:val="36"/>
              </w:rPr>
              <w:t>煤粉管道</w:t>
            </w:r>
          </w:p>
        </w:tc>
        <w:tc>
          <w:tcPr>
            <w:tcW w:w="2266" w:type="dxa"/>
          </w:tcPr>
          <w:p>
            <w:pPr>
              <w:pStyle w:val="TableParagraph"/>
              <w:spacing w:before="268"/>
              <w:ind w:left="870"/>
              <w:rPr>
                <w:sz w:val="36"/>
              </w:rPr>
            </w:pPr>
            <w:r>
              <w:rPr>
                <w:w w:val="115"/>
                <w:sz w:val="36"/>
              </w:rPr>
              <w:t>3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080" w:type="dxa"/>
          </w:tcPr>
          <w:p>
            <w:pPr>
              <w:pStyle w:val="TableParagraph"/>
              <w:spacing w:before="259" w:line="434" w:lineRule="exact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spacing w:before="143" w:line="549" w:lineRule="exact"/>
              <w:ind w:left="510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辅</w:t>
            </w:r>
            <w:r>
              <w:rPr>
                <w:sz w:val="36"/>
              </w:rPr>
              <w:t>机</w:t>
            </w:r>
          </w:p>
        </w:tc>
        <w:tc>
          <w:tcPr>
            <w:tcW w:w="2266" w:type="dxa"/>
          </w:tcPr>
          <w:p>
            <w:pPr>
              <w:pStyle w:val="TableParagraph"/>
              <w:spacing w:before="259" w:line="434" w:lineRule="exact"/>
              <w:ind w:left="870"/>
              <w:rPr>
                <w:sz w:val="36"/>
              </w:rPr>
            </w:pPr>
            <w:r>
              <w:rPr>
                <w:w w:val="115"/>
                <w:sz w:val="36"/>
              </w:rPr>
              <w:t>5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</w:tbl>
    <w:p>
      <w:pPr>
        <w:spacing w:after="0" w:line="434" w:lineRule="exact"/>
        <w:rPr>
          <w:sz w:val="36"/>
        </w:rPr>
        <w:sectPr>
          <w:headerReference w:type="even" r:id="rId140"/>
          <w:headerReference w:type="default" r:id="rId141"/>
          <w:footerReference w:type="even" r:id="rId142"/>
          <w:footerReference w:type="default" r:id="rId143"/>
          <w:pgSz w:w="17860" w:h="25260"/>
          <w:pgMar w:top="640" w:right="1100" w:bottom="1800" w:left="1420" w:header="287" w:footer="1618"/>
          <w:pgNumType w:start="30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1041400</wp:posOffset>
            </wp:positionV>
            <wp:extent cx="9045153" cy="13288994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53" cy="13288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tbl>
      <w:tblPr>
        <w:tblStyle w:val="TableNormal13"/>
        <w:tblW w:w="0" w:type="auto"/>
        <w:jc w:val="left"/>
        <w:tblInd w:w="10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3093"/>
        <w:gridCol w:w="3673"/>
        <w:gridCol w:w="3920"/>
        <w:gridCol w:w="2268"/>
      </w:tblGrid>
      <w:tr>
        <w:tblPrEx>
          <w:tblW w:w="0" w:type="auto"/>
          <w:jc w:val="left"/>
          <w:tblInd w:w="10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1080" w:type="dxa"/>
          </w:tcPr>
          <w:p>
            <w:pPr>
              <w:pStyle w:val="TableParagraph"/>
              <w:spacing w:line="565" w:lineRule="exact"/>
              <w:ind w:left="147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序号</w:t>
            </w:r>
          </w:p>
        </w:tc>
        <w:tc>
          <w:tcPr>
            <w:tcW w:w="3093" w:type="dxa"/>
          </w:tcPr>
          <w:p>
            <w:pPr>
              <w:pStyle w:val="TableParagraph"/>
              <w:spacing w:line="570" w:lineRule="exact"/>
              <w:ind w:left="949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</w:tc>
        <w:tc>
          <w:tcPr>
            <w:tcW w:w="3673" w:type="dxa"/>
          </w:tcPr>
          <w:p>
            <w:pPr>
              <w:pStyle w:val="TableParagraph"/>
              <w:spacing w:line="570" w:lineRule="exact"/>
              <w:ind w:left="105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分系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</w:tc>
        <w:tc>
          <w:tcPr>
            <w:tcW w:w="3920" w:type="dxa"/>
          </w:tcPr>
          <w:p>
            <w:pPr>
              <w:pStyle w:val="TableParagraph"/>
              <w:spacing w:line="570" w:lineRule="exact"/>
              <w:ind w:left="1608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项</w:t>
            </w:r>
            <w:r>
              <w:rPr>
                <w:rFonts w:ascii="Microsoft JhengHei UI" w:eastAsia="Microsoft JhengHei UI" w:hint="eastAsia"/>
                <w:b/>
                <w:sz w:val="36"/>
              </w:rPr>
              <w:t>目名称</w:t>
            </w:r>
          </w:p>
        </w:tc>
        <w:tc>
          <w:tcPr>
            <w:tcW w:w="2268" w:type="dxa"/>
          </w:tcPr>
          <w:p>
            <w:pPr>
              <w:pStyle w:val="TableParagraph"/>
              <w:spacing w:line="570" w:lineRule="exact"/>
              <w:ind w:left="1156"/>
              <w:rPr>
                <w:rFonts w:ascii="微软雅黑" w:eastAsia="微软雅黑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时间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080" w:type="dxa"/>
          </w:tcPr>
          <w:p>
            <w:pPr>
              <w:pStyle w:val="TableParagraph"/>
              <w:spacing w:before="261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261"/>
              <w:ind w:left="197"/>
              <w:rPr>
                <w:sz w:val="36"/>
              </w:rPr>
            </w:pPr>
            <w:r>
              <w:rPr>
                <w:sz w:val="36"/>
              </w:rPr>
              <w:t>汽水管道</w:t>
            </w:r>
          </w:p>
        </w:tc>
        <w:tc>
          <w:tcPr>
            <w:tcW w:w="2268" w:type="dxa"/>
          </w:tcPr>
          <w:p>
            <w:pPr>
              <w:pStyle w:val="TableParagraph"/>
              <w:spacing w:before="261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3～5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080" w:type="dxa"/>
          </w:tcPr>
          <w:p>
            <w:pPr>
              <w:pStyle w:val="TableParagraph"/>
              <w:spacing w:before="268" w:line="421" w:lineRule="exact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2.5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spacing w:before="268" w:line="421" w:lineRule="exact"/>
              <w:ind w:left="868"/>
              <w:rPr>
                <w:sz w:val="36"/>
              </w:rPr>
            </w:pPr>
            <w:r>
              <w:rPr>
                <w:spacing w:val="10"/>
                <w:w w:val="120"/>
                <w:sz w:val="36"/>
              </w:rPr>
              <w:t>10～</w:t>
            </w:r>
            <w:r>
              <w:rPr>
                <w:spacing w:val="-178"/>
                <w:w w:val="120"/>
                <w:sz w:val="36"/>
              </w:rPr>
              <w:t xml:space="preserve"> </w:t>
            </w:r>
            <w:r>
              <w:rPr>
                <w:w w:val="120"/>
                <w:sz w:val="36"/>
              </w:rPr>
              <w:t>12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6"/>
          <w:jc w:val="left"/>
        </w:trPr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line="576" w:lineRule="exact"/>
              <w:ind w:left="197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锅</w:t>
            </w:r>
            <w:r>
              <w:rPr>
                <w:sz w:val="36"/>
              </w:rPr>
              <w:t>炉本体</w:t>
            </w:r>
          </w:p>
        </w:tc>
        <w:tc>
          <w:tcPr>
            <w:tcW w:w="2268" w:type="dxa"/>
          </w:tcPr>
          <w:p>
            <w:pPr>
              <w:pStyle w:val="TableParagraph"/>
              <w:spacing w:before="7"/>
              <w:rPr>
                <w:sz w:val="38"/>
              </w:rPr>
            </w:pPr>
          </w:p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2.6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53"/>
              <w:ind w:left="197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</w:t>
            </w:r>
            <w:r>
              <w:rPr>
                <w:sz w:val="36"/>
              </w:rPr>
              <w:t>除</w:t>
            </w:r>
            <w:r>
              <w:rPr>
                <w:rFonts w:ascii="微软雅黑" w:eastAsia="微软雅黑" w:hint="eastAsia"/>
                <w:sz w:val="36"/>
              </w:rPr>
              <w:t>尘设备</w:t>
            </w:r>
          </w:p>
        </w:tc>
        <w:tc>
          <w:tcPr>
            <w:tcW w:w="2268" w:type="dxa"/>
          </w:tcPr>
          <w:p>
            <w:pPr>
              <w:pStyle w:val="TableParagraph"/>
              <w:spacing w:before="268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5～7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161"/>
              <w:ind w:left="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四</w:t>
            </w:r>
          </w:p>
        </w:tc>
        <w:tc>
          <w:tcPr>
            <w:tcW w:w="3093" w:type="dxa"/>
          </w:tcPr>
          <w:p>
            <w:pPr>
              <w:pStyle w:val="TableParagraph"/>
              <w:spacing w:before="143"/>
              <w:ind w:left="21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电</w:t>
            </w:r>
            <w:r>
              <w:rPr>
                <w:rFonts w:ascii="Microsoft JhengHei UI" w:eastAsia="Microsoft JhengHei UI" w:hint="eastAsia"/>
                <w:b/>
                <w:sz w:val="36"/>
              </w:rPr>
              <w:t>气</w:t>
            </w:r>
            <w:r>
              <w:rPr>
                <w:rFonts w:ascii="微软雅黑" w:eastAsia="微软雅黑" w:hint="eastAsia"/>
                <w:b/>
                <w:sz w:val="36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及材料</w:t>
            </w: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spacing w:before="144"/>
              <w:ind w:left="359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210</w:t>
            </w:r>
            <w:r>
              <w:rPr>
                <w:spacing w:val="-65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3"/>
              <w:ind w:left="197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变压</w:t>
            </w:r>
            <w:r>
              <w:rPr>
                <w:sz w:val="36"/>
              </w:rPr>
              <w:t>器等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3～4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61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5"/>
              <w:ind w:left="197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盘</w:t>
            </w:r>
            <w:r>
              <w:rPr>
                <w:sz w:val="36"/>
              </w:rPr>
              <w:t>柜</w:t>
            </w:r>
          </w:p>
        </w:tc>
        <w:tc>
          <w:tcPr>
            <w:tcW w:w="2268" w:type="dxa"/>
          </w:tcPr>
          <w:p>
            <w:pPr>
              <w:pStyle w:val="TableParagraph"/>
              <w:spacing w:before="261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4～6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3"/>
              <w:ind w:left="197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母</w:t>
            </w:r>
            <w:r>
              <w:rPr>
                <w:rFonts w:ascii="微软雅黑" w:eastAsia="微软雅黑" w:hint="eastAsia"/>
                <w:sz w:val="36"/>
              </w:rPr>
              <w:t>线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5"/>
                <w:sz w:val="36"/>
              </w:rPr>
              <w:t>3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4"/>
              <w:ind w:left="197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电缆</w:t>
            </w:r>
            <w:r>
              <w:rPr>
                <w:sz w:val="36"/>
              </w:rPr>
              <w:t>等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3～3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8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spacing w:before="143"/>
              <w:ind w:left="359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211</w:t>
            </w:r>
            <w:r>
              <w:rPr>
                <w:spacing w:val="-65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4"/>
              <w:ind w:left="197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变压</w:t>
            </w:r>
            <w:r>
              <w:rPr>
                <w:sz w:val="36"/>
              </w:rPr>
              <w:t>器等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3～4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3"/>
              <w:ind w:left="197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盘</w:t>
            </w:r>
            <w:r>
              <w:rPr>
                <w:sz w:val="36"/>
              </w:rPr>
              <w:t>柜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4～6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60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5"/>
              <w:ind w:left="197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母</w:t>
            </w:r>
            <w:r>
              <w:rPr>
                <w:rFonts w:ascii="微软雅黑" w:eastAsia="微软雅黑" w:hint="eastAsia"/>
                <w:sz w:val="36"/>
              </w:rPr>
              <w:t>线</w:t>
            </w:r>
          </w:p>
        </w:tc>
        <w:tc>
          <w:tcPr>
            <w:tcW w:w="2268" w:type="dxa"/>
          </w:tcPr>
          <w:p>
            <w:pPr>
              <w:pStyle w:val="TableParagraph"/>
              <w:spacing w:before="260"/>
              <w:ind w:left="868"/>
              <w:rPr>
                <w:sz w:val="36"/>
              </w:rPr>
            </w:pPr>
            <w:r>
              <w:rPr>
                <w:w w:val="115"/>
                <w:sz w:val="36"/>
              </w:rPr>
              <w:t>3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3"/>
              <w:ind w:left="197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电缆</w:t>
            </w:r>
            <w:r>
              <w:rPr>
                <w:sz w:val="36"/>
              </w:rPr>
              <w:t>等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3～3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161"/>
              <w:ind w:left="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五</w:t>
            </w:r>
          </w:p>
        </w:tc>
        <w:tc>
          <w:tcPr>
            <w:tcW w:w="3093" w:type="dxa"/>
          </w:tcPr>
          <w:p>
            <w:pPr>
              <w:pStyle w:val="TableParagraph"/>
              <w:spacing w:before="143"/>
              <w:ind w:left="21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热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工</w:t>
            </w:r>
            <w:r>
              <w:rPr>
                <w:rFonts w:ascii="微软雅黑" w:eastAsia="微软雅黑" w:hint="eastAsia"/>
                <w:b/>
                <w:sz w:val="36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及材料</w:t>
            </w: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spacing w:before="144"/>
              <w:ind w:left="359"/>
              <w:rPr>
                <w:rFonts w:ascii="微软雅黑" w:eastAsia="微软雅黑" w:hint="eastAsia"/>
                <w:sz w:val="36"/>
              </w:rPr>
            </w:pPr>
            <w:r>
              <w:rPr>
                <w:w w:val="110"/>
                <w:position w:val="4"/>
                <w:sz w:val="24"/>
              </w:rPr>
              <w:t>#</w:t>
            </w:r>
            <w:r>
              <w:rPr>
                <w:w w:val="110"/>
                <w:sz w:val="36"/>
              </w:rPr>
              <w:t>210</w:t>
            </w:r>
            <w:r>
              <w:rPr>
                <w:spacing w:val="-67"/>
                <w:w w:val="110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0"/>
                <w:sz w:val="36"/>
              </w:rPr>
              <w:t>组热</w:t>
            </w:r>
            <w:r>
              <w:rPr>
                <w:w w:val="110"/>
                <w:sz w:val="36"/>
              </w:rPr>
              <w:t>工</w:t>
            </w:r>
            <w:r>
              <w:rPr>
                <w:rFonts w:ascii="微软雅黑" w:eastAsia="微软雅黑" w:hint="eastAsia"/>
                <w:w w:val="110"/>
                <w:sz w:val="36"/>
              </w:rPr>
              <w:t>设备</w:t>
            </w: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3"/>
              <w:ind w:left="197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电缆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1～2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7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43"/>
              <w:ind w:left="197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盘</w:t>
            </w:r>
            <w:r>
              <w:rPr>
                <w:sz w:val="36"/>
              </w:rPr>
              <w:t>柜</w:t>
            </w:r>
          </w:p>
        </w:tc>
        <w:tc>
          <w:tcPr>
            <w:tcW w:w="2268" w:type="dxa"/>
          </w:tcPr>
          <w:p>
            <w:pPr>
              <w:pStyle w:val="TableParagraph"/>
              <w:spacing w:before="259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2～3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1080" w:type="dxa"/>
          </w:tcPr>
          <w:p>
            <w:pPr>
              <w:pStyle w:val="TableParagraph"/>
              <w:spacing w:before="185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1.3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244"/>
              <w:ind w:left="197"/>
              <w:rPr>
                <w:rFonts w:ascii="微软雅黑" w:eastAsia="微软雅黑" w:hint="eastAsia"/>
                <w:sz w:val="27"/>
              </w:rPr>
            </w:pPr>
            <w:r>
              <w:rPr>
                <w:w w:val="120"/>
                <w:sz w:val="27"/>
              </w:rPr>
              <w:t>DCS</w:t>
            </w:r>
            <w:r>
              <w:rPr>
                <w:spacing w:val="-95"/>
                <w:w w:val="120"/>
                <w:sz w:val="27"/>
              </w:rPr>
              <w:t xml:space="preserve"> </w:t>
            </w:r>
            <w:r>
              <w:rPr>
                <w:rFonts w:ascii="微软雅黑" w:eastAsia="微软雅黑" w:hint="eastAsia"/>
                <w:w w:val="115"/>
                <w:sz w:val="27"/>
              </w:rPr>
              <w:t>设备</w:t>
            </w:r>
          </w:p>
        </w:tc>
        <w:tc>
          <w:tcPr>
            <w:tcW w:w="2268" w:type="dxa"/>
          </w:tcPr>
          <w:p>
            <w:pPr>
              <w:pStyle w:val="TableParagraph"/>
              <w:spacing w:before="185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3～4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1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080" w:type="dxa"/>
          </w:tcPr>
          <w:p>
            <w:pPr>
              <w:pStyle w:val="TableParagraph"/>
              <w:spacing w:before="242" w:line="434" w:lineRule="exact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spacing w:before="127" w:line="549" w:lineRule="exact"/>
              <w:ind w:left="197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阀门</w:t>
            </w:r>
            <w:r>
              <w:rPr>
                <w:sz w:val="36"/>
              </w:rPr>
              <w:t>及</w:t>
            </w:r>
            <w:r>
              <w:rPr>
                <w:rFonts w:ascii="微软雅黑" w:eastAsia="微软雅黑" w:hint="eastAsia"/>
                <w:sz w:val="36"/>
              </w:rPr>
              <w:t>执</w:t>
            </w:r>
            <w:r>
              <w:rPr>
                <w:sz w:val="36"/>
              </w:rPr>
              <w:t>行器</w:t>
            </w:r>
          </w:p>
        </w:tc>
        <w:tc>
          <w:tcPr>
            <w:tcW w:w="2268" w:type="dxa"/>
          </w:tcPr>
          <w:p>
            <w:pPr>
              <w:pStyle w:val="TableParagraph"/>
              <w:spacing w:before="242" w:line="434" w:lineRule="exact"/>
              <w:ind w:left="868"/>
              <w:rPr>
                <w:sz w:val="36"/>
              </w:rPr>
            </w:pPr>
            <w:r>
              <w:rPr>
                <w:w w:val="110"/>
                <w:sz w:val="36"/>
              </w:rPr>
              <w:t>6～8</w:t>
            </w:r>
            <w:r>
              <w:rPr>
                <w:spacing w:val="-59"/>
                <w:w w:val="110"/>
                <w:sz w:val="36"/>
              </w:rPr>
              <w:t xml:space="preserve"> 周</w:t>
            </w:r>
          </w:p>
        </w:tc>
      </w:tr>
    </w:tbl>
    <w:p>
      <w:pPr>
        <w:spacing w:after="0" w:line="434" w:lineRule="exact"/>
        <w:rPr>
          <w:sz w:val="36"/>
        </w:rPr>
        <w:sectPr>
          <w:headerReference w:type="even" r:id="rId145"/>
          <w:headerReference w:type="default" r:id="rId146"/>
          <w:footerReference w:type="even" r:id="rId147"/>
          <w:footerReference w:type="default" r:id="rId148"/>
          <w:pgSz w:w="17860" w:h="25260"/>
          <w:pgMar w:top="640" w:right="1100" w:bottom="1800" w:left="1420" w:header="287" w:footer="1618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tbl>
      <w:tblPr>
        <w:tblStyle w:val="TableNormal14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3093"/>
        <w:gridCol w:w="3673"/>
        <w:gridCol w:w="3934"/>
        <w:gridCol w:w="2162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1080" w:type="dxa"/>
          </w:tcPr>
          <w:p>
            <w:pPr>
              <w:pStyle w:val="TableParagraph"/>
              <w:spacing w:line="565" w:lineRule="exact"/>
              <w:ind w:left="147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序号</w:t>
            </w:r>
          </w:p>
        </w:tc>
        <w:tc>
          <w:tcPr>
            <w:tcW w:w="3093" w:type="dxa"/>
          </w:tcPr>
          <w:p>
            <w:pPr>
              <w:pStyle w:val="TableParagraph"/>
              <w:spacing w:line="570" w:lineRule="exact"/>
              <w:ind w:left="9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</w:tc>
        <w:tc>
          <w:tcPr>
            <w:tcW w:w="3673" w:type="dxa"/>
          </w:tcPr>
          <w:p>
            <w:pPr>
              <w:pStyle w:val="TableParagraph"/>
              <w:spacing w:line="570" w:lineRule="exact"/>
              <w:ind w:left="1051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分系</w:t>
            </w:r>
            <w:r>
              <w:rPr>
                <w:rFonts w:ascii="微软雅黑" w:eastAsia="微软雅黑" w:hint="eastAsia"/>
                <w:b/>
                <w:sz w:val="36"/>
              </w:rPr>
              <w:t>统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名称</w:t>
            </w:r>
          </w:p>
        </w:tc>
        <w:tc>
          <w:tcPr>
            <w:tcW w:w="3934" w:type="dxa"/>
          </w:tcPr>
          <w:p>
            <w:pPr>
              <w:pStyle w:val="TableParagraph"/>
              <w:spacing w:line="570" w:lineRule="exact"/>
              <w:ind w:left="1609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项</w:t>
            </w:r>
            <w:r>
              <w:rPr>
                <w:rFonts w:ascii="Microsoft JhengHei UI" w:eastAsia="Microsoft JhengHei UI" w:hint="eastAsia"/>
                <w:b/>
                <w:sz w:val="36"/>
              </w:rPr>
              <w:t>目名称</w:t>
            </w:r>
          </w:p>
        </w:tc>
        <w:tc>
          <w:tcPr>
            <w:tcW w:w="2162" w:type="dxa"/>
          </w:tcPr>
          <w:p>
            <w:pPr>
              <w:pStyle w:val="TableParagraph"/>
              <w:spacing w:line="570" w:lineRule="exact"/>
              <w:ind w:left="1142"/>
              <w:rPr>
                <w:rFonts w:ascii="微软雅黑" w:eastAsia="微软雅黑" w:hint="eastAsia"/>
                <w:b/>
                <w:sz w:val="36"/>
              </w:rPr>
            </w:pPr>
            <w:r>
              <w:rPr>
                <w:rFonts w:ascii="微软雅黑" w:eastAsia="微软雅黑" w:hint="eastAsia"/>
                <w:b/>
                <w:sz w:val="36"/>
              </w:rPr>
              <w:t>时间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61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1.5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146"/>
              <w:ind w:left="198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热电</w:t>
            </w:r>
            <w:r>
              <w:rPr>
                <w:sz w:val="36"/>
              </w:rPr>
              <w:t>偶等</w:t>
            </w:r>
            <w:r>
              <w:rPr>
                <w:rFonts w:ascii="微软雅黑" w:eastAsia="微软雅黑" w:hint="eastAsia"/>
                <w:sz w:val="36"/>
              </w:rPr>
              <w:t>仪</w:t>
            </w:r>
            <w:r>
              <w:rPr>
                <w:sz w:val="36"/>
              </w:rPr>
              <w:t>表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162" w:type="dxa"/>
          </w:tcPr>
          <w:p>
            <w:pPr>
              <w:pStyle w:val="TableParagraph"/>
              <w:spacing w:before="261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2～3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spacing w:before="143"/>
              <w:ind w:left="360"/>
              <w:rPr>
                <w:rFonts w:ascii="微软雅黑" w:eastAsia="微软雅黑" w:hint="eastAsia"/>
                <w:sz w:val="36"/>
              </w:rPr>
            </w:pPr>
            <w:r>
              <w:rPr>
                <w:w w:val="110"/>
                <w:position w:val="4"/>
                <w:sz w:val="24"/>
              </w:rPr>
              <w:t>#</w:t>
            </w:r>
            <w:r>
              <w:rPr>
                <w:w w:val="110"/>
                <w:sz w:val="36"/>
              </w:rPr>
              <w:t>211</w:t>
            </w:r>
            <w:r>
              <w:rPr>
                <w:spacing w:val="-68"/>
                <w:w w:val="110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0"/>
                <w:sz w:val="36"/>
              </w:rPr>
              <w:t>组热</w:t>
            </w:r>
            <w:r>
              <w:rPr>
                <w:w w:val="110"/>
                <w:sz w:val="36"/>
              </w:rPr>
              <w:t>工</w:t>
            </w:r>
            <w:r>
              <w:rPr>
                <w:rFonts w:ascii="微软雅黑" w:eastAsia="微软雅黑" w:hint="eastAsia"/>
                <w:w w:val="110"/>
                <w:sz w:val="36"/>
              </w:rPr>
              <w:t>设备</w:t>
            </w:r>
          </w:p>
        </w:tc>
        <w:tc>
          <w:tcPr>
            <w:tcW w:w="393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143"/>
              <w:ind w:left="198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电缆</w:t>
            </w:r>
          </w:p>
        </w:tc>
        <w:tc>
          <w:tcPr>
            <w:tcW w:w="2162" w:type="dxa"/>
          </w:tcPr>
          <w:p>
            <w:pPr>
              <w:pStyle w:val="TableParagraph"/>
              <w:spacing w:before="259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1～2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6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143"/>
              <w:ind w:left="198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盘</w:t>
            </w:r>
            <w:r>
              <w:rPr>
                <w:sz w:val="36"/>
              </w:rPr>
              <w:t>柜</w:t>
            </w:r>
          </w:p>
        </w:tc>
        <w:tc>
          <w:tcPr>
            <w:tcW w:w="2162" w:type="dxa"/>
          </w:tcPr>
          <w:p>
            <w:pPr>
              <w:pStyle w:val="TableParagraph"/>
              <w:spacing w:before="259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2～3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27"/>
          <w:jc w:val="left"/>
        </w:trPr>
        <w:tc>
          <w:tcPr>
            <w:tcW w:w="1080" w:type="dxa"/>
          </w:tcPr>
          <w:p>
            <w:pPr>
              <w:pStyle w:val="TableParagraph"/>
              <w:spacing w:before="183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2.3</w:t>
            </w:r>
          </w:p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2.4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242"/>
              <w:ind w:left="198"/>
              <w:rPr>
                <w:rFonts w:ascii="微软雅黑" w:eastAsia="微软雅黑" w:hint="eastAsia"/>
                <w:sz w:val="27"/>
              </w:rPr>
            </w:pPr>
            <w:r>
              <w:rPr>
                <w:w w:val="120"/>
                <w:sz w:val="27"/>
              </w:rPr>
              <w:t>DCS</w:t>
            </w:r>
            <w:r>
              <w:rPr>
                <w:spacing w:val="-96"/>
                <w:w w:val="120"/>
                <w:sz w:val="27"/>
              </w:rPr>
              <w:t xml:space="preserve"> </w:t>
            </w:r>
            <w:r>
              <w:rPr>
                <w:rFonts w:ascii="微软雅黑" w:eastAsia="微软雅黑" w:hint="eastAsia"/>
                <w:w w:val="115"/>
                <w:sz w:val="27"/>
              </w:rPr>
              <w:t>设备</w:t>
            </w:r>
          </w:p>
          <w:p>
            <w:pPr>
              <w:pStyle w:val="TableParagraph"/>
              <w:spacing w:before="280"/>
              <w:ind w:left="198"/>
              <w:rPr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阀门</w:t>
            </w:r>
            <w:r>
              <w:rPr>
                <w:sz w:val="36"/>
              </w:rPr>
              <w:t>及</w:t>
            </w:r>
            <w:r>
              <w:rPr>
                <w:rFonts w:ascii="微软雅黑" w:eastAsia="微软雅黑" w:hint="eastAsia"/>
                <w:sz w:val="36"/>
              </w:rPr>
              <w:t>执</w:t>
            </w:r>
            <w:r>
              <w:rPr>
                <w:sz w:val="36"/>
              </w:rPr>
              <w:t>行器</w:t>
            </w:r>
          </w:p>
        </w:tc>
        <w:tc>
          <w:tcPr>
            <w:tcW w:w="2162" w:type="dxa"/>
          </w:tcPr>
          <w:p>
            <w:pPr>
              <w:pStyle w:val="TableParagraph"/>
              <w:spacing w:before="183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3～4</w:t>
            </w:r>
            <w:r>
              <w:rPr>
                <w:spacing w:val="-66"/>
                <w:w w:val="110"/>
                <w:sz w:val="36"/>
              </w:rPr>
              <w:t xml:space="preserve"> 周</w:t>
            </w:r>
          </w:p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6～8</w:t>
            </w:r>
            <w:r>
              <w:rPr>
                <w:spacing w:val="-66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60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2.5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145"/>
              <w:ind w:left="198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热电</w:t>
            </w:r>
            <w:r>
              <w:rPr>
                <w:sz w:val="36"/>
              </w:rPr>
              <w:t>偶等</w:t>
            </w:r>
            <w:r>
              <w:rPr>
                <w:rFonts w:ascii="微软雅黑" w:eastAsia="微软雅黑" w:hint="eastAsia"/>
                <w:sz w:val="36"/>
              </w:rPr>
              <w:t>仪</w:t>
            </w:r>
            <w:r>
              <w:rPr>
                <w:sz w:val="36"/>
              </w:rPr>
              <w:t>表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</w:p>
        </w:tc>
        <w:tc>
          <w:tcPr>
            <w:tcW w:w="2162" w:type="dxa"/>
          </w:tcPr>
          <w:p>
            <w:pPr>
              <w:pStyle w:val="TableParagraph"/>
              <w:spacing w:before="260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2～3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161"/>
              <w:ind w:left="50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六</w:t>
            </w:r>
          </w:p>
        </w:tc>
        <w:tc>
          <w:tcPr>
            <w:tcW w:w="3093" w:type="dxa"/>
          </w:tcPr>
          <w:p>
            <w:pPr>
              <w:pStyle w:val="TableParagraph"/>
              <w:spacing w:before="143"/>
              <w:ind w:left="212"/>
              <w:rPr>
                <w:rFonts w:ascii="Microsoft JhengHei UI" w:eastAsia="Microsoft JhengHei UI" w:hint="eastAsia"/>
                <w:b/>
                <w:sz w:val="36"/>
              </w:rPr>
            </w:pPr>
            <w:r>
              <w:rPr>
                <w:rFonts w:ascii="Microsoft JhengHei UI" w:eastAsia="Microsoft JhengHei UI" w:hint="eastAsia"/>
                <w:b/>
                <w:sz w:val="36"/>
              </w:rPr>
              <w:t>脱硫</w:t>
            </w:r>
            <w:r>
              <w:rPr>
                <w:rFonts w:ascii="微软雅黑" w:eastAsia="微软雅黑" w:hint="eastAsia"/>
                <w:b/>
                <w:sz w:val="36"/>
              </w:rPr>
              <w:t>设备</w:t>
            </w:r>
            <w:r>
              <w:rPr>
                <w:rFonts w:ascii="Microsoft JhengHei UI" w:eastAsia="Microsoft JhengHei UI" w:hint="eastAsia"/>
                <w:b/>
                <w:sz w:val="36"/>
              </w:rPr>
              <w:t>及材料</w:t>
            </w: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spacing w:before="143"/>
              <w:ind w:left="360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210</w:t>
            </w:r>
            <w:r>
              <w:rPr>
                <w:spacing w:val="-65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393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259"/>
              <w:ind w:left="198"/>
              <w:rPr>
                <w:sz w:val="36"/>
              </w:rPr>
            </w:pPr>
            <w:r>
              <w:rPr>
                <w:sz w:val="36"/>
              </w:rPr>
              <w:t>保温</w:t>
            </w:r>
          </w:p>
        </w:tc>
        <w:tc>
          <w:tcPr>
            <w:tcW w:w="2162" w:type="dxa"/>
          </w:tcPr>
          <w:p>
            <w:pPr>
              <w:pStyle w:val="TableParagraph"/>
              <w:spacing w:before="259"/>
              <w:ind w:left="855"/>
              <w:rPr>
                <w:sz w:val="36"/>
              </w:rPr>
            </w:pPr>
            <w:r>
              <w:rPr>
                <w:w w:val="115"/>
                <w:sz w:val="36"/>
              </w:rPr>
              <w:t>1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1080" w:type="dxa"/>
          </w:tcPr>
          <w:p>
            <w:pPr>
              <w:pStyle w:val="TableParagraph"/>
              <w:spacing w:before="268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1.2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153"/>
              <w:ind w:left="198"/>
              <w:rPr>
                <w:sz w:val="36"/>
              </w:rPr>
            </w:pPr>
            <w:r>
              <w:rPr>
                <w:sz w:val="36"/>
              </w:rPr>
              <w:t>脱硫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  <w:r>
              <w:rPr>
                <w:sz w:val="36"/>
              </w:rPr>
              <w:t>管道</w:t>
            </w:r>
          </w:p>
        </w:tc>
        <w:tc>
          <w:tcPr>
            <w:tcW w:w="2162" w:type="dxa"/>
          </w:tcPr>
          <w:p>
            <w:pPr>
              <w:pStyle w:val="TableParagraph"/>
              <w:spacing w:before="268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3～4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80" w:type="dxa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w w:val="124"/>
                <w:sz w:val="36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spacing w:before="144"/>
              <w:ind w:left="360"/>
              <w:rPr>
                <w:sz w:val="36"/>
              </w:rPr>
            </w:pPr>
            <w:r>
              <w:rPr>
                <w:w w:val="115"/>
                <w:position w:val="4"/>
                <w:sz w:val="24"/>
              </w:rPr>
              <w:t>#</w:t>
            </w:r>
            <w:r>
              <w:rPr>
                <w:w w:val="115"/>
                <w:sz w:val="36"/>
              </w:rPr>
              <w:t>211</w:t>
            </w:r>
            <w:r>
              <w:rPr>
                <w:spacing w:val="-65"/>
                <w:w w:val="115"/>
                <w:sz w:val="36"/>
              </w:rPr>
              <w:t xml:space="preserve"> 机</w:t>
            </w:r>
            <w:r>
              <w:rPr>
                <w:rFonts w:ascii="微软雅黑" w:eastAsia="微软雅黑" w:hint="eastAsia"/>
                <w:w w:val="115"/>
                <w:sz w:val="36"/>
              </w:rPr>
              <w:t>组</w:t>
            </w:r>
            <w:r>
              <w:rPr>
                <w:w w:val="115"/>
                <w:sz w:val="36"/>
              </w:rPr>
              <w:t>拆除</w:t>
            </w:r>
          </w:p>
        </w:tc>
        <w:tc>
          <w:tcPr>
            <w:tcW w:w="393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2"/>
          <w:jc w:val="left"/>
        </w:trPr>
        <w:tc>
          <w:tcPr>
            <w:tcW w:w="1080" w:type="dxa"/>
          </w:tcPr>
          <w:p>
            <w:pPr>
              <w:pStyle w:val="TableParagraph"/>
              <w:spacing w:before="260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2.1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260"/>
              <w:ind w:left="198"/>
              <w:rPr>
                <w:sz w:val="36"/>
              </w:rPr>
            </w:pPr>
            <w:r>
              <w:rPr>
                <w:sz w:val="36"/>
              </w:rPr>
              <w:t>保温</w:t>
            </w:r>
          </w:p>
        </w:tc>
        <w:tc>
          <w:tcPr>
            <w:tcW w:w="2162" w:type="dxa"/>
          </w:tcPr>
          <w:p>
            <w:pPr>
              <w:pStyle w:val="TableParagraph"/>
              <w:spacing w:before="260"/>
              <w:ind w:left="855"/>
              <w:rPr>
                <w:sz w:val="36"/>
              </w:rPr>
            </w:pPr>
            <w:r>
              <w:rPr>
                <w:w w:val="115"/>
                <w:sz w:val="36"/>
              </w:rPr>
              <w:t>1</w:t>
            </w:r>
            <w:r>
              <w:rPr>
                <w:spacing w:val="-62"/>
                <w:w w:val="115"/>
                <w:sz w:val="36"/>
              </w:rPr>
              <w:t xml:space="preserve"> 周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2"/>
          <w:jc w:val="left"/>
        </w:trPr>
        <w:tc>
          <w:tcPr>
            <w:tcW w:w="1080" w:type="dxa"/>
          </w:tcPr>
          <w:p>
            <w:pPr>
              <w:pStyle w:val="TableParagraph"/>
              <w:spacing w:before="268" w:line="434" w:lineRule="exact"/>
              <w:ind w:left="50"/>
              <w:rPr>
                <w:sz w:val="36"/>
              </w:rPr>
            </w:pPr>
            <w:r>
              <w:rPr>
                <w:w w:val="105"/>
                <w:sz w:val="36"/>
              </w:rPr>
              <w:t>2.2</w:t>
            </w:r>
          </w:p>
        </w:tc>
        <w:tc>
          <w:tcPr>
            <w:tcW w:w="30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34" w:type="dxa"/>
          </w:tcPr>
          <w:p>
            <w:pPr>
              <w:pStyle w:val="TableParagraph"/>
              <w:spacing w:before="153" w:line="549" w:lineRule="exact"/>
              <w:ind w:left="198"/>
              <w:rPr>
                <w:sz w:val="36"/>
              </w:rPr>
            </w:pPr>
            <w:r>
              <w:rPr>
                <w:sz w:val="36"/>
              </w:rPr>
              <w:t>脱硫</w:t>
            </w:r>
            <w:r>
              <w:rPr>
                <w:rFonts w:ascii="微软雅黑" w:eastAsia="微软雅黑" w:hint="eastAsia"/>
                <w:sz w:val="36"/>
              </w:rPr>
              <w:t>设备</w:t>
            </w:r>
            <w:r>
              <w:rPr>
                <w:sz w:val="36"/>
              </w:rPr>
              <w:t>管道</w:t>
            </w:r>
          </w:p>
        </w:tc>
        <w:tc>
          <w:tcPr>
            <w:tcW w:w="2162" w:type="dxa"/>
          </w:tcPr>
          <w:p>
            <w:pPr>
              <w:pStyle w:val="TableParagraph"/>
              <w:spacing w:before="268" w:line="434" w:lineRule="exact"/>
              <w:ind w:left="855"/>
              <w:rPr>
                <w:sz w:val="36"/>
              </w:rPr>
            </w:pPr>
            <w:r>
              <w:rPr>
                <w:w w:val="110"/>
                <w:sz w:val="36"/>
              </w:rPr>
              <w:t>3～4</w:t>
            </w:r>
            <w:r>
              <w:rPr>
                <w:spacing w:val="-62"/>
                <w:w w:val="110"/>
                <w:sz w:val="36"/>
              </w:rPr>
              <w:t xml:space="preserve"> 周</w:t>
            </w:r>
          </w:p>
        </w:tc>
      </w:tr>
    </w:tbl>
    <w:p>
      <w:pPr>
        <w:pStyle w:val="BodyText"/>
        <w:spacing w:before="1"/>
        <w:rPr>
          <w:sz w:val="21"/>
        </w:rPr>
      </w:pPr>
    </w:p>
    <w:p>
      <w:pPr>
        <w:pStyle w:val="Heading2"/>
        <w:spacing w:line="766" w:lineRule="exact"/>
        <w:ind w:left="279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-9050706</wp:posOffset>
            </wp:positionV>
            <wp:extent cx="9032462" cy="9070467"/>
            <wp:effectExtent l="0" t="0" r="0" b="0"/>
            <wp:wrapNone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2462" cy="9070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2、施工</w:t>
      </w:r>
      <w:r>
        <w:rPr>
          <w:rFonts w:ascii="微软雅黑" w:eastAsia="微软雅黑" w:hint="eastAsia"/>
        </w:rPr>
        <w:t>进</w:t>
      </w:r>
      <w:r>
        <w:t>度保</w:t>
      </w:r>
      <w:r>
        <w:rPr>
          <w:rFonts w:ascii="微软雅黑" w:eastAsia="微软雅黑" w:hint="eastAsia"/>
        </w:rPr>
        <w:t>证</w:t>
      </w:r>
      <w:r>
        <w:t>措施</w:t>
      </w:r>
    </w:p>
    <w:p>
      <w:pPr>
        <w:pStyle w:val="ListParagraph"/>
        <w:numPr>
          <w:ilvl w:val="1"/>
          <w:numId w:val="71"/>
        </w:numPr>
        <w:tabs>
          <w:tab w:val="left" w:pos="1090"/>
        </w:tabs>
        <w:spacing w:before="280" w:after="0" w:line="240" w:lineRule="auto"/>
        <w:ind w:left="1090" w:right="0" w:hanging="811"/>
        <w:jc w:val="left"/>
        <w:rPr>
          <w:sz w:val="36"/>
        </w:rPr>
      </w:pPr>
      <w:r>
        <w:rPr>
          <w:spacing w:val="7"/>
          <w:sz w:val="36"/>
        </w:rPr>
        <w:t>保</w:t>
      </w:r>
      <w:r>
        <w:rPr>
          <w:rFonts w:ascii="微软雅黑" w:eastAsia="微软雅黑" w:hint="eastAsia"/>
          <w:spacing w:val="3"/>
          <w:sz w:val="36"/>
        </w:rPr>
        <w:t>证</w:t>
      </w:r>
      <w:r>
        <w:rPr>
          <w:sz w:val="36"/>
        </w:rPr>
        <w:t>工期的必要措施</w:t>
      </w:r>
    </w:p>
    <w:p>
      <w:pPr>
        <w:pStyle w:val="ListParagraph"/>
        <w:numPr>
          <w:ilvl w:val="2"/>
          <w:numId w:val="71"/>
        </w:numPr>
        <w:tabs>
          <w:tab w:val="left" w:pos="1609"/>
        </w:tabs>
        <w:spacing w:before="274" w:after="0" w:line="240" w:lineRule="auto"/>
        <w:ind w:left="1608" w:right="0" w:hanging="599"/>
        <w:jc w:val="left"/>
        <w:rPr>
          <w:sz w:val="36"/>
        </w:rPr>
      </w:pPr>
      <w:r>
        <w:rPr>
          <w:rFonts w:ascii="微软雅黑" w:eastAsia="微软雅黑" w:hAnsi="微软雅黑" w:hint="eastAsia"/>
          <w:spacing w:val="10"/>
          <w:sz w:val="36"/>
        </w:rPr>
        <w:t>优</w:t>
      </w:r>
      <w:r>
        <w:rPr>
          <w:spacing w:val="10"/>
          <w:sz w:val="36"/>
        </w:rPr>
        <w:t>先原</w:t>
      </w:r>
      <w:r>
        <w:rPr>
          <w:rFonts w:ascii="微软雅黑" w:eastAsia="微软雅黑" w:hAnsi="微软雅黑" w:hint="eastAsia"/>
          <w:spacing w:val="10"/>
          <w:sz w:val="36"/>
        </w:rPr>
        <w:t>则</w:t>
      </w:r>
      <w:r>
        <w:rPr>
          <w:spacing w:val="5"/>
          <w:sz w:val="36"/>
        </w:rPr>
        <w:t>；我</w:t>
      </w:r>
      <w:r>
        <w:rPr>
          <w:rFonts w:ascii="微软雅黑" w:eastAsia="微软雅黑" w:hAnsi="微软雅黑" w:hint="eastAsia"/>
          <w:spacing w:val="3"/>
          <w:sz w:val="36"/>
        </w:rPr>
        <w:t>联</w:t>
      </w:r>
      <w:r>
        <w:rPr>
          <w:spacing w:val="5"/>
          <w:sz w:val="36"/>
        </w:rPr>
        <w:t>合体</w:t>
      </w:r>
      <w:r>
        <w:rPr>
          <w:rFonts w:ascii="微软雅黑" w:eastAsia="微软雅黑" w:hAnsi="微软雅黑" w:hint="eastAsia"/>
          <w:spacing w:val="3"/>
          <w:sz w:val="36"/>
        </w:rPr>
        <w:t>对</w:t>
      </w:r>
      <w:r>
        <w:rPr>
          <w:spacing w:val="3"/>
          <w:sz w:val="36"/>
        </w:rPr>
        <w:t>××</w:t>
      </w:r>
      <w:r>
        <w:rPr>
          <w:rFonts w:ascii="微软雅黑" w:eastAsia="微软雅黑" w:hAnsi="微软雅黑" w:hint="eastAsia"/>
          <w:spacing w:val="3"/>
          <w:sz w:val="36"/>
        </w:rPr>
        <w:t>电</w:t>
      </w:r>
      <w:r>
        <w:rPr>
          <w:spacing w:val="4"/>
          <w:sz w:val="36"/>
        </w:rPr>
        <w:t>厂施工</w:t>
      </w:r>
      <w:r>
        <w:rPr>
          <w:rFonts w:ascii="微软雅黑" w:eastAsia="微软雅黑" w:hAnsi="微软雅黑" w:hint="eastAsia"/>
          <w:spacing w:val="3"/>
          <w:sz w:val="36"/>
        </w:rPr>
        <w:t>优</w:t>
      </w:r>
      <w:r>
        <w:rPr>
          <w:spacing w:val="4"/>
          <w:sz w:val="36"/>
        </w:rPr>
        <w:t>先安排工程技</w:t>
      </w:r>
      <w:r>
        <w:rPr>
          <w:rFonts w:ascii="微软雅黑" w:eastAsia="微软雅黑" w:hAnsi="微软雅黑" w:hint="eastAsia"/>
          <w:spacing w:val="3"/>
          <w:sz w:val="36"/>
        </w:rPr>
        <w:t>术</w:t>
      </w:r>
      <w:r>
        <w:rPr>
          <w:spacing w:val="3"/>
          <w:sz w:val="36"/>
        </w:rPr>
        <w:t>人</w:t>
      </w:r>
      <w:r>
        <w:rPr>
          <w:rFonts w:ascii="微软雅黑" w:eastAsia="微软雅黑" w:hAnsi="微软雅黑" w:hint="eastAsia"/>
          <w:spacing w:val="3"/>
          <w:sz w:val="36"/>
        </w:rPr>
        <w:t>员</w:t>
      </w:r>
      <w:r>
        <w:rPr>
          <w:spacing w:val="7"/>
          <w:sz w:val="36"/>
        </w:rPr>
        <w:t>，</w:t>
      </w:r>
      <w:r>
        <w:rPr>
          <w:rFonts w:ascii="微软雅黑" w:eastAsia="微软雅黑" w:hAnsi="微软雅黑" w:hint="eastAsia"/>
          <w:spacing w:val="7"/>
          <w:sz w:val="36"/>
        </w:rPr>
        <w:t>优</w:t>
      </w:r>
      <w:r>
        <w:rPr>
          <w:sz w:val="36"/>
        </w:rPr>
        <w:t>先安排机械装</w:t>
      </w:r>
    </w:p>
    <w:p>
      <w:pPr>
        <w:pStyle w:val="BodyText"/>
        <w:spacing w:before="273"/>
        <w:ind w:left="279"/>
      </w:pPr>
      <w:r>
        <w:rPr>
          <w:rFonts w:ascii="微软雅黑" w:eastAsia="微软雅黑" w:hint="eastAsia"/>
        </w:rPr>
        <w:t>备</w:t>
      </w:r>
      <w:r>
        <w:t>，</w:t>
      </w:r>
      <w:r>
        <w:rPr>
          <w:rFonts w:ascii="微软雅黑" w:eastAsia="微软雅黑" w:hint="eastAsia"/>
        </w:rPr>
        <w:t>优</w:t>
      </w:r>
      <w:r>
        <w:t>先安排施工人</w:t>
      </w:r>
      <w:r>
        <w:rPr>
          <w:rFonts w:ascii="微软雅黑" w:eastAsia="微软雅黑" w:hint="eastAsia"/>
        </w:rPr>
        <w:t>员</w:t>
      </w:r>
      <w:r>
        <w:t>，</w:t>
      </w:r>
      <w:r>
        <w:rPr>
          <w:rFonts w:ascii="微软雅黑" w:eastAsia="微软雅黑" w:hint="eastAsia"/>
        </w:rPr>
        <w:t>优</w:t>
      </w:r>
      <w:r>
        <w:t>先安排</w:t>
      </w:r>
      <w:r>
        <w:rPr>
          <w:rFonts w:ascii="微软雅黑" w:eastAsia="微软雅黑" w:hint="eastAsia"/>
        </w:rPr>
        <w:t>资</w:t>
      </w:r>
      <w:r>
        <w:t>金。</w:t>
      </w:r>
    </w:p>
    <w:p>
      <w:pPr>
        <w:pStyle w:val="ListParagraph"/>
        <w:numPr>
          <w:ilvl w:val="2"/>
          <w:numId w:val="71"/>
        </w:numPr>
        <w:tabs>
          <w:tab w:val="left" w:pos="1592"/>
        </w:tabs>
        <w:spacing w:before="272" w:after="0" w:line="240" w:lineRule="auto"/>
        <w:ind w:left="1591" w:right="0" w:hanging="592"/>
        <w:jc w:val="left"/>
        <w:rPr>
          <w:sz w:val="36"/>
        </w:rPr>
      </w:pPr>
      <w:r>
        <w:rPr>
          <w:spacing w:val="11"/>
          <w:sz w:val="36"/>
        </w:rPr>
        <w:t>快速原</w:t>
      </w:r>
      <w:r>
        <w:rPr>
          <w:rFonts w:ascii="微软雅黑" w:eastAsia="微软雅黑" w:hint="eastAsia"/>
          <w:spacing w:val="7"/>
          <w:sz w:val="36"/>
        </w:rPr>
        <w:t>则</w:t>
      </w:r>
      <w:r>
        <w:rPr>
          <w:spacing w:val="8"/>
          <w:sz w:val="36"/>
        </w:rPr>
        <w:t>：快速</w:t>
      </w:r>
      <w:r>
        <w:rPr>
          <w:rFonts w:ascii="微软雅黑" w:eastAsia="微软雅黑" w:hint="eastAsia"/>
          <w:spacing w:val="9"/>
          <w:sz w:val="36"/>
        </w:rPr>
        <w:t>组织进场</w:t>
      </w:r>
      <w:r>
        <w:rPr>
          <w:spacing w:val="7"/>
          <w:sz w:val="36"/>
        </w:rPr>
        <w:t>、快速</w:t>
      </w:r>
      <w:r>
        <w:rPr>
          <w:rFonts w:ascii="微软雅黑" w:eastAsia="微软雅黑" w:hint="eastAsia"/>
          <w:spacing w:val="9"/>
          <w:sz w:val="36"/>
        </w:rPr>
        <w:t>组织实</w:t>
      </w:r>
      <w:r>
        <w:rPr>
          <w:spacing w:val="8"/>
          <w:sz w:val="36"/>
        </w:rPr>
        <w:t>施、快速形成</w:t>
      </w:r>
      <w:r>
        <w:rPr>
          <w:rFonts w:ascii="微软雅黑" w:eastAsia="微软雅黑" w:hint="eastAsia"/>
          <w:spacing w:val="7"/>
          <w:sz w:val="36"/>
        </w:rPr>
        <w:t>规</w:t>
      </w:r>
      <w:r>
        <w:rPr>
          <w:spacing w:val="9"/>
          <w:sz w:val="36"/>
        </w:rPr>
        <w:t>模，</w:t>
      </w:r>
      <w:r>
        <w:rPr>
          <w:rFonts w:ascii="微软雅黑" w:eastAsia="微软雅黑" w:hint="eastAsia"/>
          <w:spacing w:val="10"/>
          <w:sz w:val="36"/>
        </w:rPr>
        <w:t>进</w:t>
      </w:r>
      <w:r>
        <w:rPr>
          <w:sz w:val="36"/>
        </w:rPr>
        <w:t>行施工策划和准</w:t>
      </w:r>
    </w:p>
    <w:p>
      <w:pPr>
        <w:pStyle w:val="BodyText"/>
        <w:spacing w:before="273" w:line="338" w:lineRule="auto"/>
        <w:ind w:left="1000" w:right="1452" w:hanging="721"/>
      </w:pPr>
      <w:r>
        <w:rPr>
          <w:rFonts w:ascii="微软雅黑" w:eastAsia="微软雅黑" w:hint="eastAsia"/>
        </w:rPr>
        <w:t>备</w:t>
      </w:r>
      <w:r>
        <w:t>，</w:t>
      </w:r>
      <w:r>
        <w:rPr>
          <w:rFonts w:ascii="微软雅黑" w:eastAsia="微软雅黑" w:hint="eastAsia"/>
        </w:rPr>
        <w:t>组织</w:t>
      </w:r>
      <w:r>
        <w:t>人</w:t>
      </w:r>
      <w:r>
        <w:rPr>
          <w:rFonts w:ascii="微软雅黑" w:eastAsia="微软雅黑" w:hint="eastAsia"/>
        </w:rPr>
        <w:t>员</w:t>
      </w:r>
      <w:r>
        <w:t>、机械装</w:t>
      </w:r>
      <w:r>
        <w:rPr>
          <w:rFonts w:ascii="微软雅黑" w:eastAsia="微软雅黑" w:hint="eastAsia"/>
        </w:rPr>
        <w:t>备进驻现场</w:t>
      </w:r>
      <w:r>
        <w:t>，展开施工、生活</w:t>
      </w:r>
      <w:r>
        <w:rPr>
          <w:rFonts w:ascii="微软雅黑" w:eastAsia="微软雅黑" w:hint="eastAsia"/>
        </w:rPr>
        <w:t>临</w:t>
      </w:r>
      <w:r>
        <w:t>建工作，保</w:t>
      </w:r>
      <w:r>
        <w:rPr>
          <w:rFonts w:ascii="微软雅黑" w:eastAsia="微软雅黑" w:hint="eastAsia"/>
        </w:rPr>
        <w:t>证</w:t>
      </w:r>
      <w:r>
        <w:t>工程如期开工。3）确保原</w:t>
      </w:r>
      <w:r>
        <w:rPr>
          <w:rFonts w:ascii="微软雅黑" w:eastAsia="微软雅黑" w:hint="eastAsia"/>
        </w:rPr>
        <w:t>则</w:t>
      </w:r>
      <w:r>
        <w:t>：以一流的安全施工水平，一流的施工</w:t>
      </w:r>
      <w:r>
        <w:rPr>
          <w:rFonts w:ascii="微软雅黑" w:eastAsia="微软雅黑" w:hint="eastAsia"/>
        </w:rPr>
        <w:t>质</w:t>
      </w:r>
      <w:r>
        <w:t>量，一流的服</w:t>
      </w:r>
      <w:r>
        <w:rPr>
          <w:rFonts w:ascii="微软雅黑" w:eastAsia="微软雅黑" w:hint="eastAsia"/>
        </w:rPr>
        <w:t>务</w:t>
      </w:r>
      <w:r>
        <w:t>确保先</w:t>
      </w:r>
      <w:r>
        <w:rPr>
          <w:rFonts w:ascii="微软雅黑" w:eastAsia="微软雅黑" w:hint="eastAsia"/>
        </w:rPr>
        <w:t>进</w:t>
      </w:r>
      <w:r>
        <w:t>工</w:t>
      </w:r>
    </w:p>
    <w:p>
      <w:pPr>
        <w:spacing w:after="0" w:line="338" w:lineRule="auto"/>
        <w:sectPr>
          <w:headerReference w:type="even" r:id="rId150"/>
          <w:headerReference w:type="default" r:id="rId151"/>
          <w:footerReference w:type="even" r:id="rId152"/>
          <w:footerReference w:type="default" r:id="rId153"/>
          <w:pgSz w:w="17860" w:h="25260"/>
          <w:pgMar w:top="640" w:right="1100" w:bottom="1800" w:left="1420" w:header="287" w:footer="1618"/>
          <w:pgNumType w:start="3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22"/>
        <w:ind w:left="1133"/>
      </w:pPr>
      <w:r>
        <w:rPr>
          <w:w w:val="95"/>
        </w:rPr>
        <w:t>期。</w:t>
      </w:r>
    </w:p>
    <w:p>
      <w:pPr>
        <w:pStyle w:val="BodyText"/>
        <w:spacing w:before="360" w:line="338" w:lineRule="auto"/>
        <w:ind w:left="1133" w:right="807" w:firstLine="719"/>
      </w:pPr>
      <w:r>
        <w:rPr>
          <w:spacing w:val="7"/>
        </w:rPr>
        <w:t>4）</w:t>
      </w:r>
      <w:r>
        <w:rPr>
          <w:spacing w:val="-15"/>
        </w:rPr>
        <w:t xml:space="preserve">精心、精良原 </w:t>
      </w:r>
      <w:r>
        <w:rPr>
          <w:rFonts w:ascii="微软雅黑" w:eastAsia="微软雅黑" w:hint="eastAsia"/>
          <w:spacing w:val="14"/>
        </w:rPr>
        <w:t>则</w:t>
      </w:r>
      <w:r>
        <w:rPr>
          <w:spacing w:val="-17"/>
        </w:rPr>
        <w:t xml:space="preserve">：施工精心准 </w:t>
      </w:r>
      <w:r>
        <w:rPr>
          <w:rFonts w:ascii="微软雅黑" w:eastAsia="微软雅黑" w:hint="eastAsia"/>
          <w:spacing w:val="14"/>
        </w:rPr>
        <w:t>备</w:t>
      </w:r>
      <w:r>
        <w:rPr>
          <w:spacing w:val="16"/>
        </w:rPr>
        <w:t>，精心</w:t>
      </w:r>
      <w:r>
        <w:rPr>
          <w:rFonts w:ascii="微软雅黑" w:eastAsia="微软雅黑" w:hint="eastAsia"/>
          <w:spacing w:val="14"/>
        </w:rPr>
        <w:t>组织</w:t>
      </w:r>
      <w:r>
        <w:rPr>
          <w:spacing w:val="-2"/>
        </w:rPr>
        <w:t>，精心管理；投入精良的机械装</w:t>
      </w:r>
      <w:r>
        <w:rPr>
          <w:rFonts w:ascii="微软雅黑" w:eastAsia="微软雅黑" w:hint="eastAsia"/>
        </w:rPr>
        <w:t>备</w:t>
      </w:r>
      <w:r>
        <w:t>，安排精干的施工人</w:t>
      </w:r>
      <w:r>
        <w:rPr>
          <w:rFonts w:ascii="微软雅黑" w:eastAsia="微软雅黑" w:hint="eastAsia"/>
        </w:rPr>
        <w:t>员</w:t>
      </w:r>
      <w:r>
        <w:t>。</w:t>
      </w:r>
    </w:p>
    <w:p>
      <w:pPr>
        <w:pStyle w:val="ListParagraph"/>
        <w:numPr>
          <w:ilvl w:val="1"/>
          <w:numId w:val="71"/>
        </w:numPr>
        <w:tabs>
          <w:tab w:val="left" w:pos="1943"/>
        </w:tabs>
        <w:spacing w:before="1" w:after="0" w:line="240" w:lineRule="auto"/>
        <w:ind w:left="1943" w:right="0" w:hanging="810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实</w:t>
      </w:r>
      <w:r>
        <w:rPr>
          <w:spacing w:val="3"/>
          <w:sz w:val="36"/>
        </w:rPr>
        <w:t>施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5"/>
          <w:sz w:val="36"/>
        </w:rPr>
        <w:t>目法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z w:val="36"/>
        </w:rPr>
        <w:t>行工程管理</w:t>
      </w:r>
    </w:p>
    <w:p>
      <w:pPr>
        <w:pStyle w:val="ListParagraph"/>
        <w:numPr>
          <w:ilvl w:val="0"/>
          <w:numId w:val="70"/>
        </w:numPr>
        <w:tabs>
          <w:tab w:val="left" w:pos="2444"/>
        </w:tabs>
        <w:spacing w:before="273" w:after="0" w:line="240" w:lineRule="auto"/>
        <w:ind w:left="2443" w:right="0" w:hanging="591"/>
        <w:jc w:val="left"/>
        <w:rPr>
          <w:sz w:val="36"/>
        </w:rPr>
      </w:pPr>
      <w:r>
        <w:rPr>
          <w:rFonts w:ascii="微软雅黑" w:eastAsia="微软雅黑" w:hAnsi="微软雅黑" w:hint="eastAsia"/>
          <w:spacing w:val="7"/>
          <w:sz w:val="36"/>
        </w:rPr>
        <w:t>选</w:t>
      </w:r>
      <w:r>
        <w:rPr>
          <w:spacing w:val="7"/>
          <w:sz w:val="36"/>
        </w:rPr>
        <w:t>派</w:t>
      </w:r>
      <w:r>
        <w:rPr>
          <w:rFonts w:ascii="微软雅黑" w:eastAsia="微软雅黑" w:hAnsi="微软雅黑" w:hint="eastAsia"/>
          <w:spacing w:val="3"/>
          <w:sz w:val="36"/>
        </w:rPr>
        <w:t>优</w:t>
      </w:r>
      <w:r>
        <w:rPr>
          <w:spacing w:val="7"/>
          <w:sz w:val="36"/>
        </w:rPr>
        <w:t>秀的</w:t>
      </w:r>
      <w:r>
        <w:rPr>
          <w:rFonts w:ascii="微软雅黑" w:eastAsia="微软雅黑" w:hAnsi="微软雅黑" w:hint="eastAsia"/>
          <w:spacing w:val="7"/>
          <w:sz w:val="36"/>
        </w:rPr>
        <w:t>项</w:t>
      </w:r>
      <w:r>
        <w:rPr>
          <w:spacing w:val="3"/>
          <w:sz w:val="36"/>
        </w:rPr>
        <w:t>目</w:t>
      </w:r>
      <w:r>
        <w:rPr>
          <w:rFonts w:ascii="微软雅黑" w:eastAsia="微软雅黑" w:hAnsi="微软雅黑" w:hint="eastAsia"/>
          <w:spacing w:val="3"/>
          <w:sz w:val="36"/>
        </w:rPr>
        <w:t>经</w:t>
      </w:r>
      <w:r>
        <w:rPr>
          <w:spacing w:val="6"/>
          <w:sz w:val="36"/>
        </w:rPr>
        <w:t>理和管理人</w:t>
      </w:r>
      <w:r>
        <w:rPr>
          <w:rFonts w:ascii="微软雅黑" w:eastAsia="微软雅黑" w:hAnsi="微软雅黑" w:hint="eastAsia"/>
          <w:spacing w:val="5"/>
          <w:sz w:val="36"/>
        </w:rPr>
        <w:t>员组</w:t>
      </w:r>
      <w:r>
        <w:rPr>
          <w:spacing w:val="1"/>
          <w:sz w:val="36"/>
        </w:rPr>
        <w:t>建××</w:t>
      </w:r>
      <w:r>
        <w:rPr>
          <w:rFonts w:ascii="微软雅黑" w:eastAsia="微软雅黑" w:hAnsi="微软雅黑" w:hint="eastAsia"/>
          <w:sz w:val="36"/>
        </w:rPr>
        <w:t>电</w:t>
      </w:r>
      <w:r>
        <w:rPr>
          <w:spacing w:val="4"/>
          <w:sz w:val="36"/>
        </w:rPr>
        <w:t>厂工程</w:t>
      </w:r>
      <w:r>
        <w:rPr>
          <w:rFonts w:ascii="微软雅黑" w:eastAsia="微软雅黑" w:hAnsi="微软雅黑" w:hint="eastAsia"/>
          <w:spacing w:val="7"/>
          <w:sz w:val="36"/>
        </w:rPr>
        <w:t>项</w:t>
      </w:r>
      <w:r>
        <w:rPr>
          <w:spacing w:val="5"/>
          <w:sz w:val="36"/>
        </w:rPr>
        <w:t>目部</w:t>
      </w:r>
      <w:r>
        <w:rPr>
          <w:rFonts w:ascii="微软雅黑" w:eastAsia="微软雅黑" w:hAnsi="微软雅黑" w:hint="eastAsia"/>
          <w:spacing w:val="7"/>
          <w:sz w:val="36"/>
        </w:rPr>
        <w:t>进</w:t>
      </w:r>
      <w:r>
        <w:rPr>
          <w:spacing w:val="3"/>
          <w:sz w:val="36"/>
        </w:rPr>
        <w:t>行</w:t>
      </w:r>
      <w:r>
        <w:rPr>
          <w:rFonts w:ascii="微软雅黑" w:eastAsia="微软雅黑" w:hAnsi="微软雅黑" w:hint="eastAsia"/>
          <w:spacing w:val="3"/>
          <w:sz w:val="36"/>
        </w:rPr>
        <w:t>项</w:t>
      </w:r>
      <w:r>
        <w:rPr>
          <w:sz w:val="36"/>
        </w:rPr>
        <w:t>目管理。</w:t>
      </w:r>
    </w:p>
    <w:p>
      <w:pPr>
        <w:pStyle w:val="ListParagraph"/>
        <w:numPr>
          <w:ilvl w:val="0"/>
          <w:numId w:val="70"/>
        </w:numPr>
        <w:tabs>
          <w:tab w:val="left" w:pos="2445"/>
        </w:tabs>
        <w:spacing w:before="272" w:after="0" w:line="381" w:lineRule="auto"/>
        <w:ind w:left="1133" w:right="618" w:firstLine="719"/>
        <w:jc w:val="left"/>
        <w:rPr>
          <w:sz w:val="36"/>
        </w:rPr>
      </w:pPr>
      <w:r>
        <w:rPr>
          <w:spacing w:val="12"/>
          <w:w w:val="95"/>
          <w:sz w:val="36"/>
        </w:rPr>
        <w:t>全面</w:t>
      </w:r>
      <w:r>
        <w:rPr>
          <w:rFonts w:ascii="微软雅黑" w:eastAsia="微软雅黑" w:hint="eastAsia"/>
          <w:spacing w:val="7"/>
          <w:w w:val="95"/>
          <w:sz w:val="36"/>
        </w:rPr>
        <w:t>赋</w:t>
      </w:r>
      <w:r>
        <w:rPr>
          <w:spacing w:val="10"/>
          <w:w w:val="95"/>
          <w:sz w:val="36"/>
        </w:rPr>
        <w:t>予</w:t>
      </w:r>
      <w:r>
        <w:rPr>
          <w:rFonts w:ascii="微软雅黑" w:eastAsia="微软雅黑" w:hint="eastAsia"/>
          <w:spacing w:val="7"/>
          <w:w w:val="95"/>
          <w:sz w:val="36"/>
        </w:rPr>
        <w:t>项</w:t>
      </w:r>
      <w:r>
        <w:rPr>
          <w:spacing w:val="10"/>
          <w:w w:val="95"/>
          <w:sz w:val="36"/>
        </w:rPr>
        <w:t>目</w:t>
      </w:r>
      <w:r>
        <w:rPr>
          <w:rFonts w:ascii="微软雅黑" w:eastAsia="微软雅黑" w:hint="eastAsia"/>
          <w:spacing w:val="7"/>
          <w:w w:val="95"/>
          <w:sz w:val="36"/>
        </w:rPr>
        <w:t>经</w:t>
      </w:r>
      <w:r>
        <w:rPr>
          <w:spacing w:val="9"/>
          <w:w w:val="95"/>
          <w:sz w:val="36"/>
        </w:rPr>
        <w:t>理管理本</w:t>
      </w:r>
      <w:r>
        <w:rPr>
          <w:rFonts w:ascii="微软雅黑" w:eastAsia="微软雅黑" w:hint="eastAsia"/>
          <w:spacing w:val="7"/>
          <w:w w:val="95"/>
          <w:sz w:val="36"/>
        </w:rPr>
        <w:t>项</w:t>
      </w:r>
      <w:r>
        <w:rPr>
          <w:spacing w:val="9"/>
          <w:w w:val="95"/>
          <w:sz w:val="36"/>
        </w:rPr>
        <w:t>目的</w:t>
      </w:r>
      <w:r>
        <w:rPr>
          <w:rFonts w:ascii="微软雅黑" w:eastAsia="微软雅黑" w:hint="eastAsia"/>
          <w:spacing w:val="10"/>
          <w:w w:val="95"/>
          <w:sz w:val="36"/>
        </w:rPr>
        <w:t>职责</w:t>
      </w:r>
      <w:r>
        <w:rPr>
          <w:spacing w:val="7"/>
          <w:w w:val="95"/>
          <w:sz w:val="36"/>
        </w:rPr>
        <w:t>，授予</w:t>
      </w:r>
      <w:r>
        <w:rPr>
          <w:rFonts w:ascii="微软雅黑" w:eastAsia="微软雅黑" w:hint="eastAsia"/>
          <w:spacing w:val="10"/>
          <w:w w:val="95"/>
          <w:sz w:val="36"/>
        </w:rPr>
        <w:t>项</w:t>
      </w:r>
      <w:r>
        <w:rPr>
          <w:spacing w:val="7"/>
          <w:w w:val="95"/>
          <w:sz w:val="36"/>
        </w:rPr>
        <w:t>目</w:t>
      </w:r>
      <w:r>
        <w:rPr>
          <w:rFonts w:ascii="微软雅黑" w:eastAsia="微软雅黑" w:hint="eastAsia"/>
          <w:spacing w:val="10"/>
          <w:w w:val="95"/>
          <w:sz w:val="36"/>
        </w:rPr>
        <w:t>经</w:t>
      </w:r>
      <w:r>
        <w:rPr>
          <w:spacing w:val="8"/>
          <w:w w:val="95"/>
          <w:sz w:val="36"/>
        </w:rPr>
        <w:t>理在人</w:t>
      </w:r>
      <w:r>
        <w:rPr>
          <w:rFonts w:ascii="微软雅黑" w:eastAsia="微软雅黑" w:hint="eastAsia"/>
          <w:spacing w:val="10"/>
          <w:w w:val="95"/>
          <w:sz w:val="36"/>
        </w:rPr>
        <w:t>员</w:t>
      </w:r>
      <w:r>
        <w:rPr>
          <w:spacing w:val="8"/>
          <w:w w:val="95"/>
          <w:sz w:val="36"/>
        </w:rPr>
        <w:t>、装</w:t>
      </w:r>
      <w:r>
        <w:rPr>
          <w:rFonts w:ascii="微软雅黑" w:eastAsia="微软雅黑" w:hint="eastAsia"/>
          <w:spacing w:val="10"/>
          <w:w w:val="95"/>
          <w:sz w:val="36"/>
        </w:rPr>
        <w:t>备</w:t>
      </w:r>
      <w:r>
        <w:rPr>
          <w:spacing w:val="5"/>
          <w:w w:val="95"/>
          <w:sz w:val="36"/>
        </w:rPr>
        <w:t>、</w:t>
      </w:r>
      <w:r>
        <w:rPr>
          <w:rFonts w:ascii="微软雅黑" w:eastAsia="微软雅黑" w:hint="eastAsia"/>
          <w:spacing w:val="7"/>
          <w:w w:val="95"/>
          <w:sz w:val="36"/>
        </w:rPr>
        <w:t>资</w:t>
      </w:r>
      <w:r>
        <w:rPr>
          <w:w w:val="95"/>
          <w:sz w:val="36"/>
        </w:rPr>
        <w:t xml:space="preserve">金和施 </w:t>
      </w:r>
      <w:r>
        <w:rPr>
          <w:sz w:val="36"/>
        </w:rPr>
        <w:t>工管理等方面的决策权。</w:t>
      </w:r>
    </w:p>
    <w:p>
      <w:pPr>
        <w:pStyle w:val="ListParagraph"/>
        <w:numPr>
          <w:ilvl w:val="0"/>
          <w:numId w:val="70"/>
        </w:numPr>
        <w:tabs>
          <w:tab w:val="left" w:pos="2452"/>
        </w:tabs>
        <w:spacing w:before="84" w:after="0" w:line="338" w:lineRule="auto"/>
        <w:ind w:left="1133" w:right="613" w:firstLine="719"/>
        <w:jc w:val="left"/>
        <w:rPr>
          <w:sz w:val="36"/>
        </w:rPr>
      </w:pPr>
      <w:r>
        <w:rPr>
          <w:spacing w:val="-1"/>
          <w:sz w:val="36"/>
        </w:rPr>
        <w:t xml:space="preserve">全面建立并运行安全管理体系、 </w:t>
      </w:r>
      <w:r>
        <w:rPr>
          <w:rFonts w:ascii="微软雅黑" w:eastAsia="微软雅黑" w:hint="eastAsia"/>
          <w:spacing w:val="18"/>
          <w:sz w:val="36"/>
        </w:rPr>
        <w:t>质</w:t>
      </w:r>
      <w:r>
        <w:rPr>
          <w:spacing w:val="16"/>
          <w:sz w:val="36"/>
        </w:rPr>
        <w:t>量保</w:t>
      </w:r>
      <w:r>
        <w:rPr>
          <w:rFonts w:ascii="微软雅黑" w:eastAsia="微软雅黑" w:hint="eastAsia"/>
          <w:spacing w:val="14"/>
          <w:sz w:val="36"/>
        </w:rPr>
        <w:t>证</w:t>
      </w:r>
      <w:r>
        <w:rPr>
          <w:spacing w:val="-3"/>
          <w:sz w:val="36"/>
        </w:rPr>
        <w:t xml:space="preserve">体系和施工管理体系，全面 </w:t>
      </w:r>
      <w:r>
        <w:rPr>
          <w:rFonts w:ascii="微软雅黑" w:eastAsia="微软雅黑" w:hint="eastAsia"/>
          <w:spacing w:val="17"/>
          <w:sz w:val="36"/>
        </w:rPr>
        <w:t>实</w:t>
      </w:r>
      <w:r>
        <w:rPr>
          <w:spacing w:val="-8"/>
          <w:sz w:val="36"/>
        </w:rPr>
        <w:t>施各</w:t>
      </w:r>
      <w:r>
        <w:rPr>
          <w:rFonts w:ascii="微软雅黑" w:eastAsia="微软雅黑" w:hint="eastAsia"/>
          <w:spacing w:val="7"/>
          <w:sz w:val="36"/>
        </w:rPr>
        <w:t>项规</w:t>
      </w:r>
      <w:r>
        <w:rPr>
          <w:sz w:val="36"/>
        </w:rPr>
        <w:t>章制度。</w:t>
      </w:r>
    </w:p>
    <w:p>
      <w:pPr>
        <w:pStyle w:val="ListParagraph"/>
        <w:numPr>
          <w:ilvl w:val="0"/>
          <w:numId w:val="70"/>
        </w:numPr>
        <w:tabs>
          <w:tab w:val="left" w:pos="2444"/>
        </w:tabs>
        <w:spacing w:before="1" w:after="0" w:line="240" w:lineRule="auto"/>
        <w:ind w:left="2443" w:right="0" w:hanging="591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联</w:t>
      </w:r>
      <w:r>
        <w:rPr>
          <w:spacing w:val="5"/>
          <w:sz w:val="36"/>
        </w:rPr>
        <w:t>合体</w:t>
      </w:r>
      <w:r>
        <w:rPr>
          <w:rFonts w:ascii="微软雅黑" w:eastAsia="微软雅黑" w:hint="eastAsia"/>
          <w:spacing w:val="7"/>
          <w:sz w:val="36"/>
        </w:rPr>
        <w:t>对项</w:t>
      </w:r>
      <w:r>
        <w:rPr>
          <w:spacing w:val="5"/>
          <w:sz w:val="36"/>
        </w:rPr>
        <w:t>目部</w:t>
      </w:r>
      <w:r>
        <w:rPr>
          <w:rFonts w:ascii="微软雅黑" w:eastAsia="微软雅黑" w:hint="eastAsia"/>
          <w:spacing w:val="3"/>
          <w:sz w:val="36"/>
        </w:rPr>
        <w:t>进</w:t>
      </w:r>
      <w:r>
        <w:rPr>
          <w:spacing w:val="-21"/>
          <w:sz w:val="36"/>
        </w:rPr>
        <w:t xml:space="preserve">行全面考核， </w:t>
      </w:r>
      <w:r>
        <w:rPr>
          <w:rFonts w:ascii="微软雅黑" w:eastAsia="微软雅黑" w:hint="eastAsia"/>
          <w:spacing w:val="5"/>
          <w:sz w:val="36"/>
        </w:rPr>
        <w:t>兑现奖罚</w:t>
      </w:r>
      <w:r>
        <w:rPr>
          <w:w w:val="95"/>
          <w:sz w:val="36"/>
        </w:rPr>
        <w:t>。</w:t>
      </w:r>
    </w:p>
    <w:p>
      <w:pPr>
        <w:pStyle w:val="ListParagraph"/>
        <w:numPr>
          <w:ilvl w:val="1"/>
          <w:numId w:val="71"/>
        </w:numPr>
        <w:tabs>
          <w:tab w:val="left" w:pos="1943"/>
        </w:tabs>
        <w:spacing w:before="273" w:after="0" w:line="240" w:lineRule="auto"/>
        <w:ind w:left="1943" w:right="0" w:hanging="810"/>
        <w:jc w:val="left"/>
        <w:rPr>
          <w:sz w:val="36"/>
        </w:rPr>
      </w:pPr>
      <w:r>
        <w:rPr>
          <w:spacing w:val="7"/>
          <w:sz w:val="36"/>
        </w:rPr>
        <w:t>保</w:t>
      </w:r>
      <w:r>
        <w:rPr>
          <w:rFonts w:ascii="微软雅黑" w:eastAsia="微软雅黑" w:hint="eastAsia"/>
          <w:spacing w:val="5"/>
          <w:sz w:val="36"/>
        </w:rPr>
        <w:t>证资</w:t>
      </w:r>
      <w:r>
        <w:rPr>
          <w:sz w:val="36"/>
        </w:rPr>
        <w:t>源投入</w:t>
      </w:r>
    </w:p>
    <w:p>
      <w:pPr>
        <w:pStyle w:val="BodyText"/>
        <w:spacing w:before="272"/>
        <w:ind w:left="1853"/>
      </w:pPr>
      <w:r>
        <w:t>我</w:t>
      </w:r>
      <w:r>
        <w:rPr>
          <w:rFonts w:ascii="微软雅黑" w:eastAsia="微软雅黑" w:hint="eastAsia"/>
        </w:rPr>
        <w:t>联</w:t>
      </w:r>
      <w:r>
        <w:t>合体</w:t>
      </w:r>
      <w:r>
        <w:rPr>
          <w:rFonts w:ascii="微软雅黑" w:eastAsia="微软雅黑" w:hint="eastAsia"/>
        </w:rPr>
        <w:t>拥</w:t>
      </w:r>
      <w:r>
        <w:t>有充足的</w:t>
      </w:r>
      <w:r>
        <w:rPr>
          <w:rFonts w:ascii="微软雅黑" w:eastAsia="微软雅黑" w:hint="eastAsia"/>
        </w:rPr>
        <w:t>资</w:t>
      </w:r>
      <w:r>
        <w:t>源</w:t>
      </w:r>
      <w:r>
        <w:rPr>
          <w:rFonts w:ascii="微软雅黑" w:eastAsia="微软雅黑" w:hint="eastAsia"/>
        </w:rPr>
        <w:t>满</w:t>
      </w:r>
      <w:r>
        <w:t>足本</w:t>
      </w:r>
      <w:r>
        <w:rPr>
          <w:rFonts w:ascii="微软雅黑" w:eastAsia="微软雅黑" w:hint="eastAsia"/>
        </w:rPr>
        <w:t>标</w:t>
      </w:r>
      <w:r>
        <w:t>段工程施工需要。</w:t>
      </w:r>
    </w:p>
    <w:p>
      <w:pPr>
        <w:pStyle w:val="ListParagraph"/>
        <w:numPr>
          <w:ilvl w:val="1"/>
          <w:numId w:val="71"/>
        </w:numPr>
        <w:tabs>
          <w:tab w:val="left" w:pos="1943"/>
        </w:tabs>
        <w:spacing w:before="273" w:after="0" w:line="338" w:lineRule="auto"/>
        <w:ind w:left="1853" w:right="9388" w:hanging="720"/>
        <w:jc w:val="left"/>
        <w:rPr>
          <w:sz w:val="36"/>
        </w:rPr>
      </w:pPr>
      <w:r>
        <w:tab/>
      </w:r>
      <w:r>
        <w:rPr>
          <w:rFonts w:ascii="微软雅黑" w:eastAsia="微软雅黑" w:hint="eastAsia"/>
          <w:spacing w:val="7"/>
          <w:sz w:val="36"/>
        </w:rPr>
        <w:t>实</w:t>
      </w:r>
      <w:r>
        <w:rPr>
          <w:spacing w:val="5"/>
          <w:sz w:val="36"/>
        </w:rPr>
        <w:t>施科学的工程</w:t>
      </w:r>
      <w:r>
        <w:rPr>
          <w:rFonts w:ascii="微软雅黑" w:eastAsia="微软雅黑" w:hint="eastAsia"/>
          <w:spacing w:val="7"/>
          <w:sz w:val="36"/>
        </w:rPr>
        <w:t>计</w:t>
      </w:r>
      <w:r>
        <w:rPr>
          <w:spacing w:val="-6"/>
          <w:sz w:val="36"/>
        </w:rPr>
        <w:t>划管理</w:t>
      </w:r>
      <w:r>
        <w:rPr>
          <w:spacing w:val="3"/>
          <w:sz w:val="36"/>
        </w:rPr>
        <w:t>1）</w:t>
      </w:r>
      <w:r>
        <w:rPr>
          <w:rFonts w:ascii="微软雅黑" w:eastAsia="微软雅黑" w:hint="eastAsia"/>
          <w:spacing w:val="7"/>
          <w:sz w:val="36"/>
        </w:rPr>
        <w:t>编</w:t>
      </w:r>
      <w:r>
        <w:rPr>
          <w:spacing w:val="6"/>
          <w:sz w:val="36"/>
        </w:rPr>
        <w:t>制工程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7"/>
          <w:sz w:val="36"/>
        </w:rPr>
        <w:t>度</w:t>
      </w:r>
      <w:r>
        <w:rPr>
          <w:rFonts w:ascii="微软雅黑" w:eastAsia="微软雅黑" w:hint="eastAsia"/>
          <w:spacing w:val="3"/>
          <w:sz w:val="36"/>
        </w:rPr>
        <w:t>计</w:t>
      </w:r>
      <w:r>
        <w:rPr>
          <w:sz w:val="36"/>
        </w:rPr>
        <w:t>划</w:t>
      </w:r>
    </w:p>
    <w:p>
      <w:pPr>
        <w:pStyle w:val="BodyText"/>
        <w:spacing w:before="1"/>
        <w:ind w:left="1863"/>
      </w:pPr>
      <w:r>
        <w:rPr>
          <w:rFonts w:ascii="微软雅黑" w:eastAsia="微软雅黑" w:hint="eastAsia"/>
        </w:rPr>
        <w:t>进</w:t>
      </w:r>
      <w:r>
        <w:t>行本工程的施工</w:t>
      </w:r>
      <w:r>
        <w:rPr>
          <w:rFonts w:ascii="微软雅黑" w:eastAsia="微软雅黑" w:hint="eastAsia"/>
        </w:rPr>
        <w:t>进</w:t>
      </w:r>
      <w:r>
        <w:t>度</w:t>
      </w:r>
      <w:r>
        <w:rPr>
          <w:rFonts w:ascii="微软雅黑" w:eastAsia="微软雅黑" w:hint="eastAsia"/>
        </w:rPr>
        <w:t>计</w:t>
      </w:r>
      <w:r>
        <w:t>划</w:t>
      </w:r>
      <w:r>
        <w:rPr>
          <w:rFonts w:ascii="微软雅黑" w:eastAsia="微软雅黑" w:hint="eastAsia"/>
        </w:rPr>
        <w:t>编</w:t>
      </w:r>
      <w:r>
        <w:t>制、</w:t>
      </w:r>
      <w:r>
        <w:rPr>
          <w:rFonts w:ascii="微软雅黑" w:eastAsia="微软雅黑" w:hint="eastAsia"/>
        </w:rPr>
        <w:t>动态进</w:t>
      </w:r>
      <w:r>
        <w:t>度控制、</w:t>
      </w:r>
      <w:r>
        <w:rPr>
          <w:rFonts w:ascii="微软雅黑" w:eastAsia="微软雅黑" w:hint="eastAsia"/>
        </w:rPr>
        <w:t>资</w:t>
      </w:r>
      <w:r>
        <w:t>源管理。</w:t>
      </w:r>
    </w:p>
    <w:p>
      <w:pPr>
        <w:pStyle w:val="BodyText"/>
        <w:spacing w:before="272"/>
        <w:ind w:left="1863"/>
      </w:pPr>
      <w:r>
        <w:t>根据</w:t>
      </w:r>
      <w:r>
        <w:rPr>
          <w:rFonts w:ascii="微软雅黑" w:eastAsia="微软雅黑" w:hint="eastAsia"/>
        </w:rPr>
        <w:t>业</w:t>
      </w:r>
      <w:r>
        <w:t>主里程碑网</w:t>
      </w:r>
      <w:r>
        <w:rPr>
          <w:rFonts w:ascii="微软雅黑" w:eastAsia="微软雅黑" w:hint="eastAsia"/>
        </w:rPr>
        <w:t>络进</w:t>
      </w:r>
      <w:r>
        <w:t>度</w:t>
      </w:r>
      <w:r>
        <w:rPr>
          <w:rFonts w:ascii="微软雅黑" w:eastAsia="微软雅黑" w:hint="eastAsia"/>
        </w:rPr>
        <w:t>计</w:t>
      </w:r>
      <w:r>
        <w:t>划要求，在工程开工前</w:t>
      </w:r>
      <w:r>
        <w:rPr>
          <w:rFonts w:ascii="微软雅黑" w:eastAsia="微软雅黑" w:hint="eastAsia"/>
        </w:rPr>
        <w:t>编</w:t>
      </w:r>
      <w:r>
        <w:t>制本工程的三</w:t>
      </w:r>
      <w:r>
        <w:rPr>
          <w:rFonts w:ascii="微软雅黑" w:eastAsia="微软雅黑" w:hint="eastAsia"/>
        </w:rPr>
        <w:t>级进</w:t>
      </w:r>
      <w:r>
        <w:t>度</w:t>
      </w:r>
      <w:r>
        <w:rPr>
          <w:rFonts w:ascii="微软雅黑" w:eastAsia="微软雅黑" w:hint="eastAsia"/>
        </w:rPr>
        <w:t>计</w:t>
      </w:r>
      <w:r>
        <w:t>划，</w:t>
      </w:r>
    </w:p>
    <w:p>
      <w:pPr>
        <w:pStyle w:val="BodyText"/>
        <w:spacing w:before="273"/>
        <w:ind w:left="1133"/>
      </w:pPr>
      <w:r>
        <w:rPr>
          <w:rFonts w:ascii="微软雅黑" w:eastAsia="微软雅黑" w:hint="eastAsia"/>
        </w:rPr>
        <w:t>该计</w:t>
      </w:r>
      <w:r>
        <w:t>划中包含</w:t>
      </w:r>
      <w:r>
        <w:rPr>
          <w:rFonts w:ascii="微软雅黑" w:eastAsia="微软雅黑" w:hint="eastAsia"/>
        </w:rPr>
        <w:t>设备</w:t>
      </w:r>
      <w:r>
        <w:t>交付、</w:t>
      </w:r>
      <w:r>
        <w:rPr>
          <w:rFonts w:ascii="微软雅黑" w:eastAsia="微软雅黑" w:hint="eastAsia"/>
        </w:rPr>
        <w:t>图纸</w:t>
      </w:r>
      <w:r>
        <w:t>交付、土建交安、</w:t>
      </w:r>
      <w:r>
        <w:rPr>
          <w:rFonts w:ascii="微软雅黑" w:eastAsia="微软雅黑" w:hint="eastAsia"/>
        </w:rPr>
        <w:t>进</w:t>
      </w:r>
      <w:r>
        <w:t>度安排和</w:t>
      </w:r>
      <w:r>
        <w:rPr>
          <w:rFonts w:ascii="微软雅黑" w:eastAsia="微软雅黑" w:hint="eastAsia"/>
        </w:rPr>
        <w:t>资</w:t>
      </w:r>
      <w:r>
        <w:t>源配置。</w:t>
      </w:r>
    </w:p>
    <w:p>
      <w:pPr>
        <w:pStyle w:val="BodyText"/>
        <w:spacing w:before="272" w:line="338" w:lineRule="auto"/>
        <w:ind w:left="1133" w:right="601" w:firstLine="730"/>
        <w:jc w:val="both"/>
      </w:pPr>
      <w:r>
        <w:t>在三</w:t>
      </w:r>
      <w:r>
        <w:rPr>
          <w:rFonts w:ascii="微软雅黑" w:eastAsia="微软雅黑" w:hint="eastAsia"/>
        </w:rPr>
        <w:t>级进</w:t>
      </w:r>
      <w:r>
        <w:t>度</w:t>
      </w:r>
      <w:r>
        <w:rPr>
          <w:rFonts w:ascii="微软雅黑" w:eastAsia="微软雅黑" w:hint="eastAsia"/>
        </w:rPr>
        <w:t>计</w:t>
      </w:r>
      <w:r>
        <w:t>划上</w:t>
      </w:r>
      <w:r>
        <w:rPr>
          <w:rFonts w:ascii="微软雅黑" w:eastAsia="微软雅黑" w:hint="eastAsia"/>
        </w:rPr>
        <w:t>报监</w:t>
      </w:r>
      <w:r>
        <w:t>理工程</w:t>
      </w:r>
      <w:r>
        <w:rPr>
          <w:rFonts w:ascii="微软雅黑" w:eastAsia="微软雅黑" w:hint="eastAsia"/>
        </w:rPr>
        <w:t>师</w:t>
      </w:r>
      <w:r>
        <w:t>和</w:t>
      </w:r>
      <w:r>
        <w:rPr>
          <w:rFonts w:ascii="微软雅黑" w:eastAsia="微软雅黑" w:hint="eastAsia"/>
        </w:rPr>
        <w:t>业</w:t>
      </w:r>
      <w:r>
        <w:t xml:space="preserve">主批准后， </w:t>
      </w:r>
      <w:r>
        <w:rPr>
          <w:rFonts w:ascii="微软雅黑" w:eastAsia="微软雅黑" w:hint="eastAsia"/>
        </w:rPr>
        <w:t>项</w:t>
      </w:r>
      <w:r>
        <w:t>目部将</w:t>
      </w:r>
      <w:r>
        <w:rPr>
          <w:rFonts w:ascii="微软雅黑" w:eastAsia="微软雅黑" w:hint="eastAsia"/>
        </w:rPr>
        <w:t>组织</w:t>
      </w:r>
      <w:r>
        <w:t>内部施工具体</w:t>
      </w:r>
      <w:r>
        <w:rPr>
          <w:rFonts w:ascii="微软雅黑" w:eastAsia="微软雅黑" w:hint="eastAsia"/>
        </w:rPr>
        <w:t>责</w:t>
      </w:r>
      <w:r>
        <w:t>任</w:t>
      </w:r>
      <w:r>
        <w:rPr>
          <w:rFonts w:ascii="微软雅黑" w:eastAsia="微软雅黑" w:hint="eastAsia"/>
          <w:w w:val="95"/>
        </w:rPr>
        <w:t>单</w:t>
      </w:r>
      <w:r>
        <w:rPr>
          <w:w w:val="95"/>
        </w:rPr>
        <w:t>位根据</w:t>
      </w:r>
      <w:r>
        <w:rPr>
          <w:rFonts w:ascii="微软雅黑" w:eastAsia="微软雅黑" w:hint="eastAsia"/>
          <w:w w:val="95"/>
        </w:rPr>
        <w:t>实际</w:t>
      </w:r>
      <w:r>
        <w:rPr>
          <w:w w:val="95"/>
        </w:rPr>
        <w:t>的</w:t>
      </w:r>
      <w:r>
        <w:rPr>
          <w:rFonts w:ascii="微软雅黑" w:eastAsia="微软雅黑" w:hint="eastAsia"/>
          <w:w w:val="95"/>
        </w:rPr>
        <w:t>设计</w:t>
      </w:r>
      <w:r>
        <w:rPr>
          <w:w w:val="95"/>
        </w:rPr>
        <w:t>文件交付、</w:t>
      </w:r>
      <w:r>
        <w:rPr>
          <w:rFonts w:ascii="微软雅黑" w:eastAsia="微软雅黑" w:hint="eastAsia"/>
          <w:w w:val="95"/>
        </w:rPr>
        <w:t>设备</w:t>
      </w:r>
      <w:r>
        <w:rPr>
          <w:w w:val="95"/>
        </w:rPr>
        <w:t>到</w:t>
      </w:r>
      <w:r>
        <w:rPr>
          <w:rFonts w:ascii="微软雅黑" w:eastAsia="微软雅黑" w:hint="eastAsia"/>
          <w:w w:val="95"/>
        </w:rPr>
        <w:t>货</w:t>
      </w:r>
      <w:r>
        <w:rPr>
          <w:w w:val="95"/>
        </w:rPr>
        <w:t xml:space="preserve">以及其它施工先决条件的落  </w:t>
      </w:r>
      <w:r>
        <w:rPr>
          <w:rFonts w:ascii="微软雅黑" w:eastAsia="微软雅黑" w:hint="eastAsia"/>
          <w:w w:val="95"/>
        </w:rPr>
        <w:t>实</w:t>
      </w:r>
      <w:r>
        <w:rPr>
          <w:w w:val="95"/>
        </w:rPr>
        <w:t>情况</w:t>
      </w:r>
      <w:r>
        <w:rPr>
          <w:rFonts w:ascii="微软雅黑" w:eastAsia="微软雅黑" w:hint="eastAsia"/>
          <w:w w:val="95"/>
        </w:rPr>
        <w:t>编</w:t>
      </w:r>
      <w:r>
        <w:rPr>
          <w:w w:val="95"/>
        </w:rPr>
        <w:t>制四</w:t>
      </w:r>
      <w:r>
        <w:rPr>
          <w:rFonts w:ascii="微软雅黑" w:eastAsia="微软雅黑" w:hint="eastAsia"/>
          <w:w w:val="95"/>
        </w:rPr>
        <w:t>级</w:t>
      </w:r>
      <w:r>
        <w:rPr>
          <w:w w:val="95"/>
        </w:rPr>
        <w:t>施工作</w:t>
      </w:r>
      <w:r>
        <w:rPr>
          <w:rFonts w:ascii="微软雅黑" w:eastAsia="微软雅黑" w:hint="eastAsia"/>
          <w:w w:val="95"/>
        </w:rPr>
        <w:t>业计</w:t>
      </w:r>
      <w:r>
        <w:rPr>
          <w:w w:val="95"/>
        </w:rPr>
        <w:t>划。四</w:t>
      </w:r>
      <w:r>
        <w:rPr>
          <w:rFonts w:ascii="微软雅黑" w:eastAsia="微软雅黑" w:hint="eastAsia"/>
          <w:w w:val="95"/>
        </w:rPr>
        <w:t>级进</w:t>
      </w:r>
      <w:r>
        <w:rPr>
          <w:w w:val="95"/>
        </w:rPr>
        <w:t>度</w:t>
      </w:r>
      <w:r>
        <w:rPr>
          <w:rFonts w:ascii="微软雅黑" w:eastAsia="微软雅黑" w:hint="eastAsia"/>
          <w:w w:val="95"/>
        </w:rPr>
        <w:t>计</w:t>
      </w:r>
      <w:r>
        <w:rPr>
          <w:w w:val="95"/>
        </w:rPr>
        <w:t>划作</w:t>
      </w:r>
      <w:r>
        <w:rPr>
          <w:rFonts w:ascii="微软雅黑" w:eastAsia="微软雅黑" w:hint="eastAsia"/>
          <w:w w:val="95"/>
        </w:rPr>
        <w:t>为</w:t>
      </w:r>
      <w:r>
        <w:rPr>
          <w:w w:val="95"/>
        </w:rPr>
        <w:t>本</w:t>
      </w:r>
      <w:r>
        <w:rPr>
          <w:rFonts w:ascii="微软雅黑" w:eastAsia="微软雅黑" w:hint="eastAsia"/>
          <w:w w:val="95"/>
        </w:rPr>
        <w:t>联</w:t>
      </w:r>
      <w:r>
        <w:rPr>
          <w:w w:val="95"/>
        </w:rPr>
        <w:t xml:space="preserve">合体内部管理文件，决不  </w:t>
      </w:r>
      <w:r>
        <w:rPr>
          <w:rFonts w:ascii="微软雅黑" w:eastAsia="微软雅黑" w:hint="eastAsia"/>
          <w:w w:val="95"/>
        </w:rPr>
        <w:t>违</w:t>
      </w:r>
      <w:r>
        <w:rPr>
          <w:w w:val="95"/>
        </w:rPr>
        <w:t>背</w:t>
      </w:r>
      <w:r>
        <w:rPr>
          <w:rFonts w:ascii="微软雅黑" w:eastAsia="微软雅黑" w:hint="eastAsia"/>
          <w:w w:val="95"/>
        </w:rPr>
        <w:t>业</w:t>
      </w:r>
      <w:r>
        <w:rPr>
          <w:w w:val="95"/>
        </w:rPr>
        <w:t>主</w:t>
      </w:r>
      <w:r>
        <w:rPr>
          <w:rFonts w:ascii="微软雅黑" w:eastAsia="微软雅黑" w:hint="eastAsia"/>
          <w:w w:val="95"/>
        </w:rPr>
        <w:t>进</w:t>
      </w:r>
      <w:r>
        <w:rPr>
          <w:w w:val="95"/>
        </w:rPr>
        <w:t>度控制</w:t>
      </w:r>
      <w:r>
        <w:rPr>
          <w:rFonts w:ascii="微软雅黑" w:eastAsia="微软雅黑" w:hint="eastAsia"/>
          <w:w w:val="95"/>
        </w:rPr>
        <w:t>计</w:t>
      </w:r>
      <w:r>
        <w:t>划，但可以随</w:t>
      </w:r>
      <w:r>
        <w:rPr>
          <w:rFonts w:ascii="微软雅黑" w:eastAsia="微软雅黑" w:hint="eastAsia"/>
        </w:rPr>
        <w:t>时</w:t>
      </w:r>
      <w:r>
        <w:t>提交</w:t>
      </w:r>
      <w:r>
        <w:rPr>
          <w:rFonts w:ascii="微软雅黑" w:eastAsia="微软雅黑" w:hint="eastAsia"/>
        </w:rPr>
        <w:t>业</w:t>
      </w:r>
      <w:r>
        <w:t>主</w:t>
      </w:r>
      <w:r>
        <w:rPr>
          <w:rFonts w:ascii="微软雅黑" w:eastAsia="微软雅黑" w:hint="eastAsia"/>
        </w:rPr>
        <w:t>备</w:t>
      </w:r>
      <w:r>
        <w:t>案。</w:t>
      </w:r>
    </w:p>
    <w:p>
      <w:pPr>
        <w:pStyle w:val="BodyText"/>
        <w:spacing w:before="2"/>
        <w:ind w:left="1907"/>
      </w:pPr>
      <w:r>
        <w:t>2）</w:t>
      </w:r>
      <w:r>
        <w:rPr>
          <w:rFonts w:ascii="微软雅黑" w:eastAsia="微软雅黑" w:hint="eastAsia"/>
        </w:rPr>
        <w:t>进</w:t>
      </w:r>
      <w:r>
        <w:t>度的控制和</w:t>
      </w:r>
      <w:r>
        <w:rPr>
          <w:rFonts w:ascii="微软雅黑" w:eastAsia="微软雅黑" w:hint="eastAsia"/>
        </w:rPr>
        <w:t>调</w:t>
      </w:r>
      <w:r>
        <w:t>整</w:t>
      </w:r>
    </w:p>
    <w:p>
      <w:pPr>
        <w:spacing w:after="0"/>
        <w:sectPr>
          <w:headerReference w:type="even" r:id="rId154"/>
          <w:headerReference w:type="default" r:id="rId155"/>
          <w:footerReference w:type="even" r:id="rId156"/>
          <w:footerReference w:type="default" r:id="rId157"/>
          <w:pgSz w:w="17860" w:h="25260"/>
          <w:pgMar w:top="640" w:right="1100" w:bottom="1800" w:left="1420" w:header="287" w:footer="1618"/>
          <w:pgNumType w:start="3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7" w:line="338" w:lineRule="auto"/>
        <w:ind w:left="279" w:right="1467" w:firstLine="731"/>
      </w:pPr>
      <w:r>
        <w:t>在施工</w:t>
      </w:r>
      <w:r>
        <w:rPr>
          <w:rFonts w:ascii="微软雅黑" w:eastAsia="微软雅黑" w:hint="eastAsia"/>
        </w:rPr>
        <w:t>过</w:t>
      </w:r>
      <w:r>
        <w:t>程中，密切控制各</w:t>
      </w:r>
      <w:r>
        <w:rPr>
          <w:rFonts w:ascii="微软雅黑" w:eastAsia="微软雅黑" w:hint="eastAsia"/>
        </w:rPr>
        <w:t>项</w:t>
      </w:r>
      <w:r>
        <w:t>施工</w:t>
      </w:r>
      <w:r>
        <w:rPr>
          <w:rFonts w:ascii="微软雅黑" w:eastAsia="微软雅黑" w:hint="eastAsia"/>
        </w:rPr>
        <w:t>进</w:t>
      </w:r>
      <w:r>
        <w:t>展情况，及</w:t>
      </w:r>
      <w:r>
        <w:rPr>
          <w:rFonts w:ascii="微软雅黑" w:eastAsia="微软雅黑" w:hint="eastAsia"/>
        </w:rPr>
        <w:t>时</w:t>
      </w:r>
      <w:r>
        <w:t>分析原因，采取</w:t>
      </w:r>
      <w:r>
        <w:rPr>
          <w:rFonts w:ascii="微软雅黑" w:eastAsia="微软雅黑" w:hint="eastAsia"/>
        </w:rPr>
        <w:t>对</w:t>
      </w:r>
      <w:r>
        <w:t>策，以使整</w:t>
      </w:r>
      <w:r>
        <w:rPr>
          <w:w w:val="95"/>
        </w:rPr>
        <w:t>个工程按网</w:t>
      </w:r>
      <w:r>
        <w:rPr>
          <w:rFonts w:ascii="微软雅黑" w:eastAsia="微软雅黑" w:hint="eastAsia"/>
          <w:w w:val="95"/>
        </w:rPr>
        <w:t>络计</w:t>
      </w:r>
      <w:r>
        <w:rPr>
          <w:w w:val="95"/>
        </w:rPr>
        <w:t>划有序施工。同</w:t>
      </w:r>
      <w:r>
        <w:rPr>
          <w:rFonts w:ascii="微软雅黑" w:eastAsia="微软雅黑" w:hint="eastAsia"/>
          <w:w w:val="95"/>
        </w:rPr>
        <w:t>时</w:t>
      </w:r>
      <w:r>
        <w:rPr>
          <w:w w:val="95"/>
        </w:rPr>
        <w:t>，在施工期</w:t>
      </w:r>
      <w:r>
        <w:rPr>
          <w:rFonts w:ascii="微软雅黑" w:eastAsia="微软雅黑" w:hint="eastAsia"/>
          <w:w w:val="95"/>
        </w:rPr>
        <w:t>间</w:t>
      </w:r>
      <w:r>
        <w:rPr>
          <w:w w:val="95"/>
        </w:rPr>
        <w:t>，及</w:t>
      </w:r>
      <w:r>
        <w:rPr>
          <w:rFonts w:ascii="微软雅黑" w:eastAsia="微软雅黑" w:hint="eastAsia"/>
          <w:w w:val="95"/>
        </w:rPr>
        <w:t>时</w:t>
      </w:r>
      <w:r>
        <w:rPr>
          <w:w w:val="95"/>
        </w:rPr>
        <w:t>采集各类</w:t>
      </w:r>
      <w:r>
        <w:rPr>
          <w:rFonts w:ascii="微软雅黑" w:eastAsia="微软雅黑" w:hint="eastAsia"/>
          <w:w w:val="95"/>
        </w:rPr>
        <w:t>资</w:t>
      </w:r>
      <w:r>
        <w:rPr>
          <w:w w:val="95"/>
        </w:rPr>
        <w:t>源配置</w:t>
      </w:r>
      <w:r>
        <w:rPr>
          <w:rFonts w:ascii="微软雅黑" w:eastAsia="微软雅黑" w:hint="eastAsia"/>
          <w:w w:val="95"/>
        </w:rPr>
        <w:t>变</w:t>
      </w:r>
      <w:r>
        <w:rPr>
          <w:w w:val="95"/>
        </w:rPr>
        <w:t>化信息，</w:t>
      </w:r>
    </w:p>
    <w:p>
      <w:pPr>
        <w:pStyle w:val="BodyText"/>
        <w:spacing w:before="1" w:line="379" w:lineRule="auto"/>
        <w:ind w:left="279" w:right="1467"/>
      </w:pPr>
      <w:r>
        <w:rPr>
          <w:w w:val="95"/>
        </w:rPr>
        <w:t>以修</w:t>
      </w:r>
      <w:r>
        <w:rPr>
          <w:rFonts w:ascii="微软雅黑" w:eastAsia="微软雅黑" w:hint="eastAsia"/>
          <w:w w:val="95"/>
        </w:rPr>
        <w:t>订</w:t>
      </w:r>
      <w:r>
        <w:rPr>
          <w:w w:val="95"/>
        </w:rPr>
        <w:t>施工网</w:t>
      </w:r>
      <w:r>
        <w:rPr>
          <w:rFonts w:ascii="微软雅黑" w:eastAsia="微软雅黑" w:hint="eastAsia"/>
          <w:w w:val="95"/>
        </w:rPr>
        <w:t>络计</w:t>
      </w:r>
      <w:r>
        <w:rPr>
          <w:w w:val="95"/>
        </w:rPr>
        <w:t>划。施工全</w:t>
      </w:r>
      <w:r>
        <w:rPr>
          <w:rFonts w:ascii="微软雅黑" w:eastAsia="微软雅黑" w:hint="eastAsia"/>
          <w:w w:val="95"/>
        </w:rPr>
        <w:t>过</w:t>
      </w:r>
      <w:r>
        <w:rPr>
          <w:w w:val="95"/>
        </w:rPr>
        <w:t>程必</w:t>
      </w:r>
      <w:r>
        <w:rPr>
          <w:rFonts w:ascii="微软雅黑" w:eastAsia="微软雅黑" w:hint="eastAsia"/>
          <w:w w:val="95"/>
        </w:rPr>
        <w:t>须</w:t>
      </w:r>
      <w:r>
        <w:rPr>
          <w:w w:val="95"/>
        </w:rPr>
        <w:t>落</w:t>
      </w:r>
      <w:r>
        <w:rPr>
          <w:rFonts w:ascii="微软雅黑" w:eastAsia="微软雅黑" w:hint="eastAsia"/>
          <w:w w:val="95"/>
        </w:rPr>
        <w:t>实</w:t>
      </w:r>
      <w:r>
        <w:rPr>
          <w:w w:val="95"/>
        </w:rPr>
        <w:t>施工</w:t>
      </w:r>
      <w:r>
        <w:rPr>
          <w:rFonts w:ascii="微软雅黑" w:eastAsia="微软雅黑" w:hint="eastAsia"/>
          <w:w w:val="95"/>
        </w:rPr>
        <w:t>组织</w:t>
      </w:r>
      <w:r>
        <w:rPr>
          <w:w w:val="95"/>
        </w:rPr>
        <w:t xml:space="preserve">，加强施工管理力度，使  </w:t>
      </w:r>
      <w:r>
        <w:rPr>
          <w:rFonts w:ascii="微软雅黑" w:eastAsia="微软雅黑" w:hint="eastAsia"/>
          <w:w w:val="95"/>
        </w:rPr>
        <w:t>资</w:t>
      </w:r>
      <w:r>
        <w:rPr>
          <w:w w:val="95"/>
        </w:rPr>
        <w:t>源得</w:t>
      </w:r>
      <w:r>
        <w:t>到充分的利用。</w:t>
      </w:r>
    </w:p>
    <w:p>
      <w:pPr>
        <w:pStyle w:val="BodyText"/>
        <w:spacing w:before="95"/>
        <w:ind w:left="1010"/>
      </w:pPr>
      <w:r>
        <w:t>根据建立的目</w:t>
      </w:r>
      <w:r>
        <w:rPr>
          <w:rFonts w:ascii="微软雅黑" w:eastAsia="微软雅黑" w:hint="eastAsia"/>
        </w:rPr>
        <w:t>标计</w:t>
      </w:r>
      <w:r>
        <w:t>划，采用滚</w:t>
      </w:r>
      <w:r>
        <w:rPr>
          <w:rFonts w:ascii="微软雅黑" w:eastAsia="微软雅黑" w:hint="eastAsia"/>
        </w:rPr>
        <w:t>动计</w:t>
      </w:r>
      <w:r>
        <w:t>划方式</w:t>
      </w:r>
      <w:r>
        <w:rPr>
          <w:rFonts w:ascii="微软雅黑" w:eastAsia="微软雅黑" w:hint="eastAsia"/>
        </w:rPr>
        <w:t>进</w:t>
      </w:r>
      <w:r>
        <w:t>行全</w:t>
      </w:r>
      <w:r>
        <w:rPr>
          <w:rFonts w:ascii="微软雅黑" w:eastAsia="微软雅黑" w:hint="eastAsia"/>
        </w:rPr>
        <w:t>过</w:t>
      </w:r>
      <w:r>
        <w:t>程的</w:t>
      </w:r>
      <w:r>
        <w:rPr>
          <w:rFonts w:ascii="微软雅黑" w:eastAsia="微软雅黑" w:hint="eastAsia"/>
        </w:rPr>
        <w:t>动态计</w:t>
      </w:r>
      <w:r>
        <w:t>划控制和</w:t>
      </w:r>
      <w:r>
        <w:rPr>
          <w:rFonts w:ascii="微软雅黑" w:eastAsia="微软雅黑" w:hint="eastAsia"/>
        </w:rPr>
        <w:t>调</w:t>
      </w:r>
      <w:r>
        <w:t>整。随</w:t>
      </w:r>
    </w:p>
    <w:p>
      <w:pPr>
        <w:pStyle w:val="BodyText"/>
        <w:spacing w:before="273"/>
        <w:ind w:left="279"/>
      </w:pPr>
      <w:r>
        <w:rPr>
          <w:rFonts w:ascii="微软雅黑" w:eastAsia="微软雅黑" w:hint="eastAsia"/>
        </w:rPr>
        <w:t>时</w:t>
      </w:r>
      <w:r>
        <w:t>跟踪</w:t>
      </w:r>
      <w:r>
        <w:rPr>
          <w:rFonts w:ascii="微软雅黑" w:eastAsia="微软雅黑" w:hint="eastAsia"/>
        </w:rPr>
        <w:t>现场进</w:t>
      </w:r>
      <w:r>
        <w:t>展，四</w:t>
      </w:r>
      <w:r>
        <w:rPr>
          <w:rFonts w:ascii="微软雅黑" w:eastAsia="微软雅黑" w:hint="eastAsia"/>
        </w:rPr>
        <w:t>级进</w:t>
      </w:r>
      <w:r>
        <w:t>度</w:t>
      </w:r>
      <w:r>
        <w:rPr>
          <w:rFonts w:ascii="微软雅黑" w:eastAsia="微软雅黑" w:hint="eastAsia"/>
        </w:rPr>
        <w:t>计</w:t>
      </w:r>
      <w:r>
        <w:t>划每周</w:t>
      </w:r>
      <w:r>
        <w:rPr>
          <w:rFonts w:ascii="微软雅黑" w:eastAsia="微软雅黑" w:hint="eastAsia"/>
        </w:rPr>
        <w:t>换</w:t>
      </w:r>
      <w:r>
        <w:t>版。</w:t>
      </w:r>
    </w:p>
    <w:p>
      <w:pPr>
        <w:pStyle w:val="ListParagraph"/>
        <w:numPr>
          <w:ilvl w:val="1"/>
          <w:numId w:val="71"/>
        </w:numPr>
        <w:tabs>
          <w:tab w:val="left" w:pos="1090"/>
        </w:tabs>
        <w:spacing w:before="273" w:after="0" w:line="240" w:lineRule="auto"/>
        <w:ind w:left="1090" w:right="0" w:hanging="811"/>
        <w:jc w:val="left"/>
        <w:rPr>
          <w:sz w:val="36"/>
        </w:rPr>
      </w:pPr>
      <w:r>
        <w:rPr>
          <w:spacing w:val="5"/>
          <w:sz w:val="36"/>
        </w:rPr>
        <w:t>加强技</w:t>
      </w:r>
      <w:r>
        <w:rPr>
          <w:rFonts w:ascii="微软雅黑" w:eastAsia="微软雅黑" w:hint="eastAsia"/>
          <w:spacing w:val="7"/>
          <w:sz w:val="36"/>
        </w:rPr>
        <w:t>术</w:t>
      </w:r>
      <w:r>
        <w:rPr>
          <w:sz w:val="36"/>
        </w:rPr>
        <w:t>管理</w:t>
      </w:r>
    </w:p>
    <w:p>
      <w:pPr>
        <w:pStyle w:val="ListParagraph"/>
        <w:numPr>
          <w:ilvl w:val="0"/>
          <w:numId w:val="69"/>
        </w:numPr>
        <w:tabs>
          <w:tab w:val="left" w:pos="1599"/>
        </w:tabs>
        <w:spacing w:before="272" w:after="0" w:line="338" w:lineRule="auto"/>
        <w:ind w:left="279" w:right="1485" w:firstLine="720"/>
        <w:jc w:val="both"/>
        <w:rPr>
          <w:sz w:val="36"/>
        </w:rPr>
      </w:pPr>
      <w:r>
        <w:rPr>
          <w:spacing w:val="-9"/>
          <w:sz w:val="36"/>
        </w:rPr>
        <w:t xml:space="preserve">强化管理硬件配置和人 </w:t>
      </w:r>
      <w:r>
        <w:rPr>
          <w:rFonts w:ascii="微软雅黑" w:eastAsia="微软雅黑" w:hint="eastAsia"/>
          <w:spacing w:val="14"/>
          <w:sz w:val="36"/>
        </w:rPr>
        <w:t>员</w:t>
      </w:r>
      <w:r>
        <w:rPr>
          <w:spacing w:val="16"/>
          <w:sz w:val="36"/>
        </w:rPr>
        <w:t>操作技能培</w:t>
      </w:r>
      <w:r>
        <w:rPr>
          <w:rFonts w:ascii="微软雅黑" w:eastAsia="微软雅黑" w:hint="eastAsia"/>
          <w:spacing w:val="18"/>
          <w:sz w:val="36"/>
        </w:rPr>
        <w:t>训</w:t>
      </w:r>
      <w:r>
        <w:rPr>
          <w:spacing w:val="9"/>
          <w:w w:val="95"/>
          <w:sz w:val="36"/>
        </w:rPr>
        <w:t>。</w:t>
      </w:r>
      <w:r>
        <w:rPr>
          <w:rFonts w:ascii="微软雅黑" w:eastAsia="微软雅黑" w:hint="eastAsia"/>
          <w:spacing w:val="17"/>
          <w:sz w:val="36"/>
        </w:rPr>
        <w:t>电</w:t>
      </w:r>
      <w:r>
        <w:rPr>
          <w:spacing w:val="18"/>
          <w:sz w:val="36"/>
        </w:rPr>
        <w:t>子</w:t>
      </w:r>
      <w:r>
        <w:rPr>
          <w:rFonts w:ascii="微软雅黑" w:eastAsia="微软雅黑" w:hint="eastAsia"/>
          <w:spacing w:val="14"/>
          <w:sz w:val="36"/>
        </w:rPr>
        <w:t>计</w:t>
      </w:r>
      <w:r>
        <w:rPr>
          <w:spacing w:val="16"/>
          <w:sz w:val="36"/>
        </w:rPr>
        <w:t>算机是</w:t>
      </w:r>
      <w:r>
        <w:rPr>
          <w:rFonts w:ascii="微软雅黑" w:eastAsia="微软雅黑" w:hint="eastAsia"/>
          <w:spacing w:val="14"/>
          <w:sz w:val="36"/>
        </w:rPr>
        <w:t>现</w:t>
      </w:r>
      <w:r>
        <w:rPr>
          <w:spacing w:val="16"/>
          <w:sz w:val="36"/>
        </w:rPr>
        <w:t>代化</w:t>
      </w:r>
      <w:r>
        <w:rPr>
          <w:rFonts w:ascii="微软雅黑" w:eastAsia="微软雅黑" w:hint="eastAsia"/>
          <w:spacing w:val="18"/>
          <w:sz w:val="36"/>
        </w:rPr>
        <w:t>办</w:t>
      </w:r>
      <w:r>
        <w:rPr>
          <w:sz w:val="36"/>
        </w:rPr>
        <w:t>公工具，能</w:t>
      </w:r>
      <w:r>
        <w:rPr>
          <w:spacing w:val="-8"/>
          <w:sz w:val="36"/>
        </w:rPr>
        <w:t xml:space="preserve">够大幅度提高工作效率， </w:t>
      </w:r>
      <w:r>
        <w:rPr>
          <w:rFonts w:ascii="微软雅黑" w:eastAsia="微软雅黑" w:hint="eastAsia"/>
          <w:spacing w:val="7"/>
          <w:sz w:val="36"/>
        </w:rPr>
        <w:t>项</w:t>
      </w:r>
      <w:r>
        <w:rPr>
          <w:spacing w:val="8"/>
          <w:sz w:val="36"/>
        </w:rPr>
        <w:t>目部和各</w:t>
      </w:r>
      <w:r>
        <w:rPr>
          <w:rFonts w:ascii="微软雅黑" w:eastAsia="微软雅黑" w:hint="eastAsia"/>
          <w:spacing w:val="7"/>
          <w:sz w:val="36"/>
        </w:rPr>
        <w:t>专业</w:t>
      </w:r>
      <w:r>
        <w:rPr>
          <w:spacing w:val="7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队</w:t>
      </w:r>
      <w:r>
        <w:rPr>
          <w:spacing w:val="10"/>
          <w:sz w:val="36"/>
        </w:rPr>
        <w:t>必</w:t>
      </w:r>
      <w:r>
        <w:rPr>
          <w:rFonts w:ascii="微软雅黑" w:eastAsia="微软雅黑" w:hint="eastAsia"/>
          <w:spacing w:val="7"/>
          <w:sz w:val="36"/>
        </w:rPr>
        <w:t>须</w:t>
      </w:r>
      <w:r>
        <w:rPr>
          <w:spacing w:val="7"/>
          <w:sz w:val="36"/>
        </w:rPr>
        <w:t>配</w:t>
      </w:r>
      <w:r>
        <w:rPr>
          <w:rFonts w:ascii="微软雅黑" w:eastAsia="微软雅黑" w:hint="eastAsia"/>
          <w:spacing w:val="7"/>
          <w:sz w:val="36"/>
        </w:rPr>
        <w:t>备</w:t>
      </w:r>
      <w:r>
        <w:rPr>
          <w:spacing w:val="7"/>
          <w:sz w:val="36"/>
        </w:rPr>
        <w:t>足够数量的</w:t>
      </w:r>
      <w:r>
        <w:rPr>
          <w:rFonts w:ascii="微软雅黑" w:eastAsia="微软雅黑" w:hint="eastAsia"/>
          <w:spacing w:val="9"/>
          <w:sz w:val="36"/>
        </w:rPr>
        <w:t>电脑</w:t>
      </w:r>
      <w:r>
        <w:rPr>
          <w:spacing w:val="-3"/>
          <w:sz w:val="36"/>
        </w:rPr>
        <w:t>并使工作人</w:t>
      </w:r>
      <w:r>
        <w:rPr>
          <w:rFonts w:ascii="微软雅黑" w:eastAsia="微软雅黑" w:hint="eastAsia"/>
          <w:spacing w:val="7"/>
          <w:sz w:val="36"/>
        </w:rPr>
        <w:t>员</w:t>
      </w:r>
      <w:r>
        <w:rPr>
          <w:spacing w:val="7"/>
          <w:sz w:val="36"/>
        </w:rPr>
        <w:t>熟</w:t>
      </w:r>
      <w:r>
        <w:rPr>
          <w:rFonts w:ascii="微软雅黑" w:eastAsia="微软雅黑" w:hint="eastAsia"/>
          <w:spacing w:val="7"/>
          <w:sz w:val="36"/>
        </w:rPr>
        <w:t>练</w:t>
      </w:r>
      <w:r>
        <w:rPr>
          <w:sz w:val="36"/>
        </w:rPr>
        <w:t>操作；</w:t>
      </w:r>
    </w:p>
    <w:p>
      <w:pPr>
        <w:pStyle w:val="ListParagraph"/>
        <w:numPr>
          <w:ilvl w:val="0"/>
          <w:numId w:val="69"/>
        </w:numPr>
        <w:tabs>
          <w:tab w:val="left" w:pos="1606"/>
        </w:tabs>
        <w:spacing w:before="1" w:after="0" w:line="338" w:lineRule="auto"/>
        <w:ind w:left="279" w:right="1461" w:firstLine="720"/>
        <w:jc w:val="both"/>
        <w:rPr>
          <w:sz w:val="36"/>
        </w:rPr>
      </w:pPr>
      <w:r>
        <w:rPr>
          <w:spacing w:val="46"/>
          <w:sz w:val="36"/>
        </w:rPr>
        <w:t>由</w:t>
      </w:r>
      <w:r>
        <w:rPr>
          <w:rFonts w:ascii="微软雅黑" w:eastAsia="微软雅黑" w:hint="eastAsia"/>
          <w:spacing w:val="25"/>
          <w:sz w:val="36"/>
        </w:rPr>
        <w:t>项</w:t>
      </w:r>
      <w:r>
        <w:rPr>
          <w:spacing w:val="23"/>
          <w:sz w:val="36"/>
        </w:rPr>
        <w:t>目部</w:t>
      </w:r>
      <w:r>
        <w:rPr>
          <w:rFonts w:ascii="微软雅黑" w:eastAsia="微软雅黑" w:hint="eastAsia"/>
          <w:spacing w:val="21"/>
          <w:sz w:val="36"/>
        </w:rPr>
        <w:t>总</w:t>
      </w:r>
      <w:r>
        <w:rPr>
          <w:spacing w:val="23"/>
          <w:sz w:val="36"/>
        </w:rPr>
        <w:t>工程</w:t>
      </w:r>
      <w:r>
        <w:rPr>
          <w:rFonts w:ascii="微软雅黑" w:eastAsia="微软雅黑" w:hint="eastAsia"/>
          <w:spacing w:val="25"/>
          <w:sz w:val="36"/>
        </w:rPr>
        <w:t>师牵头</w:t>
      </w:r>
      <w:r>
        <w:rPr>
          <w:spacing w:val="18"/>
          <w:sz w:val="36"/>
        </w:rPr>
        <w:t>，</w:t>
      </w:r>
      <w:r>
        <w:rPr>
          <w:rFonts w:ascii="微软雅黑" w:eastAsia="微软雅黑" w:hint="eastAsia"/>
          <w:spacing w:val="-2"/>
          <w:sz w:val="36"/>
        </w:rPr>
        <w:t xml:space="preserve">组织专业 </w:t>
      </w:r>
      <w:r>
        <w:rPr>
          <w:spacing w:val="21"/>
          <w:sz w:val="36"/>
        </w:rPr>
        <w:t>技</w:t>
      </w:r>
      <w:r>
        <w:rPr>
          <w:rFonts w:ascii="微软雅黑" w:eastAsia="微软雅黑" w:hint="eastAsia"/>
          <w:spacing w:val="25"/>
          <w:sz w:val="36"/>
        </w:rPr>
        <w:t>术</w:t>
      </w:r>
      <w:r>
        <w:rPr>
          <w:spacing w:val="25"/>
          <w:sz w:val="36"/>
        </w:rPr>
        <w:t>人</w:t>
      </w:r>
      <w:r>
        <w:rPr>
          <w:rFonts w:ascii="微软雅黑" w:eastAsia="微软雅黑" w:hint="eastAsia"/>
          <w:spacing w:val="23"/>
          <w:sz w:val="36"/>
        </w:rPr>
        <w:t>员对</w:t>
      </w:r>
      <w:r>
        <w:rPr>
          <w:spacing w:val="-6"/>
          <w:sz w:val="36"/>
        </w:rPr>
        <w:t xml:space="preserve">各种施工方案 </w:t>
      </w:r>
      <w:r>
        <w:rPr>
          <w:rFonts w:ascii="微软雅黑" w:eastAsia="微软雅黑" w:hint="eastAsia"/>
          <w:spacing w:val="25"/>
          <w:sz w:val="36"/>
        </w:rPr>
        <w:t>进</w:t>
      </w:r>
      <w:r>
        <w:rPr>
          <w:spacing w:val="21"/>
          <w:sz w:val="36"/>
        </w:rPr>
        <w:t>行</w:t>
      </w:r>
      <w:r>
        <w:rPr>
          <w:rFonts w:ascii="微软雅黑" w:eastAsia="微软雅黑" w:hint="eastAsia"/>
          <w:spacing w:val="25"/>
          <w:sz w:val="36"/>
        </w:rPr>
        <w:t>论证</w:t>
      </w:r>
      <w:r>
        <w:rPr>
          <w:sz w:val="36"/>
        </w:rPr>
        <w:t>和比</w:t>
      </w:r>
      <w:r>
        <w:rPr>
          <w:rFonts w:ascii="微软雅黑" w:eastAsia="微软雅黑" w:hint="eastAsia"/>
          <w:spacing w:val="10"/>
          <w:sz w:val="36"/>
        </w:rPr>
        <w:t>较</w:t>
      </w:r>
      <w:r>
        <w:rPr>
          <w:spacing w:val="3"/>
          <w:sz w:val="36"/>
        </w:rPr>
        <w:t>，</w:t>
      </w:r>
      <w:r>
        <w:rPr>
          <w:rFonts w:ascii="微软雅黑" w:eastAsia="微软雅黑" w:hint="eastAsia"/>
          <w:spacing w:val="7"/>
          <w:sz w:val="36"/>
        </w:rPr>
        <w:t>选择</w:t>
      </w:r>
      <w:r>
        <w:rPr>
          <w:spacing w:val="-24"/>
          <w:sz w:val="36"/>
        </w:rPr>
        <w:t xml:space="preserve">最佳方案； </w:t>
      </w:r>
      <w:r>
        <w:rPr>
          <w:rFonts w:ascii="微软雅黑" w:eastAsia="微软雅黑" w:hint="eastAsia"/>
          <w:spacing w:val="8"/>
          <w:sz w:val="36"/>
        </w:rPr>
        <w:t>对设计</w:t>
      </w:r>
      <w:r>
        <w:rPr>
          <w:spacing w:val="7"/>
          <w:sz w:val="36"/>
        </w:rPr>
        <w:t>方案，</w:t>
      </w:r>
      <w:r>
        <w:rPr>
          <w:rFonts w:ascii="微软雅黑" w:eastAsia="微软雅黑" w:hint="eastAsia"/>
          <w:spacing w:val="8"/>
          <w:sz w:val="36"/>
        </w:rPr>
        <w:t>针对现场</w:t>
      </w:r>
      <w:r>
        <w:rPr>
          <w:spacing w:val="9"/>
          <w:sz w:val="36"/>
        </w:rPr>
        <w:t>施工</w:t>
      </w:r>
      <w:r>
        <w:rPr>
          <w:rFonts w:ascii="微软雅黑" w:eastAsia="微软雅黑" w:hint="eastAsia"/>
          <w:spacing w:val="7"/>
          <w:sz w:val="36"/>
        </w:rPr>
        <w:t>实际</w:t>
      </w:r>
      <w:r>
        <w:rPr>
          <w:spacing w:val="7"/>
          <w:sz w:val="36"/>
        </w:rPr>
        <w:t>和</w:t>
      </w:r>
      <w:r>
        <w:rPr>
          <w:rFonts w:ascii="微软雅黑" w:eastAsia="微软雅黑" w:hint="eastAsia"/>
          <w:spacing w:val="9"/>
          <w:sz w:val="36"/>
        </w:rPr>
        <w:t>设备</w:t>
      </w:r>
      <w:r>
        <w:rPr>
          <w:spacing w:val="7"/>
          <w:sz w:val="36"/>
        </w:rPr>
        <w:t>到</w:t>
      </w:r>
      <w:r>
        <w:rPr>
          <w:rFonts w:ascii="微软雅黑" w:eastAsia="微软雅黑" w:hint="eastAsia"/>
          <w:spacing w:val="7"/>
          <w:sz w:val="36"/>
        </w:rPr>
        <w:t>货</w:t>
      </w:r>
      <w:r>
        <w:rPr>
          <w:spacing w:val="7"/>
          <w:sz w:val="36"/>
        </w:rPr>
        <w:t>状况，本着</w:t>
      </w:r>
      <w:r>
        <w:rPr>
          <w:rFonts w:ascii="微软雅黑" w:eastAsia="微软雅黑" w:hint="eastAsia"/>
          <w:spacing w:val="7"/>
          <w:sz w:val="36"/>
        </w:rPr>
        <w:t>对</w:t>
      </w:r>
      <w:r>
        <w:rPr>
          <w:spacing w:val="10"/>
          <w:sz w:val="36"/>
        </w:rPr>
        <w:t>用</w:t>
      </w:r>
      <w:r>
        <w:rPr>
          <w:rFonts w:ascii="微软雅黑" w:eastAsia="微软雅黑" w:hint="eastAsia"/>
          <w:spacing w:val="-6"/>
          <w:sz w:val="36"/>
        </w:rPr>
        <w:t>户负</w:t>
      </w:r>
      <w:r>
        <w:rPr>
          <w:rFonts w:ascii="微软雅黑" w:eastAsia="微软雅黑" w:hint="eastAsia"/>
          <w:spacing w:val="7"/>
          <w:sz w:val="36"/>
        </w:rPr>
        <w:t>责</w:t>
      </w:r>
      <w:r>
        <w:rPr>
          <w:spacing w:val="7"/>
          <w:sz w:val="36"/>
        </w:rPr>
        <w:t>的原</w:t>
      </w:r>
      <w:r>
        <w:rPr>
          <w:rFonts w:ascii="微软雅黑" w:eastAsia="微软雅黑" w:hint="eastAsia"/>
          <w:spacing w:val="7"/>
          <w:sz w:val="36"/>
        </w:rPr>
        <w:t>则</w:t>
      </w:r>
      <w:r>
        <w:rPr>
          <w:spacing w:val="3"/>
          <w:sz w:val="36"/>
        </w:rPr>
        <w:t>，向</w:t>
      </w:r>
      <w:r>
        <w:rPr>
          <w:rFonts w:ascii="微软雅黑" w:eastAsia="微软雅黑" w:hint="eastAsia"/>
          <w:spacing w:val="5"/>
          <w:sz w:val="36"/>
        </w:rPr>
        <w:t>设计</w:t>
      </w:r>
      <w:r>
        <w:rPr>
          <w:spacing w:val="7"/>
          <w:sz w:val="36"/>
        </w:rPr>
        <w:t>人</w:t>
      </w:r>
      <w:r>
        <w:rPr>
          <w:rFonts w:ascii="微软雅黑" w:eastAsia="微软雅黑" w:hint="eastAsia"/>
          <w:spacing w:val="3"/>
          <w:sz w:val="36"/>
        </w:rPr>
        <w:t>员</w:t>
      </w:r>
      <w:r>
        <w:rPr>
          <w:spacing w:val="7"/>
          <w:sz w:val="36"/>
        </w:rPr>
        <w:t>提出</w:t>
      </w:r>
      <w:r>
        <w:rPr>
          <w:rFonts w:ascii="微软雅黑" w:eastAsia="微软雅黑" w:hint="eastAsia"/>
          <w:spacing w:val="5"/>
          <w:sz w:val="36"/>
        </w:rPr>
        <w:t>设计</w:t>
      </w:r>
      <w:r>
        <w:rPr>
          <w:spacing w:val="7"/>
          <w:sz w:val="36"/>
        </w:rPr>
        <w:t>改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pacing w:val="3"/>
          <w:sz w:val="36"/>
        </w:rPr>
        <w:t>意</w:t>
      </w:r>
      <w:r>
        <w:rPr>
          <w:rFonts w:ascii="微软雅黑" w:eastAsia="微软雅黑" w:hint="eastAsia"/>
          <w:spacing w:val="7"/>
          <w:sz w:val="36"/>
        </w:rPr>
        <w:t>见</w:t>
      </w:r>
      <w:r>
        <w:rPr>
          <w:spacing w:val="5"/>
          <w:sz w:val="36"/>
        </w:rPr>
        <w:t>，力争将</w:t>
      </w:r>
      <w:r>
        <w:rPr>
          <w:rFonts w:ascii="微软雅黑" w:eastAsia="微软雅黑" w:hint="eastAsia"/>
          <w:spacing w:val="5"/>
          <w:sz w:val="36"/>
        </w:rPr>
        <w:t>设计</w:t>
      </w:r>
      <w:r>
        <w:rPr>
          <w:spacing w:val="6"/>
          <w:sz w:val="36"/>
        </w:rPr>
        <w:t>修改消</w:t>
      </w:r>
      <w:r>
        <w:rPr>
          <w:rFonts w:ascii="微软雅黑" w:eastAsia="微软雅黑" w:hint="eastAsia"/>
          <w:spacing w:val="7"/>
          <w:sz w:val="36"/>
        </w:rPr>
        <w:t>灭</w:t>
      </w:r>
      <w:r>
        <w:rPr>
          <w:spacing w:val="6"/>
          <w:sz w:val="36"/>
        </w:rPr>
        <w:t>在萌芽状</w:t>
      </w:r>
      <w:r>
        <w:rPr>
          <w:rFonts w:ascii="微软雅黑" w:eastAsia="微软雅黑" w:hint="eastAsia"/>
          <w:spacing w:val="7"/>
          <w:sz w:val="36"/>
        </w:rPr>
        <w:t>态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69"/>
        </w:numPr>
        <w:tabs>
          <w:tab w:val="left" w:pos="1603"/>
        </w:tabs>
        <w:spacing w:before="2" w:after="0" w:line="338" w:lineRule="auto"/>
        <w:ind w:left="279" w:right="1452" w:firstLine="731"/>
        <w:jc w:val="left"/>
        <w:rPr>
          <w:sz w:val="36"/>
        </w:rPr>
      </w:pPr>
      <w:r>
        <w:rPr>
          <w:spacing w:val="10"/>
          <w:w w:val="95"/>
          <w:sz w:val="36"/>
        </w:rPr>
        <w:t>做好</w:t>
      </w:r>
      <w:r>
        <w:rPr>
          <w:rFonts w:ascii="微软雅黑" w:eastAsia="微软雅黑" w:hint="eastAsia"/>
          <w:spacing w:val="10"/>
          <w:w w:val="95"/>
          <w:sz w:val="36"/>
        </w:rPr>
        <w:t>专业</w:t>
      </w:r>
      <w:r>
        <w:rPr>
          <w:spacing w:val="6"/>
          <w:w w:val="95"/>
          <w:sz w:val="36"/>
        </w:rPr>
        <w:t>、系</w:t>
      </w:r>
      <w:r>
        <w:rPr>
          <w:rFonts w:ascii="微软雅黑" w:eastAsia="微软雅黑" w:hint="eastAsia"/>
          <w:spacing w:val="10"/>
          <w:w w:val="95"/>
          <w:sz w:val="36"/>
        </w:rPr>
        <w:t>统</w:t>
      </w:r>
      <w:r>
        <w:rPr>
          <w:w w:val="95"/>
          <w:sz w:val="36"/>
        </w:rPr>
        <w:t>、</w:t>
      </w:r>
      <w:r>
        <w:rPr>
          <w:rFonts w:ascii="微软雅黑" w:eastAsia="微软雅黑" w:hint="eastAsia"/>
          <w:spacing w:val="7"/>
          <w:w w:val="95"/>
          <w:sz w:val="36"/>
        </w:rPr>
        <w:t>综</w:t>
      </w:r>
      <w:r>
        <w:rPr>
          <w:spacing w:val="9"/>
          <w:w w:val="95"/>
          <w:sz w:val="36"/>
        </w:rPr>
        <w:t>合三个</w:t>
      </w:r>
      <w:r>
        <w:rPr>
          <w:rFonts w:ascii="微软雅黑" w:eastAsia="微软雅黑" w:hint="eastAsia"/>
          <w:spacing w:val="7"/>
          <w:w w:val="95"/>
          <w:sz w:val="36"/>
        </w:rPr>
        <w:t>过</w:t>
      </w:r>
      <w:r>
        <w:rPr>
          <w:spacing w:val="9"/>
          <w:w w:val="95"/>
          <w:sz w:val="36"/>
        </w:rPr>
        <w:t>程的</w:t>
      </w:r>
      <w:r>
        <w:rPr>
          <w:rFonts w:ascii="微软雅黑" w:eastAsia="微软雅黑" w:hint="eastAsia"/>
          <w:spacing w:val="9"/>
          <w:w w:val="95"/>
          <w:sz w:val="36"/>
        </w:rPr>
        <w:t>图纸</w:t>
      </w:r>
      <w:r>
        <w:rPr>
          <w:spacing w:val="7"/>
          <w:w w:val="95"/>
          <w:sz w:val="36"/>
        </w:rPr>
        <w:t>会</w:t>
      </w:r>
      <w:r>
        <w:rPr>
          <w:rFonts w:ascii="微软雅黑" w:eastAsia="微软雅黑" w:hint="eastAsia"/>
          <w:spacing w:val="10"/>
          <w:w w:val="95"/>
          <w:sz w:val="36"/>
        </w:rPr>
        <w:t>审</w:t>
      </w:r>
      <w:r>
        <w:rPr>
          <w:spacing w:val="8"/>
          <w:w w:val="95"/>
          <w:sz w:val="36"/>
        </w:rPr>
        <w:t>工作，及</w:t>
      </w:r>
      <w:r>
        <w:rPr>
          <w:rFonts w:ascii="微软雅黑" w:eastAsia="微软雅黑" w:hint="eastAsia"/>
          <w:spacing w:val="8"/>
          <w:w w:val="95"/>
          <w:sz w:val="36"/>
        </w:rPr>
        <w:t>时发现图纸设计</w:t>
      </w:r>
      <w:r>
        <w:rPr>
          <w:spacing w:val="9"/>
          <w:w w:val="95"/>
          <w:sz w:val="36"/>
        </w:rPr>
        <w:t>中出</w:t>
      </w:r>
      <w:r>
        <w:rPr>
          <w:rFonts w:ascii="微软雅黑" w:eastAsia="微软雅黑" w:hint="eastAsia"/>
          <w:spacing w:val="10"/>
          <w:w w:val="95"/>
          <w:sz w:val="36"/>
        </w:rPr>
        <w:t>现</w:t>
      </w:r>
      <w:r>
        <w:rPr>
          <w:w w:val="95"/>
          <w:sz w:val="36"/>
        </w:rPr>
        <w:t xml:space="preserve">的 </w:t>
      </w:r>
      <w:r>
        <w:rPr>
          <w:spacing w:val="7"/>
          <w:sz w:val="36"/>
        </w:rPr>
        <w:t>各种</w:t>
      </w:r>
      <w:r>
        <w:rPr>
          <w:rFonts w:ascii="微软雅黑" w:eastAsia="微软雅黑" w:hint="eastAsia"/>
          <w:spacing w:val="7"/>
          <w:sz w:val="36"/>
        </w:rPr>
        <w:t>错误</w:t>
      </w:r>
      <w:r>
        <w:rPr>
          <w:spacing w:val="5"/>
          <w:sz w:val="36"/>
        </w:rPr>
        <w:t>，避免返工和停工</w:t>
      </w:r>
      <w:r>
        <w:rPr>
          <w:rFonts w:ascii="微软雅黑" w:eastAsia="微软雅黑" w:hint="eastAsia"/>
          <w:spacing w:val="7"/>
          <w:sz w:val="36"/>
        </w:rPr>
        <w:t>现</w:t>
      </w:r>
      <w:r>
        <w:rPr>
          <w:spacing w:val="5"/>
          <w:sz w:val="36"/>
        </w:rPr>
        <w:t>象的</w:t>
      </w:r>
      <w:r>
        <w:rPr>
          <w:rFonts w:ascii="微软雅黑" w:eastAsia="微软雅黑" w:hint="eastAsia"/>
          <w:spacing w:val="7"/>
          <w:sz w:val="36"/>
        </w:rPr>
        <w:t>发</w:t>
      </w:r>
      <w:r>
        <w:rPr>
          <w:sz w:val="36"/>
        </w:rPr>
        <w:t>生；</w:t>
      </w:r>
    </w:p>
    <w:p>
      <w:pPr>
        <w:pStyle w:val="ListParagraph"/>
        <w:numPr>
          <w:ilvl w:val="0"/>
          <w:numId w:val="69"/>
        </w:numPr>
        <w:tabs>
          <w:tab w:val="left" w:pos="1603"/>
        </w:tabs>
        <w:spacing w:before="1" w:after="0" w:line="338" w:lineRule="auto"/>
        <w:ind w:left="279" w:right="1496" w:firstLine="731"/>
        <w:jc w:val="left"/>
        <w:rPr>
          <w:sz w:val="36"/>
        </w:rPr>
      </w:pPr>
      <w:r>
        <w:rPr>
          <w:spacing w:val="14"/>
          <w:w w:val="95"/>
          <w:sz w:val="36"/>
        </w:rPr>
        <w:t>在</w:t>
      </w:r>
      <w:r>
        <w:rPr>
          <w:rFonts w:ascii="微软雅黑" w:eastAsia="微软雅黑" w:hint="eastAsia"/>
          <w:spacing w:val="9"/>
          <w:w w:val="95"/>
          <w:sz w:val="36"/>
        </w:rPr>
        <w:t>设计</w:t>
      </w:r>
      <w:r>
        <w:rPr>
          <w:spacing w:val="7"/>
          <w:w w:val="95"/>
          <w:sz w:val="36"/>
        </w:rPr>
        <w:t>和</w:t>
      </w:r>
      <w:r>
        <w:rPr>
          <w:rFonts w:ascii="微软雅黑" w:eastAsia="微软雅黑" w:hint="eastAsia"/>
          <w:spacing w:val="10"/>
          <w:w w:val="95"/>
          <w:sz w:val="36"/>
        </w:rPr>
        <w:t>业</w:t>
      </w:r>
      <w:r>
        <w:rPr>
          <w:spacing w:val="21"/>
          <w:w w:val="95"/>
          <w:sz w:val="36"/>
        </w:rPr>
        <w:t xml:space="preserve">主的同意下， </w:t>
      </w:r>
      <w:r>
        <w:rPr>
          <w:rFonts w:ascii="微软雅黑" w:eastAsia="微软雅黑" w:hint="eastAsia"/>
          <w:spacing w:val="7"/>
          <w:w w:val="95"/>
          <w:sz w:val="36"/>
        </w:rPr>
        <w:t>积</w:t>
      </w:r>
      <w:r>
        <w:rPr>
          <w:spacing w:val="8"/>
          <w:w w:val="95"/>
          <w:sz w:val="36"/>
        </w:rPr>
        <w:t>极推广采用新工</w:t>
      </w:r>
      <w:r>
        <w:rPr>
          <w:rFonts w:ascii="微软雅黑" w:eastAsia="微软雅黑" w:hint="eastAsia"/>
          <w:spacing w:val="11"/>
          <w:w w:val="95"/>
          <w:sz w:val="36"/>
        </w:rPr>
        <w:t>艺</w:t>
      </w:r>
      <w:r>
        <w:rPr>
          <w:spacing w:val="7"/>
          <w:w w:val="95"/>
          <w:sz w:val="36"/>
        </w:rPr>
        <w:t>、新材料，新技</w:t>
      </w:r>
      <w:r>
        <w:rPr>
          <w:rFonts w:ascii="微软雅黑" w:eastAsia="微软雅黑" w:hint="eastAsia"/>
          <w:spacing w:val="7"/>
          <w:w w:val="95"/>
          <w:sz w:val="36"/>
        </w:rPr>
        <w:t>术</w:t>
      </w:r>
      <w:r>
        <w:rPr>
          <w:w w:val="95"/>
          <w:sz w:val="36"/>
        </w:rPr>
        <w:t>、新机具加大</w:t>
      </w:r>
      <w:r>
        <w:rPr>
          <w:spacing w:val="7"/>
          <w:sz w:val="36"/>
        </w:rPr>
        <w:t>科学技</w:t>
      </w:r>
      <w:r>
        <w:rPr>
          <w:rFonts w:ascii="微软雅黑" w:eastAsia="微软雅黑" w:hint="eastAsia"/>
          <w:spacing w:val="3"/>
          <w:sz w:val="36"/>
        </w:rPr>
        <w:t>术</w:t>
      </w:r>
      <w:r>
        <w:rPr>
          <w:spacing w:val="6"/>
          <w:sz w:val="36"/>
        </w:rPr>
        <w:t>的投入与</w:t>
      </w:r>
      <w:r>
        <w:rPr>
          <w:rFonts w:ascii="微软雅黑" w:eastAsia="微软雅黑" w:hint="eastAsia"/>
          <w:spacing w:val="7"/>
          <w:sz w:val="36"/>
        </w:rPr>
        <w:t>产</w:t>
      </w:r>
      <w:r>
        <w:rPr>
          <w:sz w:val="36"/>
        </w:rPr>
        <w:t>出。</w:t>
      </w:r>
    </w:p>
    <w:p>
      <w:pPr>
        <w:pStyle w:val="ListParagraph"/>
        <w:numPr>
          <w:ilvl w:val="1"/>
          <w:numId w:val="71"/>
        </w:numPr>
        <w:tabs>
          <w:tab w:val="left" w:pos="1090"/>
        </w:tabs>
        <w:spacing w:before="1" w:after="0" w:line="240" w:lineRule="auto"/>
        <w:ind w:left="1090" w:right="0" w:hanging="811"/>
        <w:jc w:val="left"/>
        <w:rPr>
          <w:rFonts w:ascii="微软雅黑" w:eastAsia="微软雅黑" w:hint="eastAsia"/>
          <w:sz w:val="36"/>
        </w:rPr>
      </w:pPr>
      <w:r>
        <w:rPr>
          <w:spacing w:val="6"/>
          <w:sz w:val="36"/>
        </w:rPr>
        <w:t>加强施工</w:t>
      </w:r>
      <w:r>
        <w:rPr>
          <w:rFonts w:ascii="微软雅黑" w:eastAsia="微软雅黑" w:hint="eastAsia"/>
          <w:spacing w:val="5"/>
          <w:sz w:val="36"/>
        </w:rPr>
        <w:t>协调</w:t>
      </w:r>
      <w:r>
        <w:rPr>
          <w:spacing w:val="3"/>
          <w:sz w:val="36"/>
        </w:rPr>
        <w:t>和</w:t>
      </w:r>
      <w:r>
        <w:rPr>
          <w:rFonts w:ascii="微软雅黑" w:eastAsia="微软雅黑" w:hint="eastAsia"/>
          <w:sz w:val="36"/>
        </w:rPr>
        <w:t>联络</w:t>
      </w:r>
    </w:p>
    <w:p>
      <w:pPr>
        <w:pStyle w:val="ListParagraph"/>
        <w:numPr>
          <w:ilvl w:val="0"/>
          <w:numId w:val="68"/>
        </w:numPr>
        <w:tabs>
          <w:tab w:val="left" w:pos="1606"/>
        </w:tabs>
        <w:spacing w:before="273" w:after="0" w:line="338" w:lineRule="auto"/>
        <w:ind w:left="279" w:right="1453" w:firstLine="720"/>
        <w:jc w:val="both"/>
        <w:rPr>
          <w:sz w:val="36"/>
        </w:rPr>
      </w:pPr>
      <w:r>
        <w:rPr>
          <w:spacing w:val="-22"/>
          <w:sz w:val="36"/>
        </w:rPr>
        <w:t xml:space="preserve">加强与 </w:t>
      </w:r>
      <w:r>
        <w:rPr>
          <w:rFonts w:ascii="微软雅黑" w:eastAsia="微软雅黑" w:hint="eastAsia"/>
          <w:spacing w:val="25"/>
          <w:sz w:val="36"/>
        </w:rPr>
        <w:t>业</w:t>
      </w:r>
      <w:r>
        <w:rPr>
          <w:spacing w:val="23"/>
          <w:sz w:val="36"/>
        </w:rPr>
        <w:t>主和</w:t>
      </w:r>
      <w:r>
        <w:rPr>
          <w:rFonts w:ascii="微软雅黑" w:eastAsia="微软雅黑" w:hint="eastAsia"/>
          <w:spacing w:val="21"/>
          <w:sz w:val="36"/>
        </w:rPr>
        <w:t>监</w:t>
      </w:r>
      <w:r>
        <w:rPr>
          <w:spacing w:val="24"/>
          <w:sz w:val="36"/>
        </w:rPr>
        <w:t>理工程</w:t>
      </w:r>
      <w:r>
        <w:rPr>
          <w:rFonts w:ascii="微软雅黑" w:eastAsia="微软雅黑" w:hint="eastAsia"/>
          <w:spacing w:val="25"/>
          <w:sz w:val="36"/>
        </w:rPr>
        <w:t>师</w:t>
      </w:r>
      <w:r>
        <w:rPr>
          <w:spacing w:val="25"/>
          <w:sz w:val="36"/>
        </w:rPr>
        <w:t>之</w:t>
      </w:r>
      <w:r>
        <w:rPr>
          <w:rFonts w:ascii="微软雅黑" w:eastAsia="微软雅黑" w:hint="eastAsia"/>
          <w:spacing w:val="21"/>
          <w:sz w:val="36"/>
        </w:rPr>
        <w:t>间</w:t>
      </w:r>
      <w:r>
        <w:rPr>
          <w:spacing w:val="25"/>
          <w:sz w:val="36"/>
        </w:rPr>
        <w:t>的</w:t>
      </w:r>
      <w:r>
        <w:rPr>
          <w:rFonts w:ascii="微软雅黑" w:eastAsia="微软雅黑" w:hint="eastAsia"/>
          <w:spacing w:val="23"/>
          <w:sz w:val="36"/>
        </w:rPr>
        <w:t>联络</w:t>
      </w:r>
      <w:r>
        <w:rPr>
          <w:spacing w:val="24"/>
          <w:sz w:val="36"/>
        </w:rPr>
        <w:t>，配合</w:t>
      </w:r>
      <w:r>
        <w:rPr>
          <w:rFonts w:ascii="微软雅黑" w:eastAsia="微软雅黑" w:hint="eastAsia"/>
          <w:spacing w:val="21"/>
          <w:sz w:val="36"/>
        </w:rPr>
        <w:t>业</w:t>
      </w:r>
      <w:r>
        <w:rPr>
          <w:spacing w:val="25"/>
          <w:sz w:val="36"/>
        </w:rPr>
        <w:t>主和</w:t>
      </w:r>
      <w:r>
        <w:rPr>
          <w:rFonts w:ascii="微软雅黑" w:eastAsia="微软雅黑" w:hint="eastAsia"/>
          <w:spacing w:val="21"/>
          <w:sz w:val="36"/>
        </w:rPr>
        <w:t>监</w:t>
      </w:r>
      <w:r>
        <w:rPr>
          <w:spacing w:val="24"/>
          <w:sz w:val="36"/>
        </w:rPr>
        <w:t>理工程</w:t>
      </w:r>
      <w:r>
        <w:rPr>
          <w:rFonts w:ascii="微软雅黑" w:eastAsia="微软雅黑" w:hint="eastAsia"/>
          <w:spacing w:val="25"/>
          <w:sz w:val="36"/>
        </w:rPr>
        <w:t>师</w:t>
      </w:r>
      <w:r>
        <w:rPr>
          <w:spacing w:val="23"/>
          <w:sz w:val="36"/>
        </w:rPr>
        <w:t>完成</w:t>
      </w:r>
      <w:r>
        <w:rPr>
          <w:rFonts w:ascii="微软雅黑" w:eastAsia="微软雅黑" w:hint="eastAsia"/>
          <w:spacing w:val="23"/>
          <w:sz w:val="36"/>
        </w:rPr>
        <w:t>图纸</w:t>
      </w:r>
      <w:r>
        <w:rPr>
          <w:sz w:val="36"/>
        </w:rPr>
        <w:t>会</w:t>
      </w:r>
      <w:r>
        <w:rPr>
          <w:rFonts w:ascii="微软雅黑" w:eastAsia="微软雅黑" w:hint="eastAsia"/>
          <w:spacing w:val="10"/>
          <w:w w:val="95"/>
          <w:sz w:val="36"/>
        </w:rPr>
        <w:t>审</w:t>
      </w:r>
      <w:r>
        <w:rPr>
          <w:w w:val="95"/>
          <w:sz w:val="36"/>
        </w:rPr>
        <w:t>、</w:t>
      </w:r>
      <w:r>
        <w:rPr>
          <w:rFonts w:ascii="微软雅黑" w:eastAsia="微软雅黑" w:hint="eastAsia"/>
          <w:spacing w:val="7"/>
          <w:w w:val="95"/>
          <w:sz w:val="36"/>
        </w:rPr>
        <w:t>隐</w:t>
      </w:r>
      <w:r>
        <w:rPr>
          <w:spacing w:val="8"/>
          <w:w w:val="95"/>
          <w:sz w:val="36"/>
        </w:rPr>
        <w:t>蔽工程</w:t>
      </w:r>
      <w:r>
        <w:rPr>
          <w:rFonts w:ascii="微软雅黑" w:eastAsia="微软雅黑" w:hint="eastAsia"/>
          <w:spacing w:val="7"/>
          <w:w w:val="95"/>
          <w:sz w:val="36"/>
        </w:rPr>
        <w:t>验</w:t>
      </w:r>
      <w:r>
        <w:rPr>
          <w:spacing w:val="6"/>
          <w:w w:val="95"/>
          <w:sz w:val="36"/>
        </w:rPr>
        <w:t>收、</w:t>
      </w:r>
      <w:r>
        <w:rPr>
          <w:rFonts w:ascii="微软雅黑" w:eastAsia="微软雅黑" w:hint="eastAsia"/>
          <w:spacing w:val="8"/>
          <w:w w:val="95"/>
          <w:sz w:val="36"/>
        </w:rPr>
        <w:t>设备验</w:t>
      </w:r>
      <w:r>
        <w:rPr>
          <w:spacing w:val="8"/>
          <w:w w:val="95"/>
          <w:sz w:val="36"/>
        </w:rPr>
        <w:t>收及缺陷</w:t>
      </w:r>
      <w:r>
        <w:rPr>
          <w:rFonts w:ascii="微软雅黑" w:eastAsia="微软雅黑" w:hint="eastAsia"/>
          <w:spacing w:val="7"/>
          <w:w w:val="95"/>
          <w:sz w:val="36"/>
        </w:rPr>
        <w:t>处</w:t>
      </w:r>
      <w:r>
        <w:rPr>
          <w:spacing w:val="6"/>
          <w:w w:val="95"/>
          <w:sz w:val="36"/>
        </w:rPr>
        <w:t>理、</w:t>
      </w:r>
      <w:r>
        <w:rPr>
          <w:rFonts w:ascii="微软雅黑" w:eastAsia="微软雅黑" w:hint="eastAsia"/>
          <w:spacing w:val="8"/>
          <w:w w:val="95"/>
          <w:sz w:val="36"/>
        </w:rPr>
        <w:t>设计变</w:t>
      </w:r>
      <w:r>
        <w:rPr>
          <w:spacing w:val="7"/>
          <w:w w:val="95"/>
          <w:sz w:val="36"/>
        </w:rPr>
        <w:t>更等事宜，减少各种客</w:t>
      </w:r>
      <w:r>
        <w:rPr>
          <w:rFonts w:ascii="微软雅黑" w:eastAsia="微软雅黑" w:hint="eastAsia"/>
          <w:spacing w:val="7"/>
          <w:w w:val="95"/>
          <w:sz w:val="36"/>
        </w:rPr>
        <w:t>观</w:t>
      </w:r>
      <w:r>
        <w:rPr>
          <w:spacing w:val="7"/>
          <w:w w:val="95"/>
          <w:sz w:val="36"/>
        </w:rPr>
        <w:t>和主</w:t>
      </w:r>
      <w:r>
        <w:rPr>
          <w:rFonts w:ascii="微软雅黑" w:eastAsia="微软雅黑" w:hint="eastAsia"/>
          <w:spacing w:val="10"/>
          <w:w w:val="95"/>
          <w:sz w:val="36"/>
        </w:rPr>
        <w:t>观</w:t>
      </w:r>
      <w:r>
        <w:rPr>
          <w:w w:val="95"/>
          <w:sz w:val="36"/>
        </w:rPr>
        <w:t>因素</w:t>
      </w:r>
      <w:r>
        <w:rPr>
          <w:rFonts w:ascii="微软雅黑" w:eastAsia="微软雅黑" w:hint="eastAsia"/>
          <w:spacing w:val="7"/>
          <w:sz w:val="36"/>
        </w:rPr>
        <w:t>对</w:t>
      </w:r>
      <w:r>
        <w:rPr>
          <w:sz w:val="36"/>
        </w:rPr>
        <w:t>工程施工工期的影响；</w:t>
      </w:r>
    </w:p>
    <w:p>
      <w:pPr>
        <w:pStyle w:val="ListParagraph"/>
        <w:numPr>
          <w:ilvl w:val="0"/>
          <w:numId w:val="68"/>
        </w:numPr>
        <w:tabs>
          <w:tab w:val="left" w:pos="1588"/>
        </w:tabs>
        <w:spacing w:before="1" w:after="0" w:line="240" w:lineRule="auto"/>
        <w:ind w:left="1587" w:right="0" w:hanging="588"/>
        <w:jc w:val="left"/>
        <w:rPr>
          <w:sz w:val="36"/>
        </w:rPr>
      </w:pPr>
      <w:r>
        <w:rPr>
          <w:spacing w:val="6"/>
          <w:sz w:val="36"/>
        </w:rPr>
        <w:t>加强与土建承包商之</w:t>
      </w:r>
      <w:r>
        <w:rPr>
          <w:rFonts w:ascii="微软雅黑" w:eastAsia="微软雅黑" w:hint="eastAsia"/>
          <w:spacing w:val="7"/>
          <w:sz w:val="36"/>
        </w:rPr>
        <w:t>间</w:t>
      </w:r>
      <w:r>
        <w:rPr>
          <w:sz w:val="36"/>
        </w:rPr>
        <w:t>的沟通与合作，力争做到配合默契；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158"/>
          <w:headerReference w:type="default" r:id="rId159"/>
          <w:footerReference w:type="even" r:id="rId160"/>
          <w:footerReference w:type="default" r:id="rId161"/>
          <w:pgSz w:w="17860" w:h="25260"/>
          <w:pgMar w:top="640" w:right="1100" w:bottom="1800" w:left="1420" w:header="287" w:footer="1618"/>
          <w:pgNumType w:start="3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8"/>
        </w:numPr>
        <w:tabs>
          <w:tab w:val="left" w:pos="2448"/>
        </w:tabs>
        <w:spacing w:before="7" w:after="0" w:line="338" w:lineRule="auto"/>
        <w:ind w:left="1133" w:right="624" w:firstLine="719"/>
        <w:jc w:val="left"/>
        <w:rPr>
          <w:sz w:val="36"/>
        </w:rPr>
      </w:pPr>
      <w:r>
        <w:rPr>
          <w:spacing w:val="10"/>
          <w:w w:val="95"/>
          <w:sz w:val="36"/>
        </w:rPr>
        <w:t xml:space="preserve">加强与当地气象、水文部 </w:t>
      </w:r>
      <w:r>
        <w:rPr>
          <w:rFonts w:ascii="微软雅黑" w:eastAsia="微软雅黑" w:hint="eastAsia"/>
          <w:spacing w:val="11"/>
          <w:w w:val="95"/>
          <w:sz w:val="36"/>
        </w:rPr>
        <w:t>门</w:t>
      </w:r>
      <w:r>
        <w:rPr>
          <w:spacing w:val="12"/>
          <w:w w:val="95"/>
          <w:sz w:val="36"/>
        </w:rPr>
        <w:t>建立关系，及</w:t>
      </w:r>
      <w:r>
        <w:rPr>
          <w:rFonts w:ascii="微软雅黑" w:eastAsia="微软雅黑" w:hint="eastAsia"/>
          <w:spacing w:val="10"/>
          <w:w w:val="95"/>
          <w:sz w:val="36"/>
        </w:rPr>
        <w:t>时</w:t>
      </w:r>
      <w:r>
        <w:rPr>
          <w:spacing w:val="13"/>
          <w:w w:val="95"/>
          <w:sz w:val="36"/>
        </w:rPr>
        <w:t>掌握大</w:t>
      </w:r>
      <w:r>
        <w:rPr>
          <w:rFonts w:ascii="微软雅黑" w:eastAsia="微软雅黑" w:hint="eastAsia"/>
          <w:spacing w:val="14"/>
          <w:w w:val="95"/>
          <w:sz w:val="36"/>
        </w:rPr>
        <w:t>风</w:t>
      </w:r>
      <w:r>
        <w:rPr>
          <w:spacing w:val="-1"/>
          <w:w w:val="95"/>
          <w:sz w:val="36"/>
        </w:rPr>
        <w:t xml:space="preserve">、暴雨、洪水等 </w:t>
      </w:r>
      <w:r>
        <w:rPr>
          <w:rFonts w:ascii="微软雅黑" w:eastAsia="微软雅黑" w:hint="eastAsia"/>
          <w:spacing w:val="10"/>
          <w:w w:val="95"/>
          <w:sz w:val="36"/>
        </w:rPr>
        <w:t>恶</w:t>
      </w:r>
      <w:r>
        <w:rPr>
          <w:w w:val="95"/>
          <w:sz w:val="36"/>
        </w:rPr>
        <w:t>劣气候</w:t>
      </w:r>
      <w:r>
        <w:rPr>
          <w:spacing w:val="6"/>
          <w:sz w:val="36"/>
        </w:rPr>
        <w:t>的信息，将气候</w:t>
      </w:r>
      <w:r>
        <w:rPr>
          <w:rFonts w:ascii="微软雅黑" w:eastAsia="微软雅黑" w:hint="eastAsia"/>
          <w:spacing w:val="3"/>
          <w:sz w:val="36"/>
        </w:rPr>
        <w:t>对</w:t>
      </w:r>
      <w:r>
        <w:rPr>
          <w:spacing w:val="6"/>
          <w:sz w:val="36"/>
        </w:rPr>
        <w:t>工期的影响</w:t>
      </w:r>
      <w:r>
        <w:rPr>
          <w:rFonts w:ascii="微软雅黑" w:eastAsia="微软雅黑" w:hint="eastAsia"/>
          <w:spacing w:val="3"/>
          <w:sz w:val="36"/>
        </w:rPr>
        <w:t>损</w:t>
      </w:r>
      <w:r>
        <w:rPr>
          <w:sz w:val="36"/>
        </w:rPr>
        <w:t>失减到最小。</w:t>
      </w:r>
    </w:p>
    <w:p>
      <w:pPr>
        <w:pStyle w:val="ListParagraph"/>
        <w:numPr>
          <w:ilvl w:val="1"/>
          <w:numId w:val="71"/>
        </w:numPr>
        <w:tabs>
          <w:tab w:val="left" w:pos="1943"/>
        </w:tabs>
        <w:spacing w:before="1" w:after="0" w:line="240" w:lineRule="auto"/>
        <w:ind w:left="1943" w:right="0" w:hanging="810"/>
        <w:jc w:val="left"/>
        <w:rPr>
          <w:sz w:val="36"/>
        </w:rPr>
      </w:pP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5"/>
          <w:sz w:val="36"/>
        </w:rPr>
        <w:t>量保</w:t>
      </w:r>
      <w:r>
        <w:rPr>
          <w:rFonts w:ascii="微软雅黑" w:eastAsia="微软雅黑" w:hint="eastAsia"/>
          <w:spacing w:val="7"/>
          <w:sz w:val="36"/>
        </w:rPr>
        <w:t>证</w:t>
      </w:r>
      <w:r>
        <w:rPr>
          <w:sz w:val="36"/>
        </w:rPr>
        <w:t>措施</w:t>
      </w:r>
    </w:p>
    <w:p>
      <w:pPr>
        <w:pStyle w:val="ListParagraph"/>
        <w:numPr>
          <w:ilvl w:val="0"/>
          <w:numId w:val="67"/>
        </w:numPr>
        <w:tabs>
          <w:tab w:val="left" w:pos="2448"/>
        </w:tabs>
        <w:spacing w:before="273" w:after="0" w:line="240" w:lineRule="auto"/>
        <w:ind w:left="2448" w:right="0" w:hanging="595"/>
        <w:jc w:val="left"/>
        <w:rPr>
          <w:sz w:val="36"/>
        </w:rPr>
      </w:pPr>
      <w:r>
        <w:rPr>
          <w:spacing w:val="18"/>
          <w:sz w:val="36"/>
        </w:rPr>
        <w:t>制定</w:t>
      </w:r>
      <w:r>
        <w:rPr>
          <w:rFonts w:ascii="微软雅黑" w:eastAsia="微软雅黑" w:hint="eastAsia"/>
          <w:spacing w:val="10"/>
          <w:sz w:val="36"/>
        </w:rPr>
        <w:t>预</w:t>
      </w:r>
      <w:r>
        <w:rPr>
          <w:spacing w:val="14"/>
          <w:sz w:val="36"/>
        </w:rPr>
        <w:t>防</w:t>
      </w:r>
      <w:r>
        <w:rPr>
          <w:rFonts w:ascii="微软雅黑" w:eastAsia="微软雅黑" w:hint="eastAsia"/>
          <w:spacing w:val="10"/>
          <w:sz w:val="36"/>
        </w:rPr>
        <w:t>质</w:t>
      </w:r>
      <w:r>
        <w:rPr>
          <w:spacing w:val="12"/>
          <w:sz w:val="36"/>
        </w:rPr>
        <w:t>量通病措施，在</w:t>
      </w:r>
      <w:r>
        <w:rPr>
          <w:rFonts w:ascii="微软雅黑" w:eastAsia="微软雅黑" w:hint="eastAsia"/>
          <w:spacing w:val="11"/>
          <w:sz w:val="36"/>
        </w:rPr>
        <w:t>进</w:t>
      </w:r>
      <w:r>
        <w:rPr>
          <w:spacing w:val="12"/>
          <w:sz w:val="36"/>
        </w:rPr>
        <w:t>行技</w:t>
      </w:r>
      <w:r>
        <w:rPr>
          <w:rFonts w:ascii="微软雅黑" w:eastAsia="微软雅黑" w:hint="eastAsia"/>
          <w:spacing w:val="14"/>
          <w:sz w:val="36"/>
        </w:rPr>
        <w:t>术</w:t>
      </w:r>
      <w:r>
        <w:rPr>
          <w:spacing w:val="12"/>
          <w:sz w:val="36"/>
        </w:rPr>
        <w:t>交底</w:t>
      </w:r>
      <w:r>
        <w:rPr>
          <w:rFonts w:ascii="微软雅黑" w:eastAsia="微软雅黑" w:hint="eastAsia"/>
          <w:spacing w:val="12"/>
          <w:sz w:val="36"/>
        </w:rPr>
        <w:t>时讲</w:t>
      </w:r>
      <w:r>
        <w:rPr>
          <w:spacing w:val="12"/>
          <w:sz w:val="36"/>
        </w:rPr>
        <w:t>清各施工注意事</w:t>
      </w:r>
      <w:r>
        <w:rPr>
          <w:rFonts w:ascii="微软雅黑" w:eastAsia="微软雅黑" w:hint="eastAsia"/>
          <w:spacing w:val="10"/>
          <w:sz w:val="36"/>
        </w:rPr>
        <w:t>项</w:t>
      </w:r>
      <w:r>
        <w:rPr>
          <w:spacing w:val="13"/>
          <w:sz w:val="36"/>
        </w:rPr>
        <w:t>和易出</w:t>
      </w:r>
      <w:r>
        <w:rPr>
          <w:rFonts w:ascii="微软雅黑" w:eastAsia="微软雅黑" w:hint="eastAsia"/>
          <w:spacing w:val="14"/>
          <w:sz w:val="36"/>
        </w:rPr>
        <w:t>现</w:t>
      </w:r>
      <w:r>
        <w:rPr>
          <w:sz w:val="36"/>
        </w:rPr>
        <w:t>的</w:t>
      </w:r>
    </w:p>
    <w:p>
      <w:pPr>
        <w:pStyle w:val="BodyText"/>
        <w:spacing w:before="273"/>
        <w:ind w:left="1133"/>
      </w:pPr>
      <w:r>
        <w:rPr>
          <w:rFonts w:ascii="微软雅黑" w:eastAsia="微软雅黑" w:hint="eastAsia"/>
        </w:rPr>
        <w:t>质</w:t>
      </w:r>
      <w:r>
        <w:t>量通病，提出</w:t>
      </w:r>
      <w:r>
        <w:rPr>
          <w:rFonts w:ascii="微软雅黑" w:eastAsia="微软雅黑" w:hint="eastAsia"/>
        </w:rPr>
        <w:t>预</w:t>
      </w:r>
      <w:r>
        <w:t>防措施；</w:t>
      </w:r>
    </w:p>
    <w:p>
      <w:pPr>
        <w:pStyle w:val="ListParagraph"/>
        <w:numPr>
          <w:ilvl w:val="0"/>
          <w:numId w:val="67"/>
        </w:numPr>
        <w:tabs>
          <w:tab w:val="left" w:pos="2452"/>
        </w:tabs>
        <w:spacing w:before="272" w:after="0" w:line="338" w:lineRule="auto"/>
        <w:ind w:left="1133" w:right="677" w:firstLine="719"/>
        <w:jc w:val="left"/>
        <w:rPr>
          <w:sz w:val="36"/>
        </w:rPr>
      </w:pPr>
      <w:r>
        <w:rPr>
          <w:spacing w:val="23"/>
          <w:w w:val="95"/>
          <w:sz w:val="36"/>
        </w:rPr>
        <w:t>加强</w:t>
      </w:r>
      <w:r>
        <w:rPr>
          <w:rFonts w:ascii="微软雅黑" w:eastAsia="微软雅黑" w:hint="eastAsia"/>
          <w:spacing w:val="16"/>
          <w:w w:val="95"/>
          <w:sz w:val="36"/>
        </w:rPr>
        <w:t>设备</w:t>
      </w:r>
      <w:r>
        <w:rPr>
          <w:spacing w:val="18"/>
          <w:w w:val="95"/>
          <w:sz w:val="36"/>
        </w:rPr>
        <w:t>到</w:t>
      </w:r>
      <w:r>
        <w:rPr>
          <w:rFonts w:ascii="微软雅黑" w:eastAsia="微软雅黑" w:hint="eastAsia"/>
          <w:spacing w:val="16"/>
          <w:w w:val="95"/>
          <w:sz w:val="36"/>
        </w:rPr>
        <w:t>货验</w:t>
      </w:r>
      <w:r>
        <w:rPr>
          <w:spacing w:val="16"/>
          <w:w w:val="95"/>
          <w:sz w:val="36"/>
        </w:rPr>
        <w:t xml:space="preserve">收工作， </w:t>
      </w:r>
      <w:r>
        <w:rPr>
          <w:rFonts w:ascii="微软雅黑" w:eastAsia="微软雅黑" w:hint="eastAsia"/>
          <w:spacing w:val="18"/>
          <w:w w:val="95"/>
          <w:sz w:val="36"/>
        </w:rPr>
        <w:t>严</w:t>
      </w:r>
      <w:r>
        <w:rPr>
          <w:spacing w:val="16"/>
          <w:w w:val="95"/>
          <w:sz w:val="36"/>
        </w:rPr>
        <w:t>格核</w:t>
      </w:r>
      <w:r>
        <w:rPr>
          <w:rFonts w:ascii="微软雅黑" w:eastAsia="微软雅黑" w:hint="eastAsia"/>
          <w:spacing w:val="15"/>
          <w:w w:val="95"/>
          <w:sz w:val="36"/>
        </w:rPr>
        <w:t>对设备</w:t>
      </w:r>
      <w:r>
        <w:rPr>
          <w:spacing w:val="18"/>
          <w:w w:val="95"/>
          <w:sz w:val="36"/>
        </w:rPr>
        <w:t>清</w:t>
      </w:r>
      <w:r>
        <w:rPr>
          <w:rFonts w:ascii="微软雅黑" w:eastAsia="微软雅黑" w:hint="eastAsia"/>
          <w:spacing w:val="18"/>
          <w:w w:val="95"/>
          <w:sz w:val="36"/>
        </w:rPr>
        <w:t>单</w:t>
      </w:r>
      <w:r>
        <w:rPr>
          <w:spacing w:val="15"/>
          <w:w w:val="95"/>
          <w:sz w:val="36"/>
        </w:rPr>
        <w:t>，尽快地</w:t>
      </w:r>
      <w:r>
        <w:rPr>
          <w:rFonts w:ascii="微软雅黑" w:eastAsia="微软雅黑" w:hint="eastAsia"/>
          <w:spacing w:val="16"/>
          <w:w w:val="95"/>
          <w:sz w:val="36"/>
        </w:rPr>
        <w:t>发现设备</w:t>
      </w:r>
      <w:r>
        <w:rPr>
          <w:spacing w:val="-3"/>
          <w:w w:val="95"/>
          <w:sz w:val="36"/>
        </w:rPr>
        <w:t>缺陷、缺件并</w:t>
      </w:r>
      <w:r>
        <w:rPr>
          <w:spacing w:val="7"/>
          <w:sz w:val="36"/>
        </w:rPr>
        <w:t>及</w:t>
      </w:r>
      <w:r>
        <w:rPr>
          <w:rFonts w:ascii="微软雅黑" w:eastAsia="微软雅黑" w:hint="eastAsia"/>
          <w:spacing w:val="7"/>
          <w:sz w:val="36"/>
        </w:rPr>
        <w:t>时</w:t>
      </w:r>
      <w:r>
        <w:rPr>
          <w:sz w:val="36"/>
        </w:rPr>
        <w:t>解决，避免因此而引起的停工；</w:t>
      </w:r>
    </w:p>
    <w:p>
      <w:pPr>
        <w:pStyle w:val="ListParagraph"/>
        <w:numPr>
          <w:ilvl w:val="0"/>
          <w:numId w:val="67"/>
        </w:numPr>
        <w:tabs>
          <w:tab w:val="left" w:pos="2441"/>
        </w:tabs>
        <w:spacing w:before="1" w:after="0" w:line="240" w:lineRule="auto"/>
        <w:ind w:left="2440" w:right="0" w:hanging="588"/>
        <w:jc w:val="left"/>
        <w:rPr>
          <w:sz w:val="36"/>
        </w:rPr>
      </w:pPr>
      <w:r>
        <w:rPr>
          <w:spacing w:val="9"/>
          <w:sz w:val="36"/>
        </w:rPr>
        <w:t>加强</w:t>
      </w:r>
      <w:r>
        <w:rPr>
          <w:rFonts w:ascii="微软雅黑" w:eastAsia="微软雅黑" w:hint="eastAsia"/>
          <w:spacing w:val="6"/>
          <w:sz w:val="36"/>
        </w:rPr>
        <w:t>现场检查</w:t>
      </w:r>
      <w:r>
        <w:rPr>
          <w:spacing w:val="3"/>
          <w:sz w:val="36"/>
        </w:rPr>
        <w:t>与巡</w:t>
      </w:r>
      <w:r>
        <w:rPr>
          <w:rFonts w:ascii="微软雅黑" w:eastAsia="微软雅黑" w:hint="eastAsia"/>
          <w:spacing w:val="7"/>
          <w:sz w:val="36"/>
        </w:rPr>
        <w:t>视</w:t>
      </w:r>
      <w:r>
        <w:rPr>
          <w:spacing w:val="5"/>
          <w:sz w:val="36"/>
        </w:rPr>
        <w:t>，杜</w:t>
      </w:r>
      <w:r>
        <w:rPr>
          <w:rFonts w:ascii="微软雅黑" w:eastAsia="微软雅黑" w:hint="eastAsia"/>
          <w:spacing w:val="7"/>
          <w:sz w:val="36"/>
        </w:rPr>
        <w:t>绝</w:t>
      </w:r>
      <w:r>
        <w:rPr>
          <w:spacing w:val="5"/>
          <w:sz w:val="36"/>
        </w:rPr>
        <w:t>安装</w:t>
      </w:r>
      <w:r>
        <w:rPr>
          <w:rFonts w:ascii="微软雅黑" w:eastAsia="微软雅黑" w:hint="eastAsia"/>
          <w:spacing w:val="7"/>
          <w:sz w:val="36"/>
        </w:rPr>
        <w:t>质</w:t>
      </w:r>
      <w:r>
        <w:rPr>
          <w:spacing w:val="4"/>
          <w:sz w:val="36"/>
        </w:rPr>
        <w:t>量事故</w:t>
      </w:r>
      <w:r>
        <w:rPr>
          <w:rFonts w:ascii="微软雅黑" w:eastAsia="微软雅黑" w:hint="eastAsia"/>
          <w:spacing w:val="7"/>
          <w:sz w:val="36"/>
        </w:rPr>
        <w:t>发</w:t>
      </w:r>
      <w:r>
        <w:rPr>
          <w:spacing w:val="5"/>
          <w:sz w:val="36"/>
        </w:rPr>
        <w:t>生，减少工期延</w:t>
      </w:r>
      <w:r>
        <w:rPr>
          <w:rFonts w:ascii="微软雅黑" w:eastAsia="微软雅黑" w:hint="eastAsia"/>
          <w:spacing w:val="7"/>
          <w:sz w:val="36"/>
        </w:rPr>
        <w:t>误</w:t>
      </w:r>
      <w:r>
        <w:rPr>
          <w:w w:val="95"/>
          <w:sz w:val="36"/>
        </w:rPr>
        <w:t>。</w:t>
      </w:r>
    </w:p>
    <w:p>
      <w:pPr>
        <w:pStyle w:val="ListParagraph"/>
        <w:numPr>
          <w:ilvl w:val="1"/>
          <w:numId w:val="71"/>
        </w:numPr>
        <w:tabs>
          <w:tab w:val="left" w:pos="1943"/>
        </w:tabs>
        <w:spacing w:before="291" w:after="0" w:line="240" w:lineRule="auto"/>
        <w:ind w:left="1943" w:right="0" w:hanging="810"/>
        <w:jc w:val="left"/>
        <w:rPr>
          <w:sz w:val="36"/>
        </w:rPr>
      </w:pPr>
      <w:r>
        <w:rPr>
          <w:sz w:val="36"/>
        </w:rPr>
        <w:t>安全保障措施</w:t>
      </w:r>
    </w:p>
    <w:p>
      <w:pPr>
        <w:pStyle w:val="ListParagraph"/>
        <w:numPr>
          <w:ilvl w:val="0"/>
          <w:numId w:val="66"/>
        </w:numPr>
        <w:tabs>
          <w:tab w:val="left" w:pos="2452"/>
        </w:tabs>
        <w:spacing w:before="277" w:after="0" w:line="240" w:lineRule="auto"/>
        <w:ind w:left="2451" w:right="0" w:hanging="589"/>
        <w:jc w:val="left"/>
        <w:rPr>
          <w:sz w:val="36"/>
        </w:rPr>
      </w:pPr>
      <w:r>
        <w:rPr>
          <w:spacing w:val="10"/>
          <w:sz w:val="36"/>
        </w:rPr>
        <w:t>杜</w:t>
      </w:r>
      <w:r>
        <w:rPr>
          <w:rFonts w:ascii="微软雅黑" w:eastAsia="微软雅黑" w:hint="eastAsia"/>
          <w:spacing w:val="6"/>
          <w:sz w:val="36"/>
        </w:rPr>
        <w:t>绝设备</w:t>
      </w:r>
      <w:r>
        <w:rPr>
          <w:sz w:val="36"/>
        </w:rPr>
        <w:t>安全事故；</w:t>
      </w:r>
    </w:p>
    <w:p>
      <w:pPr>
        <w:pStyle w:val="ListParagraph"/>
        <w:numPr>
          <w:ilvl w:val="0"/>
          <w:numId w:val="66"/>
        </w:numPr>
        <w:tabs>
          <w:tab w:val="left" w:pos="2456"/>
        </w:tabs>
        <w:spacing w:before="273" w:after="0" w:line="338" w:lineRule="auto"/>
        <w:ind w:left="1133" w:right="619" w:firstLine="730"/>
        <w:jc w:val="left"/>
        <w:rPr>
          <w:sz w:val="36"/>
        </w:rPr>
      </w:pPr>
      <w:r>
        <w:rPr>
          <w:spacing w:val="3"/>
          <w:w w:val="95"/>
          <w:sz w:val="36"/>
        </w:rPr>
        <w:t xml:space="preserve">加强机械、工机具的安全管理，提高机械、工机具的利用率，减少机械  </w:t>
      </w:r>
      <w:r>
        <w:rPr>
          <w:rFonts w:ascii="微软雅黑" w:eastAsia="微软雅黑" w:hint="eastAsia"/>
          <w:spacing w:val="-6"/>
          <w:w w:val="95"/>
          <w:sz w:val="36"/>
        </w:rPr>
        <w:t>设备问</w:t>
      </w:r>
      <w:r>
        <w:rPr>
          <w:rFonts w:ascii="微软雅黑" w:eastAsia="微软雅黑" w:hint="eastAsia"/>
          <w:spacing w:val="7"/>
          <w:sz w:val="36"/>
        </w:rPr>
        <w:t>题对</w:t>
      </w:r>
      <w:r>
        <w:rPr>
          <w:spacing w:val="5"/>
          <w:sz w:val="36"/>
        </w:rPr>
        <w:t>工程</w:t>
      </w:r>
      <w:r>
        <w:rPr>
          <w:rFonts w:ascii="微软雅黑" w:eastAsia="微软雅黑" w:hint="eastAsia"/>
          <w:spacing w:val="7"/>
          <w:sz w:val="36"/>
        </w:rPr>
        <w:t>进</w:t>
      </w:r>
      <w:r>
        <w:rPr>
          <w:sz w:val="36"/>
        </w:rPr>
        <w:t>度的影响。</w:t>
      </w:r>
    </w:p>
    <w:p>
      <w:pPr>
        <w:pStyle w:val="ListParagraph"/>
        <w:numPr>
          <w:ilvl w:val="1"/>
          <w:numId w:val="71"/>
        </w:numPr>
        <w:tabs>
          <w:tab w:val="left" w:pos="1943"/>
        </w:tabs>
        <w:spacing w:before="1" w:after="0" w:line="240" w:lineRule="auto"/>
        <w:ind w:left="1943" w:right="0" w:hanging="810"/>
        <w:jc w:val="left"/>
        <w:rPr>
          <w:sz w:val="36"/>
        </w:rPr>
      </w:pPr>
      <w:r>
        <w:rPr>
          <w:rFonts w:ascii="微软雅黑" w:eastAsia="微软雅黑" w:hint="eastAsia"/>
          <w:spacing w:val="5"/>
          <w:sz w:val="36"/>
        </w:rPr>
        <w:t>奖惩</w:t>
      </w:r>
      <w:r>
        <w:rPr>
          <w:sz w:val="36"/>
        </w:rPr>
        <w:t>措施</w:t>
      </w:r>
    </w:p>
    <w:p>
      <w:pPr>
        <w:pStyle w:val="ListParagraph"/>
        <w:numPr>
          <w:ilvl w:val="0"/>
          <w:numId w:val="65"/>
        </w:numPr>
        <w:tabs>
          <w:tab w:val="left" w:pos="2476"/>
        </w:tabs>
        <w:spacing w:before="272" w:after="0" w:line="240" w:lineRule="auto"/>
        <w:ind w:left="2475" w:right="0" w:hanging="613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14"/>
          <w:sz w:val="36"/>
        </w:rPr>
        <w:t>继续</w:t>
      </w:r>
      <w:r>
        <w:rPr>
          <w:spacing w:val="15"/>
          <w:sz w:val="36"/>
        </w:rPr>
        <w:t>在本工程中</w:t>
      </w:r>
      <w:r>
        <w:rPr>
          <w:rFonts w:ascii="微软雅黑" w:eastAsia="微软雅黑" w:hint="eastAsia"/>
          <w:spacing w:val="14"/>
          <w:sz w:val="36"/>
        </w:rPr>
        <w:t>实</w:t>
      </w:r>
      <w:r>
        <w:rPr>
          <w:spacing w:val="15"/>
          <w:sz w:val="36"/>
        </w:rPr>
        <w:t>施全面的班</w:t>
      </w:r>
      <w:r>
        <w:rPr>
          <w:rFonts w:ascii="微软雅黑" w:eastAsia="微软雅黑" w:hint="eastAsia"/>
          <w:spacing w:val="18"/>
          <w:sz w:val="36"/>
        </w:rPr>
        <w:t>组</w:t>
      </w:r>
      <w:r>
        <w:rPr>
          <w:spacing w:val="14"/>
          <w:sz w:val="36"/>
        </w:rPr>
        <w:t>定</w:t>
      </w:r>
      <w:r>
        <w:rPr>
          <w:rFonts w:ascii="微软雅黑" w:eastAsia="微软雅黑" w:hint="eastAsia"/>
          <w:spacing w:val="18"/>
          <w:sz w:val="36"/>
        </w:rPr>
        <w:t>额</w:t>
      </w:r>
      <w:r>
        <w:rPr>
          <w:spacing w:val="15"/>
          <w:sz w:val="36"/>
        </w:rPr>
        <w:t>管理，在保</w:t>
      </w:r>
      <w:r>
        <w:rPr>
          <w:rFonts w:ascii="微软雅黑" w:eastAsia="微软雅黑" w:hint="eastAsia"/>
          <w:spacing w:val="16"/>
          <w:sz w:val="36"/>
        </w:rPr>
        <w:t>证质</w:t>
      </w:r>
      <w:r>
        <w:rPr>
          <w:spacing w:val="-9"/>
          <w:sz w:val="36"/>
        </w:rPr>
        <w:t xml:space="preserve">量、安全的前提下 </w:t>
      </w:r>
      <w:r>
        <w:rPr>
          <w:rFonts w:ascii="微软雅黑" w:eastAsia="微软雅黑" w:hint="eastAsia"/>
          <w:sz w:val="36"/>
        </w:rPr>
        <w:t>实现</w:t>
      </w:r>
    </w:p>
    <w:p>
      <w:pPr>
        <w:pStyle w:val="BodyText"/>
        <w:spacing w:before="273"/>
        <w:ind w:left="1133"/>
      </w:pPr>
      <w:r>
        <w:t>多</w:t>
      </w:r>
      <w:r>
        <w:rPr>
          <w:rFonts w:ascii="微软雅黑" w:eastAsia="微软雅黑" w:hint="eastAsia"/>
        </w:rPr>
        <w:t>劳</w:t>
      </w:r>
      <w:r>
        <w:t>多得；</w:t>
      </w:r>
    </w:p>
    <w:p>
      <w:pPr>
        <w:pStyle w:val="ListParagraph"/>
        <w:numPr>
          <w:ilvl w:val="0"/>
          <w:numId w:val="65"/>
        </w:numPr>
        <w:tabs>
          <w:tab w:val="left" w:pos="2445"/>
        </w:tabs>
        <w:spacing w:before="272" w:after="0" w:line="379" w:lineRule="auto"/>
        <w:ind w:left="1133" w:right="606" w:firstLine="719"/>
        <w:jc w:val="left"/>
        <w:rPr>
          <w:sz w:val="36"/>
        </w:rPr>
      </w:pPr>
      <w:r>
        <w:rPr>
          <w:spacing w:val="9"/>
          <w:w w:val="95"/>
          <w:sz w:val="36"/>
        </w:rPr>
        <w:t>建立安全、</w:t>
      </w:r>
      <w:r>
        <w:rPr>
          <w:rFonts w:ascii="微软雅黑" w:eastAsia="微软雅黑" w:hint="eastAsia"/>
          <w:spacing w:val="7"/>
          <w:w w:val="95"/>
          <w:sz w:val="36"/>
        </w:rPr>
        <w:t>质</w:t>
      </w:r>
      <w:r>
        <w:rPr>
          <w:spacing w:val="10"/>
          <w:w w:val="95"/>
          <w:sz w:val="36"/>
        </w:rPr>
        <w:t>量</w:t>
      </w:r>
      <w:r>
        <w:rPr>
          <w:rFonts w:ascii="微软雅黑" w:eastAsia="微软雅黑" w:hint="eastAsia"/>
          <w:spacing w:val="7"/>
          <w:w w:val="95"/>
          <w:sz w:val="36"/>
        </w:rPr>
        <w:t>奖</w:t>
      </w:r>
      <w:r>
        <w:rPr>
          <w:spacing w:val="21"/>
          <w:w w:val="95"/>
          <w:sz w:val="36"/>
        </w:rPr>
        <w:t xml:space="preserve">励基金， </w:t>
      </w:r>
      <w:r>
        <w:rPr>
          <w:rFonts w:ascii="微软雅黑" w:eastAsia="微软雅黑" w:hint="eastAsia"/>
          <w:spacing w:val="7"/>
          <w:w w:val="95"/>
          <w:sz w:val="36"/>
        </w:rPr>
        <w:t>奖</w:t>
      </w:r>
      <w:r>
        <w:rPr>
          <w:spacing w:val="9"/>
          <w:w w:val="95"/>
          <w:sz w:val="36"/>
        </w:rPr>
        <w:t>励在工程</w:t>
      </w:r>
      <w:r>
        <w:rPr>
          <w:rFonts w:ascii="微软雅黑" w:eastAsia="微软雅黑" w:hint="eastAsia"/>
          <w:spacing w:val="11"/>
          <w:w w:val="95"/>
          <w:sz w:val="36"/>
        </w:rPr>
        <w:t>实</w:t>
      </w:r>
      <w:r>
        <w:rPr>
          <w:spacing w:val="7"/>
          <w:w w:val="95"/>
          <w:sz w:val="36"/>
        </w:rPr>
        <w:t>施</w:t>
      </w:r>
      <w:r>
        <w:rPr>
          <w:rFonts w:ascii="微软雅黑" w:eastAsia="微软雅黑" w:hint="eastAsia"/>
          <w:spacing w:val="11"/>
          <w:w w:val="95"/>
          <w:sz w:val="36"/>
        </w:rPr>
        <w:t>过</w:t>
      </w:r>
      <w:r>
        <w:rPr>
          <w:spacing w:val="8"/>
          <w:w w:val="95"/>
          <w:sz w:val="36"/>
        </w:rPr>
        <w:t>程中</w:t>
      </w:r>
      <w:r>
        <w:rPr>
          <w:rFonts w:ascii="微软雅黑" w:eastAsia="微软雅黑" w:hint="eastAsia"/>
          <w:spacing w:val="7"/>
          <w:w w:val="95"/>
          <w:sz w:val="36"/>
        </w:rPr>
        <w:t>对</w:t>
      </w:r>
      <w:r>
        <w:rPr>
          <w:spacing w:val="9"/>
          <w:w w:val="95"/>
          <w:sz w:val="36"/>
        </w:rPr>
        <w:t>安全、</w:t>
      </w:r>
      <w:r>
        <w:rPr>
          <w:rFonts w:ascii="微软雅黑" w:eastAsia="微软雅黑" w:hint="eastAsia"/>
          <w:spacing w:val="7"/>
          <w:w w:val="95"/>
          <w:sz w:val="36"/>
        </w:rPr>
        <w:t>质</w:t>
      </w:r>
      <w:r>
        <w:rPr>
          <w:spacing w:val="9"/>
          <w:w w:val="95"/>
          <w:sz w:val="36"/>
        </w:rPr>
        <w:t>量有突出</w:t>
      </w:r>
      <w:r>
        <w:rPr>
          <w:rFonts w:ascii="微软雅黑" w:eastAsia="微软雅黑" w:hint="eastAsia"/>
          <w:spacing w:val="10"/>
          <w:w w:val="95"/>
          <w:sz w:val="36"/>
        </w:rPr>
        <w:t>贡</w:t>
      </w:r>
      <w:r>
        <w:rPr>
          <w:spacing w:val="-6"/>
          <w:w w:val="95"/>
          <w:sz w:val="36"/>
        </w:rPr>
        <w:t>献的</w:t>
      </w:r>
      <w:r>
        <w:rPr>
          <w:sz w:val="36"/>
        </w:rPr>
        <w:t>个人和集体；</w:t>
      </w:r>
    </w:p>
    <w:p>
      <w:pPr>
        <w:pStyle w:val="ListParagraph"/>
        <w:numPr>
          <w:ilvl w:val="0"/>
          <w:numId w:val="65"/>
        </w:numPr>
        <w:tabs>
          <w:tab w:val="left" w:pos="2452"/>
        </w:tabs>
        <w:spacing w:before="95" w:after="0" w:line="240" w:lineRule="auto"/>
        <w:ind w:left="2451" w:right="0" w:hanging="589"/>
        <w:jc w:val="left"/>
        <w:rPr>
          <w:sz w:val="36"/>
        </w:rPr>
      </w:pPr>
      <w:r>
        <w:rPr>
          <w:spacing w:val="7"/>
          <w:sz w:val="36"/>
        </w:rPr>
        <w:t>制定因主</w:t>
      </w:r>
      <w:r>
        <w:rPr>
          <w:rFonts w:ascii="微软雅黑" w:eastAsia="微软雅黑" w:hint="eastAsia"/>
          <w:spacing w:val="7"/>
          <w:sz w:val="36"/>
        </w:rPr>
        <w:t>观</w:t>
      </w:r>
      <w:r>
        <w:rPr>
          <w:spacing w:val="5"/>
          <w:sz w:val="36"/>
        </w:rPr>
        <w:t>原因引起工期延</w:t>
      </w:r>
      <w:r>
        <w:rPr>
          <w:rFonts w:ascii="微软雅黑" w:eastAsia="微软雅黑" w:hint="eastAsia"/>
          <w:spacing w:val="7"/>
          <w:sz w:val="36"/>
        </w:rPr>
        <w:t>误</w:t>
      </w:r>
      <w:r>
        <w:rPr>
          <w:spacing w:val="6"/>
          <w:sz w:val="36"/>
        </w:rPr>
        <w:t>的个人和集体</w:t>
      </w:r>
      <w:r>
        <w:rPr>
          <w:rFonts w:ascii="微软雅黑" w:eastAsia="微软雅黑" w:hint="eastAsia"/>
          <w:spacing w:val="7"/>
          <w:sz w:val="36"/>
        </w:rPr>
        <w:t>处罚</w:t>
      </w:r>
      <w:r>
        <w:rPr>
          <w:sz w:val="36"/>
        </w:rPr>
        <w:t>的措施。</w:t>
      </w:r>
    </w:p>
    <w:p>
      <w:pPr>
        <w:pStyle w:val="ListParagraph"/>
        <w:numPr>
          <w:ilvl w:val="1"/>
          <w:numId w:val="71"/>
        </w:numPr>
        <w:tabs>
          <w:tab w:val="left" w:pos="2174"/>
        </w:tabs>
        <w:spacing w:before="291" w:after="0" w:line="240" w:lineRule="auto"/>
        <w:ind w:left="2173" w:right="0" w:hanging="1041"/>
        <w:jc w:val="left"/>
        <w:rPr>
          <w:sz w:val="36"/>
        </w:rPr>
      </w:pPr>
      <w:r>
        <w:rPr>
          <w:sz w:val="36"/>
        </w:rPr>
        <w:t>赶工措施</w:t>
      </w:r>
    </w:p>
    <w:p>
      <w:pPr>
        <w:pStyle w:val="BodyText"/>
        <w:spacing w:before="278" w:line="338" w:lineRule="auto"/>
        <w:ind w:left="1133" w:right="604" w:firstLine="719"/>
      </w:pPr>
      <w:r>
        <w:t>当工程</w:t>
      </w:r>
      <w:r>
        <w:rPr>
          <w:rFonts w:ascii="微软雅黑" w:eastAsia="微软雅黑" w:hint="eastAsia"/>
        </w:rPr>
        <w:t>进</w:t>
      </w:r>
      <w:r>
        <w:t>度</w:t>
      </w:r>
      <w:r>
        <w:rPr>
          <w:rFonts w:ascii="微软雅黑" w:eastAsia="微软雅黑" w:hint="eastAsia"/>
        </w:rPr>
        <w:t>发</w:t>
      </w:r>
      <w:r>
        <w:t>生拖延</w:t>
      </w:r>
      <w:r>
        <w:rPr>
          <w:rFonts w:ascii="微软雅黑" w:eastAsia="微软雅黑" w:hint="eastAsia"/>
        </w:rPr>
        <w:t>时</w:t>
      </w:r>
      <w:r>
        <w:t>，本工程将</w:t>
      </w:r>
      <w:r>
        <w:rPr>
          <w:rFonts w:ascii="微软雅黑" w:eastAsia="微软雅黑" w:hint="eastAsia"/>
        </w:rPr>
        <w:t>针对</w:t>
      </w:r>
      <w:r>
        <w:t>工程</w:t>
      </w:r>
      <w:r>
        <w:rPr>
          <w:rFonts w:ascii="微软雅黑" w:eastAsia="微软雅黑" w:hint="eastAsia"/>
        </w:rPr>
        <w:t>进</w:t>
      </w:r>
      <w:r>
        <w:t>度拖延的原因</w:t>
      </w:r>
      <w:r>
        <w:rPr>
          <w:rFonts w:ascii="微软雅黑" w:eastAsia="微软雅黑" w:hint="eastAsia"/>
        </w:rPr>
        <w:t>进</w:t>
      </w:r>
      <w:r>
        <w:t>行全面具体</w:t>
      </w:r>
      <w:r>
        <w:rPr>
          <w:rFonts w:ascii="微软雅黑" w:eastAsia="微软雅黑" w:hint="eastAsia"/>
        </w:rPr>
        <w:t>详细</w:t>
      </w:r>
      <w:r>
        <w:t>的分析，提出合理的赶工方案，</w:t>
      </w:r>
      <w:r>
        <w:rPr>
          <w:rFonts w:ascii="微软雅黑" w:eastAsia="微软雅黑" w:hint="eastAsia"/>
        </w:rPr>
        <w:t>编</w:t>
      </w:r>
      <w:r>
        <w:t>制合理安全可行的赶工</w:t>
      </w:r>
      <w:r>
        <w:rPr>
          <w:rFonts w:ascii="微软雅黑" w:eastAsia="微软雅黑" w:hint="eastAsia"/>
        </w:rPr>
        <w:t>计</w:t>
      </w:r>
      <w:r>
        <w:t>划，制定具体的赶工措施。</w:t>
      </w:r>
    </w:p>
    <w:p>
      <w:pPr>
        <w:pStyle w:val="ListParagraph"/>
        <w:numPr>
          <w:ilvl w:val="2"/>
          <w:numId w:val="64"/>
        </w:numPr>
        <w:tabs>
          <w:tab w:val="left" w:pos="2458"/>
        </w:tabs>
        <w:spacing w:before="1" w:after="0" w:line="240" w:lineRule="auto"/>
        <w:ind w:left="2457" w:right="0" w:hanging="1325"/>
        <w:jc w:val="left"/>
        <w:rPr>
          <w:sz w:val="36"/>
        </w:rPr>
      </w:pPr>
      <w:r>
        <w:rPr>
          <w:sz w:val="36"/>
        </w:rPr>
        <w:t>工程</w:t>
      </w:r>
      <w:r>
        <w:rPr>
          <w:rFonts w:ascii="微软雅黑" w:eastAsia="微软雅黑" w:hint="eastAsia"/>
          <w:sz w:val="36"/>
        </w:rPr>
        <w:t>进</w:t>
      </w:r>
      <w:r>
        <w:rPr>
          <w:sz w:val="36"/>
        </w:rPr>
        <w:t>度拖延的主要原因分析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162"/>
          <w:headerReference w:type="default" r:id="rId163"/>
          <w:footerReference w:type="even" r:id="rId164"/>
          <w:footerReference w:type="default" r:id="rId165"/>
          <w:pgSz w:w="17860" w:h="25260"/>
          <w:pgMar w:top="640" w:right="1100" w:bottom="1800" w:left="1420" w:header="287" w:footer="1618"/>
          <w:pgNumType w:start="3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7" w:line="338" w:lineRule="auto"/>
        <w:ind w:left="1000" w:right="3218"/>
      </w:pPr>
      <w:r>
        <w:rPr>
          <w:w w:val="95"/>
        </w:rPr>
        <w:t>工程</w:t>
      </w:r>
      <w:r>
        <w:rPr>
          <w:rFonts w:ascii="微软雅黑" w:eastAsia="微软雅黑" w:hint="eastAsia"/>
          <w:w w:val="95"/>
        </w:rPr>
        <w:t>进</w:t>
      </w:r>
      <w:r>
        <w:rPr>
          <w:w w:val="95"/>
        </w:rPr>
        <w:t>度拖延的原因有多种，有主</w:t>
      </w:r>
      <w:r>
        <w:rPr>
          <w:rFonts w:ascii="微软雅黑" w:eastAsia="微软雅黑" w:hint="eastAsia"/>
          <w:w w:val="95"/>
        </w:rPr>
        <w:t>观</w:t>
      </w:r>
      <w:r>
        <w:rPr>
          <w:w w:val="95"/>
        </w:rPr>
        <w:t>的原因，也有客</w:t>
      </w:r>
      <w:r>
        <w:rPr>
          <w:rFonts w:ascii="微软雅黑" w:eastAsia="微软雅黑" w:hint="eastAsia"/>
          <w:w w:val="95"/>
        </w:rPr>
        <w:t>观</w:t>
      </w:r>
      <w:r>
        <w:rPr>
          <w:w w:val="95"/>
        </w:rPr>
        <w:t xml:space="preserve">的原因。比如： </w:t>
      </w:r>
      <w:r>
        <w:t>1）政府和</w:t>
      </w:r>
      <w:r>
        <w:rPr>
          <w:rFonts w:ascii="微软雅黑" w:eastAsia="微软雅黑" w:hint="eastAsia"/>
        </w:rPr>
        <w:t>业</w:t>
      </w:r>
      <w:r>
        <w:t>主的指令；</w:t>
      </w:r>
    </w:p>
    <w:p>
      <w:pPr>
        <w:pStyle w:val="BodyText"/>
        <w:spacing w:before="117"/>
        <w:ind w:left="1000"/>
      </w:pPr>
      <w:r>
        <w:rPr>
          <w:spacing w:val="-1"/>
        </w:rPr>
        <w:t>2）天气因素(高温，多雨等气候)；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2"/>
          <w:numId w:val="64"/>
        </w:numPr>
        <w:tabs>
          <w:tab w:val="left" w:pos="1605"/>
        </w:tabs>
        <w:spacing w:before="0" w:after="0" w:line="240" w:lineRule="auto"/>
        <w:ind w:left="1604" w:right="0" w:hanging="1326"/>
        <w:jc w:val="left"/>
        <w:rPr>
          <w:sz w:val="36"/>
        </w:rPr>
      </w:pPr>
      <w:r>
        <w:rPr>
          <w:sz w:val="36"/>
        </w:rPr>
        <w:t>具体的赶工措施</w:t>
      </w:r>
    </w:p>
    <w:p>
      <w:pPr>
        <w:pStyle w:val="BodyText"/>
        <w:spacing w:before="360" w:line="338" w:lineRule="auto"/>
        <w:ind w:left="279" w:right="1533" w:firstLine="720"/>
      </w:pPr>
      <w:r>
        <w:rPr>
          <w:spacing w:val="4"/>
          <w:w w:val="95"/>
        </w:rPr>
        <w:t>有效的赶工措施需全方位、全</w:t>
      </w:r>
      <w:r>
        <w:rPr>
          <w:rFonts w:ascii="微软雅黑" w:eastAsia="微软雅黑" w:hint="eastAsia"/>
          <w:spacing w:val="3"/>
          <w:w w:val="95"/>
        </w:rPr>
        <w:t>过</w:t>
      </w:r>
      <w:r>
        <w:rPr>
          <w:spacing w:val="5"/>
          <w:w w:val="95"/>
        </w:rPr>
        <w:t>程的</w:t>
      </w:r>
      <w:r>
        <w:rPr>
          <w:rFonts w:ascii="微软雅黑" w:eastAsia="微软雅黑" w:hint="eastAsia"/>
          <w:spacing w:val="5"/>
          <w:w w:val="95"/>
        </w:rPr>
        <w:t>动态</w:t>
      </w:r>
      <w:r>
        <w:rPr>
          <w:spacing w:val="-1"/>
          <w:w w:val="95"/>
        </w:rPr>
        <w:t xml:space="preserve">管理，需要各方的共同努力。在内部，将 </w:t>
      </w:r>
      <w:r>
        <w:t>采取以下措施</w:t>
      </w:r>
      <w:r>
        <w:rPr>
          <w:rFonts w:ascii="微软雅黑" w:eastAsia="微软雅黑" w:hint="eastAsia"/>
        </w:rPr>
        <w:t>进</w:t>
      </w:r>
      <w:r>
        <w:t>行赶工：</w:t>
      </w:r>
    </w:p>
    <w:p>
      <w:pPr>
        <w:pStyle w:val="ListParagraph"/>
        <w:numPr>
          <w:ilvl w:val="3"/>
          <w:numId w:val="64"/>
        </w:numPr>
        <w:tabs>
          <w:tab w:val="left" w:pos="1605"/>
        </w:tabs>
        <w:spacing w:before="1" w:after="0" w:line="240" w:lineRule="auto"/>
        <w:ind w:left="1604" w:right="0" w:hanging="605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14"/>
          <w:sz w:val="36"/>
        </w:rPr>
        <w:t>编</w:t>
      </w:r>
      <w:r>
        <w:rPr>
          <w:spacing w:val="-6"/>
          <w:sz w:val="36"/>
        </w:rPr>
        <w:t xml:space="preserve">制科学合理、安全可行、保 </w:t>
      </w:r>
      <w:r>
        <w:rPr>
          <w:rFonts w:ascii="微软雅黑" w:eastAsia="微软雅黑" w:hint="eastAsia"/>
          <w:spacing w:val="12"/>
          <w:sz w:val="36"/>
        </w:rPr>
        <w:t>证质</w:t>
      </w:r>
      <w:r>
        <w:rPr>
          <w:spacing w:val="11"/>
          <w:sz w:val="36"/>
        </w:rPr>
        <w:t>量的赶工</w:t>
      </w:r>
      <w:r>
        <w:rPr>
          <w:rFonts w:ascii="微软雅黑" w:eastAsia="微软雅黑" w:hint="eastAsia"/>
          <w:spacing w:val="10"/>
          <w:sz w:val="36"/>
        </w:rPr>
        <w:t>计</w:t>
      </w:r>
      <w:r>
        <w:rPr>
          <w:spacing w:val="12"/>
          <w:sz w:val="36"/>
        </w:rPr>
        <w:t>划，包括</w:t>
      </w:r>
      <w:r>
        <w:rPr>
          <w:rFonts w:ascii="微软雅黑" w:eastAsia="微软雅黑" w:hint="eastAsia"/>
          <w:spacing w:val="11"/>
          <w:sz w:val="36"/>
        </w:rPr>
        <w:t>进</w:t>
      </w:r>
      <w:r>
        <w:rPr>
          <w:spacing w:val="10"/>
          <w:sz w:val="36"/>
        </w:rPr>
        <w:t>度</w:t>
      </w:r>
      <w:r>
        <w:rPr>
          <w:rFonts w:ascii="微软雅黑" w:eastAsia="微软雅黑" w:hint="eastAsia"/>
          <w:spacing w:val="14"/>
          <w:sz w:val="36"/>
        </w:rPr>
        <w:t>计</w:t>
      </w:r>
      <w:r>
        <w:rPr>
          <w:spacing w:val="11"/>
          <w:sz w:val="36"/>
        </w:rPr>
        <w:t>划、</w:t>
      </w:r>
      <w:r>
        <w:rPr>
          <w:rFonts w:ascii="微软雅黑" w:eastAsia="微软雅黑" w:hint="eastAsia"/>
          <w:spacing w:val="11"/>
          <w:sz w:val="36"/>
        </w:rPr>
        <w:t>资</w:t>
      </w:r>
      <w:r>
        <w:rPr>
          <w:spacing w:val="12"/>
          <w:sz w:val="36"/>
        </w:rPr>
        <w:t>源投入</w:t>
      </w:r>
      <w:r>
        <w:rPr>
          <w:rFonts w:ascii="微软雅黑" w:eastAsia="微软雅黑" w:hint="eastAsia"/>
          <w:sz w:val="36"/>
        </w:rPr>
        <w:t>计</w:t>
      </w:r>
    </w:p>
    <w:p>
      <w:pPr>
        <w:pStyle w:val="BodyText"/>
        <w:spacing w:before="273"/>
        <w:ind w:left="279"/>
      </w:pPr>
      <w:r>
        <w:t>划、</w:t>
      </w:r>
      <w:r>
        <w:rPr>
          <w:rFonts w:ascii="微软雅黑" w:eastAsia="微软雅黑" w:hint="eastAsia"/>
        </w:rPr>
        <w:t>设备</w:t>
      </w:r>
      <w:r>
        <w:t>材料供</w:t>
      </w:r>
      <w:r>
        <w:rPr>
          <w:rFonts w:ascii="微软雅黑" w:eastAsia="微软雅黑" w:hint="eastAsia"/>
        </w:rPr>
        <w:t>应计</w:t>
      </w:r>
      <w:r>
        <w:t>划等；</w:t>
      </w:r>
    </w:p>
    <w:p>
      <w:pPr>
        <w:pStyle w:val="ListParagraph"/>
        <w:numPr>
          <w:ilvl w:val="3"/>
          <w:numId w:val="64"/>
        </w:numPr>
        <w:tabs>
          <w:tab w:val="left" w:pos="1588"/>
        </w:tabs>
        <w:spacing w:before="272" w:after="0" w:line="338" w:lineRule="auto"/>
        <w:ind w:left="279" w:right="1455" w:firstLine="720"/>
        <w:jc w:val="both"/>
        <w:rPr>
          <w:sz w:val="36"/>
        </w:rPr>
      </w:pPr>
      <w:r>
        <w:rPr>
          <w:spacing w:val="3"/>
          <w:sz w:val="36"/>
        </w:rPr>
        <w:t>加大</w:t>
      </w:r>
      <w:r>
        <w:rPr>
          <w:rFonts w:ascii="微软雅黑" w:eastAsia="微软雅黑" w:hint="eastAsia"/>
          <w:sz w:val="36"/>
        </w:rPr>
        <w:t>资</w:t>
      </w:r>
      <w:r>
        <w:rPr>
          <w:spacing w:val="1"/>
          <w:sz w:val="36"/>
        </w:rPr>
        <w:t>源投入，从</w:t>
      </w:r>
      <w:r>
        <w:rPr>
          <w:rFonts w:ascii="微软雅黑" w:eastAsia="微软雅黑" w:hint="eastAsia"/>
          <w:spacing w:val="3"/>
          <w:sz w:val="36"/>
        </w:rPr>
        <w:t>联</w:t>
      </w:r>
      <w:r>
        <w:rPr>
          <w:spacing w:val="2"/>
          <w:sz w:val="36"/>
        </w:rPr>
        <w:t>合体及</w:t>
      </w:r>
      <w:r>
        <w:rPr>
          <w:rFonts w:ascii="微软雅黑" w:eastAsia="微软雅黑" w:hint="eastAsia"/>
          <w:sz w:val="36"/>
        </w:rPr>
        <w:t>时调拨</w:t>
      </w:r>
      <w:r>
        <w:rPr>
          <w:spacing w:val="1"/>
          <w:sz w:val="36"/>
        </w:rPr>
        <w:t>或者向市</w:t>
      </w:r>
      <w:r>
        <w:rPr>
          <w:rFonts w:ascii="微软雅黑" w:eastAsia="微软雅黑" w:hint="eastAsia"/>
          <w:spacing w:val="3"/>
          <w:sz w:val="36"/>
        </w:rPr>
        <w:t>场</w:t>
      </w:r>
      <w:r>
        <w:rPr>
          <w:sz w:val="36"/>
        </w:rPr>
        <w:t>采</w:t>
      </w:r>
      <w:r>
        <w:rPr>
          <w:rFonts w:ascii="微软雅黑" w:eastAsia="微软雅黑" w:hint="eastAsia"/>
          <w:spacing w:val="3"/>
          <w:sz w:val="36"/>
        </w:rPr>
        <w:t>购</w:t>
      </w:r>
      <w:r>
        <w:rPr>
          <w:spacing w:val="1"/>
          <w:sz w:val="36"/>
        </w:rPr>
        <w:t>新的大型机械</w:t>
      </w:r>
      <w:r>
        <w:rPr>
          <w:rFonts w:ascii="微软雅黑" w:eastAsia="微软雅黑" w:hint="eastAsia"/>
          <w:spacing w:val="1"/>
          <w:sz w:val="36"/>
        </w:rPr>
        <w:t>设备</w:t>
      </w:r>
      <w:r>
        <w:rPr>
          <w:spacing w:val="-4"/>
          <w:sz w:val="36"/>
        </w:rPr>
        <w:t>和机工具</w:t>
      </w:r>
      <w:r>
        <w:rPr>
          <w:rFonts w:ascii="微软雅黑" w:eastAsia="微软雅黑" w:hint="eastAsia"/>
          <w:w w:val="95"/>
          <w:sz w:val="36"/>
        </w:rPr>
        <w:t>设备</w:t>
      </w:r>
      <w:r>
        <w:rPr>
          <w:spacing w:val="2"/>
          <w:w w:val="95"/>
          <w:sz w:val="36"/>
        </w:rPr>
        <w:t>，从</w:t>
      </w:r>
      <w:r>
        <w:rPr>
          <w:rFonts w:ascii="微软雅黑" w:eastAsia="微软雅黑" w:hint="eastAsia"/>
          <w:w w:val="95"/>
          <w:sz w:val="36"/>
        </w:rPr>
        <w:t>联</w:t>
      </w:r>
      <w:r>
        <w:rPr>
          <w:w w:val="95"/>
          <w:sz w:val="36"/>
        </w:rPr>
        <w:t>合体及</w:t>
      </w:r>
      <w:r>
        <w:rPr>
          <w:rFonts w:ascii="微软雅黑" w:eastAsia="微软雅黑" w:hint="eastAsia"/>
          <w:spacing w:val="3"/>
          <w:w w:val="95"/>
          <w:sz w:val="36"/>
        </w:rPr>
        <w:t>时调</w:t>
      </w:r>
      <w:r>
        <w:rPr>
          <w:spacing w:val="1"/>
          <w:w w:val="95"/>
          <w:sz w:val="36"/>
        </w:rPr>
        <w:t>配其他骨干力量。大型机械</w:t>
      </w:r>
      <w:r>
        <w:rPr>
          <w:rFonts w:ascii="微软雅黑" w:eastAsia="微软雅黑" w:hint="eastAsia"/>
          <w:spacing w:val="1"/>
          <w:w w:val="95"/>
          <w:sz w:val="36"/>
        </w:rPr>
        <w:t>设备</w:t>
      </w:r>
      <w:r>
        <w:rPr>
          <w:spacing w:val="1"/>
          <w:w w:val="95"/>
          <w:sz w:val="36"/>
        </w:rPr>
        <w:t>在三天内完成</w:t>
      </w:r>
      <w:r>
        <w:rPr>
          <w:rFonts w:ascii="微软雅黑" w:eastAsia="微软雅黑" w:hint="eastAsia"/>
          <w:w w:val="95"/>
          <w:sz w:val="36"/>
        </w:rPr>
        <w:t>转</w:t>
      </w:r>
      <w:r>
        <w:rPr>
          <w:spacing w:val="-3"/>
          <w:w w:val="95"/>
          <w:sz w:val="36"/>
        </w:rPr>
        <w:t xml:space="preserve">移，一周内投入  </w:t>
      </w:r>
      <w:r>
        <w:rPr>
          <w:w w:val="105"/>
          <w:sz w:val="36"/>
        </w:rPr>
        <w:t>使用；</w:t>
      </w:r>
      <w:r>
        <w:rPr>
          <w:rFonts w:ascii="微软雅黑" w:eastAsia="微软雅黑" w:hint="eastAsia"/>
          <w:w w:val="105"/>
          <w:sz w:val="36"/>
        </w:rPr>
        <w:t>劳动</w:t>
      </w:r>
      <w:r>
        <w:rPr>
          <w:spacing w:val="-34"/>
          <w:w w:val="105"/>
          <w:sz w:val="36"/>
        </w:rPr>
        <w:t xml:space="preserve">力在 </w:t>
      </w:r>
      <w:r>
        <w:rPr>
          <w:w w:val="105"/>
          <w:sz w:val="36"/>
        </w:rPr>
        <w:t>24</w:t>
      </w:r>
      <w:r>
        <w:rPr>
          <w:spacing w:val="-51"/>
          <w:w w:val="105"/>
          <w:sz w:val="36"/>
        </w:rPr>
        <w:t xml:space="preserve"> 小</w:t>
      </w:r>
      <w:r>
        <w:rPr>
          <w:rFonts w:ascii="微软雅黑" w:eastAsia="微软雅黑" w:hint="eastAsia"/>
          <w:w w:val="105"/>
          <w:sz w:val="36"/>
        </w:rPr>
        <w:t>时</w:t>
      </w:r>
      <w:r>
        <w:rPr>
          <w:w w:val="105"/>
          <w:sz w:val="36"/>
        </w:rPr>
        <w:t>内</w:t>
      </w:r>
      <w:r>
        <w:rPr>
          <w:rFonts w:ascii="微软雅黑" w:eastAsia="微软雅黑" w:hint="eastAsia"/>
          <w:w w:val="105"/>
          <w:sz w:val="36"/>
        </w:rPr>
        <w:t>调</w:t>
      </w:r>
      <w:r>
        <w:rPr>
          <w:w w:val="105"/>
          <w:sz w:val="36"/>
        </w:rPr>
        <w:t>配到位；</w:t>
      </w:r>
    </w:p>
    <w:p>
      <w:pPr>
        <w:pStyle w:val="ListParagraph"/>
        <w:numPr>
          <w:ilvl w:val="3"/>
          <w:numId w:val="64"/>
        </w:numPr>
        <w:tabs>
          <w:tab w:val="left" w:pos="1588"/>
        </w:tabs>
        <w:spacing w:before="1" w:after="0" w:line="338" w:lineRule="auto"/>
        <w:ind w:left="279" w:right="1452" w:firstLine="720"/>
        <w:jc w:val="left"/>
        <w:rPr>
          <w:sz w:val="36"/>
        </w:rPr>
      </w:pPr>
      <w:r>
        <w:rPr>
          <w:spacing w:val="2"/>
          <w:sz w:val="36"/>
        </w:rPr>
        <w:t>施工班</w:t>
      </w:r>
      <w:r>
        <w:rPr>
          <w:rFonts w:ascii="微软雅黑" w:eastAsia="微软雅黑" w:hint="eastAsia"/>
          <w:spacing w:val="3"/>
          <w:sz w:val="36"/>
        </w:rPr>
        <w:t>组</w:t>
      </w:r>
      <w:r>
        <w:rPr>
          <w:spacing w:val="1"/>
          <w:sz w:val="36"/>
        </w:rPr>
        <w:t>采用两班工作制或三班工作制，局部区域在保</w:t>
      </w:r>
      <w:r>
        <w:rPr>
          <w:rFonts w:ascii="微软雅黑" w:eastAsia="微软雅黑" w:hint="eastAsia"/>
          <w:sz w:val="36"/>
        </w:rPr>
        <w:t>证</w:t>
      </w:r>
      <w:r>
        <w:rPr>
          <w:spacing w:val="1"/>
          <w:sz w:val="36"/>
        </w:rPr>
        <w:t>安全施工的前提下</w:t>
      </w:r>
      <w:r>
        <w:rPr>
          <w:rFonts w:ascii="微软雅黑" w:eastAsia="微软雅黑" w:hint="eastAsia"/>
          <w:spacing w:val="-16"/>
          <w:sz w:val="36"/>
        </w:rPr>
        <w:t>实</w:t>
      </w:r>
      <w:r>
        <w:rPr>
          <w:sz w:val="36"/>
        </w:rPr>
        <w:t>施立体交叉作</w:t>
      </w:r>
      <w:r>
        <w:rPr>
          <w:rFonts w:ascii="微软雅黑" w:eastAsia="微软雅黑" w:hint="eastAsia"/>
          <w:sz w:val="36"/>
        </w:rPr>
        <w:t>业</w:t>
      </w:r>
      <w:r>
        <w:rPr>
          <w:sz w:val="36"/>
        </w:rPr>
        <w:t>；同</w:t>
      </w:r>
      <w:r>
        <w:rPr>
          <w:rFonts w:ascii="微软雅黑" w:eastAsia="微软雅黑" w:hint="eastAsia"/>
          <w:sz w:val="36"/>
        </w:rPr>
        <w:t>时</w:t>
      </w:r>
      <w:r>
        <w:rPr>
          <w:sz w:val="36"/>
        </w:rPr>
        <w:t>，根据具体情况，制定新的夜</w:t>
      </w:r>
      <w:r>
        <w:rPr>
          <w:rFonts w:ascii="微软雅黑" w:eastAsia="微软雅黑" w:hint="eastAsia"/>
          <w:sz w:val="36"/>
        </w:rPr>
        <w:t>间</w:t>
      </w:r>
      <w:r>
        <w:rPr>
          <w:sz w:val="36"/>
        </w:rPr>
        <w:t>施工措施；</w:t>
      </w:r>
    </w:p>
    <w:p>
      <w:pPr>
        <w:pStyle w:val="ListParagraph"/>
        <w:numPr>
          <w:ilvl w:val="3"/>
          <w:numId w:val="64"/>
        </w:numPr>
        <w:tabs>
          <w:tab w:val="left" w:pos="1585"/>
        </w:tabs>
        <w:spacing w:before="2" w:after="0" w:line="240" w:lineRule="auto"/>
        <w:ind w:left="1584" w:right="0" w:hanging="585"/>
        <w:jc w:val="left"/>
        <w:rPr>
          <w:sz w:val="36"/>
        </w:rPr>
      </w:pPr>
      <w:r>
        <w:rPr>
          <w:sz w:val="36"/>
        </w:rPr>
        <w:t>加大赶工宣</w:t>
      </w:r>
      <w:r>
        <w:rPr>
          <w:rFonts w:ascii="微软雅黑" w:eastAsia="微软雅黑" w:hAnsi="微软雅黑" w:hint="eastAsia"/>
          <w:sz w:val="36"/>
        </w:rPr>
        <w:t>传</w:t>
      </w:r>
      <w:r>
        <w:rPr>
          <w:spacing w:val="1"/>
          <w:sz w:val="36"/>
        </w:rPr>
        <w:t>力度，</w:t>
      </w:r>
      <w:r>
        <w:rPr>
          <w:rFonts w:ascii="微软雅黑" w:eastAsia="微软雅黑" w:hAnsi="微软雅黑" w:hint="eastAsia"/>
          <w:sz w:val="36"/>
        </w:rPr>
        <w:t>实</w:t>
      </w:r>
      <w:r>
        <w:rPr>
          <w:sz w:val="36"/>
        </w:rPr>
        <w:t>施</w:t>
      </w:r>
      <w:r>
        <w:rPr>
          <w:rFonts w:ascii="微软雅黑" w:eastAsia="微软雅黑" w:hAnsi="微软雅黑" w:hint="eastAsia"/>
          <w:sz w:val="36"/>
        </w:rPr>
        <w:t>进</w:t>
      </w:r>
      <w:r>
        <w:rPr>
          <w:sz w:val="36"/>
        </w:rPr>
        <w:t>一步的</w:t>
      </w:r>
      <w:r>
        <w:rPr>
          <w:rFonts w:ascii="微软雅黑" w:eastAsia="微软雅黑" w:hAnsi="微软雅黑" w:hint="eastAsia"/>
          <w:spacing w:val="1"/>
          <w:sz w:val="36"/>
        </w:rPr>
        <w:t>劳动竞赛</w:t>
      </w:r>
      <w:r>
        <w:rPr>
          <w:sz w:val="36"/>
        </w:rPr>
        <w:t>活</w:t>
      </w:r>
      <w:r>
        <w:rPr>
          <w:rFonts w:ascii="微软雅黑" w:eastAsia="微软雅黑" w:hAnsi="微软雅黑" w:hint="eastAsia"/>
          <w:sz w:val="36"/>
        </w:rPr>
        <w:t>动</w:t>
      </w:r>
      <w:r>
        <w:rPr>
          <w:sz w:val="36"/>
        </w:rPr>
        <w:t>，</w:t>
      </w:r>
      <w:r>
        <w:rPr>
          <w:rFonts w:ascii="微软雅黑" w:eastAsia="微软雅黑" w:hAnsi="微软雅黑" w:hint="eastAsia"/>
          <w:sz w:val="36"/>
        </w:rPr>
        <w:t>树</w:t>
      </w:r>
      <w:r>
        <w:rPr>
          <w:spacing w:val="1"/>
          <w:sz w:val="36"/>
        </w:rPr>
        <w:t>立全体</w:t>
      </w:r>
      <w:r>
        <w:rPr>
          <w:rFonts w:ascii="微软雅黑" w:eastAsia="微软雅黑" w:hAnsi="微软雅黑" w:hint="eastAsia"/>
          <w:sz w:val="36"/>
        </w:rPr>
        <w:t>员</w:t>
      </w:r>
      <w:r>
        <w:rPr>
          <w:spacing w:val="1"/>
          <w:sz w:val="36"/>
        </w:rPr>
        <w:t>工的“安全</w:t>
      </w:r>
      <w:r>
        <w:rPr>
          <w:rFonts w:ascii="微软雅黑" w:eastAsia="微软雅黑" w:hAnsi="微软雅黑" w:hint="eastAsia"/>
          <w:sz w:val="36"/>
        </w:rPr>
        <w:t>为</w:t>
      </w:r>
      <w:r>
        <w:rPr>
          <w:sz w:val="36"/>
        </w:rPr>
        <w:t>天、</w:t>
      </w:r>
    </w:p>
    <w:p>
      <w:pPr>
        <w:pStyle w:val="BodyText"/>
        <w:spacing w:before="273" w:line="338" w:lineRule="auto"/>
        <w:ind w:left="1000" w:right="1446" w:hanging="721"/>
      </w:pPr>
      <w:r>
        <w:rPr>
          <w:rFonts w:ascii="微软雅黑" w:eastAsia="微软雅黑" w:hAnsi="微软雅黑" w:hint="eastAsia"/>
        </w:rPr>
        <w:t>质</w:t>
      </w:r>
      <w:r>
        <w:t>量是本、</w:t>
      </w:r>
      <w:r>
        <w:rPr>
          <w:rFonts w:ascii="微软雅黑" w:eastAsia="微软雅黑" w:hAnsi="微软雅黑" w:hint="eastAsia"/>
        </w:rPr>
        <w:t>进</w:t>
      </w:r>
      <w:r>
        <w:t>度</w:t>
      </w:r>
      <w:r>
        <w:rPr>
          <w:rFonts w:ascii="微软雅黑" w:eastAsia="微软雅黑" w:hAnsi="微软雅黑" w:hint="eastAsia"/>
        </w:rPr>
        <w:t>为</w:t>
      </w:r>
      <w:r>
        <w:t>关</w:t>
      </w:r>
      <w:r>
        <w:rPr>
          <w:rFonts w:ascii="微软雅黑" w:eastAsia="微软雅黑" w:hAnsi="微软雅黑" w:hint="eastAsia"/>
        </w:rPr>
        <w:t>键</w:t>
      </w:r>
      <w:r>
        <w:t>”的意</w:t>
      </w:r>
      <w:r>
        <w:rPr>
          <w:rFonts w:ascii="微软雅黑" w:eastAsia="微软雅黑" w:hAnsi="微软雅黑" w:hint="eastAsia"/>
        </w:rPr>
        <w:t>识</w:t>
      </w:r>
      <w:r>
        <w:t>，确保在无安全和</w:t>
      </w:r>
      <w:r>
        <w:rPr>
          <w:rFonts w:ascii="微软雅黑" w:eastAsia="微软雅黑" w:hAnsi="微软雅黑" w:hint="eastAsia"/>
        </w:rPr>
        <w:t>质</w:t>
      </w:r>
      <w:r>
        <w:t>量事故的前提下完成赶工任</w:t>
      </w:r>
      <w:r>
        <w:rPr>
          <w:rFonts w:ascii="微软雅黑" w:eastAsia="微软雅黑" w:hAnsi="微软雅黑" w:hint="eastAsia"/>
        </w:rPr>
        <w:t>务</w:t>
      </w:r>
      <w:r>
        <w:t xml:space="preserve">； </w:t>
      </w:r>
      <w:r>
        <w:rPr>
          <w:w w:val="95"/>
        </w:rPr>
        <w:t>5）</w:t>
      </w:r>
      <w:r>
        <w:rPr>
          <w:rFonts w:ascii="微软雅黑" w:eastAsia="微软雅黑" w:hAnsi="微软雅黑" w:hint="eastAsia"/>
          <w:w w:val="95"/>
        </w:rPr>
        <w:t>实</w:t>
      </w:r>
      <w:r>
        <w:rPr>
          <w:w w:val="95"/>
        </w:rPr>
        <w:t>行新的</w:t>
      </w:r>
      <w:r>
        <w:rPr>
          <w:rFonts w:ascii="微软雅黑" w:eastAsia="微软雅黑" w:hAnsi="微软雅黑" w:hint="eastAsia"/>
          <w:w w:val="95"/>
        </w:rPr>
        <w:t>奖</w:t>
      </w:r>
      <w:r>
        <w:rPr>
          <w:w w:val="95"/>
        </w:rPr>
        <w:t>励措施：本工程将</w:t>
      </w:r>
      <w:r>
        <w:rPr>
          <w:rFonts w:ascii="微软雅黑" w:eastAsia="微软雅黑" w:hAnsi="微软雅黑" w:hint="eastAsia"/>
          <w:w w:val="95"/>
        </w:rPr>
        <w:t>对</w:t>
      </w:r>
      <w:r>
        <w:rPr>
          <w:w w:val="95"/>
        </w:rPr>
        <w:t>在赶工</w:t>
      </w:r>
      <w:r>
        <w:rPr>
          <w:rFonts w:ascii="微软雅黑" w:eastAsia="微软雅黑" w:hAnsi="微软雅黑" w:hint="eastAsia"/>
          <w:w w:val="95"/>
        </w:rPr>
        <w:t>过</w:t>
      </w:r>
      <w:r>
        <w:rPr>
          <w:w w:val="95"/>
        </w:rPr>
        <w:t>程中作出重要</w:t>
      </w:r>
      <w:r>
        <w:rPr>
          <w:rFonts w:ascii="微软雅黑" w:eastAsia="微软雅黑" w:hAnsi="微软雅黑" w:hint="eastAsia"/>
          <w:w w:val="95"/>
        </w:rPr>
        <w:t>贡</w:t>
      </w:r>
      <w:r>
        <w:rPr>
          <w:w w:val="95"/>
        </w:rPr>
        <w:t>献的技</w:t>
      </w:r>
      <w:r>
        <w:rPr>
          <w:rFonts w:ascii="微软雅黑" w:eastAsia="微软雅黑" w:hAnsi="微软雅黑" w:hint="eastAsia"/>
          <w:w w:val="95"/>
        </w:rPr>
        <w:t>术</w:t>
      </w:r>
      <w:r>
        <w:rPr>
          <w:w w:val="95"/>
        </w:rPr>
        <w:t>管理人</w:t>
      </w:r>
      <w:r>
        <w:rPr>
          <w:rFonts w:ascii="微软雅黑" w:eastAsia="微软雅黑" w:hAnsi="微软雅黑" w:hint="eastAsia"/>
          <w:w w:val="95"/>
        </w:rPr>
        <w:t>员</w:t>
      </w:r>
      <w:r>
        <w:rPr>
          <w:w w:val="95"/>
        </w:rPr>
        <w:t>、</w:t>
      </w:r>
    </w:p>
    <w:p>
      <w:pPr>
        <w:pStyle w:val="BodyText"/>
        <w:ind w:left="279"/>
      </w:pPr>
      <w:r>
        <w:t>施工班</w:t>
      </w:r>
      <w:r>
        <w:rPr>
          <w:rFonts w:ascii="微软雅黑" w:eastAsia="微软雅黑" w:hint="eastAsia"/>
        </w:rPr>
        <w:t>组</w:t>
      </w:r>
      <w:r>
        <w:t>和个人</w:t>
      </w:r>
      <w:r>
        <w:rPr>
          <w:rFonts w:ascii="微软雅黑" w:eastAsia="微软雅黑" w:hint="eastAsia"/>
        </w:rPr>
        <w:t>实</w:t>
      </w:r>
      <w:r>
        <w:t>施嘉</w:t>
      </w:r>
      <w:r>
        <w:rPr>
          <w:rFonts w:ascii="微软雅黑" w:eastAsia="微软雅黑" w:hint="eastAsia"/>
        </w:rPr>
        <w:t>奖</w:t>
      </w:r>
      <w:r>
        <w:t>；</w:t>
      </w:r>
    </w:p>
    <w:p>
      <w:pPr>
        <w:pStyle w:val="ListParagraph"/>
        <w:numPr>
          <w:ilvl w:val="0"/>
          <w:numId w:val="63"/>
        </w:numPr>
        <w:tabs>
          <w:tab w:val="left" w:pos="1588"/>
        </w:tabs>
        <w:spacing w:before="272" w:after="0" w:line="338" w:lineRule="auto"/>
        <w:ind w:left="279" w:right="1450" w:firstLine="720"/>
        <w:jc w:val="left"/>
        <w:rPr>
          <w:sz w:val="36"/>
        </w:rPr>
      </w:pPr>
      <w:r>
        <w:rPr>
          <w:spacing w:val="6"/>
          <w:w w:val="95"/>
          <w:sz w:val="36"/>
        </w:rPr>
        <w:t>受天气因素影响</w:t>
      </w:r>
      <w:r>
        <w:rPr>
          <w:rFonts w:ascii="微软雅黑" w:eastAsia="微软雅黑" w:hint="eastAsia"/>
          <w:spacing w:val="7"/>
          <w:w w:val="95"/>
          <w:sz w:val="36"/>
        </w:rPr>
        <w:t>时</w:t>
      </w:r>
      <w:r>
        <w:rPr>
          <w:spacing w:val="4"/>
          <w:w w:val="95"/>
          <w:sz w:val="36"/>
        </w:rPr>
        <w:t>，采用在施工</w:t>
      </w:r>
      <w:r>
        <w:rPr>
          <w:rFonts w:ascii="微软雅黑" w:eastAsia="微软雅黑" w:hint="eastAsia"/>
          <w:spacing w:val="5"/>
          <w:w w:val="95"/>
          <w:sz w:val="36"/>
        </w:rPr>
        <w:t>现场</w:t>
      </w:r>
      <w:r>
        <w:rPr>
          <w:spacing w:val="7"/>
          <w:w w:val="95"/>
          <w:sz w:val="36"/>
        </w:rPr>
        <w:t>搭</w:t>
      </w:r>
      <w:r>
        <w:rPr>
          <w:rFonts w:ascii="微软雅黑" w:eastAsia="微软雅黑" w:hint="eastAsia"/>
          <w:spacing w:val="7"/>
          <w:w w:val="95"/>
          <w:sz w:val="36"/>
        </w:rPr>
        <w:t>设</w:t>
      </w:r>
      <w:r>
        <w:rPr>
          <w:spacing w:val="5"/>
          <w:w w:val="95"/>
          <w:sz w:val="36"/>
        </w:rPr>
        <w:t>防雨棚、防雨布等</w:t>
      </w:r>
      <w:r>
        <w:rPr>
          <w:rFonts w:ascii="微软雅黑" w:eastAsia="微软雅黑" w:hint="eastAsia"/>
          <w:spacing w:val="3"/>
          <w:w w:val="95"/>
          <w:sz w:val="36"/>
        </w:rPr>
        <w:t>设</w:t>
      </w:r>
      <w:r>
        <w:rPr>
          <w:spacing w:val="4"/>
          <w:w w:val="95"/>
          <w:sz w:val="36"/>
        </w:rPr>
        <w:t>施，增加安全</w:t>
      </w:r>
      <w:r>
        <w:rPr>
          <w:rFonts w:ascii="微软雅黑" w:eastAsia="微软雅黑" w:hint="eastAsia"/>
          <w:spacing w:val="-13"/>
          <w:w w:val="95"/>
          <w:sz w:val="36"/>
        </w:rPr>
        <w:t xml:space="preserve">设  </w:t>
      </w:r>
      <w:r>
        <w:rPr>
          <w:sz w:val="36"/>
        </w:rPr>
        <w:t>施，确保施工如期</w:t>
      </w:r>
      <w:r>
        <w:rPr>
          <w:rFonts w:ascii="微软雅黑" w:eastAsia="微软雅黑" w:hint="eastAsia"/>
          <w:sz w:val="36"/>
        </w:rPr>
        <w:t>进</w:t>
      </w:r>
      <w:r>
        <w:rPr>
          <w:sz w:val="36"/>
        </w:rPr>
        <w:t>行；</w:t>
      </w:r>
    </w:p>
    <w:p>
      <w:pPr>
        <w:pStyle w:val="ListParagraph"/>
        <w:numPr>
          <w:ilvl w:val="0"/>
          <w:numId w:val="63"/>
        </w:numPr>
        <w:tabs>
          <w:tab w:val="left" w:pos="1585"/>
        </w:tabs>
        <w:spacing w:before="2" w:after="0" w:line="240" w:lineRule="auto"/>
        <w:ind w:left="1584" w:right="0" w:hanging="585"/>
        <w:jc w:val="left"/>
        <w:rPr>
          <w:sz w:val="36"/>
        </w:rPr>
      </w:pPr>
      <w:r>
        <w:rPr>
          <w:sz w:val="36"/>
        </w:rPr>
        <w:t>在受天气因素影响确</w:t>
      </w:r>
      <w:r>
        <w:rPr>
          <w:rFonts w:ascii="微软雅黑" w:eastAsia="微软雅黑" w:hint="eastAsia"/>
          <w:sz w:val="36"/>
        </w:rPr>
        <w:t>实</w:t>
      </w:r>
      <w:r>
        <w:rPr>
          <w:sz w:val="36"/>
        </w:rPr>
        <w:t>无法施工</w:t>
      </w:r>
      <w:r>
        <w:rPr>
          <w:rFonts w:ascii="微软雅黑" w:eastAsia="微软雅黑" w:hint="eastAsia"/>
          <w:sz w:val="36"/>
        </w:rPr>
        <w:t>时</w:t>
      </w:r>
      <w:r>
        <w:rPr>
          <w:sz w:val="36"/>
        </w:rPr>
        <w:t>，本工程将</w:t>
      </w:r>
      <w:r>
        <w:rPr>
          <w:rFonts w:ascii="微软雅黑" w:eastAsia="微软雅黑" w:hint="eastAsia"/>
          <w:sz w:val="36"/>
        </w:rPr>
        <w:t>调</w:t>
      </w:r>
      <w:r>
        <w:rPr>
          <w:sz w:val="36"/>
        </w:rPr>
        <w:t>整作息</w:t>
      </w:r>
      <w:r>
        <w:rPr>
          <w:rFonts w:ascii="微软雅黑" w:eastAsia="微软雅黑" w:hint="eastAsia"/>
          <w:sz w:val="36"/>
        </w:rPr>
        <w:t>时间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63"/>
        </w:numPr>
        <w:tabs>
          <w:tab w:val="left" w:pos="1585"/>
        </w:tabs>
        <w:spacing w:before="272" w:after="0" w:line="240" w:lineRule="auto"/>
        <w:ind w:left="1584" w:right="0" w:hanging="585"/>
        <w:jc w:val="left"/>
        <w:rPr>
          <w:sz w:val="36"/>
        </w:rPr>
      </w:pPr>
      <w:r>
        <w:rPr>
          <w:sz w:val="36"/>
        </w:rPr>
        <w:t>增加雨天</w:t>
      </w:r>
      <w:r>
        <w:rPr>
          <w:rFonts w:ascii="微软雅黑" w:eastAsia="微软雅黑" w:hint="eastAsia"/>
          <w:sz w:val="36"/>
        </w:rPr>
        <w:t>员</w:t>
      </w:r>
      <w:r>
        <w:rPr>
          <w:sz w:val="36"/>
        </w:rPr>
        <w:t>工个人防</w:t>
      </w:r>
      <w:r>
        <w:rPr>
          <w:rFonts w:ascii="微软雅黑" w:eastAsia="微软雅黑" w:hint="eastAsia"/>
          <w:sz w:val="36"/>
        </w:rPr>
        <w:t>护</w:t>
      </w:r>
      <w:r>
        <w:rPr>
          <w:sz w:val="36"/>
        </w:rPr>
        <w:t>措施；</w:t>
      </w:r>
    </w:p>
    <w:p>
      <w:pPr>
        <w:pStyle w:val="ListParagraph"/>
        <w:numPr>
          <w:ilvl w:val="0"/>
          <w:numId w:val="63"/>
        </w:numPr>
        <w:tabs>
          <w:tab w:val="left" w:pos="1585"/>
        </w:tabs>
        <w:spacing w:before="273" w:after="0" w:line="240" w:lineRule="auto"/>
        <w:ind w:left="1584" w:right="0" w:hanging="585"/>
        <w:jc w:val="left"/>
        <w:rPr>
          <w:sz w:val="36"/>
        </w:rPr>
      </w:pPr>
      <w:r>
        <w:rPr>
          <w:sz w:val="36"/>
        </w:rPr>
        <w:t>加强</w:t>
      </w:r>
      <w:r>
        <w:rPr>
          <w:rFonts w:ascii="微软雅黑" w:eastAsia="微软雅黑" w:hint="eastAsia"/>
          <w:sz w:val="36"/>
        </w:rPr>
        <w:t>对</w:t>
      </w:r>
      <w:r>
        <w:rPr>
          <w:sz w:val="36"/>
        </w:rPr>
        <w:t>雨季的</w:t>
      </w:r>
      <w:r>
        <w:rPr>
          <w:rFonts w:ascii="微软雅黑" w:eastAsia="微软雅黑" w:hint="eastAsia"/>
          <w:sz w:val="36"/>
        </w:rPr>
        <w:t>预测</w:t>
      </w:r>
      <w:r>
        <w:rPr>
          <w:sz w:val="36"/>
        </w:rPr>
        <w:t>防范工作，加大雨季施工的安全、</w:t>
      </w:r>
      <w:r>
        <w:rPr>
          <w:rFonts w:ascii="微软雅黑" w:eastAsia="微软雅黑" w:hint="eastAsia"/>
          <w:sz w:val="36"/>
        </w:rPr>
        <w:t>质</w:t>
      </w:r>
      <w:r>
        <w:rPr>
          <w:sz w:val="36"/>
        </w:rPr>
        <w:t>量保</w:t>
      </w:r>
      <w:r>
        <w:rPr>
          <w:rFonts w:ascii="微软雅黑" w:eastAsia="微软雅黑" w:hint="eastAsia"/>
          <w:sz w:val="36"/>
        </w:rPr>
        <w:t>证</w:t>
      </w:r>
      <w:r>
        <w:rPr>
          <w:sz w:val="36"/>
        </w:rPr>
        <w:t>措施；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https://d.book118.com/315213340230011034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even" r:id="rId167"/>
      <w:headerReference w:type="default" r:id="rId168"/>
      <w:footerReference w:type="even" r:id="rId169"/>
      <w:footerReference w:type="default" r:id="rId170"/>
      <w:pgSz w:w="17860" w:h="25260"/>
      <w:pgMar w:top="640" w:right="1100" w:bottom="1800" w:left="1420" w:header="287" w:footer="1618"/>
      <w:pgNumType w:start="3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 UI">
    <w:altName w:val="Microsoft JhengHei U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1170.97pt;margin-left:212.5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54" type="#_x0000_t202" style="width:56pt;height:15.5pt;margin-top:1170.97pt;margin-left:286.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1170.97pt;margin-left:255.1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52" type="#_x0000_t202" style="width:56pt;height:15.5pt;margin-top:1170.97pt;margin-left:329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1170.97pt;margin-left:212.5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60" type="#_x0000_t202" style="width:56pt;height:15.5pt;margin-top:1170.97pt;margin-left:286.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1170.97pt;margin-left:255.1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58" type="#_x0000_t202" style="width:56pt;height:15.5pt;margin-top:1170.97pt;margin-left:329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1170.97pt;margin-left:212.5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66" type="#_x0000_t202" style="width:56pt;height:15.5pt;margin-top:1170.97pt;margin-left:286.8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1170.97pt;margin-left:255.1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64" type="#_x0000_t202" style="width:56pt;height:15.5pt;margin-top:1170.97pt;margin-left:329.5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1170.97pt;margin-left:212.5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72" type="#_x0000_t202" style="width:56pt;height:15.5pt;margin-top:1170.97pt;margin-left:286.8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1170.97pt;margin-left:255.1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70" type="#_x0000_t202" style="width:56pt;height:15.5pt;margin-top:1170.97pt;margin-left:329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1170.97pt;margin-left:212.5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78" type="#_x0000_t202" style="width:56pt;height:15.5pt;margin-top:1170.97pt;margin-left:286.8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1170.97pt;margin-left:255.1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76" type="#_x0000_t202" style="width:56pt;height:15.5pt;margin-top:1170.97pt;margin-left:329.5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1170.97pt;margin-left:212.5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84" type="#_x0000_t202" style="width:56pt;height:15.5pt;margin-top:1170.97pt;margin-left:286.8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1170.97pt;margin-left:255.17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82" type="#_x0000_t202" style="width:56pt;height:15.5pt;margin-top:1170.97pt;margin-left:329.5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1170.97pt;margin-left:212.5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90" type="#_x0000_t202" style="width:56pt;height:15.5pt;margin-top:1170.97pt;margin-left:286.8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1170.97pt;margin-left:255.17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88" type="#_x0000_t202" style="width:56pt;height:15.5pt;margin-top:1170.97pt;margin-left:329.5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1170.97pt;margin-left:212.5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96" type="#_x0000_t202" style="width:56pt;height:15.5pt;margin-top:1170.97pt;margin-left:286.8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6pt;height:15.5pt;margin-top:1170.97pt;margin-left:255.17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094" type="#_x0000_t202" style="width:56pt;height:15.5pt;margin-top:1170.97pt;margin-left:329.5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6pt;height:15.5pt;margin-top:1170.97pt;margin-left:212.5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02" type="#_x0000_t202" style="width:56pt;height:15.5pt;margin-top:1170.97pt;margin-left:286.8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6pt;height:15.5pt;margin-top:1170.97pt;margin-left:255.17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00" type="#_x0000_t202" style="width:56pt;height:15.5pt;margin-top:1170.97pt;margin-left:329.5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6pt;height:15.5pt;margin-top:1170.97pt;margin-left:212.5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08" type="#_x0000_t202" style="width:56pt;height:15.5pt;margin-top:1170.97pt;margin-left:286.8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6pt;height:15.5pt;margin-top:1170.97pt;margin-left:255.17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06" type="#_x0000_t202" style="width:56pt;height:15.5pt;margin-top:1170.97pt;margin-left:329.5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6pt;height:15.5pt;margin-top:1170.97pt;margin-left:212.51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14" type="#_x0000_t202" style="width:56pt;height:15.5pt;margin-top:1170.97pt;margin-left:286.8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6pt;height:15.5pt;margin-top:1170.97pt;margin-left:255.17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12" type="#_x0000_t202" style="width:56pt;height:15.5pt;margin-top:1170.97pt;margin-left:329.5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6pt;height:15.5pt;margin-top:1170.97pt;margin-left:212.51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20" type="#_x0000_t202" style="width:56pt;height:15.5pt;margin-top:1170.97pt;margin-left:286.8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6pt;height:15.5pt;margin-top:1170.97pt;margin-left:255.17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18" type="#_x0000_t202" style="width:56pt;height:15.5pt;margin-top:1170.97pt;margin-left:329.5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6pt;height:15.5pt;margin-top:1170.97pt;margin-left:212.5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26" type="#_x0000_t202" style="width:56pt;height:15.5pt;margin-top:1170.97pt;margin-left:286.89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6pt;height:15.5pt;margin-top:1170.97pt;margin-left:255.17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24" type="#_x0000_t202" style="width:56pt;height:15.5pt;margin-top:1170.97pt;margin-left:329.55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6pt;height:15.5pt;margin-top:1170.97pt;margin-left:212.51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32" type="#_x0000_t202" style="width:56pt;height:15.5pt;margin-top:1170.97pt;margin-left:286.89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6pt;height:15.5pt;margin-top:1170.97pt;margin-left:255.17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30" type="#_x0000_t202" style="width:56pt;height:15.5pt;margin-top:1170.97pt;margin-left:329.5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56pt;height:15.5pt;margin-top:1170.97pt;margin-left:212.51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38" type="#_x0000_t202" style="width:56pt;height:15.5pt;margin-top:1170.97pt;margin-left:286.89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6pt;height:15.5pt;margin-top:1170.97pt;margin-left:255.17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36" type="#_x0000_t202" style="width:56pt;height:15.5pt;margin-top:1170.97pt;margin-left:329.5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56pt;height:15.5pt;margin-top:1170.97pt;margin-left:212.51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44" type="#_x0000_t202" style="width:56pt;height:15.5pt;margin-top:1170.97pt;margin-left:286.89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56pt;height:15.5pt;margin-top:1170.97pt;margin-left:255.17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42" type="#_x0000_t202" style="width:56pt;height:15.5pt;margin-top:1170.97pt;margin-left:329.55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56pt;height:15.5pt;margin-top:1170.97pt;margin-left:212.51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50" type="#_x0000_t202" style="width:56pt;height:15.5pt;margin-top:1170.97pt;margin-left:286.89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56pt;height:15.5pt;margin-top:1170.97pt;margin-left:255.17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48" type="#_x0000_t202" style="width:56pt;height:15.5pt;margin-top:1170.97pt;margin-left:329.55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56pt;height:15.5pt;margin-top:1170.97pt;margin-left:212.51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56" type="#_x0000_t202" style="width:56pt;height:15.5pt;margin-top:1170.97pt;margin-left:286.89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56pt;height:15.5pt;margin-top:1170.97pt;margin-left:255.17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54" type="#_x0000_t202" style="width:56pt;height:15.5pt;margin-top:1170.97pt;margin-left:329.55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56pt;height:15.5pt;margin-top:1170.97pt;margin-left:212.51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62" type="#_x0000_t202" style="width:56pt;height:15.5pt;margin-top:1170.97pt;margin-left:286.89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56pt;height:15.5pt;margin-top:1170.97pt;margin-left:255.17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60" type="#_x0000_t202" style="width:56pt;height:15.5pt;margin-top:1170.97pt;margin-left:329.55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56pt;height:15.5pt;margin-top:1170.97pt;margin-left:212.51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68" type="#_x0000_t202" style="width:56pt;height:15.5pt;margin-top:1170.97pt;margin-left:286.89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56pt;height:15.5pt;margin-top:1170.97pt;margin-left:255.17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66" type="#_x0000_t202" style="width:56pt;height:15.5pt;margin-top:1170.97pt;margin-left:329.55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56pt;height:15.5pt;margin-top:1170.97pt;margin-left:212.51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74" type="#_x0000_t202" style="width:56pt;height:15.5pt;margin-top:1170.97pt;margin-left:286.89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56pt;height:15.5pt;margin-top:1170.97pt;margin-left:255.17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72" type="#_x0000_t202" style="width:56pt;height:15.5pt;margin-top:1170.97pt;margin-left:329.55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56pt;height:15.5pt;margin-top:1170.97pt;margin-left:212.51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80" type="#_x0000_t202" style="width:56pt;height:15.5pt;margin-top:1170.97pt;margin-left:286.89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56pt;height:15.5pt;margin-top:1170.97pt;margin-left:255.17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78" type="#_x0000_t202" style="width:56pt;height:15.5pt;margin-top:1170.97pt;margin-left:329.55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56pt;height:15.5pt;margin-top:1170.97pt;margin-left:212.51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86" type="#_x0000_t202" style="width:56pt;height:15.5pt;margin-top:1170.97pt;margin-left:286.89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56pt;height:15.5pt;margin-top:1170.97pt;margin-left:255.17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84" type="#_x0000_t202" style="width:56pt;height:15.5pt;margin-top:1170.97pt;margin-left:329.55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56pt;height:15.5pt;margin-top:1170.97pt;margin-left:212.51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92" type="#_x0000_t202" style="width:56pt;height:15.5pt;margin-top:1170.97pt;margin-left:286.89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56pt;height:15.5pt;margin-top:1170.97pt;margin-left:255.17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90" type="#_x0000_t202" style="width:56pt;height:15.5pt;margin-top:1170.97pt;margin-left:329.55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56pt;height:15.5pt;margin-top:1170.97pt;margin-left:212.51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98" type="#_x0000_t202" style="width:56pt;height:15.5pt;margin-top:1170.97pt;margin-left:286.89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56pt;height:15.5pt;margin-top:1170.97pt;margin-left:255.17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196" type="#_x0000_t202" style="width:56pt;height:15.5pt;margin-top:1170.97pt;margin-left:329.55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56pt;height:15.5pt;margin-top:1170.97pt;margin-left:212.51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04" type="#_x0000_t202" style="width:56pt;height:15.5pt;margin-top:1170.97pt;margin-left:286.89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56pt;height:15.5pt;margin-top:1170.97pt;margin-left:255.17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02" type="#_x0000_t202" style="width:56pt;height:15.5pt;margin-top:1170.97pt;margin-left:329.55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56pt;height:15.5pt;margin-top:1170.97pt;margin-left:212.51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10" type="#_x0000_t202" style="width:56pt;height:15.5pt;margin-top:1170.97pt;margin-left:286.89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56pt;height:15.5pt;margin-top:1170.97pt;margin-left:255.17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08" type="#_x0000_t202" style="width:56pt;height:15.5pt;margin-top:1170.97pt;margin-left:329.55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56pt;height:15.5pt;margin-top:1170.97pt;margin-left:212.51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16" type="#_x0000_t202" style="width:56pt;height:15.5pt;margin-top:1170.97pt;margin-left:286.89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56pt;height:15.5pt;margin-top:1170.97pt;margin-left:255.17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14" type="#_x0000_t202" style="width:56pt;height:15.5pt;margin-top:1170.97pt;margin-left:329.55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56pt;height:15.5pt;margin-top:1170.97pt;margin-left:212.51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22" type="#_x0000_t202" style="width:56pt;height:15.5pt;margin-top:1170.97pt;margin-left:286.89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56pt;height:15.5pt;margin-top:1170.97pt;margin-left:255.17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20" type="#_x0000_t202" style="width:56pt;height:15.5pt;margin-top:1170.97pt;margin-left:329.55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56pt;height:15.5pt;margin-top:1170.97pt;margin-left:212.51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28" type="#_x0000_t202" style="width:56pt;height:15.5pt;margin-top:1170.97pt;margin-left:286.89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56pt;height:15.5pt;margin-top:1170.97pt;margin-left:255.17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26" type="#_x0000_t202" style="width:56pt;height:15.5pt;margin-top:1170.97pt;margin-left:329.55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56pt;height:15.5pt;margin-top:1170.97pt;margin-left:212.51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34" type="#_x0000_t202" style="width:56pt;height:15.5pt;margin-top:1170.97pt;margin-left:286.89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56pt;height:15.5pt;margin-top:1170.97pt;margin-left:255.17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32" type="#_x0000_t202" style="width:56pt;height:15.5pt;margin-top:1170.97pt;margin-left:329.55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56pt;height:15.5pt;margin-top:1170.97pt;margin-left:212.51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40" type="#_x0000_t202" style="width:56pt;height:15.5pt;margin-top:1170.97pt;margin-left:286.89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56pt;height:15.5pt;margin-top:1170.97pt;margin-left:255.17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38" type="#_x0000_t202" style="width:56pt;height:15.5pt;margin-top:1170.97pt;margin-left:329.55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56pt;height:15.5pt;margin-top:1170.97pt;margin-left:212.51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46" type="#_x0000_t202" style="width:56pt;height:15.5pt;margin-top:1170.97pt;margin-left:286.89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56pt;height:15.5pt;margin-top:1170.97pt;margin-left:255.17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44" type="#_x0000_t202" style="width:56pt;height:15.5pt;margin-top:1170.97pt;margin-left:329.55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56pt;height:15.5pt;margin-top:1170.97pt;margin-left:212.51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52" type="#_x0000_t202" style="width:56pt;height:15.5pt;margin-top:1170.97pt;margin-left:286.89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56pt;height:15.5pt;margin-top:1170.97pt;margin-left:255.17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50" type="#_x0000_t202" style="width:56pt;height:15.5pt;margin-top:1170.97pt;margin-left:329.55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56pt;height:15.5pt;margin-top:1170.97pt;margin-left:212.51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58" type="#_x0000_t202" style="width:56pt;height:15.5pt;margin-top:1170.97pt;margin-left:286.89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56pt;height:15.5pt;margin-top:1170.97pt;margin-left:255.17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56" type="#_x0000_t202" style="width:56pt;height:15.5pt;margin-top:1170.97pt;margin-left:329.55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56pt;height:15.5pt;margin-top:1170.97pt;margin-left:212.51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64" type="#_x0000_t202" style="width:56pt;height:15.5pt;margin-top:1170.97pt;margin-left:286.89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56pt;height:15.5pt;margin-top:1170.97pt;margin-left:255.17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范文范例</w:t>
                </w:r>
              </w:p>
            </w:txbxContent>
          </v:textbox>
        </v:shape>
      </w:pict>
    </w:r>
    <w:r>
      <w:pict>
        <v:shape id="_x0000_s2262" type="#_x0000_t202" style="width:56pt;height:15.5pt;margin-top:1170.97pt;margin-left:329.55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参考指导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3.95pt;height:17.2pt;margin-top:13.35pt;margin-left:368.0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4pt;height:17.2pt;margin-top:13.35pt;margin-left:410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5193653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193653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3.95pt;height:17.2pt;margin-top:13.35pt;margin-left:368.0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9920603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0603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4pt;height:17.2pt;margin-top:13.35pt;margin-left:410.7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07134575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134575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3.95pt;height:17.2pt;margin-top:13.35pt;margin-left:368.0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5847199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47199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4pt;height:17.2pt;margin-top:13.35pt;margin-left:410.7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55496750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96750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13.95pt;height:17.2pt;margin-top:13.35pt;margin-left:368.0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4153990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53990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4pt;height:17.2pt;margin-top:13.35pt;margin-left:410.7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8547004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47004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13.95pt;height:17.2pt;margin-top:13.35pt;margin-left:368.0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0167683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7683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4pt;height:17.2pt;margin-top:13.35pt;margin-left:410.7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07247463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247463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13.95pt;height:17.2pt;margin-top:13.35pt;margin-left:368.0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991341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91341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14pt;height:17.2pt;margin-top:13.35pt;margin-left:410.7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42198022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198022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13.95pt;height:17.2pt;margin-top:13.35pt;margin-left:368.0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1932795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32795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14pt;height:17.2pt;margin-top:13.35pt;margin-left:410.7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79680277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680277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13.95pt;height:17.2pt;margin-top:13.35pt;margin-left:368.0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385556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5556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14pt;height:17.2pt;margin-top:13.35pt;margin-left:410.7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06582020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582020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13.95pt;height:17.2pt;margin-top:13.35pt;margin-left:368.0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1007993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07993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14pt;height:17.2pt;margin-top:13.35pt;margin-left:410.7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70460970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60970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13.95pt;height:17.2pt;margin-top:13.35pt;margin-left:368.0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003756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03756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14pt;height:17.2pt;margin-top:13.35pt;margin-left:410.7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42073540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073540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13.95pt;height:17.2pt;margin-top:13.35pt;margin-left:368.0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9526996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26996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14pt;height:17.2pt;margin-top:13.35pt;margin-left:410.7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25608133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608133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13.95pt;height:17.2pt;margin-top:13.35pt;margin-left:368.0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0339081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9081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14pt;height:17.2pt;margin-top:13.35pt;margin-left:410.7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4209919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09919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13.95pt;height:17.2pt;margin-top:13.35pt;margin-left:368.0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625036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5036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14pt;height:17.2pt;margin-top:13.35pt;margin-left:410.7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66803919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03919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13.95pt;height:17.2pt;margin-top:13.35pt;margin-left:368.0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769305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9305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14pt;height:17.2pt;margin-top:13.35pt;margin-left:410.73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72120916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120916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13.95pt;height:17.2pt;margin-top:13.35pt;margin-left:368.0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0607645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7645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14pt;height:17.2pt;margin-top:13.35pt;margin-left:410.73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34757157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57157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13.95pt;height:17.2pt;margin-top:13.35pt;margin-left:368.0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3867799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7799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14pt;height:17.2pt;margin-top:13.35pt;margin-left:410.73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93832180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832180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13.95pt;height:17.2pt;margin-top:13.35pt;margin-left:368.08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8741835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41835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14pt;height:17.2pt;margin-top:13.35pt;margin-left:410.73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0856392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6392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13.95pt;height:17.2pt;margin-top:13.35pt;margin-left:368.08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037476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7476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14pt;height:17.2pt;margin-top:13.35pt;margin-left:410.73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07958536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58536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13.95pt;height:17.2pt;margin-top:13.35pt;margin-left:368.08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9675369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75369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14pt;height:17.2pt;margin-top:13.35pt;margin-left:410.73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38490110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490110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13.95pt;height:17.2pt;margin-top:13.35pt;margin-left:368.08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5377971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7971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14pt;height:17.2pt;margin-top:13.35pt;margin-left:410.73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47685305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685305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13.95pt;height:17.2pt;margin-top:13.35pt;margin-left:368.08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6318322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18322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14pt;height:17.2pt;margin-top:13.35pt;margin-left:410.73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94414187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14187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113.95pt;height:17.2pt;margin-top:13.35pt;margin-left:368.08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5186868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86868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14pt;height:17.2pt;margin-top:13.35pt;margin-left:410.73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12455525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55525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113.95pt;height:17.2pt;margin-top:13.35pt;margin-left:368.08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7925820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5820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14pt;height:17.2pt;margin-top:13.35pt;margin-left:410.73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59446021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446021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113.95pt;height:17.2pt;margin-top:13.35pt;margin-left:368.08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7149908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49908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14pt;height:17.2pt;margin-top:13.35pt;margin-left:410.73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2306621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06621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113.95pt;height:17.2pt;margin-top:13.35pt;margin-left:368.08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2986570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86570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114pt;height:17.2pt;margin-top:13.35pt;margin-left:410.73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98536709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536709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113.95pt;height:17.2pt;margin-top:13.35pt;margin-left:368.08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6101020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1020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114pt;height:17.2pt;margin-top:13.35pt;margin-left:410.73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78848163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848163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113.95pt;height:17.2pt;margin-top:13.35pt;margin-left:368.08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437986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37986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14pt;height:17.2pt;margin-top:13.35pt;margin-left:410.73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04089704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89704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113.95pt;height:17.2pt;margin-top:13.35pt;margin-left:368.08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9623149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23149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114pt;height:17.2pt;margin-top:13.35pt;margin-left:410.73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31064469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64469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113.95pt;height:17.2pt;margin-top:13.35pt;margin-left:368.08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502128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2128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114pt;height:17.2pt;margin-top:13.35pt;margin-left:410.73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90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05078854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078854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113.95pt;height:17.2pt;margin-top:13.35pt;margin-left:368.08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70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7329639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9639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114pt;height:17.2pt;margin-top:13.35pt;margin-left:410.73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316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9604070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604070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113.95pt;height:17.2pt;margin-top:13.35pt;margin-left:368.08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11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1333525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33525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114pt;height:17.2pt;margin-top:13.35pt;margin-left:410.73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726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4513450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13450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113.95pt;height:17.2pt;margin-top:13.35pt;margin-left:368.08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52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8237496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7496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114pt;height:17.2pt;margin-top:13.35pt;margin-left:410.73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136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5997806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97806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113.95pt;height:17.2pt;margin-top:13.35pt;margin-left:368.08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93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0429379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9379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114pt;height:17.2pt;margin-top:13.35pt;margin-left:410.73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545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65206169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06169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113.95pt;height:17.2pt;margin-top:13.35pt;margin-left:368.08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34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1589076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076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114pt;height:17.2pt;margin-top:13.35pt;margin-left:410.73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955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12001020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01020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113.95pt;height:17.2pt;margin-top:13.35pt;margin-left:368.08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75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832049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32049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114pt;height:17.2pt;margin-top:13.35pt;margin-left:410.73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364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29829129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829129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113.95pt;height:17.2pt;margin-top:13.35pt;margin-left:368.08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16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368300</wp:posOffset>
          </wp:positionV>
          <wp:extent cx="8724900" cy="38100"/>
          <wp:effectExtent l="0" t="0" r="0" b="0"/>
          <wp:wrapNone/>
          <wp:docPr id="6394240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94240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114pt;height:17.2pt;margin-top:13.35pt;margin-left:410.73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完美整理版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F594"/>
    <w:multiLevelType w:val="hybridMultilevel"/>
    <w:tmpl w:val="00000000"/>
    <w:lvl w:ilvl="0">
      <w:start w:val="9"/>
      <w:numFmt w:val="decimal"/>
      <w:lvlText w:val="%1"/>
      <w:lvlJc w:val="left"/>
      <w:pPr>
        <w:ind w:left="1255" w:hanging="245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7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5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3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1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5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3" w:hanging="245"/>
      </w:pPr>
      <w:rPr>
        <w:rFonts w:hint="default"/>
      </w:rPr>
    </w:lvl>
  </w:abstractNum>
  <w:abstractNum w:abstractNumId="1">
    <w:nsid w:val="021BFC0A"/>
    <w:multiLevelType w:val="hybridMultilevel"/>
    <w:tmpl w:val="00000000"/>
    <w:lvl w:ilvl="0">
      <w:start w:val="1"/>
      <w:numFmt w:val="decimal"/>
      <w:lvlText w:val="%1）"/>
      <w:lvlJc w:val="left"/>
      <w:pPr>
        <w:ind w:left="2451" w:hanging="588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1"/>
      <w:numFmt w:val="decimal"/>
      <w:lvlText w:val="%2）"/>
      <w:lvlJc w:val="left"/>
      <w:pPr>
        <w:ind w:left="1677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2">
      <w:start w:val="2"/>
      <w:numFmt w:val="decimal"/>
      <w:lvlText w:val="%3）"/>
      <w:lvlJc w:val="left"/>
      <w:pPr>
        <w:ind w:left="2530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139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588"/>
      </w:pPr>
      <w:rPr>
        <w:rFonts w:hint="default"/>
      </w:rPr>
    </w:lvl>
  </w:abstractNum>
  <w:abstractNum w:abstractNumId="2">
    <w:nsid w:val="02E0EB9E"/>
    <w:multiLevelType w:val="hybridMultilevel"/>
    <w:tmpl w:val="00000000"/>
    <w:lvl w:ilvl="0">
      <w:start w:val="3"/>
      <w:numFmt w:val="decimal"/>
      <w:lvlText w:val="%1"/>
      <w:lvlJc w:val="left"/>
      <w:pPr>
        <w:ind w:left="1381" w:hanging="110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81" w:hanging="11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1" w:hanging="1103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6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7" w:hanging="1103"/>
      </w:pPr>
      <w:rPr>
        <w:rFonts w:hint="default"/>
      </w:rPr>
    </w:lvl>
  </w:abstractNum>
  <w:abstractNum w:abstractNumId="3">
    <w:nsid w:val="03328F52"/>
    <w:multiLevelType w:val="hybridMultilevel"/>
    <w:tmpl w:val="00000000"/>
    <w:lvl w:ilvl="0">
      <w:start w:val="2"/>
      <w:numFmt w:val="decimal"/>
      <w:lvlText w:val="%1"/>
      <w:lvlJc w:val="left"/>
      <w:pPr>
        <w:ind w:left="1943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3" w:hanging="810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1.%2.%3"/>
      <w:lvlJc w:val="left"/>
      <w:pPr>
        <w:ind w:left="2317" w:hanging="1185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8"/>
        <w:sz w:val="36"/>
        <w:szCs w:val="36"/>
      </w:rPr>
    </w:lvl>
    <w:lvl w:ilvl="3">
      <w:start w:val="0"/>
      <w:numFmt w:val="bullet"/>
      <w:lvlText w:val="•"/>
      <w:lvlJc w:val="left"/>
      <w:pPr>
        <w:ind w:left="5213" w:hanging="11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11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6" w:hanging="11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3" w:hanging="11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9" w:hanging="11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6" w:hanging="1185"/>
      </w:pPr>
      <w:rPr>
        <w:rFonts w:hint="default"/>
      </w:rPr>
    </w:lvl>
  </w:abstractNum>
  <w:abstractNum w:abstractNumId="4">
    <w:nsid w:val="03994D7B"/>
    <w:multiLevelType w:val="hybridMultilevel"/>
    <w:tmpl w:val="00000000"/>
    <w:lvl w:ilvl="0">
      <w:start w:val="9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5" w:hanging="753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1"/>
      <w:numFmt w:val="decimal"/>
      <w:lvlText w:val="（%3）"/>
      <w:lvlJc w:val="left"/>
      <w:pPr>
        <w:ind w:left="2797" w:hanging="94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586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3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6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9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3" w:hanging="945"/>
      </w:pPr>
      <w:rPr>
        <w:rFonts w:hint="default"/>
      </w:rPr>
    </w:lvl>
  </w:abstractNum>
  <w:abstractNum w:abstractNumId="5">
    <w:nsid w:val="04F691D7"/>
    <w:multiLevelType w:val="hybridMultilevel"/>
    <w:tmpl w:val="00000000"/>
    <w:lvl w:ilvl="0">
      <w:start w:val="1"/>
      <w:numFmt w:val="decimal"/>
      <w:lvlText w:val="%1）"/>
      <w:lvlJc w:val="left"/>
      <w:pPr>
        <w:ind w:left="2451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88"/>
      </w:pPr>
      <w:rPr>
        <w:rFonts w:hint="default"/>
      </w:rPr>
    </w:lvl>
  </w:abstractNum>
  <w:abstractNum w:abstractNumId="6">
    <w:nsid w:val="06E4339F"/>
    <w:multiLevelType w:val="hybridMultilevel"/>
    <w:tmpl w:val="00000000"/>
    <w:lvl w:ilvl="0">
      <w:start w:val="1"/>
      <w:numFmt w:val="decimal"/>
      <w:lvlText w:val="%1"/>
      <w:lvlJc w:val="left"/>
      <w:pPr>
        <w:ind w:left="1414" w:hanging="113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14" w:hanging="113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4" w:hanging="1135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95" w:hanging="1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7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1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3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5" w:hanging="1135"/>
      </w:pPr>
      <w:rPr>
        <w:rFonts w:hint="default"/>
      </w:rPr>
    </w:lvl>
  </w:abstractNum>
  <w:abstractNum w:abstractNumId="7">
    <w:nsid w:val="0790305E"/>
    <w:multiLevelType w:val="hybridMultilevel"/>
    <w:tmpl w:val="00000000"/>
    <w:lvl w:ilvl="0">
      <w:start w:val="1"/>
      <w:numFmt w:val="decimal"/>
      <w:lvlText w:val="%1）"/>
      <w:lvlJc w:val="left"/>
      <w:pPr>
        <w:ind w:left="1584" w:hanging="58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5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1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7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5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1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7" w:hanging="585"/>
      </w:pPr>
      <w:rPr>
        <w:rFonts w:hint="default"/>
      </w:rPr>
    </w:lvl>
  </w:abstractNum>
  <w:abstractNum w:abstractNumId="8">
    <w:nsid w:val="07D92E4D"/>
    <w:multiLevelType w:val="hybridMultilevel"/>
    <w:tmpl w:val="00000000"/>
    <w:lvl w:ilvl="0">
      <w:start w:val="1"/>
      <w:numFmt w:val="decimal"/>
      <w:lvlText w:val="%1）"/>
      <w:lvlJc w:val="left"/>
      <w:pPr>
        <w:ind w:left="2475" w:hanging="612"/>
        <w:jc w:val="left"/>
      </w:pPr>
      <w:rPr>
        <w:rFonts w:ascii="宋体" w:eastAsia="宋体" w:hAnsi="宋体" w:cs="宋体" w:hint="default"/>
        <w:spacing w:val="1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65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1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7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3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5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1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612"/>
      </w:pPr>
      <w:rPr>
        <w:rFonts w:hint="default"/>
      </w:rPr>
    </w:lvl>
  </w:abstractNum>
  <w:abstractNum w:abstractNumId="9">
    <w:nsid w:val="097F63DF"/>
    <w:multiLevelType w:val="hybridMultilevel"/>
    <w:tmpl w:val="00000000"/>
    <w:lvl w:ilvl="0">
      <w:start w:val="1"/>
      <w:numFmt w:val="decimal"/>
      <w:lvlText w:val="%1"/>
      <w:lvlJc w:val="left"/>
      <w:pPr>
        <w:ind w:left="1892" w:hanging="7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2" w:hanging="760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4587" w:hanging="7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7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5" w:hanging="7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7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63" w:hanging="7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7" w:hanging="7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1" w:hanging="760"/>
      </w:pPr>
      <w:rPr>
        <w:rFonts w:hint="default"/>
      </w:rPr>
    </w:lvl>
  </w:abstractNum>
  <w:abstractNum w:abstractNumId="10">
    <w:nsid w:val="0A5F6343"/>
    <w:multiLevelType w:val="hybridMultilevel"/>
    <w:tmpl w:val="00000000"/>
    <w:lvl w:ilvl="0">
      <w:start w:val="1"/>
      <w:numFmt w:val="lowerLetter"/>
      <w:lvlText w:val="%1."/>
      <w:lvlJc w:val="left"/>
      <w:pPr>
        <w:ind w:left="1335" w:hanging="336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739" w:hanging="3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3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3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3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3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3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3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336"/>
      </w:pPr>
      <w:rPr>
        <w:rFonts w:hint="default"/>
      </w:rPr>
    </w:lvl>
  </w:abstractNum>
  <w:abstractNum w:abstractNumId="11">
    <w:nsid w:val="0B80C9E7"/>
    <w:multiLevelType w:val="hybridMultilevel"/>
    <w:tmpl w:val="00000000"/>
    <w:lvl w:ilvl="0">
      <w:start w:val="1"/>
      <w:numFmt w:val="decimal"/>
      <w:lvlText w:val="%1）"/>
      <w:lvlJc w:val="left"/>
      <w:pPr>
        <w:ind w:left="279" w:hanging="591"/>
        <w:jc w:val="lef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591"/>
      </w:pPr>
      <w:rPr>
        <w:rFonts w:hint="default"/>
      </w:rPr>
    </w:lvl>
  </w:abstractNum>
  <w:abstractNum w:abstractNumId="12">
    <w:nsid w:val="0F3C80A2"/>
    <w:multiLevelType w:val="hybridMultilevel"/>
    <w:tmpl w:val="00000000"/>
    <w:lvl w:ilvl="0">
      <w:start w:val="3"/>
      <w:numFmt w:val="decimal"/>
      <w:lvlText w:val="%1"/>
      <w:lvlJc w:val="left"/>
      <w:pPr>
        <w:ind w:left="2234" w:hanging="110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234" w:hanging="110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4" w:hanging="1102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6169" w:hanging="11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11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1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11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9" w:hanging="11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1102"/>
      </w:pPr>
      <w:rPr>
        <w:rFonts w:hint="default"/>
      </w:rPr>
    </w:lvl>
  </w:abstractNum>
  <w:abstractNum w:abstractNumId="13">
    <w:nsid w:val="114857DD"/>
    <w:multiLevelType w:val="hybridMultilevel"/>
    <w:tmpl w:val="00000000"/>
    <w:lvl w:ilvl="0">
      <w:start w:val="2"/>
      <w:numFmt w:val="decimal"/>
      <w:lvlText w:val="%1"/>
      <w:lvlJc w:val="left"/>
      <w:pPr>
        <w:ind w:left="1381" w:hanging="1103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381" w:hanging="11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1" w:hanging="1103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6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7" w:hanging="1103"/>
      </w:pPr>
      <w:rPr>
        <w:rFonts w:hint="default"/>
      </w:rPr>
    </w:lvl>
  </w:abstractNum>
  <w:abstractNum w:abstractNumId="14">
    <w:nsid w:val="12032B94"/>
    <w:multiLevelType w:val="hybridMultilevel"/>
    <w:tmpl w:val="00000000"/>
    <w:lvl w:ilvl="0">
      <w:start w:val="7"/>
      <w:numFmt w:val="decimal"/>
      <w:lvlText w:val="%1"/>
      <w:lvlJc w:val="left"/>
      <w:pPr>
        <w:ind w:left="1032" w:hanging="7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2" w:hanging="754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1"/>
      <w:numFmt w:val="decimal"/>
      <w:lvlText w:val="%1.%2.%3"/>
      <w:lvlJc w:val="left"/>
      <w:pPr>
        <w:ind w:left="1381" w:hanging="1103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1"/>
      <w:numFmt w:val="decimal"/>
      <w:lvlText w:val="(%4)"/>
      <w:lvlJc w:val="left"/>
      <w:pPr>
        <w:ind w:left="1720" w:hanging="54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12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4" w:hanging="541"/>
      </w:pPr>
      <w:rPr>
        <w:rFonts w:hint="default"/>
      </w:rPr>
    </w:lvl>
  </w:abstractNum>
  <w:abstractNum w:abstractNumId="15">
    <w:nsid w:val="132D32CB"/>
    <w:multiLevelType w:val="hybridMultilevel"/>
    <w:tmpl w:val="00000000"/>
    <w:lvl w:ilvl="0">
      <w:start w:val="1"/>
      <w:numFmt w:val="decimal"/>
      <w:lvlText w:val="%1）"/>
      <w:lvlJc w:val="left"/>
      <w:pPr>
        <w:ind w:left="279" w:hanging="599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5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5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5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5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5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599"/>
      </w:pPr>
      <w:rPr>
        <w:rFonts w:hint="default"/>
      </w:rPr>
    </w:lvl>
  </w:abstractNum>
  <w:abstractNum w:abstractNumId="16">
    <w:nsid w:val="13B422D6"/>
    <w:multiLevelType w:val="hybridMultilevel"/>
    <w:tmpl w:val="00000000"/>
    <w:lvl w:ilvl="0">
      <w:start w:val="6"/>
      <w:numFmt w:val="decimal"/>
      <w:lvlText w:val="%1）"/>
      <w:lvlJc w:val="left"/>
      <w:pPr>
        <w:ind w:left="279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588"/>
      </w:pPr>
      <w:rPr>
        <w:rFonts w:hint="default"/>
      </w:rPr>
    </w:lvl>
  </w:abstractNum>
  <w:abstractNum w:abstractNumId="17">
    <w:nsid w:val="13EFB952"/>
    <w:multiLevelType w:val="hybridMultilevel"/>
    <w:tmpl w:val="00000000"/>
    <w:lvl w:ilvl="0">
      <w:start w:val="1"/>
      <w:numFmt w:val="decimal"/>
      <w:lvlText w:val="%1）"/>
      <w:lvlJc w:val="left"/>
      <w:pPr>
        <w:ind w:left="1133" w:hanging="58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59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585"/>
      </w:pPr>
      <w:rPr>
        <w:rFonts w:hint="default"/>
      </w:rPr>
    </w:lvl>
  </w:abstractNum>
  <w:abstractNum w:abstractNumId="18">
    <w:nsid w:val="149EF211"/>
    <w:multiLevelType w:val="hybridMultilevel"/>
    <w:tmpl w:val="00000000"/>
    <w:lvl w:ilvl="0">
      <w:start w:val="3"/>
      <w:numFmt w:val="decimal"/>
      <w:lvlText w:val="%1"/>
      <w:lvlJc w:val="left"/>
      <w:pPr>
        <w:ind w:left="1392" w:hanging="118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2" w:hanging="118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2" w:hanging="1186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8"/>
        <w:sz w:val="36"/>
        <w:szCs w:val="36"/>
      </w:rPr>
    </w:lvl>
    <w:lvl w:ilvl="3">
      <w:start w:val="1"/>
      <w:numFmt w:val="decimal"/>
      <w:lvlText w:val="%4）"/>
      <w:lvlJc w:val="left"/>
      <w:pPr>
        <w:ind w:left="207" w:hanging="595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046" w:hanging="5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5" w:hanging="5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4" w:hanging="5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5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1" w:hanging="595"/>
      </w:pPr>
      <w:rPr>
        <w:rFonts w:hint="default"/>
      </w:rPr>
    </w:lvl>
  </w:abstractNum>
  <w:abstractNum w:abstractNumId="19">
    <w:nsid w:val="15DDE39C"/>
    <w:multiLevelType w:val="hybridMultilevel"/>
    <w:tmpl w:val="00000000"/>
    <w:lvl w:ilvl="0">
      <w:start w:val="1"/>
      <w:numFmt w:val="decimal"/>
      <w:lvlText w:val="(%1)"/>
      <w:lvlJc w:val="left"/>
      <w:pPr>
        <w:ind w:left="279" w:hanging="548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548"/>
      </w:pPr>
      <w:rPr>
        <w:rFonts w:hint="default"/>
      </w:rPr>
    </w:lvl>
  </w:abstractNum>
  <w:abstractNum w:abstractNumId="20">
    <w:nsid w:val="18F4A1E5"/>
    <w:multiLevelType w:val="hybridMultilevel"/>
    <w:tmpl w:val="00000000"/>
    <w:lvl w:ilvl="0">
      <w:start w:val="1"/>
      <w:numFmt w:val="decimal"/>
      <w:lvlText w:val="%1）"/>
      <w:lvlJc w:val="left"/>
      <w:pPr>
        <w:ind w:left="1129" w:hanging="595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41" w:hanging="5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5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5" w:hanging="5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5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5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5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595"/>
      </w:pPr>
      <w:rPr>
        <w:rFonts w:hint="default"/>
      </w:rPr>
    </w:lvl>
  </w:abstractNum>
  <w:abstractNum w:abstractNumId="21">
    <w:nsid w:val="1A1B840C"/>
    <w:multiLevelType w:val="hybridMultilevel"/>
    <w:tmpl w:val="00000000"/>
    <w:lvl w:ilvl="0">
      <w:start w:val="4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885" w:hanging="753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1"/>
      <w:numFmt w:val="decimal"/>
      <w:lvlText w:val="%1.%2.%3"/>
      <w:lvlJc w:val="left"/>
      <w:pPr>
        <w:ind w:left="1133" w:hanging="1170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3562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4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7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9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2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4" w:hanging="1170"/>
      </w:pPr>
      <w:rPr>
        <w:rFonts w:hint="default"/>
      </w:rPr>
    </w:lvl>
  </w:abstractNum>
  <w:abstractNum w:abstractNumId="22">
    <w:nsid w:val="1A60DD12"/>
    <w:multiLevelType w:val="hybridMultilevel"/>
    <w:tmpl w:val="00000000"/>
    <w:lvl w:ilvl="0">
      <w:start w:val="9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85" w:hanging="753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1"/>
      <w:numFmt w:val="decimal"/>
      <w:lvlText w:val="（%3）"/>
      <w:lvlJc w:val="left"/>
      <w:pPr>
        <w:ind w:left="1133" w:hanging="955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871" w:hanging="9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6" w:hanging="9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2" w:hanging="9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7" w:hanging="9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3" w:hanging="9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8" w:hanging="955"/>
      </w:pPr>
      <w:rPr>
        <w:rFonts w:hint="default"/>
      </w:rPr>
    </w:lvl>
  </w:abstractNum>
  <w:abstractNum w:abstractNumId="23">
    <w:nsid w:val="1B9930BB"/>
    <w:multiLevelType w:val="hybridMultilevel"/>
    <w:tmpl w:val="00000000"/>
    <w:lvl w:ilvl="0">
      <w:start w:val="1"/>
      <w:numFmt w:val="decimal"/>
      <w:lvlText w:val="%1"/>
      <w:lvlJc w:val="left"/>
      <w:pPr>
        <w:ind w:left="1090" w:hanging="8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0" w:hanging="811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0"/>
      <w:numFmt w:val="bullet"/>
      <w:lvlText w:val="•"/>
      <w:lvlJc w:val="left"/>
      <w:pPr>
        <w:ind w:left="3126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9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6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6" w:hanging="811"/>
      </w:pPr>
      <w:rPr>
        <w:rFonts w:hint="default"/>
      </w:rPr>
    </w:lvl>
  </w:abstractNum>
  <w:abstractNum w:abstractNumId="24">
    <w:nsid w:val="1D0773C8"/>
    <w:multiLevelType w:val="hybridMultilevel"/>
    <w:tmpl w:val="00000000"/>
    <w:lvl w:ilvl="0">
      <w:start w:val="6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5" w:hanging="753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1"/>
      <w:numFmt w:val="decimal"/>
      <w:lvlText w:val="%1.%2.%3"/>
      <w:lvlJc w:val="left"/>
      <w:pPr>
        <w:ind w:left="1133" w:hanging="1109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4871" w:hanging="11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6" w:hanging="11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2" w:hanging="11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7" w:hanging="11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3" w:hanging="11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8" w:hanging="1109"/>
      </w:pPr>
      <w:rPr>
        <w:rFonts w:hint="default"/>
      </w:rPr>
    </w:lvl>
  </w:abstractNum>
  <w:abstractNum w:abstractNumId="25">
    <w:nsid w:val="1D2F23FF"/>
    <w:multiLevelType w:val="hybridMultilevel"/>
    <w:tmpl w:val="00000000"/>
    <w:lvl w:ilvl="0">
      <w:start w:val="1"/>
      <w:numFmt w:val="decimal"/>
      <w:lvlText w:val="%1）"/>
      <w:lvlJc w:val="left"/>
      <w:pPr>
        <w:ind w:left="1133" w:hanging="592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59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592"/>
      </w:pPr>
      <w:rPr>
        <w:rFonts w:hint="default"/>
      </w:rPr>
    </w:lvl>
  </w:abstractNum>
  <w:abstractNum w:abstractNumId="26">
    <w:nsid w:val="1F8EB546"/>
    <w:multiLevelType w:val="hybridMultilevel"/>
    <w:tmpl w:val="00000000"/>
    <w:lvl w:ilvl="0">
      <w:start w:val="1"/>
      <w:numFmt w:val="decimal"/>
      <w:lvlText w:val="%1"/>
      <w:lvlJc w:val="left"/>
      <w:pPr>
        <w:ind w:left="1943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3" w:hanging="810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1.%2.%3"/>
      <w:lvlJc w:val="left"/>
      <w:pPr>
        <w:ind w:left="1133" w:hanging="1127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1"/>
      <w:numFmt w:val="lowerLetter"/>
      <w:lvlText w:val="%4."/>
      <w:lvlJc w:val="left"/>
      <w:pPr>
        <w:ind w:left="1133" w:hanging="336"/>
        <w:jc w:val="left"/>
      </w:pPr>
      <w:rPr>
        <w:rFonts w:ascii="宋体" w:eastAsia="宋体" w:hAnsi="宋体" w:cs="宋体" w:hint="default"/>
        <w:spacing w:val="-22"/>
        <w:w w:val="69"/>
        <w:sz w:val="34"/>
        <w:szCs w:val="34"/>
      </w:rPr>
    </w:lvl>
    <w:lvl w:ilvl="4">
      <w:start w:val="0"/>
      <w:numFmt w:val="bullet"/>
      <w:lvlText w:val="•"/>
      <w:lvlJc w:val="left"/>
      <w:pPr>
        <w:ind w:left="3854" w:hanging="3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68" w:hanging="3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2" w:hanging="3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6" w:hanging="3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1" w:hanging="336"/>
      </w:pPr>
      <w:rPr>
        <w:rFonts w:hint="default"/>
      </w:rPr>
    </w:lvl>
  </w:abstractNum>
  <w:abstractNum w:abstractNumId="27">
    <w:nsid w:val="22F0A9A2"/>
    <w:multiLevelType w:val="hybridMultilevel"/>
    <w:tmpl w:val="00000000"/>
    <w:lvl w:ilvl="0">
      <w:start w:val="1"/>
      <w:numFmt w:val="decimal"/>
      <w:lvlText w:val="%1）"/>
      <w:lvlJc w:val="left"/>
      <w:pPr>
        <w:ind w:left="2473" w:hanging="585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65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1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7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3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5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1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585"/>
      </w:pPr>
      <w:rPr>
        <w:rFonts w:hint="default"/>
      </w:rPr>
    </w:lvl>
  </w:abstractNum>
  <w:abstractNum w:abstractNumId="28">
    <w:nsid w:val="247DDB14"/>
    <w:multiLevelType w:val="hybridMultilevel"/>
    <w:tmpl w:val="00000000"/>
    <w:lvl w:ilvl="0">
      <w:start w:val="2"/>
      <w:numFmt w:val="decimal"/>
      <w:lvlText w:val="%1"/>
      <w:lvlJc w:val="left"/>
      <w:pPr>
        <w:ind w:left="1745" w:hanging="61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45" w:hanging="613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4"/>
        <w:szCs w:val="34"/>
      </w:rPr>
    </w:lvl>
    <w:lvl w:ilvl="2">
      <w:start w:val="1"/>
      <w:numFmt w:val="decimal"/>
      <w:lvlText w:val="%1.%2.%3"/>
      <w:lvlJc w:val="left"/>
      <w:pPr>
        <w:ind w:left="2259" w:hanging="1127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166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3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6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9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3" w:hanging="1127"/>
      </w:pPr>
      <w:rPr>
        <w:rFonts w:hint="default"/>
      </w:rPr>
    </w:lvl>
  </w:abstractNum>
  <w:abstractNum w:abstractNumId="29">
    <w:nsid w:val="263D9219"/>
    <w:multiLevelType w:val="hybridMultilevel"/>
    <w:tmpl w:val="00000000"/>
    <w:lvl w:ilvl="0">
      <w:start w:val="1"/>
      <w:numFmt w:val="decimal"/>
      <w:lvlText w:val="%1）"/>
      <w:lvlJc w:val="left"/>
      <w:pPr>
        <w:ind w:left="2451" w:hanging="588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88"/>
      </w:pPr>
      <w:rPr>
        <w:rFonts w:hint="default"/>
      </w:rPr>
    </w:lvl>
  </w:abstractNum>
  <w:abstractNum w:abstractNumId="30">
    <w:nsid w:val="26AACF09"/>
    <w:multiLevelType w:val="hybridMultilevel"/>
    <w:tmpl w:val="00000000"/>
    <w:lvl w:ilvl="0">
      <w:start w:val="2"/>
      <w:numFmt w:val="decimal"/>
      <w:lvlText w:val="%1"/>
      <w:lvlJc w:val="left"/>
      <w:pPr>
        <w:ind w:left="2234" w:hanging="1102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234" w:hanging="110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4" w:hanging="1102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6169" w:hanging="11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11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1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11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9" w:hanging="11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1102"/>
      </w:pPr>
      <w:rPr>
        <w:rFonts w:hint="default"/>
      </w:rPr>
    </w:lvl>
  </w:abstractNum>
  <w:abstractNum w:abstractNumId="31">
    <w:nsid w:val="283B670F"/>
    <w:multiLevelType w:val="hybridMultilevel"/>
    <w:tmpl w:val="00000000"/>
    <w:lvl w:ilvl="0">
      <w:start w:val="2"/>
      <w:numFmt w:val="decimal"/>
      <w:lvlText w:val="%1"/>
      <w:lvlJc w:val="left"/>
      <w:pPr>
        <w:ind w:left="1032" w:hanging="75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32" w:hanging="754"/>
        <w:jc w:val="right"/>
      </w:pPr>
      <w:rPr>
        <w:rFonts w:hint="default"/>
        <w:spacing w:val="-1"/>
        <w:w w:val="106"/>
      </w:rPr>
    </w:lvl>
    <w:lvl w:ilvl="2">
      <w:start w:val="1"/>
      <w:numFmt w:val="decimal"/>
      <w:lvlText w:val="%3）"/>
      <w:lvlJc w:val="left"/>
      <w:pPr>
        <w:ind w:left="1584" w:hanging="58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637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6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5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4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1" w:hanging="585"/>
      </w:pPr>
      <w:rPr>
        <w:rFonts w:hint="default"/>
      </w:rPr>
    </w:lvl>
  </w:abstractNum>
  <w:abstractNum w:abstractNumId="32">
    <w:nsid w:val="2BD0DCAB"/>
    <w:multiLevelType w:val="hybridMultilevel"/>
    <w:tmpl w:val="00000000"/>
    <w:lvl w:ilvl="0">
      <w:start w:val="2"/>
      <w:numFmt w:val="decimal"/>
      <w:lvlText w:val="%1"/>
      <w:lvlJc w:val="left"/>
      <w:pPr>
        <w:ind w:left="1090" w:hanging="8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0" w:hanging="811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3）"/>
      <w:lvlJc w:val="left"/>
      <w:pPr>
        <w:ind w:left="1608" w:hanging="598"/>
        <w:jc w:val="left"/>
      </w:pPr>
      <w:rPr>
        <w:rFonts w:ascii="宋体" w:eastAsia="宋体" w:hAnsi="宋体" w:cs="宋体" w:hint="default"/>
        <w:spacing w:val="6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317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4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2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9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7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4" w:hanging="598"/>
      </w:pPr>
      <w:rPr>
        <w:rFonts w:hint="default"/>
      </w:rPr>
    </w:lvl>
  </w:abstractNum>
  <w:abstractNum w:abstractNumId="33">
    <w:nsid w:val="2BFAA9E4"/>
    <w:multiLevelType w:val="hybridMultilevel"/>
    <w:tmpl w:val="00000000"/>
    <w:lvl w:ilvl="0">
      <w:start w:val="1"/>
      <w:numFmt w:val="decimal"/>
      <w:lvlText w:val="%1）"/>
      <w:lvlJc w:val="left"/>
      <w:pPr>
        <w:ind w:left="2450" w:hanging="591"/>
        <w:jc w:val="lef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91"/>
      </w:pPr>
      <w:rPr>
        <w:rFonts w:hint="default"/>
      </w:rPr>
    </w:lvl>
  </w:abstractNum>
  <w:abstractNum w:abstractNumId="34">
    <w:nsid w:val="2C0BB329"/>
    <w:multiLevelType w:val="hybridMultilevel"/>
    <w:tmpl w:val="00000000"/>
    <w:lvl w:ilvl="0">
      <w:start w:val="4"/>
      <w:numFmt w:val="decimal"/>
      <w:lvlText w:val="%1）"/>
      <w:lvlJc w:val="left"/>
      <w:pPr>
        <w:ind w:left="2448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9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9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9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588"/>
      </w:pPr>
      <w:rPr>
        <w:rFonts w:hint="default"/>
      </w:rPr>
    </w:lvl>
  </w:abstractNum>
  <w:abstractNum w:abstractNumId="35">
    <w:nsid w:val="2DE5033A"/>
    <w:multiLevelType w:val="hybridMultilevel"/>
    <w:tmpl w:val="00000000"/>
    <w:lvl w:ilvl="0">
      <w:start w:val="1"/>
      <w:numFmt w:val="decimal"/>
      <w:lvlText w:val="%1）"/>
      <w:lvlJc w:val="left"/>
      <w:pPr>
        <w:ind w:left="279" w:hanging="598"/>
        <w:jc w:val="left"/>
      </w:pPr>
      <w:rPr>
        <w:rFonts w:ascii="宋体" w:eastAsia="宋体" w:hAnsi="宋体" w:cs="宋体" w:hint="default"/>
        <w:spacing w:val="6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598"/>
      </w:pPr>
      <w:rPr>
        <w:rFonts w:hint="default"/>
      </w:rPr>
    </w:lvl>
  </w:abstractNum>
  <w:abstractNum w:abstractNumId="36">
    <w:nsid w:val="327FCB0E"/>
    <w:multiLevelType w:val="hybridMultilevel"/>
    <w:tmpl w:val="00000000"/>
    <w:lvl w:ilvl="0">
      <w:start w:val="4"/>
      <w:numFmt w:val="decimal"/>
      <w:lvlText w:val="%1"/>
      <w:lvlJc w:val="left"/>
      <w:pPr>
        <w:ind w:left="1090" w:hanging="8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0" w:hanging="811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1.%2.%3"/>
      <w:lvlJc w:val="left"/>
      <w:pPr>
        <w:ind w:left="1464" w:hanging="118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8"/>
        <w:sz w:val="36"/>
        <w:szCs w:val="36"/>
      </w:rPr>
    </w:lvl>
    <w:lvl w:ilvl="3">
      <w:start w:val="1"/>
      <w:numFmt w:val="decimal"/>
      <w:lvlText w:val="%4）"/>
      <w:lvlJc w:val="left"/>
      <w:pPr>
        <w:ind w:left="2451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79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9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588"/>
      </w:pPr>
      <w:rPr>
        <w:rFonts w:hint="default"/>
      </w:rPr>
    </w:lvl>
  </w:abstractNum>
  <w:abstractNum w:abstractNumId="37">
    <w:nsid w:val="347B4AC0"/>
    <w:multiLevelType w:val="hybridMultilevel"/>
    <w:tmpl w:val="00000000"/>
    <w:lvl w:ilvl="0">
      <w:start w:val="2"/>
      <w:numFmt w:val="decimal"/>
      <w:lvlText w:val="%1"/>
      <w:lvlJc w:val="left"/>
      <w:pPr>
        <w:ind w:left="1406" w:hanging="112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06" w:hanging="11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6" w:hanging="1128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8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128"/>
      </w:pPr>
      <w:rPr>
        <w:rFonts w:hint="default"/>
      </w:rPr>
    </w:lvl>
  </w:abstractNum>
  <w:abstractNum w:abstractNumId="38">
    <w:nsid w:val="363B74F6"/>
    <w:multiLevelType w:val="hybridMultilevel"/>
    <w:tmpl w:val="00000000"/>
    <w:lvl w:ilvl="0">
      <w:start w:val="3"/>
      <w:numFmt w:val="decimal"/>
      <w:lvlText w:val="%1"/>
      <w:lvlJc w:val="left"/>
      <w:pPr>
        <w:ind w:left="1381" w:hanging="1103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381" w:hanging="11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1" w:hanging="1103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6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7" w:hanging="1103"/>
      </w:pPr>
      <w:rPr>
        <w:rFonts w:hint="default"/>
      </w:rPr>
    </w:lvl>
  </w:abstractNum>
  <w:abstractNum w:abstractNumId="39">
    <w:nsid w:val="37888101"/>
    <w:multiLevelType w:val="hybridMultilevel"/>
    <w:tmpl w:val="00000000"/>
    <w:lvl w:ilvl="0">
      <w:start w:val="4"/>
      <w:numFmt w:val="decimal"/>
      <w:lvlText w:val="%1）"/>
      <w:lvlJc w:val="left"/>
      <w:pPr>
        <w:ind w:left="1584" w:hanging="58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5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1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7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5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1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7" w:hanging="585"/>
      </w:pPr>
      <w:rPr>
        <w:rFonts w:hint="default"/>
      </w:rPr>
    </w:lvl>
  </w:abstractNum>
  <w:abstractNum w:abstractNumId="40">
    <w:nsid w:val="37A22700"/>
    <w:multiLevelType w:val="hybridMultilevel"/>
    <w:tmpl w:val="00000000"/>
    <w:lvl w:ilvl="0">
      <w:start w:val="5"/>
      <w:numFmt w:val="decimal"/>
      <w:lvlText w:val="%1）"/>
      <w:lvlJc w:val="left"/>
      <w:pPr>
        <w:ind w:left="1526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01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3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5" w:hanging="588"/>
      </w:pPr>
      <w:rPr>
        <w:rFonts w:hint="default"/>
      </w:rPr>
    </w:lvl>
  </w:abstractNum>
  <w:abstractNum w:abstractNumId="41">
    <w:nsid w:val="37FA874D"/>
    <w:multiLevelType w:val="hybridMultilevel"/>
    <w:tmpl w:val="00000000"/>
    <w:lvl w:ilvl="0">
      <w:start w:val="1"/>
      <w:numFmt w:val="decimal"/>
      <w:lvlText w:val="%1）"/>
      <w:lvlJc w:val="left"/>
      <w:pPr>
        <w:ind w:left="1601" w:hanging="591"/>
        <w:jc w:val="lef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1">
      <w:start w:val="1"/>
      <w:numFmt w:val="lowerLetter"/>
      <w:lvlText w:val="%2）"/>
      <w:lvlJc w:val="left"/>
      <w:pPr>
        <w:ind w:left="1601" w:hanging="591"/>
        <w:jc w:val="left"/>
      </w:pPr>
      <w:rPr>
        <w:rFonts w:ascii="宋体" w:eastAsia="宋体" w:hAnsi="宋体" w:cs="宋体" w:hint="default"/>
        <w:spacing w:val="1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347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1" w:hanging="591"/>
      </w:pPr>
      <w:rPr>
        <w:rFonts w:hint="default"/>
      </w:rPr>
    </w:lvl>
  </w:abstractNum>
  <w:abstractNum w:abstractNumId="42">
    <w:nsid w:val="3A07BFEB"/>
    <w:multiLevelType w:val="hybridMultilevel"/>
    <w:tmpl w:val="00000000"/>
    <w:lvl w:ilvl="0">
      <w:start w:val="3"/>
      <w:numFmt w:val="decimal"/>
      <w:lvlText w:val="%1"/>
      <w:lvlJc w:val="left"/>
      <w:pPr>
        <w:ind w:left="1381" w:hanging="1103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81" w:hanging="11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1" w:hanging="1103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6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7" w:hanging="1103"/>
      </w:pPr>
      <w:rPr>
        <w:rFonts w:hint="default"/>
      </w:rPr>
    </w:lvl>
  </w:abstractNum>
  <w:abstractNum w:abstractNumId="43">
    <w:nsid w:val="3ACC882B"/>
    <w:multiLevelType w:val="hybridMultilevel"/>
    <w:tmpl w:val="00000000"/>
    <w:lvl w:ilvl="0">
      <w:start w:val="2"/>
      <w:numFmt w:val="decimal"/>
      <w:lvlText w:val="%1"/>
      <w:lvlJc w:val="left"/>
      <w:pPr>
        <w:ind w:left="1943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3" w:hanging="810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1.%2.%3"/>
      <w:lvlJc w:val="left"/>
      <w:pPr>
        <w:ind w:left="1133" w:hanging="1127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1"/>
      <w:numFmt w:val="decimal"/>
      <w:lvlText w:val="%1.%2.%3.%4"/>
      <w:lvlJc w:val="left"/>
      <w:pPr>
        <w:ind w:left="1759" w:hanging="1481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1940" w:hanging="14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20" w:hanging="14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3" w:hanging="14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7" w:hanging="14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1" w:hanging="1481"/>
      </w:pPr>
      <w:rPr>
        <w:rFonts w:hint="default"/>
      </w:rPr>
    </w:lvl>
  </w:abstractNum>
  <w:abstractNum w:abstractNumId="44">
    <w:nsid w:val="3BB90C7E"/>
    <w:multiLevelType w:val="hybridMultilevel"/>
    <w:tmpl w:val="00000000"/>
    <w:lvl w:ilvl="0">
      <w:start w:val="1"/>
      <w:numFmt w:val="decimal"/>
      <w:lvlText w:val="%1）"/>
      <w:lvlJc w:val="left"/>
      <w:pPr>
        <w:ind w:left="279" w:hanging="606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6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6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6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6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6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6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606"/>
      </w:pPr>
      <w:rPr>
        <w:rFonts w:hint="default"/>
      </w:rPr>
    </w:lvl>
  </w:abstractNum>
  <w:abstractNum w:abstractNumId="45">
    <w:nsid w:val="3C117F1F"/>
    <w:multiLevelType w:val="hybridMultilevel"/>
    <w:tmpl w:val="00000000"/>
    <w:lvl w:ilvl="0">
      <w:start w:val="2"/>
      <w:numFmt w:val="decimal"/>
      <w:lvlText w:val="%1"/>
      <w:lvlJc w:val="left"/>
      <w:pPr>
        <w:ind w:left="2234" w:hanging="1102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234" w:hanging="110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4" w:hanging="1102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6169" w:hanging="11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11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1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11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9" w:hanging="11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1102"/>
      </w:pPr>
      <w:rPr>
        <w:rFonts w:hint="default"/>
      </w:rPr>
    </w:lvl>
  </w:abstractNum>
  <w:abstractNum w:abstractNumId="46">
    <w:nsid w:val="3F7FBDF9"/>
    <w:multiLevelType w:val="hybridMultilevel"/>
    <w:tmpl w:val="00000000"/>
    <w:lvl w:ilvl="0">
      <w:start w:val="1"/>
      <w:numFmt w:val="decimal"/>
      <w:lvlText w:val="%1）"/>
      <w:lvlJc w:val="left"/>
      <w:pPr>
        <w:ind w:left="2451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88"/>
      </w:pPr>
      <w:rPr>
        <w:rFonts w:hint="default"/>
      </w:rPr>
    </w:lvl>
  </w:abstractNum>
  <w:abstractNum w:abstractNumId="47">
    <w:nsid w:val="408EE3BA"/>
    <w:multiLevelType w:val="hybridMultilevel"/>
    <w:tmpl w:val="00000000"/>
    <w:lvl w:ilvl="0">
      <w:start w:val="5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5" w:hanging="753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4571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7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1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7" w:hanging="753"/>
      </w:pPr>
      <w:rPr>
        <w:rFonts w:hint="default"/>
      </w:rPr>
    </w:lvl>
  </w:abstractNum>
  <w:abstractNum w:abstractNumId="48">
    <w:nsid w:val="409C0312"/>
    <w:multiLevelType w:val="hybridMultilevel"/>
    <w:tmpl w:val="00000000"/>
    <w:lvl w:ilvl="0">
      <w:start w:val="1"/>
      <w:numFmt w:val="decimal"/>
      <w:lvlText w:val="%1）"/>
      <w:lvlJc w:val="left"/>
      <w:pPr>
        <w:ind w:left="279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40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5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3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0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6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4" w:hanging="588"/>
      </w:pPr>
      <w:rPr>
        <w:rFonts w:hint="default"/>
      </w:rPr>
    </w:lvl>
  </w:abstractNum>
  <w:abstractNum w:abstractNumId="49">
    <w:nsid w:val="4304BFF6"/>
    <w:multiLevelType w:val="hybridMultilevel"/>
    <w:tmpl w:val="00000000"/>
    <w:lvl w:ilvl="0">
      <w:start w:val="2"/>
      <w:numFmt w:val="decimal"/>
      <w:lvlText w:val="%1）"/>
      <w:lvlJc w:val="left"/>
      <w:pPr>
        <w:ind w:left="1609" w:hanging="58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3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7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1" w:hanging="585"/>
      </w:pPr>
      <w:rPr>
        <w:rFonts w:hint="default"/>
      </w:rPr>
    </w:lvl>
  </w:abstractNum>
  <w:abstractNum w:abstractNumId="50">
    <w:nsid w:val="433BAE87"/>
    <w:multiLevelType w:val="hybridMultilevel"/>
    <w:tmpl w:val="00000000"/>
    <w:lvl w:ilvl="0">
      <w:start w:val="2"/>
      <w:numFmt w:val="decimal"/>
      <w:lvlText w:val="%1"/>
      <w:lvlJc w:val="left"/>
      <w:pPr>
        <w:ind w:left="2457" w:hanging="1325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2457" w:hanging="132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57" w:hanging="1325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3">
      <w:start w:val="1"/>
      <w:numFmt w:val="decimal"/>
      <w:lvlText w:val="%4）"/>
      <w:lvlJc w:val="left"/>
      <w:pPr>
        <w:ind w:left="1604" w:hanging="605"/>
        <w:jc w:val="left"/>
      </w:pPr>
      <w:rPr>
        <w:rFonts w:ascii="宋体" w:eastAsia="宋体" w:hAnsi="宋体" w:cs="宋体" w:hint="default"/>
        <w:spacing w:val="10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753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4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6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7" w:hanging="605"/>
      </w:pPr>
      <w:rPr>
        <w:rFonts w:hint="default"/>
      </w:rPr>
    </w:lvl>
  </w:abstractNum>
  <w:abstractNum w:abstractNumId="51">
    <w:nsid w:val="437D5CDA"/>
    <w:multiLevelType w:val="hybridMultilevel"/>
    <w:tmpl w:val="00000000"/>
    <w:lvl w:ilvl="0">
      <w:start w:val="2"/>
      <w:numFmt w:val="decimal"/>
      <w:lvlText w:val="%1"/>
      <w:lvlJc w:val="left"/>
      <w:pPr>
        <w:ind w:left="1050" w:hanging="77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0" w:hanging="772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3915" w:hanging="7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7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7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7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5" w:hanging="7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772"/>
      </w:pPr>
      <w:rPr>
        <w:rFonts w:hint="default"/>
      </w:rPr>
    </w:lvl>
  </w:abstractNum>
  <w:abstractNum w:abstractNumId="52">
    <w:nsid w:val="442C2372"/>
    <w:multiLevelType w:val="hybridMultilevel"/>
    <w:tmpl w:val="00000000"/>
    <w:lvl w:ilvl="0">
      <w:start w:val="1"/>
      <w:numFmt w:val="decimal"/>
      <w:lvlText w:val="%1）"/>
      <w:lvlJc w:val="left"/>
      <w:pPr>
        <w:ind w:left="2443" w:hanging="591"/>
        <w:jc w:val="lef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9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9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9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591"/>
      </w:pPr>
      <w:rPr>
        <w:rFonts w:hint="default"/>
      </w:rPr>
    </w:lvl>
  </w:abstractNum>
  <w:abstractNum w:abstractNumId="53">
    <w:nsid w:val="44DB8F2A"/>
    <w:multiLevelType w:val="hybridMultilevel"/>
    <w:tmpl w:val="00000000"/>
    <w:lvl w:ilvl="0">
      <w:start w:val="1"/>
      <w:numFmt w:val="decimal"/>
      <w:lvlText w:val="%1）"/>
      <w:lvlJc w:val="left"/>
      <w:pPr>
        <w:ind w:left="1129" w:hanging="595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41" w:hanging="5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5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5" w:hanging="5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5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5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5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595"/>
      </w:pPr>
      <w:rPr>
        <w:rFonts w:hint="default"/>
      </w:rPr>
    </w:lvl>
  </w:abstractNum>
  <w:abstractNum w:abstractNumId="54">
    <w:nsid w:val="4670BD44"/>
    <w:multiLevelType w:val="hybridMultilevel"/>
    <w:tmpl w:val="00000000"/>
    <w:lvl w:ilvl="0">
      <w:start w:val="2"/>
      <w:numFmt w:val="decimal"/>
      <w:lvlText w:val="%1"/>
      <w:lvlJc w:val="left"/>
      <w:pPr>
        <w:ind w:left="1381" w:hanging="110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81" w:hanging="11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1" w:hanging="1103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6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7" w:hanging="1103"/>
      </w:pPr>
      <w:rPr>
        <w:rFonts w:hint="default"/>
      </w:rPr>
    </w:lvl>
  </w:abstractNum>
  <w:abstractNum w:abstractNumId="55">
    <w:nsid w:val="493FBB56"/>
    <w:multiLevelType w:val="hybridMultilevel"/>
    <w:tmpl w:val="00000000"/>
    <w:lvl w:ilvl="0">
      <w:start w:val="2"/>
      <w:numFmt w:val="decimal"/>
      <w:lvlText w:val="%1"/>
      <w:lvlJc w:val="left"/>
      <w:pPr>
        <w:ind w:left="1745" w:hanging="61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45" w:hanging="613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4"/>
        <w:szCs w:val="34"/>
      </w:rPr>
    </w:lvl>
    <w:lvl w:ilvl="2">
      <w:start w:val="1"/>
      <w:numFmt w:val="decimal"/>
      <w:lvlText w:val="%1.%2.%3"/>
      <w:lvlJc w:val="left"/>
      <w:pPr>
        <w:ind w:left="2259" w:hanging="1127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1"/>
      <w:numFmt w:val="lowerLetter"/>
      <w:lvlText w:val="%4)"/>
      <w:lvlJc w:val="left"/>
      <w:pPr>
        <w:ind w:left="2393" w:hanging="537"/>
        <w:jc w:val="left"/>
      </w:pPr>
      <w:rPr>
        <w:rFonts w:ascii="宋体" w:eastAsia="宋体" w:hAnsi="宋体" w:cs="宋体" w:hint="default"/>
        <w:spacing w:val="-1"/>
        <w:w w:val="101"/>
        <w:sz w:val="36"/>
        <w:szCs w:val="36"/>
      </w:rPr>
    </w:lvl>
    <w:lvl w:ilvl="4">
      <w:start w:val="0"/>
      <w:numFmt w:val="bullet"/>
      <w:lvlText w:val="•"/>
      <w:lvlJc w:val="left"/>
      <w:pPr>
        <w:ind w:left="5634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2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7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4" w:hanging="537"/>
      </w:pPr>
      <w:rPr>
        <w:rFonts w:hint="default"/>
      </w:rPr>
    </w:lvl>
  </w:abstractNum>
  <w:abstractNum w:abstractNumId="56">
    <w:nsid w:val="4BC7E4C6"/>
    <w:multiLevelType w:val="hybridMultilevel"/>
    <w:tmpl w:val="00000000"/>
    <w:lvl w:ilvl="0">
      <w:start w:val="2"/>
      <w:numFmt w:val="decimal"/>
      <w:lvlText w:val="%1"/>
      <w:lvlJc w:val="left"/>
      <w:pPr>
        <w:ind w:left="279" w:hanging="111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79" w:hanging="11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9" w:hanging="1110"/>
        <w:jc w:val="right"/>
      </w:pPr>
      <w:rPr>
        <w:rFonts w:hint="default"/>
        <w:spacing w:val="-1"/>
        <w:w w:val="102"/>
      </w:rPr>
    </w:lvl>
    <w:lvl w:ilvl="3">
      <w:start w:val="1"/>
      <w:numFmt w:val="decimal"/>
      <w:lvlText w:val="%1.%2.%3.%4"/>
      <w:lvlJc w:val="left"/>
      <w:pPr>
        <w:ind w:left="1730" w:hanging="1452"/>
        <w:jc w:val="righ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419" w:hanging="1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9" w:hanging="1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1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1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452"/>
      </w:pPr>
      <w:rPr>
        <w:rFonts w:hint="default"/>
      </w:rPr>
    </w:lvl>
  </w:abstractNum>
  <w:abstractNum w:abstractNumId="57">
    <w:nsid w:val="4E70592F"/>
    <w:multiLevelType w:val="hybridMultilevel"/>
    <w:tmpl w:val="00000000"/>
    <w:lvl w:ilvl="0">
      <w:start w:val="4"/>
      <w:numFmt w:val="decimal"/>
      <w:lvlText w:val="%1"/>
      <w:lvlJc w:val="left"/>
      <w:pPr>
        <w:ind w:left="1943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3" w:hanging="810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1.%2.%3"/>
      <w:lvlJc w:val="left"/>
      <w:pPr>
        <w:ind w:left="2295" w:hanging="1163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8"/>
        <w:sz w:val="36"/>
        <w:szCs w:val="36"/>
      </w:rPr>
    </w:lvl>
    <w:lvl w:ilvl="3">
      <w:start w:val="0"/>
      <w:numFmt w:val="bullet"/>
      <w:lvlText w:val="•"/>
      <w:lvlJc w:val="left"/>
      <w:pPr>
        <w:ind w:left="5197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6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5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4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1" w:hanging="1163"/>
      </w:pPr>
      <w:rPr>
        <w:rFonts w:hint="default"/>
      </w:rPr>
    </w:lvl>
  </w:abstractNum>
  <w:abstractNum w:abstractNumId="58">
    <w:nsid w:val="4F3B9C4C"/>
    <w:multiLevelType w:val="hybridMultilevel"/>
    <w:tmpl w:val="00000000"/>
    <w:lvl w:ilvl="0">
      <w:start w:val="1"/>
      <w:numFmt w:val="decimal"/>
      <w:lvlText w:val="%1）"/>
      <w:lvlJc w:val="left"/>
      <w:pPr>
        <w:ind w:left="2450" w:hanging="591"/>
        <w:jc w:val="righ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91"/>
      </w:pPr>
      <w:rPr>
        <w:rFonts w:hint="default"/>
      </w:rPr>
    </w:lvl>
  </w:abstractNum>
  <w:abstractNum w:abstractNumId="59">
    <w:nsid w:val="50957945"/>
    <w:multiLevelType w:val="hybridMultilevel"/>
    <w:tmpl w:val="00000000"/>
    <w:lvl w:ilvl="0">
      <w:start w:val="3"/>
      <w:numFmt w:val="decimal"/>
      <w:lvlText w:val="%1"/>
      <w:lvlJc w:val="left"/>
      <w:pPr>
        <w:ind w:left="1086" w:hanging="8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6" w:hanging="811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3）"/>
      <w:lvlJc w:val="left"/>
      <w:pPr>
        <w:ind w:left="279" w:hanging="595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3">
      <w:start w:val="1"/>
      <w:numFmt w:val="upperLetter"/>
      <w:lvlText w:val="(%4)"/>
      <w:lvlJc w:val="left"/>
      <w:pPr>
        <w:ind w:left="2576" w:hanging="742"/>
        <w:jc w:val="left"/>
      </w:pPr>
      <w:rPr>
        <w:rFonts w:ascii="宋体" w:eastAsia="宋体" w:hAnsi="宋体" w:cs="宋体" w:hint="default"/>
        <w:spacing w:val="-1"/>
        <w:w w:val="103"/>
        <w:sz w:val="36"/>
        <w:szCs w:val="36"/>
      </w:rPr>
    </w:lvl>
    <w:lvl w:ilvl="4">
      <w:start w:val="0"/>
      <w:numFmt w:val="bullet"/>
      <w:lvlText w:val="•"/>
      <w:lvlJc w:val="left"/>
      <w:pPr>
        <w:ind w:left="576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9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4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9" w:hanging="742"/>
      </w:pPr>
      <w:rPr>
        <w:rFonts w:hint="default"/>
      </w:rPr>
    </w:lvl>
  </w:abstractNum>
  <w:abstractNum w:abstractNumId="60">
    <w:nsid w:val="50DE4F12"/>
    <w:multiLevelType w:val="hybridMultilevel"/>
    <w:tmpl w:val="00000000"/>
    <w:lvl w:ilvl="0">
      <w:start w:val="2"/>
      <w:numFmt w:val="decimal"/>
      <w:lvlText w:val="%1"/>
      <w:lvlJc w:val="left"/>
      <w:pPr>
        <w:ind w:left="1745" w:hanging="61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45" w:hanging="613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4"/>
        <w:szCs w:val="34"/>
      </w:rPr>
    </w:lvl>
    <w:lvl w:ilvl="2">
      <w:start w:val="1"/>
      <w:numFmt w:val="decimal"/>
      <w:lvlText w:val="%1.%2.%3"/>
      <w:lvlJc w:val="left"/>
      <w:pPr>
        <w:ind w:left="2259" w:hanging="1127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1"/>
      <w:numFmt w:val="lowerLetter"/>
      <w:lvlText w:val="%4)"/>
      <w:lvlJc w:val="left"/>
      <w:pPr>
        <w:ind w:left="2393" w:hanging="537"/>
        <w:jc w:val="left"/>
      </w:pPr>
      <w:rPr>
        <w:rFonts w:ascii="宋体" w:eastAsia="宋体" w:hAnsi="宋体" w:cs="宋体" w:hint="default"/>
        <w:spacing w:val="-1"/>
        <w:w w:val="101"/>
        <w:sz w:val="36"/>
        <w:szCs w:val="36"/>
      </w:rPr>
    </w:lvl>
    <w:lvl w:ilvl="4">
      <w:start w:val="0"/>
      <w:numFmt w:val="bullet"/>
      <w:lvlText w:val="•"/>
      <w:lvlJc w:val="left"/>
      <w:pPr>
        <w:ind w:left="5634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2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7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4" w:hanging="537"/>
      </w:pPr>
      <w:rPr>
        <w:rFonts w:hint="default"/>
      </w:rPr>
    </w:lvl>
  </w:abstractNum>
  <w:abstractNum w:abstractNumId="61">
    <w:nsid w:val="512E9EE3"/>
    <w:multiLevelType w:val="hybridMultilevel"/>
    <w:tmpl w:val="00000000"/>
    <w:lvl w:ilvl="0">
      <w:start w:val="3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5" w:hanging="753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4571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7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1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7" w:hanging="753"/>
      </w:pPr>
      <w:rPr>
        <w:rFonts w:hint="default"/>
      </w:rPr>
    </w:lvl>
  </w:abstractNum>
  <w:abstractNum w:abstractNumId="62">
    <w:nsid w:val="513DDAC7"/>
    <w:multiLevelType w:val="hybridMultilevel"/>
    <w:tmpl w:val="00000000"/>
    <w:lvl w:ilvl="0">
      <w:start w:val="1"/>
      <w:numFmt w:val="decimal"/>
      <w:lvlText w:val="%1）"/>
      <w:lvlJc w:val="left"/>
      <w:pPr>
        <w:ind w:left="2454" w:hanging="591"/>
        <w:jc w:val="lef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91"/>
      </w:pPr>
      <w:rPr>
        <w:rFonts w:hint="default"/>
      </w:rPr>
    </w:lvl>
  </w:abstractNum>
  <w:abstractNum w:abstractNumId="63">
    <w:nsid w:val="513FEF53"/>
    <w:multiLevelType w:val="hybridMultilevel"/>
    <w:tmpl w:val="00000000"/>
    <w:lvl w:ilvl="0">
      <w:start w:val="1"/>
      <w:numFmt w:val="decimal"/>
      <w:lvlText w:val="%1）"/>
      <w:lvlJc w:val="left"/>
      <w:pPr>
        <w:ind w:left="1601" w:hanging="591"/>
        <w:jc w:val="lef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3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1" w:hanging="591"/>
      </w:pPr>
      <w:rPr>
        <w:rFonts w:hint="default"/>
      </w:rPr>
    </w:lvl>
  </w:abstractNum>
  <w:abstractNum w:abstractNumId="64">
    <w:nsid w:val="52234BCF"/>
    <w:multiLevelType w:val="hybridMultilevel"/>
    <w:tmpl w:val="00000000"/>
    <w:lvl w:ilvl="0">
      <w:start w:val="3"/>
      <w:numFmt w:val="decimal"/>
      <w:lvlText w:val="%1"/>
      <w:lvlJc w:val="left"/>
      <w:pPr>
        <w:ind w:left="1133" w:hanging="1109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133" w:hanging="110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3" w:hanging="1109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399" w:hanging="11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11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1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11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11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1109"/>
      </w:pPr>
      <w:rPr>
        <w:rFonts w:hint="default"/>
      </w:rPr>
    </w:lvl>
  </w:abstractNum>
  <w:abstractNum w:abstractNumId="65">
    <w:nsid w:val="52B1A71E"/>
    <w:multiLevelType w:val="hybridMultilevel"/>
    <w:tmpl w:val="00000000"/>
    <w:lvl w:ilvl="0">
      <w:start w:val="3"/>
      <w:numFmt w:val="decimal"/>
      <w:lvlText w:val="%1"/>
      <w:lvlJc w:val="left"/>
      <w:pPr>
        <w:ind w:left="2234" w:hanging="110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34" w:hanging="110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4" w:hanging="1102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6169" w:hanging="11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11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1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11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9" w:hanging="11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1102"/>
      </w:pPr>
      <w:rPr>
        <w:rFonts w:hint="default"/>
      </w:rPr>
    </w:lvl>
  </w:abstractNum>
  <w:abstractNum w:abstractNumId="66">
    <w:nsid w:val="54280CB2"/>
    <w:multiLevelType w:val="hybridMultilevel"/>
    <w:tmpl w:val="00000000"/>
    <w:lvl w:ilvl="0">
      <w:start w:val="3"/>
      <w:numFmt w:val="decimal"/>
      <w:lvlText w:val="%1"/>
      <w:lvlJc w:val="left"/>
      <w:pPr>
        <w:ind w:left="1752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2" w:hanging="753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4475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3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753"/>
      </w:pPr>
      <w:rPr>
        <w:rFonts w:hint="default"/>
      </w:rPr>
    </w:lvl>
  </w:abstractNum>
  <w:abstractNum w:abstractNumId="67">
    <w:nsid w:val="59DCC661"/>
    <w:multiLevelType w:val="hybridMultilevel"/>
    <w:tmpl w:val="00000000"/>
    <w:lvl w:ilvl="0">
      <w:start w:val="2"/>
      <w:numFmt w:val="decimal"/>
      <w:lvlText w:val="%1"/>
      <w:lvlJc w:val="left"/>
      <w:pPr>
        <w:ind w:left="1943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3" w:hanging="810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3）"/>
      <w:lvlJc w:val="left"/>
      <w:pPr>
        <w:ind w:left="1133" w:hanging="612"/>
        <w:jc w:val="left"/>
      </w:pPr>
      <w:rPr>
        <w:rFonts w:ascii="宋体" w:eastAsia="宋体" w:hAnsi="宋体" w:cs="宋体" w:hint="default"/>
        <w:spacing w:val="14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917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5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4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1" w:hanging="612"/>
      </w:pPr>
      <w:rPr>
        <w:rFonts w:hint="default"/>
      </w:rPr>
    </w:lvl>
  </w:abstractNum>
  <w:abstractNum w:abstractNumId="68">
    <w:nsid w:val="5CB661A0"/>
    <w:multiLevelType w:val="hybridMultilevel"/>
    <w:tmpl w:val="00000000"/>
    <w:lvl w:ilvl="0">
      <w:start w:val="7"/>
      <w:numFmt w:val="decimal"/>
      <w:lvlText w:val="%1）"/>
      <w:lvlJc w:val="left"/>
      <w:pPr>
        <w:ind w:left="2469" w:hanging="606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6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6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6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6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6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6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606"/>
      </w:pPr>
      <w:rPr>
        <w:rFonts w:hint="default"/>
      </w:rPr>
    </w:lvl>
  </w:abstractNum>
  <w:abstractNum w:abstractNumId="69">
    <w:nsid w:val="5EFD13C4"/>
    <w:multiLevelType w:val="hybridMultilevel"/>
    <w:tmpl w:val="00000000"/>
    <w:lvl w:ilvl="0">
      <w:start w:val="3"/>
      <w:numFmt w:val="decimal"/>
      <w:lvlText w:val="%1"/>
      <w:lvlJc w:val="left"/>
      <w:pPr>
        <w:ind w:left="1381" w:hanging="110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81" w:hanging="110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1" w:hanging="1103"/>
        <w:jc w:val="lef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6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7" w:hanging="1103"/>
      </w:pPr>
      <w:rPr>
        <w:rFonts w:hint="default"/>
      </w:rPr>
    </w:lvl>
  </w:abstractNum>
  <w:abstractNum w:abstractNumId="70">
    <w:nsid w:val="5FEC8AA0"/>
    <w:multiLevelType w:val="hybridMultilevel"/>
    <w:tmpl w:val="00000000"/>
    <w:lvl w:ilvl="0">
      <w:start w:val="1"/>
      <w:numFmt w:val="decimal"/>
      <w:lvlText w:val="%1）"/>
      <w:lvlJc w:val="left"/>
      <w:pPr>
        <w:ind w:left="275" w:hanging="592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592"/>
      </w:pPr>
      <w:rPr>
        <w:rFonts w:hint="default"/>
      </w:rPr>
    </w:lvl>
  </w:abstractNum>
  <w:abstractNum w:abstractNumId="71">
    <w:nsid w:val="62FA4CD1"/>
    <w:multiLevelType w:val="hybridMultilevel"/>
    <w:tmpl w:val="00000000"/>
    <w:lvl w:ilvl="0">
      <w:start w:val="1"/>
      <w:numFmt w:val="decimal"/>
      <w:lvlText w:val="%1"/>
      <w:lvlJc w:val="left"/>
      <w:pPr>
        <w:ind w:left="1050" w:hanging="77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0" w:hanging="772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3915" w:hanging="7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7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7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7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5" w:hanging="7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772"/>
      </w:pPr>
      <w:rPr>
        <w:rFonts w:hint="default"/>
      </w:rPr>
    </w:lvl>
  </w:abstractNum>
  <w:abstractNum w:abstractNumId="72">
    <w:nsid w:val="64F60D92"/>
    <w:multiLevelType w:val="hybridMultilevel"/>
    <w:tmpl w:val="00000000"/>
    <w:lvl w:ilvl="0">
      <w:start w:val="2"/>
      <w:numFmt w:val="decimal"/>
      <w:lvlText w:val="%1"/>
      <w:lvlJc w:val="left"/>
      <w:pPr>
        <w:ind w:left="2457" w:hanging="1325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2457" w:hanging="132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57" w:hanging="1325"/>
        <w:jc w:val="lef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3">
      <w:start w:val="0"/>
      <w:numFmt w:val="bullet"/>
      <w:lvlText w:val="•"/>
      <w:lvlJc w:val="left"/>
      <w:pPr>
        <w:ind w:left="6323" w:hanging="1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1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1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1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1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1325"/>
      </w:pPr>
      <w:rPr>
        <w:rFonts w:hint="default"/>
      </w:rPr>
    </w:lvl>
  </w:abstractNum>
  <w:abstractNum w:abstractNumId="73">
    <w:nsid w:val="662327F0"/>
    <w:multiLevelType w:val="hybridMultilevel"/>
    <w:tmpl w:val="00000000"/>
    <w:lvl w:ilvl="0">
      <w:start w:val="1"/>
      <w:numFmt w:val="decimal"/>
      <w:lvlText w:val="%1）"/>
      <w:lvlJc w:val="left"/>
      <w:pPr>
        <w:ind w:left="1133" w:hanging="592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59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592"/>
      </w:pPr>
      <w:rPr>
        <w:rFonts w:hint="default"/>
      </w:rPr>
    </w:lvl>
  </w:abstractNum>
  <w:abstractNum w:abstractNumId="74">
    <w:nsid w:val="6958E0BB"/>
    <w:multiLevelType w:val="hybridMultilevel"/>
    <w:tmpl w:val="00000000"/>
    <w:lvl w:ilvl="0">
      <w:start w:val="1"/>
      <w:numFmt w:val="decimal"/>
      <w:lvlText w:val="%1）"/>
      <w:lvlJc w:val="left"/>
      <w:pPr>
        <w:ind w:left="279" w:hanging="592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592"/>
      </w:pPr>
      <w:rPr>
        <w:rFonts w:hint="default"/>
      </w:rPr>
    </w:lvl>
  </w:abstractNum>
  <w:abstractNum w:abstractNumId="75">
    <w:nsid w:val="6AD95690"/>
    <w:multiLevelType w:val="hybridMultilevel"/>
    <w:tmpl w:val="00000000"/>
    <w:lvl w:ilvl="0">
      <w:start w:val="3"/>
      <w:numFmt w:val="decimal"/>
      <w:lvlText w:val="%1"/>
      <w:lvlJc w:val="left"/>
      <w:pPr>
        <w:ind w:left="1752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2" w:hanging="753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4475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3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753"/>
      </w:pPr>
      <w:rPr>
        <w:rFonts w:hint="default"/>
      </w:rPr>
    </w:lvl>
  </w:abstractNum>
  <w:abstractNum w:abstractNumId="76">
    <w:nsid w:val="6BBB49AD"/>
    <w:multiLevelType w:val="hybridMultilevel"/>
    <w:tmpl w:val="00000000"/>
    <w:lvl w:ilvl="0">
      <w:start w:val="1"/>
      <w:numFmt w:val="lowerLetter"/>
      <w:lvlText w:val="%1."/>
      <w:lvlJc w:val="left"/>
      <w:pPr>
        <w:ind w:left="279" w:hanging="34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342"/>
      </w:pPr>
      <w:rPr>
        <w:rFonts w:hint="default"/>
      </w:rPr>
    </w:lvl>
  </w:abstractNum>
  <w:abstractNum w:abstractNumId="77">
    <w:nsid w:val="6F9D8114"/>
    <w:multiLevelType w:val="hybridMultilevel"/>
    <w:tmpl w:val="00000000"/>
    <w:lvl w:ilvl="0">
      <w:start w:val="2"/>
      <w:numFmt w:val="decimal"/>
      <w:lvlText w:val="%1）"/>
      <w:lvlJc w:val="left"/>
      <w:pPr>
        <w:ind w:left="1526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01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3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5" w:hanging="588"/>
      </w:pPr>
      <w:rPr>
        <w:rFonts w:hint="default"/>
      </w:rPr>
    </w:lvl>
  </w:abstractNum>
  <w:abstractNum w:abstractNumId="78">
    <w:nsid w:val="70E1A4AF"/>
    <w:multiLevelType w:val="hybridMultilevel"/>
    <w:tmpl w:val="00000000"/>
    <w:lvl w:ilvl="0">
      <w:start w:val="1"/>
      <w:numFmt w:val="decimal"/>
      <w:lvlText w:val="(%1)"/>
      <w:lvlJc w:val="left"/>
      <w:pPr>
        <w:ind w:left="3023" w:hanging="1170"/>
        <w:jc w:val="righ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51" w:hanging="11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3" w:hanging="11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5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7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3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5" w:hanging="1170"/>
      </w:pPr>
      <w:rPr>
        <w:rFonts w:hint="default"/>
      </w:rPr>
    </w:lvl>
  </w:abstractNum>
  <w:abstractNum w:abstractNumId="79">
    <w:nsid w:val="71AACBCB"/>
    <w:multiLevelType w:val="hybridMultilevel"/>
    <w:tmpl w:val="00000000"/>
    <w:lvl w:ilvl="0">
      <w:start w:val="3"/>
      <w:numFmt w:val="decimal"/>
      <w:lvlText w:val="%1"/>
      <w:lvlJc w:val="left"/>
      <w:pPr>
        <w:ind w:left="192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8" w:hanging="796"/>
        <w:jc w:val="lef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1.%2.%3"/>
      <w:lvlJc w:val="left"/>
      <w:pPr>
        <w:ind w:left="2295" w:hanging="1163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8"/>
        <w:sz w:val="36"/>
        <w:szCs w:val="36"/>
      </w:rPr>
    </w:lvl>
    <w:lvl w:ilvl="3">
      <w:start w:val="1"/>
      <w:numFmt w:val="decimal"/>
      <w:lvlText w:val="%4）"/>
      <w:lvlJc w:val="left"/>
      <w:pPr>
        <w:ind w:left="2437" w:hanging="58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64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7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9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2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4" w:hanging="585"/>
      </w:pPr>
      <w:rPr>
        <w:rFonts w:hint="default"/>
      </w:rPr>
    </w:lvl>
  </w:abstractNum>
  <w:abstractNum w:abstractNumId="80">
    <w:nsid w:val="71DDBED2"/>
    <w:multiLevelType w:val="hybridMultilevel"/>
    <w:tmpl w:val="00000000"/>
    <w:lvl w:ilvl="0">
      <w:start w:val="4"/>
      <w:numFmt w:val="decimal"/>
      <w:lvlText w:val="%1"/>
      <w:lvlJc w:val="left"/>
      <w:pPr>
        <w:ind w:left="279" w:hanging="117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79" w:hanging="117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9" w:hanging="1170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4797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1170"/>
      </w:pPr>
      <w:rPr>
        <w:rFonts w:hint="default"/>
      </w:rPr>
    </w:lvl>
  </w:abstractNum>
  <w:abstractNum w:abstractNumId="81">
    <w:nsid w:val="72897F2B"/>
    <w:multiLevelType w:val="hybridMultilevel"/>
    <w:tmpl w:val="00000000"/>
    <w:lvl w:ilvl="0">
      <w:start w:val="1"/>
      <w:numFmt w:val="decimal"/>
      <w:lvlText w:val="%1"/>
      <w:lvlJc w:val="left"/>
      <w:pPr>
        <w:ind w:left="1133" w:hanging="7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3" w:hanging="760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3979" w:hanging="7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7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7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7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7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7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760"/>
      </w:pPr>
      <w:rPr>
        <w:rFonts w:hint="default"/>
      </w:rPr>
    </w:lvl>
  </w:abstractNum>
  <w:abstractNum w:abstractNumId="82">
    <w:nsid w:val="739200DE"/>
    <w:multiLevelType w:val="hybridMultilevel"/>
    <w:tmpl w:val="00000000"/>
    <w:lvl w:ilvl="0">
      <w:start w:val="1"/>
      <w:numFmt w:val="decimal"/>
      <w:lvlText w:val="%1）"/>
      <w:lvlJc w:val="left"/>
      <w:pPr>
        <w:ind w:left="1133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59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588"/>
      </w:pPr>
      <w:rPr>
        <w:rFonts w:hint="default"/>
      </w:rPr>
    </w:lvl>
  </w:abstractNum>
  <w:abstractNum w:abstractNumId="83">
    <w:nsid w:val="73D18916"/>
    <w:multiLevelType w:val="hybridMultilevel"/>
    <w:tmpl w:val="00000000"/>
    <w:lvl w:ilvl="0">
      <w:start w:val="3"/>
      <w:numFmt w:val="decimal"/>
      <w:lvlText w:val="%1"/>
      <w:lvlJc w:val="left"/>
      <w:pPr>
        <w:ind w:left="1752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2" w:hanging="753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0"/>
      <w:numFmt w:val="bullet"/>
      <w:lvlText w:val="•"/>
      <w:lvlJc w:val="left"/>
      <w:pPr>
        <w:ind w:left="4475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3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753"/>
      </w:pPr>
      <w:rPr>
        <w:rFonts w:hint="default"/>
      </w:rPr>
    </w:lvl>
  </w:abstractNum>
  <w:abstractNum w:abstractNumId="84">
    <w:nsid w:val="73F82FDE"/>
    <w:multiLevelType w:val="hybridMultilevel"/>
    <w:tmpl w:val="00000000"/>
    <w:lvl w:ilvl="0">
      <w:start w:val="2"/>
      <w:numFmt w:val="decimal"/>
      <w:lvlText w:val="%1"/>
      <w:lvlJc w:val="left"/>
      <w:pPr>
        <w:ind w:left="1406" w:hanging="11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6" w:hanging="11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6" w:hanging="1128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58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128"/>
      </w:pPr>
      <w:rPr>
        <w:rFonts w:hint="default"/>
      </w:rPr>
    </w:lvl>
  </w:abstractNum>
  <w:abstractNum w:abstractNumId="85">
    <w:nsid w:val="744A2E1C"/>
    <w:multiLevelType w:val="hybridMultilevel"/>
    <w:tmpl w:val="00000000"/>
    <w:lvl w:ilvl="0">
      <w:start w:val="4"/>
      <w:numFmt w:val="decimal"/>
      <w:lvlText w:val="%1）"/>
      <w:lvlJc w:val="left"/>
      <w:pPr>
        <w:ind w:left="2458" w:hanging="595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95"/>
      </w:pPr>
      <w:rPr>
        <w:rFonts w:hint="default"/>
      </w:rPr>
    </w:lvl>
  </w:abstractNum>
  <w:abstractNum w:abstractNumId="86">
    <w:nsid w:val="74F2064D"/>
    <w:multiLevelType w:val="hybridMultilevel"/>
    <w:tmpl w:val="00000000"/>
    <w:lvl w:ilvl="0">
      <w:start w:val="1"/>
      <w:numFmt w:val="decimal"/>
      <w:lvlText w:val="%1）"/>
      <w:lvlJc w:val="left"/>
      <w:pPr>
        <w:ind w:left="2448" w:hanging="595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9" w:hanging="5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5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9" w:hanging="5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5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5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9" w:hanging="5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595"/>
      </w:pPr>
      <w:rPr>
        <w:rFonts w:hint="default"/>
      </w:rPr>
    </w:lvl>
  </w:abstractNum>
  <w:abstractNum w:abstractNumId="87">
    <w:nsid w:val="7693B529"/>
    <w:multiLevelType w:val="hybridMultilevel"/>
    <w:tmpl w:val="00000000"/>
    <w:lvl w:ilvl="0">
      <w:start w:val="2"/>
      <w:numFmt w:val="decimal"/>
      <w:lvlText w:val="%1"/>
      <w:lvlJc w:val="left"/>
      <w:pPr>
        <w:ind w:left="1075" w:hanging="79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5" w:hanging="797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1.%2.%3"/>
      <w:lvlJc w:val="left"/>
      <w:pPr>
        <w:ind w:left="2295" w:hanging="1163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8"/>
        <w:sz w:val="36"/>
        <w:szCs w:val="36"/>
      </w:rPr>
    </w:lvl>
    <w:lvl w:ilvl="3">
      <w:start w:val="1"/>
      <w:numFmt w:val="decimal"/>
      <w:lvlText w:val="%4）"/>
      <w:lvlJc w:val="left"/>
      <w:pPr>
        <w:ind w:left="1133" w:hanging="591"/>
        <w:jc w:val="left"/>
      </w:pPr>
      <w:rPr>
        <w:rFonts w:ascii="宋体" w:eastAsia="宋体" w:hAnsi="宋体" w:cs="宋体" w:hint="default"/>
        <w:spacing w:val="3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559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591"/>
      </w:pPr>
      <w:rPr>
        <w:rFonts w:hint="default"/>
      </w:rPr>
    </w:lvl>
  </w:abstractNum>
  <w:abstractNum w:abstractNumId="88">
    <w:nsid w:val="76B6DBE9"/>
    <w:multiLevelType w:val="hybridMultilevel"/>
    <w:tmpl w:val="00000000"/>
    <w:lvl w:ilvl="0">
      <w:start w:val="4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5" w:hanging="753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1"/>
      <w:numFmt w:val="decimal"/>
      <w:lvlText w:val="%3）"/>
      <w:lvlJc w:val="left"/>
      <w:pPr>
        <w:ind w:left="2437" w:hanging="58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306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3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6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3" w:hanging="585"/>
      </w:pPr>
      <w:rPr>
        <w:rFonts w:hint="default"/>
      </w:rPr>
    </w:lvl>
  </w:abstractNum>
  <w:abstractNum w:abstractNumId="89">
    <w:nsid w:val="7961F0B1"/>
    <w:multiLevelType w:val="hybridMultilevel"/>
    <w:tmpl w:val="00000000"/>
    <w:lvl w:ilvl="0">
      <w:start w:val="1"/>
      <w:numFmt w:val="decimal"/>
      <w:lvlText w:val="%1）"/>
      <w:lvlJc w:val="left"/>
      <w:pPr>
        <w:ind w:left="1615" w:hanging="605"/>
        <w:jc w:val="left"/>
      </w:pPr>
      <w:rPr>
        <w:rFonts w:ascii="宋体" w:eastAsia="宋体" w:hAnsi="宋体" w:cs="宋体" w:hint="default"/>
        <w:spacing w:val="10"/>
        <w:w w:val="100"/>
        <w:sz w:val="34"/>
        <w:szCs w:val="34"/>
      </w:rPr>
    </w:lvl>
    <w:lvl w:ilvl="1">
      <w:start w:val="1"/>
      <w:numFmt w:val="lowerLetter"/>
      <w:lvlText w:val="%2."/>
      <w:lvlJc w:val="left"/>
      <w:pPr>
        <w:ind w:left="2170" w:hanging="336"/>
        <w:jc w:val="left"/>
      </w:pPr>
      <w:rPr>
        <w:rFonts w:ascii="宋体" w:eastAsia="宋体" w:hAnsi="宋体" w:cs="宋体" w:hint="default"/>
        <w:spacing w:val="-15"/>
        <w:w w:val="92"/>
        <w:sz w:val="34"/>
        <w:szCs w:val="34"/>
      </w:rPr>
    </w:lvl>
    <w:lvl w:ilvl="2">
      <w:start w:val="0"/>
      <w:numFmt w:val="bullet"/>
      <w:lvlText w:val="•"/>
      <w:lvlJc w:val="left"/>
      <w:pPr>
        <w:ind w:left="3642" w:hanging="3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4" w:hanging="3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3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8" w:hanging="3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0" w:hanging="3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3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336"/>
      </w:pPr>
      <w:rPr>
        <w:rFonts w:hint="default"/>
      </w:rPr>
    </w:lvl>
  </w:abstractNum>
  <w:abstractNum w:abstractNumId="90">
    <w:nsid w:val="7CD08537"/>
    <w:multiLevelType w:val="hybridMultilevel"/>
    <w:tmpl w:val="00000000"/>
    <w:lvl w:ilvl="0">
      <w:start w:val="4"/>
      <w:numFmt w:val="decimal"/>
      <w:lvlText w:val="%1"/>
      <w:lvlJc w:val="left"/>
      <w:pPr>
        <w:ind w:left="1133" w:hanging="117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33" w:hanging="117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3" w:hanging="1170"/>
        <w:jc w:val="right"/>
      </w:pPr>
      <w:rPr>
        <w:rFonts w:ascii="宋体" w:eastAsia="宋体" w:hAnsi="宋体" w:cs="宋体" w:hint="default"/>
        <w:spacing w:val="-1"/>
        <w:w w:val="102"/>
        <w:sz w:val="36"/>
        <w:szCs w:val="36"/>
      </w:rPr>
    </w:lvl>
    <w:lvl w:ilvl="3">
      <w:start w:val="0"/>
      <w:numFmt w:val="bullet"/>
      <w:lvlText w:val="•"/>
      <w:lvlJc w:val="left"/>
      <w:pPr>
        <w:ind w:left="5399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9" w:hanging="1170"/>
      </w:pPr>
      <w:rPr>
        <w:rFonts w:hint="default"/>
      </w:rPr>
    </w:lvl>
  </w:abstractNum>
  <w:abstractNum w:abstractNumId="91">
    <w:nsid w:val="7DF0E699"/>
    <w:multiLevelType w:val="hybridMultilevel"/>
    <w:tmpl w:val="00000000"/>
    <w:lvl w:ilvl="0">
      <w:start w:val="1"/>
      <w:numFmt w:val="lowerLetter"/>
      <w:lvlText w:val="%1."/>
      <w:lvlJc w:val="left"/>
      <w:pPr>
        <w:ind w:left="279" w:hanging="346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346"/>
      </w:pPr>
      <w:rPr>
        <w:rFonts w:hint="default"/>
      </w:rPr>
    </w:lvl>
  </w:abstractNum>
  <w:abstractNum w:abstractNumId="92">
    <w:nsid w:val="7E46D140"/>
    <w:multiLevelType w:val="hybridMultilevel"/>
    <w:tmpl w:val="00000000"/>
    <w:lvl w:ilvl="0">
      <w:start w:val="1"/>
      <w:numFmt w:val="decimal"/>
      <w:lvlText w:val="%1）"/>
      <w:lvlJc w:val="left"/>
      <w:pPr>
        <w:ind w:left="2451" w:hanging="588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47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1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5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88"/>
      </w:pPr>
      <w:rPr>
        <w:rFonts w:hint="default"/>
      </w:rPr>
    </w:lvl>
  </w:abstractNum>
  <w:abstractNum w:abstractNumId="93">
    <w:nsid w:val="7E92BD90"/>
    <w:multiLevelType w:val="hybridMultilevel"/>
    <w:tmpl w:val="00000000"/>
    <w:lvl w:ilvl="0">
      <w:start w:val="2"/>
      <w:numFmt w:val="decimal"/>
      <w:lvlText w:val="%1"/>
      <w:lvlJc w:val="left"/>
      <w:pPr>
        <w:ind w:left="1943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3" w:hanging="810"/>
        <w:jc w:val="right"/>
      </w:pPr>
      <w:rPr>
        <w:rFonts w:ascii="Microsoft JhengHei UI" w:eastAsia="Microsoft JhengHei UI" w:hAnsi="Microsoft JhengHei UI" w:cs="Microsoft JhengHei UI" w:hint="default"/>
        <w:b/>
        <w:bCs/>
        <w:spacing w:val="-1"/>
        <w:w w:val="117"/>
        <w:sz w:val="36"/>
        <w:szCs w:val="36"/>
      </w:rPr>
    </w:lvl>
    <w:lvl w:ilvl="2">
      <w:start w:val="1"/>
      <w:numFmt w:val="decimal"/>
      <w:lvlText w:val="%3）"/>
      <w:lvlJc w:val="left"/>
      <w:pPr>
        <w:ind w:left="2475" w:hanging="612"/>
        <w:jc w:val="left"/>
      </w:pPr>
      <w:rPr>
        <w:rFonts w:ascii="宋体" w:eastAsia="宋体" w:hAnsi="宋体" w:cs="宋体" w:hint="default"/>
        <w:spacing w:val="14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337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6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5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4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1" w:hanging="612"/>
      </w:pPr>
      <w:rPr>
        <w:rFonts w:hint="default"/>
      </w:rPr>
    </w:lvl>
  </w:abstractNum>
  <w:abstractNum w:abstractNumId="94">
    <w:nsid w:val="7F5C6DE0"/>
    <w:multiLevelType w:val="hybridMultilevel"/>
    <w:tmpl w:val="00000000"/>
    <w:lvl w:ilvl="0">
      <w:start w:val="3"/>
      <w:numFmt w:val="decimal"/>
      <w:lvlText w:val="%1"/>
      <w:lvlJc w:val="left"/>
      <w:pPr>
        <w:ind w:left="1885" w:hanging="7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5" w:hanging="753"/>
        <w:jc w:val="right"/>
      </w:pPr>
      <w:rPr>
        <w:rFonts w:ascii="宋体" w:eastAsia="宋体" w:hAnsi="宋体" w:cs="宋体" w:hint="default"/>
        <w:spacing w:val="-1"/>
        <w:w w:val="106"/>
        <w:sz w:val="36"/>
        <w:szCs w:val="36"/>
      </w:rPr>
    </w:lvl>
    <w:lvl w:ilvl="2">
      <w:start w:val="1"/>
      <w:numFmt w:val="decimal"/>
      <w:lvlText w:val="%3）"/>
      <w:lvlJc w:val="left"/>
      <w:pPr>
        <w:ind w:left="1133" w:hanging="58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871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6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2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7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3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8" w:hanging="588"/>
      </w:pPr>
      <w:rPr>
        <w:rFonts w:hint="default"/>
      </w:rPr>
    </w:lvl>
  </w:abstractNum>
  <w:num w:numId="1">
    <w:abstractNumId w:val="0"/>
  </w:num>
  <w:num w:numId="2">
    <w:abstractNumId w:val="85"/>
  </w:num>
  <w:num w:numId="3">
    <w:abstractNumId w:val="82"/>
  </w:num>
  <w:num w:numId="4">
    <w:abstractNumId w:val="79"/>
  </w:num>
  <w:num w:numId="5">
    <w:abstractNumId w:val="11"/>
  </w:num>
  <w:num w:numId="6">
    <w:abstractNumId w:val="35"/>
  </w:num>
  <w:num w:numId="7">
    <w:abstractNumId w:val="49"/>
  </w:num>
  <w:num w:numId="8">
    <w:abstractNumId w:val="87"/>
  </w:num>
  <w:num w:numId="9">
    <w:abstractNumId w:val="27"/>
  </w:num>
  <w:num w:numId="10">
    <w:abstractNumId w:val="17"/>
  </w:num>
  <w:num w:numId="11">
    <w:abstractNumId w:val="48"/>
  </w:num>
  <w:num w:numId="12">
    <w:abstractNumId w:val="73"/>
  </w:num>
  <w:num w:numId="13">
    <w:abstractNumId w:val="74"/>
  </w:num>
  <w:num w:numId="14">
    <w:abstractNumId w:val="7"/>
  </w:num>
  <w:num w:numId="15">
    <w:abstractNumId w:val="57"/>
  </w:num>
  <w:num w:numId="16">
    <w:abstractNumId w:val="33"/>
  </w:num>
  <w:num w:numId="17">
    <w:abstractNumId w:val="58"/>
  </w:num>
  <w:num w:numId="18">
    <w:abstractNumId w:val="20"/>
  </w:num>
  <w:num w:numId="19">
    <w:abstractNumId w:val="53"/>
  </w:num>
  <w:num w:numId="20">
    <w:abstractNumId w:val="34"/>
  </w:num>
  <w:num w:numId="21">
    <w:abstractNumId w:val="70"/>
  </w:num>
  <w:num w:numId="22">
    <w:abstractNumId w:val="40"/>
  </w:num>
  <w:num w:numId="23">
    <w:abstractNumId w:val="77"/>
  </w:num>
  <w:num w:numId="24">
    <w:abstractNumId w:val="18"/>
  </w:num>
  <w:num w:numId="25">
    <w:abstractNumId w:val="68"/>
  </w:num>
  <w:num w:numId="26">
    <w:abstractNumId w:val="89"/>
  </w:num>
  <w:num w:numId="27">
    <w:abstractNumId w:val="59"/>
  </w:num>
  <w:num w:numId="28">
    <w:abstractNumId w:val="3"/>
  </w:num>
  <w:num w:numId="29">
    <w:abstractNumId w:val="1"/>
  </w:num>
  <w:num w:numId="30">
    <w:abstractNumId w:val="67"/>
  </w:num>
  <w:num w:numId="31">
    <w:abstractNumId w:val="81"/>
  </w:num>
  <w:num w:numId="32">
    <w:abstractNumId w:val="22"/>
  </w:num>
  <w:num w:numId="33">
    <w:abstractNumId w:val="4"/>
  </w:num>
  <w:num w:numId="34">
    <w:abstractNumId w:val="14"/>
  </w:num>
  <w:num w:numId="35">
    <w:abstractNumId w:val="24"/>
  </w:num>
  <w:num w:numId="36">
    <w:abstractNumId w:val="47"/>
  </w:num>
  <w:num w:numId="37">
    <w:abstractNumId w:val="78"/>
  </w:num>
  <w:num w:numId="38">
    <w:abstractNumId w:val="21"/>
  </w:num>
  <w:num w:numId="39">
    <w:abstractNumId w:val="80"/>
  </w:num>
  <w:num w:numId="40">
    <w:abstractNumId w:val="90"/>
  </w:num>
  <w:num w:numId="41">
    <w:abstractNumId w:val="19"/>
  </w:num>
  <w:num w:numId="42">
    <w:abstractNumId w:val="88"/>
  </w:num>
  <w:num w:numId="43">
    <w:abstractNumId w:val="64"/>
  </w:num>
  <w:num w:numId="44">
    <w:abstractNumId w:val="38"/>
  </w:num>
  <w:num w:numId="45">
    <w:abstractNumId w:val="2"/>
  </w:num>
  <w:num w:numId="46">
    <w:abstractNumId w:val="42"/>
  </w:num>
  <w:num w:numId="47">
    <w:abstractNumId w:val="69"/>
  </w:num>
  <w:num w:numId="48">
    <w:abstractNumId w:val="12"/>
  </w:num>
  <w:num w:numId="49">
    <w:abstractNumId w:val="65"/>
  </w:num>
  <w:num w:numId="50">
    <w:abstractNumId w:val="91"/>
  </w:num>
  <w:num w:numId="51">
    <w:abstractNumId w:val="76"/>
  </w:num>
  <w:num w:numId="52">
    <w:abstractNumId w:val="10"/>
  </w:num>
  <w:num w:numId="53">
    <w:abstractNumId w:val="94"/>
  </w:num>
  <w:num w:numId="54">
    <w:abstractNumId w:val="72"/>
  </w:num>
  <w:num w:numId="55">
    <w:abstractNumId w:val="30"/>
  </w:num>
  <w:num w:numId="56">
    <w:abstractNumId w:val="13"/>
  </w:num>
  <w:num w:numId="57">
    <w:abstractNumId w:val="54"/>
  </w:num>
  <w:num w:numId="58">
    <w:abstractNumId w:val="45"/>
  </w:num>
  <w:num w:numId="59">
    <w:abstractNumId w:val="56"/>
  </w:num>
  <w:num w:numId="60">
    <w:abstractNumId w:val="39"/>
  </w:num>
  <w:num w:numId="61">
    <w:abstractNumId w:val="31"/>
  </w:num>
  <w:num w:numId="62">
    <w:abstractNumId w:val="9"/>
  </w:num>
  <w:num w:numId="63">
    <w:abstractNumId w:val="16"/>
  </w:num>
  <w:num w:numId="64">
    <w:abstractNumId w:val="50"/>
  </w:num>
  <w:num w:numId="65">
    <w:abstractNumId w:val="8"/>
  </w:num>
  <w:num w:numId="66">
    <w:abstractNumId w:val="46"/>
  </w:num>
  <w:num w:numId="67">
    <w:abstractNumId w:val="86"/>
  </w:num>
  <w:num w:numId="68">
    <w:abstractNumId w:val="44"/>
  </w:num>
  <w:num w:numId="69">
    <w:abstractNumId w:val="15"/>
  </w:num>
  <w:num w:numId="70">
    <w:abstractNumId w:val="52"/>
  </w:num>
  <w:num w:numId="71">
    <w:abstractNumId w:val="32"/>
  </w:num>
  <w:num w:numId="72">
    <w:abstractNumId w:val="43"/>
  </w:num>
  <w:num w:numId="73">
    <w:abstractNumId w:val="6"/>
  </w:num>
  <w:num w:numId="74">
    <w:abstractNumId w:val="26"/>
  </w:num>
  <w:num w:numId="75">
    <w:abstractNumId w:val="28"/>
  </w:num>
  <w:num w:numId="76">
    <w:abstractNumId w:val="37"/>
  </w:num>
  <w:num w:numId="77">
    <w:abstractNumId w:val="55"/>
  </w:num>
  <w:num w:numId="78">
    <w:abstractNumId w:val="84"/>
  </w:num>
  <w:num w:numId="79">
    <w:abstractNumId w:val="25"/>
  </w:num>
  <w:num w:numId="80">
    <w:abstractNumId w:val="36"/>
  </w:num>
  <w:num w:numId="81">
    <w:abstractNumId w:val="51"/>
  </w:num>
  <w:num w:numId="82">
    <w:abstractNumId w:val="71"/>
  </w:num>
  <w:num w:numId="83">
    <w:abstractNumId w:val="61"/>
  </w:num>
  <w:num w:numId="84">
    <w:abstractNumId w:val="41"/>
  </w:num>
  <w:num w:numId="85">
    <w:abstractNumId w:val="62"/>
  </w:num>
  <w:num w:numId="86">
    <w:abstractNumId w:val="5"/>
  </w:num>
  <w:num w:numId="87">
    <w:abstractNumId w:val="63"/>
  </w:num>
  <w:num w:numId="88">
    <w:abstractNumId w:val="92"/>
  </w:num>
  <w:num w:numId="89">
    <w:abstractNumId w:val="93"/>
  </w:num>
  <w:num w:numId="90">
    <w:abstractNumId w:val="23"/>
  </w:num>
  <w:num w:numId="91">
    <w:abstractNumId w:val="75"/>
  </w:num>
  <w:num w:numId="92">
    <w:abstractNumId w:val="66"/>
  </w:num>
  <w:num w:numId="93">
    <w:abstractNumId w:val="83"/>
  </w:num>
  <w:num w:numId="94">
    <w:abstractNumId w:val="29"/>
  </w:num>
  <w:num w:numId="95">
    <w:abstractNumId w:val="6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9"/>
      <w:outlineLvl w:val="0"/>
    </w:pPr>
    <w:rPr>
      <w:rFonts w:ascii="Microsoft JhengHei UI" w:eastAsia="Microsoft JhengHei UI" w:hAnsi="Microsoft JhengHei UI" w:cs="Microsoft JhengHei UI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1133"/>
      <w:outlineLvl w:val="1"/>
    </w:pPr>
    <w:rPr>
      <w:rFonts w:ascii="Microsoft JhengHei UI" w:eastAsia="Microsoft JhengHei UI" w:hAnsi="Microsoft JhengHei UI" w:cs="Microsoft JhengHei UI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272"/>
      <w:ind w:left="1090" w:hanging="811"/>
      <w:outlineLvl w:val="2"/>
    </w:pPr>
    <w:rPr>
      <w:rFonts w:ascii="Microsoft JhengHei UI" w:eastAsia="Microsoft JhengHei UI" w:hAnsi="Microsoft JhengHei UI" w:cs="Microsoft JhengHei U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73"/>
      <w:ind w:left="113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0.xml" /><Relationship Id="rId101" Type="http://schemas.openxmlformats.org/officeDocument/2006/relationships/image" Target="media/image20.png" /><Relationship Id="rId102" Type="http://schemas.openxmlformats.org/officeDocument/2006/relationships/header" Target="header41.xml" /><Relationship Id="rId103" Type="http://schemas.openxmlformats.org/officeDocument/2006/relationships/header" Target="header42.xml" /><Relationship Id="rId104" Type="http://schemas.openxmlformats.org/officeDocument/2006/relationships/footer" Target="footer41.xml" /><Relationship Id="rId105" Type="http://schemas.openxmlformats.org/officeDocument/2006/relationships/footer" Target="footer42.xml" /><Relationship Id="rId106" Type="http://schemas.openxmlformats.org/officeDocument/2006/relationships/header" Target="header43.xml" /><Relationship Id="rId107" Type="http://schemas.openxmlformats.org/officeDocument/2006/relationships/header" Target="header44.xml" /><Relationship Id="rId108" Type="http://schemas.openxmlformats.org/officeDocument/2006/relationships/footer" Target="footer43.xml" /><Relationship Id="rId109" Type="http://schemas.openxmlformats.org/officeDocument/2006/relationships/footer" Target="footer44.xml" /><Relationship Id="rId11" Type="http://schemas.openxmlformats.org/officeDocument/2006/relationships/footer" Target="footer3.xml" /><Relationship Id="rId110" Type="http://schemas.openxmlformats.org/officeDocument/2006/relationships/header" Target="header45.xml" /><Relationship Id="rId111" Type="http://schemas.openxmlformats.org/officeDocument/2006/relationships/header" Target="header46.xml" /><Relationship Id="rId112" Type="http://schemas.openxmlformats.org/officeDocument/2006/relationships/footer" Target="footer45.xml" /><Relationship Id="rId113" Type="http://schemas.openxmlformats.org/officeDocument/2006/relationships/footer" Target="footer46.xml" /><Relationship Id="rId114" Type="http://schemas.openxmlformats.org/officeDocument/2006/relationships/header" Target="header47.xml" /><Relationship Id="rId115" Type="http://schemas.openxmlformats.org/officeDocument/2006/relationships/header" Target="header48.xml" /><Relationship Id="rId116" Type="http://schemas.openxmlformats.org/officeDocument/2006/relationships/footer" Target="footer47.xml" /><Relationship Id="rId117" Type="http://schemas.openxmlformats.org/officeDocument/2006/relationships/footer" Target="footer48.xml" /><Relationship Id="rId118" Type="http://schemas.openxmlformats.org/officeDocument/2006/relationships/header" Target="header49.xml" /><Relationship Id="rId119" Type="http://schemas.openxmlformats.org/officeDocument/2006/relationships/header" Target="header50.xml" /><Relationship Id="rId12" Type="http://schemas.openxmlformats.org/officeDocument/2006/relationships/footer" Target="footer4.xml" /><Relationship Id="rId120" Type="http://schemas.openxmlformats.org/officeDocument/2006/relationships/footer" Target="footer49.xml" /><Relationship Id="rId121" Type="http://schemas.openxmlformats.org/officeDocument/2006/relationships/footer" Target="footer50.xml" /><Relationship Id="rId122" Type="http://schemas.openxmlformats.org/officeDocument/2006/relationships/header" Target="header51.xml" /><Relationship Id="rId123" Type="http://schemas.openxmlformats.org/officeDocument/2006/relationships/header" Target="header52.xml" /><Relationship Id="rId124" Type="http://schemas.openxmlformats.org/officeDocument/2006/relationships/footer" Target="footer51.xml" /><Relationship Id="rId125" Type="http://schemas.openxmlformats.org/officeDocument/2006/relationships/footer" Target="footer52.xml" /><Relationship Id="rId126" Type="http://schemas.openxmlformats.org/officeDocument/2006/relationships/header" Target="header53.xml" /><Relationship Id="rId127" Type="http://schemas.openxmlformats.org/officeDocument/2006/relationships/header" Target="header54.xml" /><Relationship Id="rId128" Type="http://schemas.openxmlformats.org/officeDocument/2006/relationships/footer" Target="footer53.xml" /><Relationship Id="rId129" Type="http://schemas.openxmlformats.org/officeDocument/2006/relationships/footer" Target="footer54.xml" /><Relationship Id="rId13" Type="http://schemas.openxmlformats.org/officeDocument/2006/relationships/header" Target="header5.xml" /><Relationship Id="rId130" Type="http://schemas.openxmlformats.org/officeDocument/2006/relationships/header" Target="header55.xml" /><Relationship Id="rId131" Type="http://schemas.openxmlformats.org/officeDocument/2006/relationships/header" Target="header56.xml" /><Relationship Id="rId132" Type="http://schemas.openxmlformats.org/officeDocument/2006/relationships/footer" Target="footer55.xml" /><Relationship Id="rId133" Type="http://schemas.openxmlformats.org/officeDocument/2006/relationships/footer" Target="footer56.xml" /><Relationship Id="rId134" Type="http://schemas.openxmlformats.org/officeDocument/2006/relationships/image" Target="media/image21.png" /><Relationship Id="rId135" Type="http://schemas.openxmlformats.org/officeDocument/2006/relationships/header" Target="header57.xml" /><Relationship Id="rId136" Type="http://schemas.openxmlformats.org/officeDocument/2006/relationships/header" Target="header58.xml" /><Relationship Id="rId137" Type="http://schemas.openxmlformats.org/officeDocument/2006/relationships/footer" Target="footer57.xml" /><Relationship Id="rId138" Type="http://schemas.openxmlformats.org/officeDocument/2006/relationships/footer" Target="footer58.xml" /><Relationship Id="rId139" Type="http://schemas.openxmlformats.org/officeDocument/2006/relationships/image" Target="media/image22.png" /><Relationship Id="rId14" Type="http://schemas.openxmlformats.org/officeDocument/2006/relationships/header" Target="header6.xml" /><Relationship Id="rId140" Type="http://schemas.openxmlformats.org/officeDocument/2006/relationships/header" Target="header59.xml" /><Relationship Id="rId141" Type="http://schemas.openxmlformats.org/officeDocument/2006/relationships/header" Target="header60.xml" /><Relationship Id="rId142" Type="http://schemas.openxmlformats.org/officeDocument/2006/relationships/footer" Target="footer59.xml" /><Relationship Id="rId143" Type="http://schemas.openxmlformats.org/officeDocument/2006/relationships/footer" Target="footer60.xml" /><Relationship Id="rId144" Type="http://schemas.openxmlformats.org/officeDocument/2006/relationships/image" Target="media/image23.png" /><Relationship Id="rId145" Type="http://schemas.openxmlformats.org/officeDocument/2006/relationships/header" Target="header61.xml" /><Relationship Id="rId146" Type="http://schemas.openxmlformats.org/officeDocument/2006/relationships/header" Target="header62.xml" /><Relationship Id="rId147" Type="http://schemas.openxmlformats.org/officeDocument/2006/relationships/footer" Target="footer61.xml" /><Relationship Id="rId148" Type="http://schemas.openxmlformats.org/officeDocument/2006/relationships/footer" Target="footer62.xml" /><Relationship Id="rId149" Type="http://schemas.openxmlformats.org/officeDocument/2006/relationships/image" Target="media/image24.png" /><Relationship Id="rId15" Type="http://schemas.openxmlformats.org/officeDocument/2006/relationships/footer" Target="footer5.xml" /><Relationship Id="rId150" Type="http://schemas.openxmlformats.org/officeDocument/2006/relationships/header" Target="header63.xml" /><Relationship Id="rId151" Type="http://schemas.openxmlformats.org/officeDocument/2006/relationships/header" Target="header64.xml" /><Relationship Id="rId152" Type="http://schemas.openxmlformats.org/officeDocument/2006/relationships/footer" Target="footer63.xml" /><Relationship Id="rId153" Type="http://schemas.openxmlformats.org/officeDocument/2006/relationships/footer" Target="footer64.xml" /><Relationship Id="rId154" Type="http://schemas.openxmlformats.org/officeDocument/2006/relationships/header" Target="header65.xml" /><Relationship Id="rId155" Type="http://schemas.openxmlformats.org/officeDocument/2006/relationships/header" Target="header66.xml" /><Relationship Id="rId156" Type="http://schemas.openxmlformats.org/officeDocument/2006/relationships/footer" Target="footer65.xml" /><Relationship Id="rId157" Type="http://schemas.openxmlformats.org/officeDocument/2006/relationships/footer" Target="footer66.xml" /><Relationship Id="rId158" Type="http://schemas.openxmlformats.org/officeDocument/2006/relationships/header" Target="header67.xml" /><Relationship Id="rId159" Type="http://schemas.openxmlformats.org/officeDocument/2006/relationships/header" Target="header68.xml" /><Relationship Id="rId16" Type="http://schemas.openxmlformats.org/officeDocument/2006/relationships/footer" Target="footer6.xml" /><Relationship Id="rId160" Type="http://schemas.openxmlformats.org/officeDocument/2006/relationships/footer" Target="footer67.xml" /><Relationship Id="rId161" Type="http://schemas.openxmlformats.org/officeDocument/2006/relationships/footer" Target="footer68.xml" /><Relationship Id="rId162" Type="http://schemas.openxmlformats.org/officeDocument/2006/relationships/header" Target="header69.xml" /><Relationship Id="rId163" Type="http://schemas.openxmlformats.org/officeDocument/2006/relationships/header" Target="header70.xml" /><Relationship Id="rId164" Type="http://schemas.openxmlformats.org/officeDocument/2006/relationships/footer" Target="footer69.xml" /><Relationship Id="rId165" Type="http://schemas.openxmlformats.org/officeDocument/2006/relationships/footer" Target="footer70.xml" /><Relationship Id="rId166" Type="http://schemas.openxmlformats.org/officeDocument/2006/relationships/hyperlink" Target="https://d.book118.com/315213340230011034" TargetMode="External" /><Relationship Id="rId167" Type="http://schemas.openxmlformats.org/officeDocument/2006/relationships/header" Target="header71.xml" /><Relationship Id="rId168" Type="http://schemas.openxmlformats.org/officeDocument/2006/relationships/header" Target="header72.xml" /><Relationship Id="rId169" Type="http://schemas.openxmlformats.org/officeDocument/2006/relationships/footer" Target="footer71.xml" /><Relationship Id="rId17" Type="http://schemas.openxmlformats.org/officeDocument/2006/relationships/image" Target="media/image4.png" /><Relationship Id="rId170" Type="http://schemas.openxmlformats.org/officeDocument/2006/relationships/footer" Target="footer72.xml" /><Relationship Id="rId171" Type="http://schemas.openxmlformats.org/officeDocument/2006/relationships/theme" Target="theme/theme1.xml" /><Relationship Id="rId172" Type="http://schemas.openxmlformats.org/officeDocument/2006/relationships/numbering" Target="numbering.xml" /><Relationship Id="rId173" Type="http://schemas.openxmlformats.org/officeDocument/2006/relationships/styles" Target="styles.xml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header" Target="header10.xml" /><Relationship Id="rId24" Type="http://schemas.openxmlformats.org/officeDocument/2006/relationships/footer" Target="footer9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header" Target="header12.xml" /><Relationship Id="rId28" Type="http://schemas.openxmlformats.org/officeDocument/2006/relationships/footer" Target="footer11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header" Target="header16.xml" /><Relationship Id="rId36" Type="http://schemas.openxmlformats.org/officeDocument/2006/relationships/footer" Target="footer15.xml" /><Relationship Id="rId37" Type="http://schemas.openxmlformats.org/officeDocument/2006/relationships/footer" Target="footer16.xml" /><Relationship Id="rId38" Type="http://schemas.openxmlformats.org/officeDocument/2006/relationships/image" Target="media/image5.png" /><Relationship Id="rId39" Type="http://schemas.openxmlformats.org/officeDocument/2006/relationships/header" Target="head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7.xml" /><Relationship Id="rId42" Type="http://schemas.openxmlformats.org/officeDocument/2006/relationships/footer" Target="footer18.xml" /><Relationship Id="rId43" Type="http://schemas.openxmlformats.org/officeDocument/2006/relationships/image" Target="media/image6.png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image" Target="media/image7.png" /><Relationship Id="rId49" Type="http://schemas.openxmlformats.org/officeDocument/2006/relationships/header" Target="header21.xml" /><Relationship Id="rId5" Type="http://schemas.openxmlformats.org/officeDocument/2006/relationships/header" Target="header2.xml" /><Relationship Id="rId50" Type="http://schemas.openxmlformats.org/officeDocument/2006/relationships/header" Target="header22.xml" /><Relationship Id="rId51" Type="http://schemas.openxmlformats.org/officeDocument/2006/relationships/footer" Target="footer21.xml" /><Relationship Id="rId52" Type="http://schemas.openxmlformats.org/officeDocument/2006/relationships/footer" Target="footer22.xml" /><Relationship Id="rId53" Type="http://schemas.openxmlformats.org/officeDocument/2006/relationships/image" Target="media/image8.png" /><Relationship Id="rId54" Type="http://schemas.openxmlformats.org/officeDocument/2006/relationships/header" Target="header23.xml" /><Relationship Id="rId55" Type="http://schemas.openxmlformats.org/officeDocument/2006/relationships/header" Target="header24.xml" /><Relationship Id="rId56" Type="http://schemas.openxmlformats.org/officeDocument/2006/relationships/footer" Target="footer23.xml" /><Relationship Id="rId57" Type="http://schemas.openxmlformats.org/officeDocument/2006/relationships/footer" Target="footer24.xml" /><Relationship Id="rId58" Type="http://schemas.openxmlformats.org/officeDocument/2006/relationships/header" Target="header25.xml" /><Relationship Id="rId59" Type="http://schemas.openxmlformats.org/officeDocument/2006/relationships/header" Target="header26.xml" /><Relationship Id="rId6" Type="http://schemas.openxmlformats.org/officeDocument/2006/relationships/footer" Target="footer1.xml" /><Relationship Id="rId60" Type="http://schemas.openxmlformats.org/officeDocument/2006/relationships/footer" Target="footer25.xml" /><Relationship Id="rId61" Type="http://schemas.openxmlformats.org/officeDocument/2006/relationships/footer" Target="footer26.xml" /><Relationship Id="rId62" Type="http://schemas.openxmlformats.org/officeDocument/2006/relationships/image" Target="media/image9.png" /><Relationship Id="rId63" Type="http://schemas.openxmlformats.org/officeDocument/2006/relationships/image" Target="media/image10.png" /><Relationship Id="rId64" Type="http://schemas.openxmlformats.org/officeDocument/2006/relationships/header" Target="header27.xml" /><Relationship Id="rId65" Type="http://schemas.openxmlformats.org/officeDocument/2006/relationships/header" Target="header28.xml" /><Relationship Id="rId66" Type="http://schemas.openxmlformats.org/officeDocument/2006/relationships/footer" Target="footer27.xml" /><Relationship Id="rId67" Type="http://schemas.openxmlformats.org/officeDocument/2006/relationships/footer" Target="footer28.xml" /><Relationship Id="rId68" Type="http://schemas.openxmlformats.org/officeDocument/2006/relationships/image" Target="media/image11.png" /><Relationship Id="rId69" Type="http://schemas.openxmlformats.org/officeDocument/2006/relationships/image" Target="media/image12.png" /><Relationship Id="rId7" Type="http://schemas.openxmlformats.org/officeDocument/2006/relationships/footer" Target="footer2.xml" /><Relationship Id="rId70" Type="http://schemas.openxmlformats.org/officeDocument/2006/relationships/image" Target="media/image13.png" /><Relationship Id="rId71" Type="http://schemas.openxmlformats.org/officeDocument/2006/relationships/header" Target="header29.xml" /><Relationship Id="rId72" Type="http://schemas.openxmlformats.org/officeDocument/2006/relationships/header" Target="header30.xml" /><Relationship Id="rId73" Type="http://schemas.openxmlformats.org/officeDocument/2006/relationships/footer" Target="footer29.xml" /><Relationship Id="rId74" Type="http://schemas.openxmlformats.org/officeDocument/2006/relationships/footer" Target="footer30.xml" /><Relationship Id="rId75" Type="http://schemas.openxmlformats.org/officeDocument/2006/relationships/image" Target="media/image14.png" /><Relationship Id="rId76" Type="http://schemas.openxmlformats.org/officeDocument/2006/relationships/image" Target="media/image15.png" /><Relationship Id="rId77" Type="http://schemas.openxmlformats.org/officeDocument/2006/relationships/header" Target="header31.xml" /><Relationship Id="rId78" Type="http://schemas.openxmlformats.org/officeDocument/2006/relationships/header" Target="header32.xml" /><Relationship Id="rId79" Type="http://schemas.openxmlformats.org/officeDocument/2006/relationships/footer" Target="footer31.xml" /><Relationship Id="rId8" Type="http://schemas.openxmlformats.org/officeDocument/2006/relationships/image" Target="media/image3.png" /><Relationship Id="rId80" Type="http://schemas.openxmlformats.org/officeDocument/2006/relationships/footer" Target="footer32.xml" /><Relationship Id="rId81" Type="http://schemas.openxmlformats.org/officeDocument/2006/relationships/image" Target="media/image16.png" /><Relationship Id="rId82" Type="http://schemas.openxmlformats.org/officeDocument/2006/relationships/header" Target="header33.xml" /><Relationship Id="rId83" Type="http://schemas.openxmlformats.org/officeDocument/2006/relationships/header" Target="header34.xml" /><Relationship Id="rId84" Type="http://schemas.openxmlformats.org/officeDocument/2006/relationships/footer" Target="footer33.xml" /><Relationship Id="rId85" Type="http://schemas.openxmlformats.org/officeDocument/2006/relationships/footer" Target="footer34.xml" /><Relationship Id="rId86" Type="http://schemas.openxmlformats.org/officeDocument/2006/relationships/image" Target="media/image17.png" /><Relationship Id="rId87" Type="http://schemas.openxmlformats.org/officeDocument/2006/relationships/header" Target="header35.xml" /><Relationship Id="rId88" Type="http://schemas.openxmlformats.org/officeDocument/2006/relationships/header" Target="header36.xml" /><Relationship Id="rId89" Type="http://schemas.openxmlformats.org/officeDocument/2006/relationships/footer" Target="footer35.xml" /><Relationship Id="rId9" Type="http://schemas.openxmlformats.org/officeDocument/2006/relationships/header" Target="header3.xml" /><Relationship Id="rId90" Type="http://schemas.openxmlformats.org/officeDocument/2006/relationships/footer" Target="footer36.xml" /><Relationship Id="rId91" Type="http://schemas.openxmlformats.org/officeDocument/2006/relationships/image" Target="media/image18.png" /><Relationship Id="rId92" Type="http://schemas.openxmlformats.org/officeDocument/2006/relationships/header" Target="header37.xml" /><Relationship Id="rId93" Type="http://schemas.openxmlformats.org/officeDocument/2006/relationships/header" Target="header38.xml" /><Relationship Id="rId94" Type="http://schemas.openxmlformats.org/officeDocument/2006/relationships/footer" Target="footer37.xml" /><Relationship Id="rId95" Type="http://schemas.openxmlformats.org/officeDocument/2006/relationships/footer" Target="footer38.xml" /><Relationship Id="rId96" Type="http://schemas.openxmlformats.org/officeDocument/2006/relationships/image" Target="media/image19.png" /><Relationship Id="rId97" Type="http://schemas.openxmlformats.org/officeDocument/2006/relationships/header" Target="header39.xml" /><Relationship Id="rId98" Type="http://schemas.openxmlformats.org/officeDocument/2006/relationships/header" Target="header40.xml" /><Relationship Id="rId99" Type="http://schemas.openxmlformats.org/officeDocument/2006/relationships/footer" Target="footer39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2023-12-18T13:41:12Z</dcterms:created>
  <dcterms:modified xsi:type="dcterms:W3CDTF">2023-12-18T13:41:12Z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2023-12-18T00:00:00Z</vt:filetime>
  </property>
</Properties>
</file>