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自动化生产线成套装备项目规划设计纲要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2" w:history="1">
        <w:r>
          <w:rPr>
            <w:rFonts w:ascii="仿宋" w:eastAsia="仿宋" w:hAnsi="仿宋" w:cs="仿宋" w:hint="eastAsia"/>
            <w:lang w:eastAsia="zh-CN"/>
          </w:rPr>
          <w:t>前言</w:t>
        </w:r>
        <w:r>
          <w:tab/>
        </w:r>
        <w:r>
          <w:fldChar w:fldCharType="begin"/>
        </w:r>
        <w:r>
          <w:instrText xml:space="preserve"> PAGEREF _Toc17872 \h </w:instrText>
        </w:r>
        <w:r>
          <w:fldChar w:fldCharType="separate"/>
        </w:r>
        <w:r>
          <w:t>3</w:t>
        </w:r>
        <w:r>
          <w:fldChar w:fldCharType="end"/>
        </w:r>
      </w:hyperlink>
    </w:p>
    <w:p>
      <w:pPr>
        <w:pStyle w:val="TOC1"/>
        <w:tabs>
          <w:tab w:val="right" w:leader="dot" w:pos="8306"/>
        </w:tabs>
      </w:pPr>
      <w:hyperlink w:anchor="_Toc2313" w:history="1">
        <w:r>
          <w:rPr>
            <w:rFonts w:ascii="仿宋" w:eastAsia="仿宋" w:hAnsi="仿宋" w:cs="仿宋" w:hint="eastAsia"/>
            <w:lang w:eastAsia="zh-CN"/>
          </w:rPr>
          <w:t>一、自动化生产线成套装备项目土建工程</w:t>
        </w:r>
        <w:r>
          <w:tab/>
        </w:r>
        <w:r>
          <w:fldChar w:fldCharType="begin"/>
        </w:r>
        <w:r>
          <w:instrText xml:space="preserve"> PAGEREF _Toc2313 \h </w:instrText>
        </w:r>
        <w:r>
          <w:fldChar w:fldCharType="separate"/>
        </w:r>
        <w:r>
          <w:t>3</w:t>
        </w:r>
        <w:r>
          <w:fldChar w:fldCharType="end"/>
        </w:r>
      </w:hyperlink>
    </w:p>
    <w:p>
      <w:pPr>
        <w:pStyle w:val="TOC2"/>
        <w:tabs>
          <w:tab w:val="right" w:leader="dot" w:pos="8306"/>
        </w:tabs>
      </w:pPr>
      <w:hyperlink w:anchor="_Toc15524" w:history="1">
        <w:r>
          <w:rPr>
            <w:rFonts w:ascii="仿宋" w:eastAsia="仿宋" w:hAnsi="仿宋" w:cs="仿宋" w:hint="eastAsia"/>
            <w:lang w:eastAsia="zh-CN"/>
          </w:rPr>
          <w:t>(一)、建筑工程设计原则</w:t>
        </w:r>
        <w:r>
          <w:tab/>
        </w:r>
        <w:r>
          <w:fldChar w:fldCharType="begin"/>
        </w:r>
        <w:r>
          <w:instrText xml:space="preserve"> PAGEREF _Toc15524 \h </w:instrText>
        </w:r>
        <w:r>
          <w:fldChar w:fldCharType="separate"/>
        </w:r>
        <w:r>
          <w:t>3</w:t>
        </w:r>
        <w:r>
          <w:fldChar w:fldCharType="end"/>
        </w:r>
      </w:hyperlink>
    </w:p>
    <w:p>
      <w:pPr>
        <w:pStyle w:val="TOC2"/>
        <w:tabs>
          <w:tab w:val="right" w:leader="dot" w:pos="8306"/>
        </w:tabs>
      </w:pPr>
      <w:hyperlink w:anchor="_Toc29616" w:history="1">
        <w:r>
          <w:rPr>
            <w:rFonts w:ascii="仿宋" w:eastAsia="仿宋" w:hAnsi="仿宋" w:cs="仿宋" w:hint="eastAsia"/>
            <w:lang w:eastAsia="zh-CN"/>
          </w:rPr>
          <w:t>(二)、土建工程设计年限及安全等级</w:t>
        </w:r>
        <w:r>
          <w:tab/>
        </w:r>
        <w:r>
          <w:fldChar w:fldCharType="begin"/>
        </w:r>
        <w:r>
          <w:instrText xml:space="preserve"> PAGEREF _Toc29616 \h </w:instrText>
        </w:r>
        <w:r>
          <w:fldChar w:fldCharType="separate"/>
        </w:r>
        <w:r>
          <w:t>4</w:t>
        </w:r>
        <w:r>
          <w:fldChar w:fldCharType="end"/>
        </w:r>
      </w:hyperlink>
    </w:p>
    <w:p>
      <w:pPr>
        <w:pStyle w:val="TOC2"/>
        <w:tabs>
          <w:tab w:val="right" w:leader="dot" w:pos="8306"/>
        </w:tabs>
      </w:pPr>
      <w:hyperlink w:anchor="_Toc15334" w:history="1">
        <w:r>
          <w:rPr>
            <w:rFonts w:ascii="仿宋" w:eastAsia="仿宋" w:hAnsi="仿宋" w:cs="仿宋" w:hint="eastAsia"/>
            <w:lang w:eastAsia="zh-CN"/>
          </w:rPr>
          <w:t>(三)、建筑工程设计总体要求</w:t>
        </w:r>
        <w:r>
          <w:tab/>
        </w:r>
        <w:r>
          <w:fldChar w:fldCharType="begin"/>
        </w:r>
        <w:r>
          <w:instrText xml:space="preserve"> PAGEREF _Toc15334 \h </w:instrText>
        </w:r>
        <w:r>
          <w:fldChar w:fldCharType="separate"/>
        </w:r>
        <w:r>
          <w:t>5</w:t>
        </w:r>
        <w:r>
          <w:fldChar w:fldCharType="end"/>
        </w:r>
      </w:hyperlink>
    </w:p>
    <w:p>
      <w:pPr>
        <w:pStyle w:val="TOC2"/>
        <w:tabs>
          <w:tab w:val="right" w:leader="dot" w:pos="8306"/>
        </w:tabs>
      </w:pPr>
      <w:hyperlink w:anchor="_Toc12896" w:history="1">
        <w:r>
          <w:rPr>
            <w:rFonts w:ascii="仿宋" w:eastAsia="仿宋" w:hAnsi="仿宋" w:cs="仿宋" w:hint="eastAsia"/>
            <w:lang w:eastAsia="zh-CN"/>
          </w:rPr>
          <w:t>(四)、土建工程建设指标</w:t>
        </w:r>
        <w:r>
          <w:tab/>
        </w:r>
        <w:r>
          <w:fldChar w:fldCharType="begin"/>
        </w:r>
        <w:r>
          <w:instrText xml:space="preserve"> PAGEREF _Toc12896 \h </w:instrText>
        </w:r>
        <w:r>
          <w:fldChar w:fldCharType="separate"/>
        </w:r>
        <w:r>
          <w:t>6</w:t>
        </w:r>
        <w:r>
          <w:fldChar w:fldCharType="end"/>
        </w:r>
      </w:hyperlink>
    </w:p>
    <w:p>
      <w:pPr>
        <w:pStyle w:val="TOC1"/>
        <w:tabs>
          <w:tab w:val="right" w:leader="dot" w:pos="8306"/>
        </w:tabs>
      </w:pPr>
      <w:hyperlink w:anchor="_Toc23567" w:history="1">
        <w:r>
          <w:rPr>
            <w:rFonts w:ascii="仿宋" w:eastAsia="仿宋" w:hAnsi="仿宋" w:cs="仿宋" w:hint="eastAsia"/>
            <w:lang w:eastAsia="zh-CN"/>
          </w:rPr>
          <w:t>二、自动化生产线成套装备项目选址可行性分析</w:t>
        </w:r>
        <w:r>
          <w:tab/>
        </w:r>
        <w:r>
          <w:fldChar w:fldCharType="begin"/>
        </w:r>
        <w:r>
          <w:instrText xml:space="preserve"> PAGEREF _Toc23567 \h </w:instrText>
        </w:r>
        <w:r>
          <w:fldChar w:fldCharType="separate"/>
        </w:r>
        <w:r>
          <w:t>6</w:t>
        </w:r>
        <w:r>
          <w:fldChar w:fldCharType="end"/>
        </w:r>
      </w:hyperlink>
    </w:p>
    <w:p>
      <w:pPr>
        <w:pStyle w:val="TOC2"/>
        <w:tabs>
          <w:tab w:val="right" w:leader="dot" w:pos="8306"/>
        </w:tabs>
      </w:pPr>
      <w:hyperlink w:anchor="_Toc2141" w:history="1">
        <w:r>
          <w:rPr>
            <w:rFonts w:ascii="仿宋" w:eastAsia="仿宋" w:hAnsi="仿宋" w:cs="仿宋" w:hint="eastAsia"/>
            <w:lang w:eastAsia="zh-CN"/>
          </w:rPr>
          <w:t>(一)、自动化生产线成套装备项目选址</w:t>
        </w:r>
        <w:r>
          <w:tab/>
        </w:r>
        <w:r>
          <w:fldChar w:fldCharType="begin"/>
        </w:r>
        <w:r>
          <w:instrText xml:space="preserve"> PAGEREF _Toc2141 \h </w:instrText>
        </w:r>
        <w:r>
          <w:fldChar w:fldCharType="separate"/>
        </w:r>
        <w:r>
          <w:t>6</w:t>
        </w:r>
        <w:r>
          <w:fldChar w:fldCharType="end"/>
        </w:r>
      </w:hyperlink>
    </w:p>
    <w:p>
      <w:pPr>
        <w:pStyle w:val="TOC2"/>
        <w:tabs>
          <w:tab w:val="right" w:leader="dot" w:pos="8306"/>
        </w:tabs>
      </w:pPr>
      <w:hyperlink w:anchor="_Toc21842" w:history="1">
        <w:r>
          <w:rPr>
            <w:rFonts w:ascii="仿宋" w:eastAsia="仿宋" w:hAnsi="仿宋" w:cs="仿宋" w:hint="eastAsia"/>
            <w:lang w:eastAsia="zh-CN"/>
          </w:rPr>
          <w:t>(二)、用地控制指标</w:t>
        </w:r>
        <w:r>
          <w:tab/>
        </w:r>
        <w:r>
          <w:fldChar w:fldCharType="begin"/>
        </w:r>
        <w:r>
          <w:instrText xml:space="preserve"> PAGEREF _Toc21842 \h </w:instrText>
        </w:r>
        <w:r>
          <w:fldChar w:fldCharType="separate"/>
        </w:r>
        <w:r>
          <w:t>7</w:t>
        </w:r>
        <w:r>
          <w:fldChar w:fldCharType="end"/>
        </w:r>
      </w:hyperlink>
    </w:p>
    <w:p>
      <w:pPr>
        <w:pStyle w:val="TOC2"/>
        <w:tabs>
          <w:tab w:val="right" w:leader="dot" w:pos="8306"/>
        </w:tabs>
      </w:pPr>
      <w:hyperlink w:anchor="_Toc20229" w:history="1">
        <w:r>
          <w:rPr>
            <w:rFonts w:ascii="仿宋" w:eastAsia="仿宋" w:hAnsi="仿宋" w:cs="仿宋" w:hint="eastAsia"/>
            <w:lang w:eastAsia="zh-CN"/>
          </w:rPr>
          <w:t>(三)、节约用地措施</w:t>
        </w:r>
        <w:r>
          <w:tab/>
        </w:r>
        <w:r>
          <w:fldChar w:fldCharType="begin"/>
        </w:r>
        <w:r>
          <w:instrText xml:space="preserve"> PAGEREF _Toc20229 \h </w:instrText>
        </w:r>
        <w:r>
          <w:fldChar w:fldCharType="separate"/>
        </w:r>
        <w:r>
          <w:t>9</w:t>
        </w:r>
        <w:r>
          <w:fldChar w:fldCharType="end"/>
        </w:r>
      </w:hyperlink>
    </w:p>
    <w:p>
      <w:pPr>
        <w:pStyle w:val="TOC2"/>
        <w:tabs>
          <w:tab w:val="right" w:leader="dot" w:pos="8306"/>
        </w:tabs>
      </w:pPr>
      <w:hyperlink w:anchor="_Toc32169" w:history="1">
        <w:r>
          <w:rPr>
            <w:rFonts w:ascii="仿宋" w:eastAsia="仿宋" w:hAnsi="仿宋" w:cs="仿宋" w:hint="eastAsia"/>
            <w:lang w:eastAsia="zh-CN"/>
          </w:rPr>
          <w:t>(四)、总图布置方案</w:t>
        </w:r>
        <w:r>
          <w:tab/>
        </w:r>
        <w:r>
          <w:fldChar w:fldCharType="begin"/>
        </w:r>
        <w:r>
          <w:instrText xml:space="preserve"> PAGEREF _Toc32169 \h </w:instrText>
        </w:r>
        <w:r>
          <w:fldChar w:fldCharType="separate"/>
        </w:r>
        <w:r>
          <w:t>10</w:t>
        </w:r>
        <w:r>
          <w:fldChar w:fldCharType="end"/>
        </w:r>
      </w:hyperlink>
    </w:p>
    <w:p>
      <w:pPr>
        <w:pStyle w:val="TOC2"/>
        <w:tabs>
          <w:tab w:val="right" w:leader="dot" w:pos="8306"/>
        </w:tabs>
      </w:pPr>
      <w:hyperlink w:anchor="_Toc9780" w:history="1">
        <w:r>
          <w:rPr>
            <w:rFonts w:ascii="仿宋" w:eastAsia="仿宋" w:hAnsi="仿宋" w:cs="仿宋" w:hint="eastAsia"/>
            <w:lang w:eastAsia="zh-CN"/>
          </w:rPr>
          <w:t>(五)、选址综合评价</w:t>
        </w:r>
        <w:r>
          <w:tab/>
        </w:r>
        <w:r>
          <w:fldChar w:fldCharType="begin"/>
        </w:r>
        <w:r>
          <w:instrText xml:space="preserve"> PAGEREF _Toc9780 \h </w:instrText>
        </w:r>
        <w:r>
          <w:fldChar w:fldCharType="separate"/>
        </w:r>
        <w:r>
          <w:t>11</w:t>
        </w:r>
        <w:r>
          <w:fldChar w:fldCharType="end"/>
        </w:r>
      </w:hyperlink>
    </w:p>
    <w:p>
      <w:pPr>
        <w:pStyle w:val="TOC1"/>
        <w:tabs>
          <w:tab w:val="right" w:leader="dot" w:pos="8306"/>
        </w:tabs>
      </w:pPr>
      <w:hyperlink w:anchor="_Toc14369" w:history="1">
        <w:r>
          <w:rPr>
            <w:rFonts w:ascii="仿宋" w:eastAsia="仿宋" w:hAnsi="仿宋" w:cs="仿宋" w:hint="eastAsia"/>
            <w:lang w:eastAsia="zh-CN"/>
          </w:rPr>
          <w:t>三、自动化生产线成套装备项目危机管理</w:t>
        </w:r>
        <w:r>
          <w:tab/>
        </w:r>
        <w:r>
          <w:fldChar w:fldCharType="begin"/>
        </w:r>
        <w:r>
          <w:instrText xml:space="preserve"> PAGEREF _Toc14369 \h </w:instrText>
        </w:r>
        <w:r>
          <w:fldChar w:fldCharType="separate"/>
        </w:r>
        <w:r>
          <w:t>12</w:t>
        </w:r>
        <w:r>
          <w:fldChar w:fldCharType="end"/>
        </w:r>
      </w:hyperlink>
    </w:p>
    <w:p>
      <w:pPr>
        <w:pStyle w:val="TOC2"/>
        <w:tabs>
          <w:tab w:val="right" w:leader="dot" w:pos="8306"/>
        </w:tabs>
      </w:pPr>
      <w:hyperlink w:anchor="_Toc9436" w:history="1">
        <w:r>
          <w:rPr>
            <w:rFonts w:ascii="仿宋" w:eastAsia="仿宋" w:hAnsi="仿宋" w:cs="仿宋" w:hint="eastAsia"/>
            <w:lang w:eastAsia="zh-CN"/>
          </w:rPr>
          <w:t>(一)、危机预警与识别</w:t>
        </w:r>
        <w:r>
          <w:tab/>
        </w:r>
        <w:r>
          <w:fldChar w:fldCharType="begin"/>
        </w:r>
        <w:r>
          <w:instrText xml:space="preserve"> PAGEREF _Toc9436 \h </w:instrText>
        </w:r>
        <w:r>
          <w:fldChar w:fldCharType="separate"/>
        </w:r>
        <w:r>
          <w:t>12</w:t>
        </w:r>
        <w:r>
          <w:fldChar w:fldCharType="end"/>
        </w:r>
      </w:hyperlink>
    </w:p>
    <w:p>
      <w:pPr>
        <w:pStyle w:val="TOC2"/>
        <w:tabs>
          <w:tab w:val="right" w:leader="dot" w:pos="8306"/>
        </w:tabs>
      </w:pPr>
      <w:hyperlink w:anchor="_Toc26518" w:history="1">
        <w:r>
          <w:rPr>
            <w:rFonts w:ascii="仿宋" w:eastAsia="仿宋" w:hAnsi="仿宋" w:cs="仿宋" w:hint="eastAsia"/>
            <w:lang w:eastAsia="zh-CN"/>
          </w:rPr>
          <w:t>(二)、危机应对与恢复</w:t>
        </w:r>
        <w:r>
          <w:tab/>
        </w:r>
        <w:r>
          <w:fldChar w:fldCharType="begin"/>
        </w:r>
        <w:r>
          <w:instrText xml:space="preserve"> PAGEREF _Toc26518 \h </w:instrText>
        </w:r>
        <w:r>
          <w:fldChar w:fldCharType="separate"/>
        </w:r>
        <w:r>
          <w:t>13</w:t>
        </w:r>
        <w:r>
          <w:fldChar w:fldCharType="end"/>
        </w:r>
      </w:hyperlink>
    </w:p>
    <w:p>
      <w:pPr>
        <w:pStyle w:val="TOC1"/>
        <w:tabs>
          <w:tab w:val="right" w:leader="dot" w:pos="8306"/>
        </w:tabs>
      </w:pPr>
      <w:hyperlink w:anchor="_Toc29526" w:history="1">
        <w:r>
          <w:rPr>
            <w:rFonts w:ascii="仿宋" w:eastAsia="仿宋" w:hAnsi="仿宋" w:cs="仿宋" w:hint="eastAsia"/>
            <w:lang w:eastAsia="zh-CN"/>
          </w:rPr>
          <w:t>四、市场分析、调研</w:t>
        </w:r>
        <w:r>
          <w:tab/>
        </w:r>
        <w:r>
          <w:fldChar w:fldCharType="begin"/>
        </w:r>
        <w:r>
          <w:instrText xml:space="preserve"> PAGEREF _Toc29526 \h </w:instrText>
        </w:r>
        <w:r>
          <w:fldChar w:fldCharType="separate"/>
        </w:r>
        <w:r>
          <w:t>15</w:t>
        </w:r>
        <w:r>
          <w:fldChar w:fldCharType="end"/>
        </w:r>
      </w:hyperlink>
    </w:p>
    <w:p>
      <w:pPr>
        <w:pStyle w:val="TOC2"/>
        <w:tabs>
          <w:tab w:val="right" w:leader="dot" w:pos="8306"/>
        </w:tabs>
      </w:pPr>
      <w:hyperlink w:anchor="_Toc18496" w:history="1">
        <w:r>
          <w:rPr>
            <w:rFonts w:ascii="仿宋" w:eastAsia="仿宋" w:hAnsi="仿宋" w:cs="仿宋" w:hint="eastAsia"/>
            <w:lang w:eastAsia="zh-CN"/>
          </w:rPr>
          <w:t>(一)、自动化生产线成套装备行业分析</w:t>
        </w:r>
        <w:r>
          <w:tab/>
        </w:r>
        <w:r>
          <w:fldChar w:fldCharType="begin"/>
        </w:r>
        <w:r>
          <w:instrText xml:space="preserve"> PAGEREF _Toc18496 \h </w:instrText>
        </w:r>
        <w:r>
          <w:fldChar w:fldCharType="separate"/>
        </w:r>
        <w:r>
          <w:t>15</w:t>
        </w:r>
        <w:r>
          <w:fldChar w:fldCharType="end"/>
        </w:r>
      </w:hyperlink>
    </w:p>
    <w:p>
      <w:pPr>
        <w:pStyle w:val="TOC2"/>
        <w:tabs>
          <w:tab w:val="right" w:leader="dot" w:pos="8306"/>
        </w:tabs>
      </w:pPr>
      <w:hyperlink w:anchor="_Toc17713" w:history="1">
        <w:r>
          <w:rPr>
            <w:rFonts w:ascii="仿宋" w:eastAsia="仿宋" w:hAnsi="仿宋" w:cs="仿宋" w:hint="eastAsia"/>
            <w:lang w:eastAsia="zh-CN"/>
          </w:rPr>
          <w:t>(二)、自动化生产线成套装备市场分析预测</w:t>
        </w:r>
        <w:r>
          <w:tab/>
        </w:r>
        <w:r>
          <w:fldChar w:fldCharType="begin"/>
        </w:r>
        <w:r>
          <w:instrText xml:space="preserve"> PAGEREF _Toc17713 \h </w:instrText>
        </w:r>
        <w:r>
          <w:fldChar w:fldCharType="separate"/>
        </w:r>
        <w:r>
          <w:t>16</w:t>
        </w:r>
        <w:r>
          <w:fldChar w:fldCharType="end"/>
        </w:r>
      </w:hyperlink>
    </w:p>
    <w:p>
      <w:pPr>
        <w:pStyle w:val="TOC1"/>
        <w:tabs>
          <w:tab w:val="right" w:leader="dot" w:pos="8306"/>
        </w:tabs>
      </w:pPr>
      <w:hyperlink w:anchor="_Toc28354" w:history="1">
        <w:r>
          <w:rPr>
            <w:rFonts w:ascii="仿宋" w:eastAsia="仿宋" w:hAnsi="仿宋" w:cs="仿宋" w:hint="eastAsia"/>
            <w:lang w:eastAsia="zh-CN"/>
          </w:rPr>
          <w:t>五、自动化生产线成套装备项目可持续发展</w:t>
        </w:r>
        <w:r>
          <w:tab/>
        </w:r>
        <w:r>
          <w:fldChar w:fldCharType="begin"/>
        </w:r>
        <w:r>
          <w:instrText xml:space="preserve"> PAGEREF _Toc28354 \h </w:instrText>
        </w:r>
        <w:r>
          <w:fldChar w:fldCharType="separate"/>
        </w:r>
        <w:r>
          <w:t>16</w:t>
        </w:r>
        <w:r>
          <w:fldChar w:fldCharType="end"/>
        </w:r>
      </w:hyperlink>
    </w:p>
    <w:p>
      <w:pPr>
        <w:pStyle w:val="TOC2"/>
        <w:tabs>
          <w:tab w:val="right" w:leader="dot" w:pos="8306"/>
        </w:tabs>
      </w:pPr>
      <w:hyperlink w:anchor="_Toc5775" w:history="1">
        <w:r>
          <w:rPr>
            <w:rFonts w:ascii="仿宋" w:eastAsia="仿宋" w:hAnsi="仿宋" w:cs="仿宋" w:hint="eastAsia"/>
            <w:lang w:eastAsia="zh-CN"/>
          </w:rPr>
          <w:t>(一)、可持续战略与实践</w:t>
        </w:r>
        <w:r>
          <w:tab/>
        </w:r>
        <w:r>
          <w:fldChar w:fldCharType="begin"/>
        </w:r>
        <w:r>
          <w:instrText xml:space="preserve"> PAGEREF _Toc5775 \h </w:instrText>
        </w:r>
        <w:r>
          <w:fldChar w:fldCharType="separate"/>
        </w:r>
        <w:r>
          <w:t>16</w:t>
        </w:r>
        <w:r>
          <w:fldChar w:fldCharType="end"/>
        </w:r>
      </w:hyperlink>
    </w:p>
    <w:p>
      <w:pPr>
        <w:pStyle w:val="TOC2"/>
        <w:tabs>
          <w:tab w:val="right" w:leader="dot" w:pos="8306"/>
        </w:tabs>
      </w:pPr>
      <w:hyperlink w:anchor="_Toc24732" w:history="1">
        <w:r>
          <w:rPr>
            <w:rFonts w:ascii="仿宋" w:eastAsia="仿宋" w:hAnsi="仿宋" w:cs="仿宋" w:hint="eastAsia"/>
            <w:lang w:eastAsia="zh-CN"/>
          </w:rPr>
          <w:t>(二)、环保与社会责任</w:t>
        </w:r>
        <w:r>
          <w:tab/>
        </w:r>
        <w:r>
          <w:fldChar w:fldCharType="begin"/>
        </w:r>
        <w:r>
          <w:instrText xml:space="preserve"> PAGEREF _Toc24732 \h </w:instrText>
        </w:r>
        <w:r>
          <w:fldChar w:fldCharType="separate"/>
        </w:r>
        <w:r>
          <w:t>17</w:t>
        </w:r>
        <w:r>
          <w:fldChar w:fldCharType="end"/>
        </w:r>
      </w:hyperlink>
    </w:p>
    <w:p>
      <w:pPr>
        <w:pStyle w:val="TOC1"/>
        <w:tabs>
          <w:tab w:val="right" w:leader="dot" w:pos="8306"/>
        </w:tabs>
      </w:pPr>
      <w:hyperlink w:anchor="_Toc29004" w:history="1">
        <w:r>
          <w:rPr>
            <w:rFonts w:ascii="仿宋" w:eastAsia="仿宋" w:hAnsi="仿宋" w:cs="仿宋" w:hint="eastAsia"/>
            <w:lang w:eastAsia="zh-CN"/>
          </w:rPr>
          <w:t>六、自动化生产线成套装备项目建设背景及必要性分析</w:t>
        </w:r>
        <w:r>
          <w:tab/>
        </w:r>
        <w:r>
          <w:fldChar w:fldCharType="begin"/>
        </w:r>
        <w:r>
          <w:instrText xml:space="preserve"> PAGEREF _Toc29004 \h </w:instrText>
        </w:r>
        <w:r>
          <w:fldChar w:fldCharType="separate"/>
        </w:r>
        <w:r>
          <w:t>18</w:t>
        </w:r>
        <w:r>
          <w:fldChar w:fldCharType="end"/>
        </w:r>
      </w:hyperlink>
    </w:p>
    <w:p>
      <w:pPr>
        <w:pStyle w:val="TOC2"/>
        <w:tabs>
          <w:tab w:val="right" w:leader="dot" w:pos="8306"/>
        </w:tabs>
      </w:pPr>
      <w:hyperlink w:anchor="_Toc6437" w:history="1">
        <w:r>
          <w:rPr>
            <w:rFonts w:ascii="仿宋" w:eastAsia="仿宋" w:hAnsi="仿宋" w:cs="仿宋" w:hint="eastAsia"/>
            <w:lang w:eastAsia="zh-CN"/>
          </w:rPr>
          <w:t>(一)、自动化生产线成套装备项目背景分析</w:t>
        </w:r>
        <w:r>
          <w:tab/>
        </w:r>
        <w:r>
          <w:fldChar w:fldCharType="begin"/>
        </w:r>
        <w:r>
          <w:instrText xml:space="preserve"> PAGEREF _Toc6437 \h </w:instrText>
        </w:r>
        <w:r>
          <w:fldChar w:fldCharType="separate"/>
        </w:r>
        <w:r>
          <w:t>18</w:t>
        </w:r>
        <w:r>
          <w:fldChar w:fldCharType="end"/>
        </w:r>
      </w:hyperlink>
    </w:p>
    <w:p>
      <w:pPr>
        <w:pStyle w:val="TOC2"/>
        <w:tabs>
          <w:tab w:val="right" w:leader="dot" w:pos="8306"/>
        </w:tabs>
      </w:pPr>
      <w:hyperlink w:anchor="_Toc24712" w:history="1">
        <w:r>
          <w:rPr>
            <w:rFonts w:ascii="仿宋" w:eastAsia="仿宋" w:hAnsi="仿宋" w:cs="仿宋" w:hint="eastAsia"/>
            <w:lang w:eastAsia="zh-CN"/>
          </w:rPr>
          <w:t>(二)、自动化生产线成套装备项目建设必要性分析</w:t>
        </w:r>
        <w:r>
          <w:tab/>
        </w:r>
        <w:r>
          <w:fldChar w:fldCharType="begin"/>
        </w:r>
        <w:r>
          <w:instrText xml:space="preserve"> PAGEREF _Toc24712 \h </w:instrText>
        </w:r>
        <w:r>
          <w:fldChar w:fldCharType="separate"/>
        </w:r>
        <w:r>
          <w:t>20</w:t>
        </w:r>
        <w:r>
          <w:fldChar w:fldCharType="end"/>
        </w:r>
      </w:hyperlink>
    </w:p>
    <w:p>
      <w:pPr>
        <w:pStyle w:val="TOC1"/>
        <w:tabs>
          <w:tab w:val="right" w:leader="dot" w:pos="8306"/>
        </w:tabs>
      </w:pPr>
      <w:hyperlink w:anchor="_Toc10119" w:history="1">
        <w:r>
          <w:rPr>
            <w:rFonts w:ascii="仿宋" w:eastAsia="仿宋" w:hAnsi="仿宋" w:cs="仿宋" w:hint="eastAsia"/>
            <w:lang w:eastAsia="zh-CN"/>
          </w:rPr>
          <w:t>七、自动化生产线成套装备项目技术管理</w:t>
        </w:r>
        <w:r>
          <w:tab/>
        </w:r>
        <w:r>
          <w:fldChar w:fldCharType="begin"/>
        </w:r>
        <w:r>
          <w:instrText xml:space="preserve"> PAGEREF _Toc10119 \h </w:instrText>
        </w:r>
        <w:r>
          <w:fldChar w:fldCharType="separate"/>
        </w:r>
        <w:r>
          <w:t>21</w:t>
        </w:r>
        <w:r>
          <w:fldChar w:fldCharType="end"/>
        </w:r>
      </w:hyperlink>
    </w:p>
    <w:p>
      <w:pPr>
        <w:pStyle w:val="TOC2"/>
        <w:tabs>
          <w:tab w:val="right" w:leader="dot" w:pos="8306"/>
        </w:tabs>
      </w:pPr>
      <w:hyperlink w:anchor="_Toc11590" w:history="1">
        <w:r>
          <w:rPr>
            <w:rFonts w:ascii="仿宋" w:eastAsia="仿宋" w:hAnsi="仿宋" w:cs="仿宋" w:hint="eastAsia"/>
            <w:lang w:eastAsia="zh-CN"/>
          </w:rPr>
          <w:t>(一)、技术方案选用方向</w:t>
        </w:r>
        <w:r>
          <w:tab/>
        </w:r>
        <w:r>
          <w:fldChar w:fldCharType="begin"/>
        </w:r>
        <w:r>
          <w:instrText xml:space="preserve"> PAGEREF _Toc11590 \h </w:instrText>
        </w:r>
        <w:r>
          <w:fldChar w:fldCharType="separate"/>
        </w:r>
        <w:r>
          <w:t>21</w:t>
        </w:r>
        <w:r>
          <w:fldChar w:fldCharType="end"/>
        </w:r>
      </w:hyperlink>
    </w:p>
    <w:p>
      <w:pPr>
        <w:pStyle w:val="TOC2"/>
        <w:tabs>
          <w:tab w:val="right" w:leader="dot" w:pos="8306"/>
        </w:tabs>
      </w:pPr>
      <w:hyperlink w:anchor="_Toc13638" w:history="1">
        <w:r>
          <w:rPr>
            <w:rFonts w:ascii="仿宋" w:eastAsia="仿宋" w:hAnsi="仿宋" w:cs="仿宋" w:hint="eastAsia"/>
            <w:lang w:eastAsia="zh-CN"/>
          </w:rPr>
          <w:t>(二)、工艺技术方案选用原则</w:t>
        </w:r>
        <w:r>
          <w:tab/>
        </w:r>
        <w:r>
          <w:fldChar w:fldCharType="begin"/>
        </w:r>
        <w:r>
          <w:instrText xml:space="preserve"> PAGEREF _Toc13638 \h </w:instrText>
        </w:r>
        <w:r>
          <w:fldChar w:fldCharType="separate"/>
        </w:r>
        <w:r>
          <w:t>23</w:t>
        </w:r>
        <w:r>
          <w:fldChar w:fldCharType="end"/>
        </w:r>
      </w:hyperlink>
    </w:p>
    <w:p>
      <w:pPr>
        <w:pStyle w:val="TOC2"/>
        <w:tabs>
          <w:tab w:val="right" w:leader="dot" w:pos="8306"/>
        </w:tabs>
      </w:pPr>
      <w:hyperlink w:anchor="_Toc5438" w:history="1">
        <w:r>
          <w:rPr>
            <w:rFonts w:ascii="仿宋" w:eastAsia="仿宋" w:hAnsi="仿宋" w:cs="仿宋" w:hint="eastAsia"/>
            <w:lang w:eastAsia="zh-CN"/>
          </w:rPr>
          <w:t>(三)、工艺技术方案要求</w:t>
        </w:r>
        <w:r>
          <w:tab/>
        </w:r>
        <w:r>
          <w:fldChar w:fldCharType="begin"/>
        </w:r>
        <w:r>
          <w:instrText xml:space="preserve"> PAGEREF _Toc5438 \h </w:instrText>
        </w:r>
        <w:r>
          <w:fldChar w:fldCharType="separate"/>
        </w:r>
        <w:r>
          <w:t>26</w:t>
        </w:r>
        <w:r>
          <w:fldChar w:fldCharType="end"/>
        </w:r>
      </w:hyperlink>
    </w:p>
    <w:p>
      <w:pPr>
        <w:pStyle w:val="TOC1"/>
        <w:tabs>
          <w:tab w:val="right" w:leader="dot" w:pos="8306"/>
        </w:tabs>
      </w:pPr>
      <w:hyperlink w:anchor="_Toc606" w:history="1">
        <w:r>
          <w:rPr>
            <w:rFonts w:ascii="仿宋" w:eastAsia="仿宋" w:hAnsi="仿宋" w:cs="仿宋" w:hint="eastAsia"/>
            <w:lang w:eastAsia="zh-CN"/>
          </w:rPr>
          <w:t>八、自动化生产线成套装备项目风险管理</w:t>
        </w:r>
        <w:r>
          <w:tab/>
        </w:r>
        <w:r>
          <w:fldChar w:fldCharType="begin"/>
        </w:r>
        <w:r>
          <w:instrText xml:space="preserve"> PAGEREF _Toc606 \h </w:instrText>
        </w:r>
        <w:r>
          <w:fldChar w:fldCharType="separate"/>
        </w:r>
        <w:r>
          <w:t>28</w:t>
        </w:r>
        <w:r>
          <w:fldChar w:fldCharType="end"/>
        </w:r>
      </w:hyperlink>
    </w:p>
    <w:p>
      <w:pPr>
        <w:pStyle w:val="TOC2"/>
        <w:tabs>
          <w:tab w:val="right" w:leader="dot" w:pos="8306"/>
        </w:tabs>
      </w:pPr>
      <w:hyperlink w:anchor="_Toc29979" w:history="1">
        <w:r>
          <w:rPr>
            <w:rFonts w:ascii="仿宋" w:eastAsia="仿宋" w:hAnsi="仿宋" w:cs="仿宋" w:hint="eastAsia"/>
            <w:lang w:eastAsia="zh-CN"/>
          </w:rPr>
          <w:t>(一)、风险识别与评估</w:t>
        </w:r>
        <w:r>
          <w:tab/>
        </w:r>
        <w:r>
          <w:fldChar w:fldCharType="begin"/>
        </w:r>
        <w:r>
          <w:instrText xml:space="preserve"> PAGEREF _Toc29979 \h </w:instrText>
        </w:r>
        <w:r>
          <w:fldChar w:fldCharType="separate"/>
        </w:r>
        <w:r>
          <w:t>28</w:t>
        </w:r>
        <w:r>
          <w:fldChar w:fldCharType="end"/>
        </w:r>
      </w:hyperlink>
    </w:p>
    <w:p>
      <w:pPr>
        <w:pStyle w:val="TOC2"/>
        <w:tabs>
          <w:tab w:val="right" w:leader="dot" w:pos="8306"/>
        </w:tabs>
      </w:pPr>
      <w:hyperlink w:anchor="_Toc2814" w:history="1">
        <w:r>
          <w:rPr>
            <w:rFonts w:ascii="仿宋" w:eastAsia="仿宋" w:hAnsi="仿宋" w:cs="仿宋" w:hint="eastAsia"/>
            <w:lang w:eastAsia="zh-CN"/>
          </w:rPr>
          <w:t>(二)、风险应对策略</w:t>
        </w:r>
        <w:r>
          <w:tab/>
        </w:r>
        <w:r>
          <w:fldChar w:fldCharType="begin"/>
        </w:r>
        <w:r>
          <w:instrText xml:space="preserve"> PAGEREF _Toc2814 \h </w:instrText>
        </w:r>
        <w:r>
          <w:fldChar w:fldCharType="separate"/>
        </w:r>
        <w:r>
          <w:t>29</w:t>
        </w:r>
        <w:r>
          <w:fldChar w:fldCharType="end"/>
        </w:r>
      </w:hyperlink>
    </w:p>
    <w:p>
      <w:pPr>
        <w:pStyle w:val="TOC2"/>
        <w:tabs>
          <w:tab w:val="right" w:leader="dot" w:pos="8306"/>
        </w:tabs>
      </w:pPr>
      <w:hyperlink w:anchor="_Toc27058" w:history="1">
        <w:r>
          <w:rPr>
            <w:rFonts w:ascii="仿宋" w:eastAsia="仿宋" w:hAnsi="仿宋" w:cs="仿宋" w:hint="eastAsia"/>
            <w:lang w:eastAsia="zh-CN"/>
          </w:rPr>
          <w:t>(三)、风险监控与控制</w:t>
        </w:r>
        <w:r>
          <w:tab/>
        </w:r>
        <w:r>
          <w:fldChar w:fldCharType="begin"/>
        </w:r>
        <w:r>
          <w:instrText xml:space="preserve"> PAGEREF _Toc27058 \h </w:instrText>
        </w:r>
        <w:r>
          <w:fldChar w:fldCharType="separate"/>
        </w:r>
        <w:r>
          <w:t>31</w:t>
        </w:r>
        <w:r>
          <w:fldChar w:fldCharType="end"/>
        </w:r>
      </w:hyperlink>
    </w:p>
    <w:p>
      <w:pPr>
        <w:pStyle w:val="TOC1"/>
        <w:tabs>
          <w:tab w:val="right" w:leader="dot" w:pos="8306"/>
        </w:tabs>
      </w:pPr>
      <w:hyperlink w:anchor="_Toc27752" w:history="1">
        <w:r>
          <w:rPr>
            <w:rFonts w:ascii="仿宋" w:eastAsia="仿宋" w:hAnsi="仿宋" w:cs="仿宋" w:hint="eastAsia"/>
            <w:lang w:eastAsia="zh-CN"/>
          </w:rPr>
          <w:t>九、自动化生产线成套装备项目经营效益</w:t>
        </w:r>
        <w:r>
          <w:tab/>
        </w:r>
        <w:r>
          <w:fldChar w:fldCharType="begin"/>
        </w:r>
        <w:r>
          <w:instrText xml:space="preserve"> PAGEREF _Toc27752 \h </w:instrText>
        </w:r>
        <w:r>
          <w:fldChar w:fldCharType="separate"/>
        </w:r>
        <w:r>
          <w:t>32</w:t>
        </w:r>
        <w:r>
          <w:fldChar w:fldCharType="end"/>
        </w:r>
      </w:hyperlink>
    </w:p>
    <w:p>
      <w:pPr>
        <w:pStyle w:val="TOC2"/>
        <w:tabs>
          <w:tab w:val="right" w:leader="dot" w:pos="8306"/>
        </w:tabs>
      </w:pPr>
      <w:hyperlink w:anchor="_Toc18431" w:history="1">
        <w:r>
          <w:rPr>
            <w:rFonts w:ascii="仿宋" w:eastAsia="仿宋" w:hAnsi="仿宋" w:cs="仿宋" w:hint="eastAsia"/>
            <w:lang w:eastAsia="zh-CN"/>
          </w:rPr>
          <w:t>(一)、经济评价财务测算</w:t>
        </w:r>
        <w:r>
          <w:tab/>
        </w:r>
        <w:r>
          <w:fldChar w:fldCharType="begin"/>
        </w:r>
        <w:r>
          <w:instrText xml:space="preserve"> PAGEREF _Toc18431 \h </w:instrText>
        </w:r>
        <w:r>
          <w:fldChar w:fldCharType="separate"/>
        </w:r>
        <w:r>
          <w:t>32</w:t>
        </w:r>
        <w:r>
          <w:fldChar w:fldCharType="end"/>
        </w:r>
      </w:hyperlink>
    </w:p>
    <w:p>
      <w:pPr>
        <w:pStyle w:val="TOC2"/>
        <w:tabs>
          <w:tab w:val="right" w:leader="dot" w:pos="8306"/>
        </w:tabs>
      </w:pPr>
      <w:hyperlink w:anchor="_Toc2431" w:history="1">
        <w:r>
          <w:rPr>
            <w:rFonts w:ascii="仿宋" w:eastAsia="仿宋" w:hAnsi="仿宋" w:cs="仿宋" w:hint="eastAsia"/>
            <w:lang w:eastAsia="zh-CN"/>
          </w:rPr>
          <w:t>(二)、自动化生产线成套装备项目盈利能力分析</w:t>
        </w:r>
        <w:r>
          <w:tab/>
        </w:r>
        <w:r>
          <w:fldChar w:fldCharType="begin"/>
        </w:r>
        <w:r>
          <w:instrText xml:space="preserve"> PAGEREF _Toc2431 \h </w:instrText>
        </w:r>
        <w:r>
          <w:fldChar w:fldCharType="separate"/>
        </w:r>
        <w:r>
          <w:t>33</w:t>
        </w:r>
        <w:r>
          <w:fldChar w:fldCharType="end"/>
        </w:r>
      </w:hyperlink>
    </w:p>
    <w:p>
      <w:pPr>
        <w:pStyle w:val="TOC1"/>
        <w:tabs>
          <w:tab w:val="right" w:leader="dot" w:pos="8306"/>
        </w:tabs>
      </w:pPr>
      <w:hyperlink w:anchor="_Toc2531" w:history="1">
        <w:r>
          <w:rPr>
            <w:rFonts w:ascii="仿宋" w:eastAsia="仿宋" w:hAnsi="仿宋" w:cs="仿宋" w:hint="eastAsia"/>
            <w:lang w:eastAsia="zh-CN"/>
          </w:rPr>
          <w:t>十、自动化生产线成套装备项目环境影响分析</w:t>
        </w:r>
        <w:r>
          <w:tab/>
        </w:r>
        <w:r>
          <w:fldChar w:fldCharType="begin"/>
        </w:r>
        <w:r>
          <w:instrText xml:space="preserve"> PAGEREF _Toc2531 \h </w:instrText>
        </w:r>
        <w:r>
          <w:fldChar w:fldCharType="separate"/>
        </w:r>
        <w:r>
          <w:t>34</w:t>
        </w:r>
        <w:r>
          <w:fldChar w:fldCharType="end"/>
        </w:r>
      </w:hyperlink>
    </w:p>
    <w:p>
      <w:pPr>
        <w:pStyle w:val="TOC2"/>
        <w:tabs>
          <w:tab w:val="right" w:leader="dot" w:pos="8306"/>
        </w:tabs>
      </w:pPr>
      <w:hyperlink w:anchor="_Toc13570" w:history="1">
        <w:r>
          <w:rPr>
            <w:rFonts w:ascii="仿宋" w:eastAsia="仿宋" w:hAnsi="仿宋" w:cs="仿宋" w:hint="eastAsia"/>
            <w:lang w:eastAsia="zh-CN"/>
          </w:rPr>
          <w:t>(一)、建设区域环境质量现状</w:t>
        </w:r>
        <w:r>
          <w:tab/>
        </w:r>
        <w:r>
          <w:fldChar w:fldCharType="begin"/>
        </w:r>
        <w:r>
          <w:instrText xml:space="preserve"> PAGEREF _Toc13570 \h </w:instrText>
        </w:r>
        <w:r>
          <w:fldChar w:fldCharType="separate"/>
        </w:r>
        <w:r>
          <w:t>34</w:t>
        </w:r>
        <w:r>
          <w:fldChar w:fldCharType="end"/>
        </w:r>
      </w:hyperlink>
    </w:p>
    <w:p>
      <w:pPr>
        <w:pStyle w:val="TOC2"/>
        <w:tabs>
          <w:tab w:val="right" w:leader="dot" w:pos="8306"/>
        </w:tabs>
      </w:pPr>
      <w:hyperlink w:anchor="_Toc32246" w:history="1">
        <w:r>
          <w:rPr>
            <w:rFonts w:ascii="仿宋" w:eastAsia="仿宋" w:hAnsi="仿宋" w:cs="仿宋" w:hint="eastAsia"/>
            <w:lang w:eastAsia="zh-CN"/>
          </w:rPr>
          <w:t>(二)、建设期环境保护</w:t>
        </w:r>
        <w:r>
          <w:tab/>
        </w:r>
        <w:r>
          <w:fldChar w:fldCharType="begin"/>
        </w:r>
        <w:r>
          <w:instrText xml:space="preserve"> PAGEREF _Toc32246 \h </w:instrText>
        </w:r>
        <w:r>
          <w:fldChar w:fldCharType="separate"/>
        </w:r>
        <w:r>
          <w:t>36</w:t>
        </w:r>
        <w:r>
          <w:fldChar w:fldCharType="end"/>
        </w:r>
      </w:hyperlink>
    </w:p>
    <w:p>
      <w:pPr>
        <w:pStyle w:val="TOC2"/>
        <w:tabs>
          <w:tab w:val="right" w:leader="dot" w:pos="8306"/>
        </w:tabs>
      </w:pPr>
      <w:hyperlink w:anchor="_Toc5780" w:history="1">
        <w:r>
          <w:rPr>
            <w:rFonts w:ascii="仿宋" w:eastAsia="仿宋" w:hAnsi="仿宋" w:cs="仿宋" w:hint="eastAsia"/>
            <w:lang w:eastAsia="zh-CN"/>
          </w:rPr>
          <w:t>(三)、运营期环境保护</w:t>
        </w:r>
        <w:r>
          <w:tab/>
        </w:r>
        <w:r>
          <w:fldChar w:fldCharType="begin"/>
        </w:r>
        <w:r>
          <w:instrText xml:space="preserve"> PAGEREF _Toc5780 \h </w:instrText>
        </w:r>
        <w:r>
          <w:fldChar w:fldCharType="separate"/>
        </w:r>
        <w:r>
          <w:t>37</w:t>
        </w:r>
        <w:r>
          <w:fldChar w:fldCharType="end"/>
        </w:r>
      </w:hyperlink>
    </w:p>
    <w:p>
      <w:pPr>
        <w:pStyle w:val="TOC2"/>
        <w:tabs>
          <w:tab w:val="right" w:leader="dot" w:pos="8306"/>
        </w:tabs>
      </w:pPr>
      <w:hyperlink w:anchor="_Toc15097" w:history="1">
        <w:r>
          <w:rPr>
            <w:rFonts w:ascii="仿宋" w:eastAsia="仿宋" w:hAnsi="仿宋" w:cs="仿宋" w:hint="eastAsia"/>
            <w:lang w:eastAsia="zh-CN"/>
          </w:rPr>
          <w:t>(四)、自动化生产线成套装备项目建设对区域经济的影响</w:t>
        </w:r>
        <w:r>
          <w:tab/>
        </w:r>
        <w:r>
          <w:fldChar w:fldCharType="begin"/>
        </w:r>
        <w:r>
          <w:instrText xml:space="preserve"> PAGEREF _Toc15097 \h </w:instrText>
        </w:r>
        <w:r>
          <w:fldChar w:fldCharType="separate"/>
        </w:r>
        <w:r>
          <w:t>39</w:t>
        </w:r>
        <w:r>
          <w:fldChar w:fldCharType="end"/>
        </w:r>
      </w:hyperlink>
    </w:p>
    <w:p>
      <w:pPr>
        <w:pStyle w:val="TOC2"/>
        <w:tabs>
          <w:tab w:val="right" w:leader="dot" w:pos="8306"/>
        </w:tabs>
      </w:pPr>
      <w:hyperlink w:anchor="_Toc26873" w:history="1">
        <w:r>
          <w:rPr>
            <w:rFonts w:ascii="仿宋" w:eastAsia="仿宋" w:hAnsi="仿宋" w:cs="仿宋" w:hint="eastAsia"/>
            <w:lang w:eastAsia="zh-CN"/>
          </w:rPr>
          <w:t>(五)、废弃物处理</w:t>
        </w:r>
        <w:r>
          <w:tab/>
        </w:r>
        <w:r>
          <w:fldChar w:fldCharType="begin"/>
        </w:r>
        <w:r>
          <w:instrText xml:space="preserve"> PAGEREF _Toc26873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1" w:history="1">
        <w:r>
          <w:rPr>
            <w:rFonts w:ascii="仿宋" w:eastAsia="仿宋" w:hAnsi="仿宋" w:cs="仿宋" w:hint="eastAsia"/>
            <w:lang w:eastAsia="zh-CN"/>
          </w:rPr>
          <w:t>(六)、特殊环境影响分析</w:t>
        </w:r>
        <w:r>
          <w:tab/>
        </w:r>
        <w:r>
          <w:fldChar w:fldCharType="begin"/>
        </w:r>
        <w:r>
          <w:instrText xml:space="preserve"> PAGEREF _Toc7071 \h </w:instrText>
        </w:r>
        <w:r>
          <w:fldChar w:fldCharType="separate"/>
        </w:r>
        <w:r>
          <w:t>42</w:t>
        </w:r>
        <w:r>
          <w:fldChar w:fldCharType="end"/>
        </w:r>
      </w:hyperlink>
    </w:p>
    <w:p>
      <w:pPr>
        <w:pStyle w:val="TOC2"/>
        <w:tabs>
          <w:tab w:val="right" w:leader="dot" w:pos="8306"/>
        </w:tabs>
      </w:pPr>
      <w:hyperlink w:anchor="_Toc25387" w:history="1">
        <w:r>
          <w:rPr>
            <w:rFonts w:ascii="仿宋" w:eastAsia="仿宋" w:hAnsi="仿宋" w:cs="仿宋" w:hint="eastAsia"/>
            <w:lang w:eastAsia="zh-CN"/>
          </w:rPr>
          <w:t>(七)、清洁生产</w:t>
        </w:r>
        <w:r>
          <w:tab/>
        </w:r>
        <w:r>
          <w:fldChar w:fldCharType="begin"/>
        </w:r>
        <w:r>
          <w:instrText xml:space="preserve"> PAGEREF _Toc25387 \h </w:instrText>
        </w:r>
        <w:r>
          <w:fldChar w:fldCharType="separate"/>
        </w:r>
        <w:r>
          <w:t>43</w:t>
        </w:r>
        <w:r>
          <w:fldChar w:fldCharType="end"/>
        </w:r>
      </w:hyperlink>
    </w:p>
    <w:p>
      <w:pPr>
        <w:pStyle w:val="TOC2"/>
        <w:tabs>
          <w:tab w:val="right" w:leader="dot" w:pos="8306"/>
        </w:tabs>
      </w:pPr>
      <w:hyperlink w:anchor="_Toc28099" w:history="1">
        <w:r>
          <w:rPr>
            <w:rFonts w:ascii="仿宋" w:eastAsia="仿宋" w:hAnsi="仿宋" w:cs="仿宋" w:hint="eastAsia"/>
            <w:lang w:eastAsia="zh-CN"/>
          </w:rPr>
          <w:t>(八)、环境保护综合评价</w:t>
        </w:r>
        <w:r>
          <w:tab/>
        </w:r>
        <w:r>
          <w:fldChar w:fldCharType="begin"/>
        </w:r>
        <w:r>
          <w:instrText xml:space="preserve"> PAGEREF _Toc28099 \h </w:instrText>
        </w:r>
        <w:r>
          <w:fldChar w:fldCharType="separate"/>
        </w:r>
        <w:r>
          <w:t>44</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十一、自动化生产线成套装备项目人力资源管理</w:t>
        </w:r>
        <w:r>
          <w:tab/>
        </w:r>
        <w:r>
          <w:fldChar w:fldCharType="begin"/>
        </w:r>
        <w:r>
          <w:instrText xml:space="preserve"> PAGEREF _Toc27448 \h </w:instrText>
        </w:r>
        <w:r>
          <w:fldChar w:fldCharType="separate"/>
        </w:r>
        <w:r>
          <w:t>45</w:t>
        </w:r>
        <w:r>
          <w:fldChar w:fldCharType="end"/>
        </w:r>
      </w:hyperlink>
    </w:p>
    <w:p>
      <w:pPr>
        <w:pStyle w:val="TOC2"/>
        <w:tabs>
          <w:tab w:val="right" w:leader="dot" w:pos="8306"/>
        </w:tabs>
      </w:pPr>
      <w:hyperlink w:anchor="_Toc6224" w:history="1">
        <w:r>
          <w:rPr>
            <w:rFonts w:ascii="仿宋" w:eastAsia="仿宋" w:hAnsi="仿宋" w:cs="仿宋" w:hint="eastAsia"/>
            <w:lang w:eastAsia="zh-CN"/>
          </w:rPr>
          <w:t>(一)、建立健全的预算管理制度</w:t>
        </w:r>
        <w:r>
          <w:tab/>
        </w:r>
        <w:r>
          <w:fldChar w:fldCharType="begin"/>
        </w:r>
        <w:r>
          <w:instrText xml:space="preserve"> PAGEREF _Toc6224 \h </w:instrText>
        </w:r>
        <w:r>
          <w:fldChar w:fldCharType="separate"/>
        </w:r>
        <w:r>
          <w:t>45</w:t>
        </w:r>
        <w:r>
          <w:fldChar w:fldCharType="end"/>
        </w:r>
      </w:hyperlink>
    </w:p>
    <w:p>
      <w:pPr>
        <w:pStyle w:val="TOC2"/>
        <w:tabs>
          <w:tab w:val="right" w:leader="dot" w:pos="8306"/>
        </w:tabs>
      </w:pPr>
      <w:hyperlink w:anchor="_Toc26896" w:history="1">
        <w:r>
          <w:rPr>
            <w:rFonts w:ascii="仿宋" w:eastAsia="仿宋" w:hAnsi="仿宋" w:cs="仿宋" w:hint="eastAsia"/>
            <w:lang w:eastAsia="zh-CN"/>
          </w:rPr>
          <w:t>(二)、加强资金流动监控</w:t>
        </w:r>
        <w:r>
          <w:tab/>
        </w:r>
        <w:r>
          <w:fldChar w:fldCharType="begin"/>
        </w:r>
        <w:r>
          <w:instrText xml:space="preserve"> PAGEREF _Toc26896 \h </w:instrText>
        </w:r>
        <w:r>
          <w:fldChar w:fldCharType="separate"/>
        </w:r>
        <w:r>
          <w:t>47</w:t>
        </w:r>
        <w:r>
          <w:fldChar w:fldCharType="end"/>
        </w:r>
      </w:hyperlink>
    </w:p>
    <w:p>
      <w:pPr>
        <w:pStyle w:val="TOC2"/>
        <w:tabs>
          <w:tab w:val="right" w:leader="dot" w:pos="8306"/>
        </w:tabs>
      </w:pPr>
      <w:hyperlink w:anchor="_Toc21859" w:history="1">
        <w:r>
          <w:rPr>
            <w:rFonts w:ascii="仿宋" w:eastAsia="仿宋" w:hAnsi="仿宋" w:cs="仿宋" w:hint="eastAsia"/>
            <w:lang w:eastAsia="zh-CN"/>
          </w:rPr>
          <w:t>(三)、制定完善的风险控制机制</w:t>
        </w:r>
        <w:r>
          <w:tab/>
        </w:r>
        <w:r>
          <w:fldChar w:fldCharType="begin"/>
        </w:r>
        <w:r>
          <w:instrText xml:space="preserve"> PAGEREF _Toc21859 \h </w:instrText>
        </w:r>
        <w:r>
          <w:fldChar w:fldCharType="separate"/>
        </w:r>
        <w:r>
          <w:t>49</w:t>
        </w:r>
        <w:r>
          <w:fldChar w:fldCharType="end"/>
        </w:r>
      </w:hyperlink>
    </w:p>
    <w:p>
      <w:pPr>
        <w:pStyle w:val="TOC2"/>
        <w:tabs>
          <w:tab w:val="right" w:leader="dot" w:pos="8306"/>
        </w:tabs>
      </w:pPr>
      <w:hyperlink w:anchor="_Toc163" w:history="1">
        <w:r>
          <w:rPr>
            <w:rFonts w:ascii="仿宋" w:eastAsia="仿宋" w:hAnsi="仿宋" w:cs="仿宋" w:hint="eastAsia"/>
            <w:lang w:eastAsia="zh-CN"/>
          </w:rPr>
          <w:t>(四)、优化成本管理</w:t>
        </w:r>
        <w:r>
          <w:tab/>
        </w:r>
        <w:r>
          <w:fldChar w:fldCharType="begin"/>
        </w:r>
        <w:r>
          <w:instrText xml:space="preserve"> PAGEREF _Toc163 \h </w:instrText>
        </w:r>
        <w:r>
          <w:fldChar w:fldCharType="separate"/>
        </w:r>
        <w:r>
          <w:t>50</w:t>
        </w:r>
        <w:r>
          <w:fldChar w:fldCharType="end"/>
        </w:r>
      </w:hyperlink>
    </w:p>
    <w:p>
      <w:pPr>
        <w:pStyle w:val="TOC1"/>
        <w:tabs>
          <w:tab w:val="right" w:leader="dot" w:pos="8306"/>
        </w:tabs>
      </w:pPr>
      <w:hyperlink w:anchor="_Toc19048" w:history="1">
        <w:r>
          <w:rPr>
            <w:rFonts w:ascii="仿宋" w:eastAsia="仿宋" w:hAnsi="仿宋" w:cs="仿宋" w:hint="eastAsia"/>
            <w:lang w:eastAsia="zh-CN"/>
          </w:rPr>
          <w:t>十二、自动化生产线成套装备项目财务管理</w:t>
        </w:r>
        <w:r>
          <w:tab/>
        </w:r>
        <w:r>
          <w:fldChar w:fldCharType="begin"/>
        </w:r>
        <w:r>
          <w:instrText xml:space="preserve"> PAGEREF _Toc19048 \h </w:instrText>
        </w:r>
        <w:r>
          <w:fldChar w:fldCharType="separate"/>
        </w:r>
        <w:r>
          <w:t>52</w:t>
        </w:r>
        <w:r>
          <w:fldChar w:fldCharType="end"/>
        </w:r>
      </w:hyperlink>
    </w:p>
    <w:p>
      <w:pPr>
        <w:pStyle w:val="TOC2"/>
        <w:tabs>
          <w:tab w:val="right" w:leader="dot" w:pos="8306"/>
        </w:tabs>
      </w:pPr>
      <w:hyperlink w:anchor="_Toc30203" w:history="1">
        <w:r>
          <w:rPr>
            <w:rFonts w:ascii="仿宋" w:eastAsia="仿宋" w:hAnsi="仿宋" w:cs="仿宋" w:hint="eastAsia"/>
            <w:lang w:eastAsia="zh-CN"/>
          </w:rPr>
          <w:t>(一)、资金需求大</w:t>
        </w:r>
        <w:r>
          <w:tab/>
        </w:r>
        <w:r>
          <w:fldChar w:fldCharType="begin"/>
        </w:r>
        <w:r>
          <w:instrText xml:space="preserve"> PAGEREF _Toc30203 \h </w:instrText>
        </w:r>
        <w:r>
          <w:fldChar w:fldCharType="separate"/>
        </w:r>
        <w:r>
          <w:t>52</w:t>
        </w:r>
        <w:r>
          <w:fldChar w:fldCharType="end"/>
        </w:r>
      </w:hyperlink>
    </w:p>
    <w:p>
      <w:pPr>
        <w:pStyle w:val="TOC2"/>
        <w:tabs>
          <w:tab w:val="right" w:leader="dot" w:pos="8306"/>
        </w:tabs>
      </w:pPr>
      <w:hyperlink w:anchor="_Toc22088" w:history="1">
        <w:r>
          <w:rPr>
            <w:rFonts w:ascii="仿宋" w:eastAsia="仿宋" w:hAnsi="仿宋" w:cs="仿宋" w:hint="eastAsia"/>
            <w:lang w:eastAsia="zh-CN"/>
          </w:rPr>
          <w:t>(二)、研发周期长</w:t>
        </w:r>
        <w:r>
          <w:tab/>
        </w:r>
        <w:r>
          <w:fldChar w:fldCharType="begin"/>
        </w:r>
        <w:r>
          <w:instrText xml:space="preserve"> PAGEREF _Toc22088 \h </w:instrText>
        </w:r>
        <w:r>
          <w:fldChar w:fldCharType="separate"/>
        </w:r>
        <w:r>
          <w:t>53</w:t>
        </w:r>
        <w:r>
          <w:fldChar w:fldCharType="end"/>
        </w:r>
      </w:hyperlink>
    </w:p>
    <w:p>
      <w:pPr>
        <w:pStyle w:val="TOC2"/>
        <w:tabs>
          <w:tab w:val="right" w:leader="dot" w:pos="8306"/>
        </w:tabs>
      </w:pPr>
      <w:hyperlink w:anchor="_Toc21314" w:history="1">
        <w:r>
          <w:rPr>
            <w:rFonts w:ascii="仿宋" w:eastAsia="仿宋" w:hAnsi="仿宋" w:cs="仿宋" w:hint="eastAsia"/>
            <w:lang w:eastAsia="zh-CN"/>
          </w:rPr>
          <w:t>(三)、市场风险大</w:t>
        </w:r>
        <w:r>
          <w:tab/>
        </w:r>
        <w:r>
          <w:fldChar w:fldCharType="begin"/>
        </w:r>
        <w:r>
          <w:instrText xml:space="preserve"> PAGEREF _Toc21314 \h </w:instrText>
        </w:r>
        <w:r>
          <w:fldChar w:fldCharType="separate"/>
        </w:r>
        <w:r>
          <w:t>54</w:t>
        </w:r>
        <w:r>
          <w:fldChar w:fldCharType="end"/>
        </w:r>
      </w:hyperlink>
    </w:p>
    <w:p>
      <w:pPr>
        <w:pStyle w:val="TOC2"/>
        <w:tabs>
          <w:tab w:val="right" w:leader="dot" w:pos="8306"/>
        </w:tabs>
      </w:pPr>
      <w:hyperlink w:anchor="_Toc28129" w:history="1">
        <w:r>
          <w:rPr>
            <w:rFonts w:ascii="仿宋" w:eastAsia="仿宋" w:hAnsi="仿宋" w:cs="仿宋" w:hint="eastAsia"/>
            <w:lang w:eastAsia="zh-CN"/>
          </w:rPr>
          <w:t>(四)、利润率高</w:t>
        </w:r>
        <w:r>
          <w:tab/>
        </w:r>
        <w:r>
          <w:fldChar w:fldCharType="begin"/>
        </w:r>
        <w:r>
          <w:instrText xml:space="preserve"> PAGEREF _Toc28129 \h </w:instrText>
        </w:r>
        <w:r>
          <w:fldChar w:fldCharType="separate"/>
        </w:r>
        <w:r>
          <w:t>57</w:t>
        </w:r>
        <w:r>
          <w:fldChar w:fldCharType="end"/>
        </w:r>
      </w:hyperlink>
    </w:p>
    <w:p>
      <w:pPr>
        <w:pStyle w:val="TOC1"/>
        <w:tabs>
          <w:tab w:val="right" w:leader="dot" w:pos="8306"/>
        </w:tabs>
      </w:pPr>
      <w:hyperlink w:anchor="_Toc26573" w:history="1">
        <w:r>
          <w:rPr>
            <w:rFonts w:ascii="仿宋" w:eastAsia="仿宋" w:hAnsi="仿宋" w:cs="仿宋" w:hint="eastAsia"/>
            <w:lang w:eastAsia="zh-CN"/>
          </w:rPr>
          <w:t>十三、自动化生产线成套装备项目实施时间节点</w:t>
        </w:r>
        <w:r>
          <w:tab/>
        </w:r>
        <w:r>
          <w:fldChar w:fldCharType="begin"/>
        </w:r>
        <w:r>
          <w:instrText xml:space="preserve"> PAGEREF _Toc26573 \h </w:instrText>
        </w:r>
        <w:r>
          <w:fldChar w:fldCharType="separate"/>
        </w:r>
        <w:r>
          <w:t>59</w:t>
        </w:r>
        <w:r>
          <w:fldChar w:fldCharType="end"/>
        </w:r>
      </w:hyperlink>
    </w:p>
    <w:p>
      <w:pPr>
        <w:pStyle w:val="TOC2"/>
        <w:tabs>
          <w:tab w:val="right" w:leader="dot" w:pos="8306"/>
        </w:tabs>
      </w:pPr>
      <w:hyperlink w:anchor="_Toc24925" w:history="1">
        <w:r>
          <w:rPr>
            <w:rFonts w:ascii="仿宋" w:eastAsia="仿宋" w:hAnsi="仿宋" w:cs="仿宋" w:hint="eastAsia"/>
            <w:lang w:eastAsia="zh-CN"/>
          </w:rPr>
          <w:t>(一)、自动化生产线成套装备项目启动阶段时间节点</w:t>
        </w:r>
        <w:r>
          <w:tab/>
        </w:r>
        <w:r>
          <w:fldChar w:fldCharType="begin"/>
        </w:r>
        <w:r>
          <w:instrText xml:space="preserve"> PAGEREF _Toc24925 \h </w:instrText>
        </w:r>
        <w:r>
          <w:fldChar w:fldCharType="separate"/>
        </w:r>
        <w:r>
          <w:t>59</w:t>
        </w:r>
        <w:r>
          <w:fldChar w:fldCharType="end"/>
        </w:r>
      </w:hyperlink>
    </w:p>
    <w:p>
      <w:pPr>
        <w:pStyle w:val="TOC2"/>
        <w:tabs>
          <w:tab w:val="right" w:leader="dot" w:pos="8306"/>
        </w:tabs>
      </w:pPr>
      <w:hyperlink w:anchor="_Toc12450" w:history="1">
        <w:r>
          <w:rPr>
            <w:rFonts w:ascii="仿宋" w:eastAsia="仿宋" w:hAnsi="仿宋" w:cs="仿宋" w:hint="eastAsia"/>
            <w:lang w:eastAsia="zh-CN"/>
          </w:rPr>
          <w:t>(二)、自动化生产线成套装备项目执行阶段时间节点</w:t>
        </w:r>
        <w:r>
          <w:tab/>
        </w:r>
        <w:r>
          <w:fldChar w:fldCharType="begin"/>
        </w:r>
        <w:r>
          <w:instrText xml:space="preserve"> PAGEREF _Toc12450 \h </w:instrText>
        </w:r>
        <w:r>
          <w:fldChar w:fldCharType="separate"/>
        </w:r>
        <w:r>
          <w:t>61</w:t>
        </w:r>
        <w:r>
          <w:fldChar w:fldCharType="end"/>
        </w:r>
      </w:hyperlink>
    </w:p>
    <w:p>
      <w:pPr>
        <w:pStyle w:val="TOC2"/>
        <w:tabs>
          <w:tab w:val="right" w:leader="dot" w:pos="8306"/>
        </w:tabs>
      </w:pPr>
      <w:hyperlink w:anchor="_Toc31013" w:history="1">
        <w:r>
          <w:rPr>
            <w:rFonts w:ascii="仿宋" w:eastAsia="仿宋" w:hAnsi="仿宋" w:cs="仿宋" w:hint="eastAsia"/>
            <w:lang w:eastAsia="zh-CN"/>
          </w:rPr>
          <w:t>(三)、自动化生产线成套装备项目完成阶段时间节点</w:t>
        </w:r>
        <w:r>
          <w:tab/>
        </w:r>
        <w:r>
          <w:fldChar w:fldCharType="begin"/>
        </w:r>
        <w:r>
          <w:instrText xml:space="preserve"> PAGEREF _Toc31013 \h </w:instrText>
        </w:r>
        <w:r>
          <w:fldChar w:fldCharType="separate"/>
        </w:r>
        <w:r>
          <w:t>62</w:t>
        </w:r>
        <w:r>
          <w:fldChar w:fldCharType="end"/>
        </w:r>
      </w:hyperlink>
    </w:p>
    <w:p>
      <w:pPr>
        <w:pStyle w:val="TOC1"/>
        <w:tabs>
          <w:tab w:val="right" w:leader="dot" w:pos="8306"/>
        </w:tabs>
      </w:pPr>
      <w:hyperlink w:anchor="_Toc32279" w:history="1">
        <w:r>
          <w:rPr>
            <w:rFonts w:ascii="仿宋" w:eastAsia="仿宋" w:hAnsi="仿宋" w:cs="仿宋" w:hint="eastAsia"/>
            <w:lang w:eastAsia="zh-CN"/>
          </w:rPr>
          <w:t>十四、营销与推广策略</w:t>
        </w:r>
        <w:r>
          <w:tab/>
        </w:r>
        <w:r>
          <w:fldChar w:fldCharType="begin"/>
        </w:r>
        <w:r>
          <w:instrText xml:space="preserve"> PAGEREF _Toc32279 \h </w:instrText>
        </w:r>
        <w:r>
          <w:fldChar w:fldCharType="separate"/>
        </w:r>
        <w:r>
          <w:t>63</w:t>
        </w:r>
        <w:r>
          <w:fldChar w:fldCharType="end"/>
        </w:r>
      </w:hyperlink>
    </w:p>
    <w:p>
      <w:pPr>
        <w:pStyle w:val="TOC2"/>
        <w:tabs>
          <w:tab w:val="right" w:leader="dot" w:pos="8306"/>
        </w:tabs>
      </w:pPr>
      <w:hyperlink w:anchor="_Toc3968" w:history="1">
        <w:r>
          <w:rPr>
            <w:rFonts w:ascii="仿宋" w:eastAsia="仿宋" w:hAnsi="仿宋" w:cs="仿宋" w:hint="eastAsia"/>
            <w:lang w:eastAsia="zh-CN"/>
          </w:rPr>
          <w:t>(一)、产品/服务定位与特点</w:t>
        </w:r>
        <w:r>
          <w:tab/>
        </w:r>
        <w:r>
          <w:fldChar w:fldCharType="begin"/>
        </w:r>
        <w:r>
          <w:instrText xml:space="preserve"> PAGEREF _Toc3968 \h </w:instrText>
        </w:r>
        <w:r>
          <w:fldChar w:fldCharType="separate"/>
        </w:r>
        <w:r>
          <w:t>63</w:t>
        </w:r>
        <w:r>
          <w:fldChar w:fldCharType="end"/>
        </w:r>
      </w:hyperlink>
    </w:p>
    <w:p>
      <w:pPr>
        <w:pStyle w:val="TOC2"/>
        <w:tabs>
          <w:tab w:val="right" w:leader="dot" w:pos="8306"/>
        </w:tabs>
      </w:pPr>
      <w:hyperlink w:anchor="_Toc1912" w:history="1">
        <w:r>
          <w:rPr>
            <w:rFonts w:ascii="仿宋" w:eastAsia="仿宋" w:hAnsi="仿宋" w:cs="仿宋" w:hint="eastAsia"/>
            <w:lang w:eastAsia="zh-CN"/>
          </w:rPr>
          <w:t>(二)、市场定位与竞争分析</w:t>
        </w:r>
        <w:r>
          <w:tab/>
        </w:r>
        <w:r>
          <w:fldChar w:fldCharType="begin"/>
        </w:r>
        <w:r>
          <w:instrText xml:space="preserve"> PAGEREF _Toc1912 \h </w:instrText>
        </w:r>
        <w:r>
          <w:fldChar w:fldCharType="separate"/>
        </w:r>
        <w:r>
          <w:t>64</w:t>
        </w:r>
        <w:r>
          <w:fldChar w:fldCharType="end"/>
        </w:r>
      </w:hyperlink>
    </w:p>
    <w:p>
      <w:pPr>
        <w:pStyle w:val="TOC2"/>
        <w:tabs>
          <w:tab w:val="right" w:leader="dot" w:pos="8306"/>
        </w:tabs>
      </w:pPr>
      <w:hyperlink w:anchor="_Toc13347" w:history="1">
        <w:r>
          <w:rPr>
            <w:rFonts w:ascii="仿宋" w:eastAsia="仿宋" w:hAnsi="仿宋" w:cs="仿宋" w:hint="eastAsia"/>
            <w:lang w:eastAsia="zh-CN"/>
          </w:rPr>
          <w:t>(三)、营销渠道与策略</w:t>
        </w:r>
        <w:r>
          <w:tab/>
        </w:r>
        <w:r>
          <w:fldChar w:fldCharType="begin"/>
        </w:r>
        <w:r>
          <w:instrText xml:space="preserve"> PAGEREF _Toc13347 \h </w:instrText>
        </w:r>
        <w:r>
          <w:fldChar w:fldCharType="separate"/>
        </w:r>
        <w:r>
          <w:t>66</w:t>
        </w:r>
        <w:r>
          <w:fldChar w:fldCharType="end"/>
        </w:r>
      </w:hyperlink>
    </w:p>
    <w:p>
      <w:pPr>
        <w:pStyle w:val="TOC2"/>
        <w:tabs>
          <w:tab w:val="right" w:leader="dot" w:pos="8306"/>
        </w:tabs>
      </w:pPr>
      <w:hyperlink w:anchor="_Toc25820" w:history="1">
        <w:r>
          <w:rPr>
            <w:rFonts w:ascii="仿宋" w:eastAsia="仿宋" w:hAnsi="仿宋" w:cs="仿宋" w:hint="eastAsia"/>
            <w:lang w:eastAsia="zh-CN"/>
          </w:rPr>
          <w:t>(四)、推广与宣传活动</w:t>
        </w:r>
        <w:r>
          <w:tab/>
        </w:r>
        <w:r>
          <w:fldChar w:fldCharType="begin"/>
        </w:r>
        <w:r>
          <w:instrText xml:space="preserve"> PAGEREF _Toc25820 \h </w:instrText>
        </w:r>
        <w:r>
          <w:fldChar w:fldCharType="separate"/>
        </w:r>
        <w:r>
          <w:t>67</w:t>
        </w:r>
        <w:r>
          <w:fldChar w:fldCharType="end"/>
        </w:r>
      </w:hyperlink>
    </w:p>
    <w:p>
      <w:pPr>
        <w:pStyle w:val="TOC1"/>
        <w:tabs>
          <w:tab w:val="right" w:leader="dot" w:pos="8306"/>
        </w:tabs>
      </w:pPr>
      <w:hyperlink w:anchor="_Toc4406" w:history="1">
        <w:r>
          <w:rPr>
            <w:rFonts w:ascii="仿宋" w:eastAsia="仿宋" w:hAnsi="仿宋" w:cs="仿宋" w:hint="eastAsia"/>
            <w:lang w:eastAsia="zh-CN"/>
          </w:rPr>
          <w:t>十五、质量管理体系</w:t>
        </w:r>
        <w:r>
          <w:tab/>
        </w:r>
        <w:r>
          <w:fldChar w:fldCharType="begin"/>
        </w:r>
        <w:r>
          <w:instrText xml:space="preserve"> PAGEREF _Toc4406 \h </w:instrText>
        </w:r>
        <w:r>
          <w:fldChar w:fldCharType="separate"/>
        </w:r>
        <w:r>
          <w:t>72</w:t>
        </w:r>
        <w:r>
          <w:fldChar w:fldCharType="end"/>
        </w:r>
      </w:hyperlink>
    </w:p>
    <w:p>
      <w:pPr>
        <w:pStyle w:val="TOC2"/>
        <w:tabs>
          <w:tab w:val="right" w:leader="dot" w:pos="8306"/>
        </w:tabs>
      </w:pPr>
      <w:hyperlink w:anchor="_Toc26760" w:history="1">
        <w:r>
          <w:rPr>
            <w:rFonts w:ascii="仿宋" w:eastAsia="仿宋" w:hAnsi="仿宋" w:cs="仿宋" w:hint="eastAsia"/>
            <w:lang w:eastAsia="zh-CN"/>
          </w:rPr>
          <w:t>(一)、质量目标与方针</w:t>
        </w:r>
        <w:r>
          <w:tab/>
        </w:r>
        <w:r>
          <w:fldChar w:fldCharType="begin"/>
        </w:r>
        <w:r>
          <w:instrText xml:space="preserve"> PAGEREF _Toc26760 \h </w:instrText>
        </w:r>
        <w:r>
          <w:fldChar w:fldCharType="separate"/>
        </w:r>
        <w:r>
          <w:t>72</w:t>
        </w:r>
        <w:r>
          <w:fldChar w:fldCharType="end"/>
        </w:r>
      </w:hyperlink>
    </w:p>
    <w:p>
      <w:pPr>
        <w:pStyle w:val="TOC2"/>
        <w:tabs>
          <w:tab w:val="right" w:leader="dot" w:pos="8306"/>
        </w:tabs>
      </w:pPr>
      <w:hyperlink w:anchor="_Toc17825" w:history="1">
        <w:r>
          <w:rPr>
            <w:rFonts w:ascii="仿宋" w:eastAsia="仿宋" w:hAnsi="仿宋" w:cs="仿宋" w:hint="eastAsia"/>
            <w:lang w:eastAsia="zh-CN"/>
          </w:rPr>
          <w:t>(二)、质量管理责任</w:t>
        </w:r>
        <w:r>
          <w:tab/>
        </w:r>
        <w:r>
          <w:fldChar w:fldCharType="begin"/>
        </w:r>
        <w:r>
          <w:instrText xml:space="preserve"> PAGEREF _Toc17825 \h </w:instrText>
        </w:r>
        <w:r>
          <w:fldChar w:fldCharType="separate"/>
        </w:r>
        <w:r>
          <w:t>73</w:t>
        </w:r>
        <w:r>
          <w:fldChar w:fldCharType="end"/>
        </w:r>
      </w:hyperlink>
    </w:p>
    <w:p>
      <w:pPr>
        <w:pStyle w:val="TOC2"/>
        <w:tabs>
          <w:tab w:val="right" w:leader="dot" w:pos="8306"/>
        </w:tabs>
      </w:pPr>
      <w:hyperlink w:anchor="_Toc23704" w:history="1">
        <w:r>
          <w:rPr>
            <w:rFonts w:ascii="仿宋" w:eastAsia="仿宋" w:hAnsi="仿宋" w:cs="仿宋" w:hint="eastAsia"/>
            <w:lang w:eastAsia="zh-CN"/>
          </w:rPr>
          <w:t>(三)、质量管理体系文件</w:t>
        </w:r>
        <w:r>
          <w:tab/>
        </w:r>
        <w:r>
          <w:fldChar w:fldCharType="begin"/>
        </w:r>
        <w:r>
          <w:instrText xml:space="preserve"> PAGEREF _Toc23704 \h </w:instrText>
        </w:r>
        <w:r>
          <w:fldChar w:fldCharType="separate"/>
        </w:r>
        <w:r>
          <w:t>75</w:t>
        </w:r>
        <w:r>
          <w:fldChar w:fldCharType="end"/>
        </w:r>
      </w:hyperlink>
    </w:p>
    <w:p>
      <w:pPr>
        <w:pStyle w:val="TOC2"/>
        <w:tabs>
          <w:tab w:val="right" w:leader="dot" w:pos="8306"/>
        </w:tabs>
      </w:pPr>
      <w:hyperlink w:anchor="_Toc18077" w:history="1">
        <w:r>
          <w:rPr>
            <w:rFonts w:ascii="仿宋" w:eastAsia="仿宋" w:hAnsi="仿宋" w:cs="仿宋" w:hint="eastAsia"/>
            <w:lang w:eastAsia="zh-CN"/>
          </w:rPr>
          <w:t>(四)、质量培训与教育</w:t>
        </w:r>
        <w:r>
          <w:tab/>
        </w:r>
        <w:r>
          <w:fldChar w:fldCharType="begin"/>
        </w:r>
        <w:r>
          <w:instrText xml:space="preserve"> PAGEREF _Toc18077 \h </w:instrText>
        </w:r>
        <w:r>
          <w:fldChar w:fldCharType="separate"/>
        </w:r>
        <w:r>
          <w:t>77</w:t>
        </w:r>
        <w:r>
          <w:fldChar w:fldCharType="end"/>
        </w:r>
      </w:hyperlink>
    </w:p>
    <w:p>
      <w:pPr>
        <w:pStyle w:val="TOC2"/>
        <w:tabs>
          <w:tab w:val="right" w:leader="dot" w:pos="8306"/>
        </w:tabs>
      </w:pPr>
      <w:hyperlink w:anchor="_Toc3781" w:history="1">
        <w:r>
          <w:rPr>
            <w:rFonts w:ascii="仿宋" w:eastAsia="仿宋" w:hAnsi="仿宋" w:cs="仿宋" w:hint="eastAsia"/>
            <w:lang w:eastAsia="zh-CN"/>
          </w:rPr>
          <w:t>(五)、质量审核与评价</w:t>
        </w:r>
        <w:r>
          <w:tab/>
        </w:r>
        <w:r>
          <w:fldChar w:fldCharType="begin"/>
        </w:r>
        <w:r>
          <w:instrText xml:space="preserve"> PAGEREF _Toc3781 \h </w:instrText>
        </w:r>
        <w:r>
          <w:fldChar w:fldCharType="separate"/>
        </w:r>
        <w:r>
          <w:t>78</w:t>
        </w:r>
        <w:r>
          <w:fldChar w:fldCharType="end"/>
        </w:r>
      </w:hyperlink>
    </w:p>
    <w:p>
      <w:pPr>
        <w:pStyle w:val="TOC2"/>
        <w:tabs>
          <w:tab w:val="right" w:leader="dot" w:pos="8306"/>
        </w:tabs>
      </w:pPr>
      <w:hyperlink w:anchor="_Toc10964" w:history="1">
        <w:r>
          <w:rPr>
            <w:rFonts w:ascii="仿宋" w:eastAsia="仿宋" w:hAnsi="仿宋" w:cs="仿宋" w:hint="eastAsia"/>
            <w:lang w:eastAsia="zh-CN"/>
          </w:rPr>
          <w:t>(六)、不符合与纠正措施</w:t>
        </w:r>
        <w:r>
          <w:tab/>
        </w:r>
        <w:r>
          <w:fldChar w:fldCharType="begin"/>
        </w:r>
        <w:r>
          <w:instrText xml:space="preserve"> PAGEREF _Toc10964 \h </w:instrText>
        </w:r>
        <w:r>
          <w:fldChar w:fldCharType="separate"/>
        </w:r>
        <w:r>
          <w:t>79</w:t>
        </w:r>
        <w:r>
          <w:fldChar w:fldCharType="end"/>
        </w:r>
      </w:hyperlink>
    </w:p>
    <w:p>
      <w:pPr>
        <w:pStyle w:val="TOC1"/>
        <w:tabs>
          <w:tab w:val="right" w:leader="dot" w:pos="8306"/>
        </w:tabs>
      </w:pPr>
      <w:hyperlink w:anchor="_Toc9088" w:history="1">
        <w:r>
          <w:rPr>
            <w:rFonts w:ascii="仿宋" w:eastAsia="仿宋" w:hAnsi="仿宋" w:cs="仿宋" w:hint="eastAsia"/>
            <w:lang w:eastAsia="zh-CN"/>
          </w:rPr>
          <w:t>十六、自动化生产线成套装备项目工程方案分析</w:t>
        </w:r>
        <w:r>
          <w:tab/>
        </w:r>
        <w:r>
          <w:fldChar w:fldCharType="begin"/>
        </w:r>
        <w:r>
          <w:instrText xml:space="preserve"> PAGEREF _Toc9088 \h </w:instrText>
        </w:r>
        <w:r>
          <w:fldChar w:fldCharType="separate"/>
        </w:r>
        <w:r>
          <w:t>80</w:t>
        </w:r>
        <w:r>
          <w:fldChar w:fldCharType="end"/>
        </w:r>
      </w:hyperlink>
    </w:p>
    <w:p>
      <w:pPr>
        <w:pStyle w:val="TOC2"/>
        <w:tabs>
          <w:tab w:val="right" w:leader="dot" w:pos="8306"/>
        </w:tabs>
      </w:pPr>
      <w:hyperlink w:anchor="_Toc5026" w:history="1">
        <w:r>
          <w:rPr>
            <w:rFonts w:ascii="仿宋" w:eastAsia="仿宋" w:hAnsi="仿宋" w:cs="仿宋" w:hint="eastAsia"/>
            <w:lang w:eastAsia="zh-CN"/>
          </w:rPr>
          <w:t>(一)、建筑工程设计原则</w:t>
        </w:r>
        <w:r>
          <w:tab/>
        </w:r>
        <w:r>
          <w:fldChar w:fldCharType="begin"/>
        </w:r>
        <w:r>
          <w:instrText xml:space="preserve"> PAGEREF _Toc5026 \h </w:instrText>
        </w:r>
        <w:r>
          <w:fldChar w:fldCharType="separate"/>
        </w:r>
        <w:r>
          <w:t>80</w:t>
        </w:r>
        <w:r>
          <w:fldChar w:fldCharType="end"/>
        </w:r>
      </w:hyperlink>
    </w:p>
    <w:p>
      <w:pPr>
        <w:pStyle w:val="TOC2"/>
        <w:tabs>
          <w:tab w:val="right" w:leader="dot" w:pos="8306"/>
        </w:tabs>
      </w:pPr>
      <w:hyperlink w:anchor="_Toc12986" w:history="1">
        <w:r>
          <w:rPr>
            <w:rFonts w:ascii="仿宋" w:eastAsia="仿宋" w:hAnsi="仿宋" w:cs="仿宋" w:hint="eastAsia"/>
            <w:lang w:eastAsia="zh-CN"/>
          </w:rPr>
          <w:t>(二)、土建工程建设指标</w:t>
        </w:r>
        <w:r>
          <w:tab/>
        </w:r>
        <w:r>
          <w:fldChar w:fldCharType="begin"/>
        </w:r>
        <w:r>
          <w:instrText xml:space="preserve"> PAGEREF _Toc12986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3"/>
      <w:r>
        <w:rPr>
          <w:rFonts w:ascii="仿宋" w:eastAsia="仿宋" w:hAnsi="仿宋" w:cs="仿宋" w:hint="eastAsia"/>
          <w:sz w:val="28"/>
          <w:lang w:eastAsia="zh-CN"/>
        </w:rPr>
        <w:t>一、自动化生产线成套装备项目土建工程</w:t>
      </w:r>
      <w:bookmarkEnd w:id="2"/>
    </w:p>
    <w:p>
      <w:pPr>
        <w:pStyle w:val="Heading2"/>
        <w:rPr>
          <w:rFonts w:ascii="仿宋" w:eastAsia="仿宋" w:hAnsi="仿宋" w:cs="仿宋" w:hint="eastAsia"/>
          <w:lang w:eastAsia="zh-CN"/>
        </w:rPr>
      </w:pPr>
      <w:bookmarkStart w:id="3" w:name="_Toc155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在自动化生产线成套装备项目的建筑工程设计中，我们将秉承一系列重要的设计原则，以确保自动化生产线成套装备项目建筑在功能、美观、可持续性等方面达到最佳效果。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首要原则是确保建筑的功能性得到最大化的发挥。我们将充分理解自动化生产线成套装备项目的实际需求，合理布局各个功能区域，保证建筑在满足业务需求的同时，提供高效的工作环境。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在建筑设计中，我们将综合考虑建设和运营成本。通过精细的经济效益分析，确保设计方案在高效利用资源的同时，对自动化生产线成套装备项目的长期盈利能力有积极的贡献。</w:t>
      </w:r>
    </w:p>
    <w:p>
      <w:pPr>
        <w:pStyle w:val="Heading2"/>
        <w:ind w:firstLine="560" w:firstLineChars="200"/>
        <w:rPr>
          <w:rFonts w:ascii="仿宋" w:eastAsia="仿宋" w:hAnsi="仿宋" w:cs="仿宋" w:hint="eastAsia"/>
          <w:sz w:val="28"/>
          <w:lang w:eastAsia="zh-CN"/>
        </w:rPr>
      </w:pPr>
      <w:bookmarkStart w:id="4" w:name="_Toc296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的土建工程设计中，我们将精准设定设计年限，结合自动化生产线成套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生产线成套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3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线成套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生产线成套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生产线成套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8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本期工程自动化生产线成套装备项目预计总建筑面积XXX平方米，其中：计容建筑面积XXX平方米，计划建筑工程投资XX万元，占自动化生产线成套装备项目总投资的XX%。</w:t>
      </w:r>
    </w:p>
    <w:p>
      <w:pPr>
        <w:pStyle w:val="Heading1"/>
        <w:ind w:firstLine="560" w:firstLineChars="200"/>
        <w:rPr>
          <w:rFonts w:ascii="仿宋" w:eastAsia="仿宋" w:hAnsi="仿宋" w:cs="仿宋" w:hint="eastAsia"/>
          <w:sz w:val="28"/>
          <w:lang w:eastAsia="zh-CN"/>
        </w:rPr>
      </w:pPr>
      <w:bookmarkStart w:id="7" w:name="_Toc23567"/>
      <w:r>
        <w:rPr>
          <w:rFonts w:ascii="仿宋" w:eastAsia="仿宋" w:hAnsi="仿宋" w:cs="仿宋" w:hint="eastAsia"/>
          <w:sz w:val="28"/>
          <w:lang w:eastAsia="zh-CN"/>
        </w:rPr>
        <w:t>二、自动化生产线成套装备项目选址可行性分析</w:t>
      </w:r>
      <w:bookmarkEnd w:id="7"/>
    </w:p>
    <w:p>
      <w:pPr>
        <w:pStyle w:val="Heading2"/>
        <w:rPr>
          <w:rFonts w:ascii="仿宋" w:eastAsia="仿宋" w:hAnsi="仿宋" w:cs="仿宋" w:hint="eastAsia"/>
          <w:lang w:eastAsia="zh-CN"/>
        </w:rPr>
      </w:pPr>
      <w:bookmarkStart w:id="8" w:name="_Toc2141"/>
      <w:r>
        <w:rPr>
          <w:rFonts w:ascii="仿宋" w:eastAsia="仿宋" w:hAnsi="仿宋" w:cs="仿宋" w:hint="eastAsia"/>
          <w:lang w:eastAsia="zh-CN"/>
        </w:rPr>
        <w:t>(一)、自动化生产线成套装备项目选址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该自动化生产线成套装备项目选址位于XX省XX市XX区XXX街道</w:t>
      </w:r>
    </w:p>
    <w:p>
      <w:pPr>
        <w:pStyle w:val="Heading2"/>
        <w:ind w:firstLine="560" w:firstLineChars="200"/>
        <w:rPr>
          <w:rFonts w:ascii="仿宋" w:eastAsia="仿宋" w:hAnsi="仿宋" w:cs="仿宋" w:hint="eastAsia"/>
          <w:sz w:val="28"/>
          <w:lang w:eastAsia="zh-CN"/>
        </w:rPr>
      </w:pPr>
      <w:bookmarkStart w:id="9" w:name="_Toc2184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生产线成套装备项目的征地面积将根据自动化生产线成套装备项目的实际规模和需求进行精确规划。具体面积XXX平方米，旨在确保自动化生产线成套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净用地面积是在征地面积基础上去除不可利用面积后的实际可开发用地。具体面积XXX平方米，考虑到环保、交通、安全等多方面因素，以确保自动化生产线成套装备项目在整体利用效率上达到最优。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自动化生产线成套装备项目计划建设的建筑总规模具体面积XXX平方米。这一规模的确定综合考虑了自动化生产线成套装备项目的性质、规模，以及城市规划的相关要求，确保建筑布局与周边环境协调一致。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绿地率是自动化生产线成套装备项目用地中被规划为绿地的比例。具体面积XXX平方米，旨在通过合理规划绿地，改善自动化生产线成套装备项目周边环境，提升居民生活质量，并符合城市整体绿化规划。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容积率是用地上可以建设的建筑总体积与用地面积之比。具体面积XXX，通过合理的容积率规划，确保自动化生产线成套装备项目建筑规模与周边环境和谐共生。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化生产线成套装备项目选址与当地城市规划相一致，具体面积XXX平方米。通过与城市规划部门深入沟通，确保自动化生产线成套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化生产线成套装备项目选址符合当地产业政策，具体面积XXX平方米。这包括自动化生产线成套装备项目对当地经济的促进作用，以及对相关产业的带动效应，确保自动化生产线成套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生产线成套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确保自动化生产线成套装备项目选址具备必要的公共设施配套，具体面积XXX平方米。这包括交通便利性、教育、医疗等基础设施，以提高居民生活品质，使得自动化生产线成套装备项目选址更具吸引力。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考虑用地总体要求对当地社会稳定性的影响，具体面积XXX平方米。通过深入了解当地社区反馈，确保自动化生产线成套装备项目的选址和建设过程对当地社会和谐稳定产生积极作用。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生产线成套装备项目选址不仅符合法规和规划，还在实际操作中具有可行性。这一全面规划将为自动化生产线成套装备项目的成功实施提供坚实的基础，确保自动化生产线成套装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022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生产线成套装备项目的设备规划和空间设计中，我们将采取灵活设备布局的措施。设备布局将根据实际需求进行灵活设计，避免不必要的浪费。通过合理规划设备摆放位置，我们将提高设备的利用率，减少设备间距，以确保自动化生产线成套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生产线成套装备项目内部引入共享设施的概念，例如共享会议室、办公区等。通过这种方式，我们可以减少对资源的重复建设，提高资源共享效率，从而减小自动化生产线成套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2169"/>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化生产线成套装备项目的总图布置中，我们将不同功能区域进行明确的规划，以最大程度满足自动化生产线成套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9780"/>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化生产线成套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化生产线成套装备项目对环境的影响是综合评价的重要因素之一。我们将详细考虑选址周边的自然环境、生态保护区、水源地等情况，确保自动化生产线成套装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对选址的评价还需充分考虑当地政府的产业政策和法规。我们将详细了解自动化生产线成套装备项目所在地的相关政策，确保自动化生产线成套装备项目的规划和运营与当地法规相符，降低不必要的法律风险。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考虑到社会稳定性对企业运营的重要性，我们将评估选址地区的社会安全情况、劳工关系、社区反馈等方面，以确保自动化生产线成套装备项目的建设和运营不会受到社会稳定性的负面影响。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最后，我们将综合考虑用地成本，包括土地购置费用、土地开发成本等。通过对用地成本的详细评估，我们能够做出更为精确的经济效益分析，为自动化生产线成套装备项目的投资决策提供有力支持。</w:t>
      </w:r>
    </w:p>
    <w:p>
      <w:pPr>
        <w:pStyle w:val="Heading1"/>
        <w:ind w:firstLine="560" w:firstLineChars="200"/>
        <w:rPr>
          <w:rFonts w:ascii="仿宋" w:eastAsia="仿宋" w:hAnsi="仿宋" w:cs="仿宋" w:hint="eastAsia"/>
          <w:sz w:val="28"/>
          <w:lang w:eastAsia="zh-CN"/>
        </w:rPr>
      </w:pPr>
      <w:bookmarkStart w:id="13" w:name="_Toc14369"/>
      <w:r>
        <w:rPr>
          <w:rFonts w:ascii="仿宋" w:eastAsia="仿宋" w:hAnsi="仿宋" w:cs="仿宋" w:hint="eastAsia"/>
          <w:sz w:val="28"/>
          <w:lang w:eastAsia="zh-CN"/>
        </w:rPr>
        <w:t>三、自动化生产线成套装备项目危机管理</w:t>
      </w:r>
      <w:bookmarkEnd w:id="13"/>
    </w:p>
    <w:p>
      <w:pPr>
        <w:pStyle w:val="Heading2"/>
        <w:rPr>
          <w:rFonts w:ascii="仿宋" w:eastAsia="仿宋" w:hAnsi="仿宋" w:cs="仿宋" w:hint="eastAsia"/>
          <w:lang w:eastAsia="zh-CN"/>
        </w:rPr>
      </w:pPr>
      <w:bookmarkStart w:id="14" w:name="_Toc943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项目危机管理中，危机预警与识别是确保自动化生产线成套装备项目稳健运行的核心步骤。通过建立全面的监测机制，自动化生产线成套装备项目团队旨在及时发现和理解潜在的风险和危机因素，以便采取及时的预防和应对措施，确保自动化生产线成套装备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生产线成套装备项目团队全面分析了整个自动化生产线成套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生产线成套装备项目团队着重于明确定义自动化生产线成套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生产线成套装备项目进展的持续监控，团队能够及时发现潜在问题并作出迅速反应。自动化生产线成套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生产线成套装备项目得以更有序、可控地推进。</w:t>
      </w:r>
    </w:p>
    <w:p>
      <w:pPr>
        <w:pStyle w:val="Heading2"/>
        <w:ind w:firstLine="560" w:firstLineChars="200"/>
        <w:rPr>
          <w:rFonts w:ascii="仿宋" w:eastAsia="仿宋" w:hAnsi="仿宋" w:cs="仿宋" w:hint="eastAsia"/>
          <w:sz w:val="28"/>
          <w:lang w:eastAsia="zh-CN"/>
        </w:rPr>
      </w:pPr>
      <w:bookmarkStart w:id="15" w:name="_Toc2651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在危机发生时，自动化生产线成套装备项目团队立即行动，成立了应急小组。该小组的任务是迅速制定并实施紧急应对措施，以最小化潜在损失。以下是采取的主要措施：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暂停自动化生产线成套装备项目进度：为遏制危机蔓延，自动化生产线成套装备项目暂时停止进行，以便全面评估当前状况。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资源重新分配：重新评估自动化生产线成套装备项目资源的分配，确保最大限度地减小损失。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实时沟通：与关键利益相关者建立实时沟通机制，向他们传递自动化生产线成套装备项目危机的实际状况，保障自动化生产线成套装备项目核心利益。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在紧急应对的同时，自动化生产线成套装备项目团队强调了团队协作和有效沟通的重要性。以下是团队协作的关键举措：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信息共享机制：建立了信息共享平台，确保团队成员能够及时获取自动化生产线成套装备项目危机的实时信息。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领导者沟通：自动化生产线成套装备项目领导者通过定期会议和即时沟通工具，指导团队应对危机，保持团队稳定运行。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随着危机得到初步控制，自动化生产线成套装备项目团队转向制定恢复计划，以确保自动化生产线成套装备项目能够从中迅速恢复。主要恢复计划包括：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修复受损的进度计划：重新评估自动化生产线成套装备项目进度，制定修复计划，确保自动化生产线成套装备项目尽快回归正常进程。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重新调整资源分配：优化资源分配，确保自动化生产线成套装备项目在有限资源下高效运转。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风险管理机制加强：对自动化生产线成套装备项目风险进行全面评估，制定更强化的风险管理策略，以预防未来可能的危机。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952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8496"/>
      <w:r>
        <w:rPr>
          <w:rFonts w:ascii="仿宋" w:eastAsia="仿宋" w:hAnsi="仿宋" w:cs="仿宋" w:hint="eastAsia"/>
          <w:lang w:eastAsia="zh-CN"/>
        </w:rPr>
        <w:t>(一)、自动化生产线成套装备行业分析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行业一直以来都是市场的关注焦点。行业内的发展趋势、竞争态势以及潜在机会都对自动化生产线成套装备项目的推进产生深远的影响。通过深入研究行业的整体概貌，我们将更好地理解行业的核心特征，为自动化生产线成套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线成套装备行业，技术一直是推动创新和发展的关键因素。我们将对当前技术趋势进行详尽分析，包括但不限于人工智能、大数据应用、先进制造技术等。这有助于自动化生产线成套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自动化生产线成套装备项目成功的基础。我们将对主要竞争对手进行深入研究，包括其市场份额、产品特点、市场定位等。通过全面了解竞争对手的优势和劣势，自动化生产线成套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713"/>
      <w:r>
        <w:rPr>
          <w:rFonts w:ascii="仿宋" w:eastAsia="仿宋" w:hAnsi="仿宋" w:cs="仿宋" w:hint="eastAsia"/>
          <w:sz w:val="28"/>
          <w:lang w:eastAsia="zh-CN"/>
        </w:rPr>
        <w:t>(二)、自动化生产线成套装备市场分析预测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生产线成套装备市场未来的增长趋势。这包括市场的整体规模、各细分领域的发展趋势等。自动化生产线成套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生产线成套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生产线成套装备项目实施过程中需要充分考虑的因素。我们将对市场风险进行全面评估，包括但不限于政策法规风险、市场竞争风险、技术变革风险等。通过对潜在风险的深入分析，自动化生产线成套装备项目可以制定相应的风险缓解策略，降低不确定性对自动化生产线成套装备项目的影响。</w:t>
      </w:r>
    </w:p>
    <w:p>
      <w:pPr>
        <w:pStyle w:val="Heading1"/>
        <w:ind w:firstLine="560" w:firstLineChars="200"/>
        <w:rPr>
          <w:rFonts w:ascii="仿宋" w:eastAsia="仿宋" w:hAnsi="仿宋" w:cs="仿宋" w:hint="eastAsia"/>
          <w:sz w:val="28"/>
          <w:lang w:eastAsia="zh-CN"/>
        </w:rPr>
      </w:pPr>
      <w:bookmarkStart w:id="19" w:name="_Toc28354"/>
      <w:r>
        <w:rPr>
          <w:rFonts w:ascii="仿宋" w:eastAsia="仿宋" w:hAnsi="仿宋" w:cs="仿宋" w:hint="eastAsia"/>
          <w:sz w:val="28"/>
          <w:lang w:eastAsia="zh-CN"/>
        </w:rPr>
        <w:t>五、自动化生产线成套装备项目可持续发展</w:t>
      </w:r>
      <w:bookmarkEnd w:id="19"/>
    </w:p>
    <w:p>
      <w:pPr>
        <w:pStyle w:val="Heading2"/>
        <w:rPr>
          <w:rFonts w:ascii="仿宋" w:eastAsia="仿宋" w:hAnsi="仿宋" w:cs="仿宋" w:hint="eastAsia"/>
          <w:lang w:eastAsia="zh-CN"/>
        </w:rPr>
      </w:pPr>
      <w:bookmarkStart w:id="20" w:name="_Toc577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https://d.book118.com/315231001333011103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92E2B"/>
    <w:rsid w:val="31392E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310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2024-02-06T14:58:00Z</dcterms:created>
  <dcterms:modified xsi:type="dcterms:W3CDTF">2024-02-06T14:59:09Z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29996ECBBA06435DB773DAE0609960A7_11</vt:lpwstr>
  </property>
  <property fmtid="{D5CDD505-2E9C-101B-9397-08002B2CF9AE}" pid="3" name="KSOProductBuildVer">
    <vt:lpwstr>2052-12.1.0.16250</vt:lpwstr>
  </property>
</Properties>
</file>