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高分子复合材料项目计划设计方案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13" w:history="1">
        <w:r>
          <w:rPr>
            <w:rFonts w:ascii="仿宋" w:eastAsia="仿宋" w:hAnsi="仿宋" w:cs="仿宋" w:hint="eastAsia"/>
            <w:lang w:eastAsia="zh-CN"/>
          </w:rPr>
          <w:t>序言</w:t>
        </w:r>
        <w:r>
          <w:tab/>
        </w:r>
        <w:r>
          <w:fldChar w:fldCharType="begin"/>
        </w:r>
        <w:r>
          <w:instrText xml:space="preserve"> PAGEREF _Toc5613 \h </w:instrText>
        </w:r>
        <w:r>
          <w:fldChar w:fldCharType="separate"/>
        </w:r>
        <w:r>
          <w:t>3</w:t>
        </w:r>
        <w:r>
          <w:fldChar w:fldCharType="end"/>
        </w:r>
      </w:hyperlink>
    </w:p>
    <w:p>
      <w:pPr>
        <w:pStyle w:val="TOC1"/>
        <w:tabs>
          <w:tab w:val="right" w:leader="dot" w:pos="8306"/>
        </w:tabs>
      </w:pPr>
      <w:hyperlink w:anchor="_Toc6566" w:history="1">
        <w:r>
          <w:rPr>
            <w:rFonts w:ascii="仿宋" w:eastAsia="仿宋" w:hAnsi="仿宋" w:cs="仿宋" w:hint="eastAsia"/>
            <w:lang w:eastAsia="zh-CN"/>
          </w:rPr>
          <w:t>一、产品规划分析</w:t>
        </w:r>
        <w:r>
          <w:tab/>
        </w:r>
        <w:r>
          <w:fldChar w:fldCharType="begin"/>
        </w:r>
        <w:r>
          <w:instrText xml:space="preserve"> PAGEREF _Toc6566 \h </w:instrText>
        </w:r>
        <w:r>
          <w:fldChar w:fldCharType="separate"/>
        </w:r>
        <w:r>
          <w:t>3</w:t>
        </w:r>
        <w:r>
          <w:fldChar w:fldCharType="end"/>
        </w:r>
      </w:hyperlink>
    </w:p>
    <w:p>
      <w:pPr>
        <w:pStyle w:val="TOC2"/>
        <w:tabs>
          <w:tab w:val="right" w:leader="dot" w:pos="8306"/>
        </w:tabs>
      </w:pPr>
      <w:hyperlink w:anchor="_Toc29214" w:history="1">
        <w:r>
          <w:rPr>
            <w:rFonts w:ascii="仿宋" w:eastAsia="仿宋" w:hAnsi="仿宋" w:cs="仿宋" w:hint="eastAsia"/>
            <w:lang w:eastAsia="zh-CN"/>
          </w:rPr>
          <w:t>(一)、产品规划</w:t>
        </w:r>
        <w:r>
          <w:tab/>
        </w:r>
        <w:r>
          <w:fldChar w:fldCharType="begin"/>
        </w:r>
        <w:r>
          <w:instrText xml:space="preserve"> PAGEREF _Toc29214 \h </w:instrText>
        </w:r>
        <w:r>
          <w:fldChar w:fldCharType="separate"/>
        </w:r>
        <w:r>
          <w:t>3</w:t>
        </w:r>
        <w:r>
          <w:fldChar w:fldCharType="end"/>
        </w:r>
      </w:hyperlink>
    </w:p>
    <w:p>
      <w:pPr>
        <w:pStyle w:val="TOC2"/>
        <w:tabs>
          <w:tab w:val="right" w:leader="dot" w:pos="8306"/>
        </w:tabs>
      </w:pPr>
      <w:hyperlink w:anchor="_Toc7868" w:history="1">
        <w:r>
          <w:rPr>
            <w:rFonts w:ascii="仿宋" w:eastAsia="仿宋" w:hAnsi="仿宋" w:cs="仿宋" w:hint="eastAsia"/>
            <w:lang w:eastAsia="zh-CN"/>
          </w:rPr>
          <w:t>(二)、建设规模</w:t>
        </w:r>
        <w:r>
          <w:tab/>
        </w:r>
        <w:r>
          <w:fldChar w:fldCharType="begin"/>
        </w:r>
        <w:r>
          <w:instrText xml:space="preserve"> PAGEREF _Toc7868 \h </w:instrText>
        </w:r>
        <w:r>
          <w:fldChar w:fldCharType="separate"/>
        </w:r>
        <w:r>
          <w:t>4</w:t>
        </w:r>
        <w:r>
          <w:fldChar w:fldCharType="end"/>
        </w:r>
      </w:hyperlink>
    </w:p>
    <w:p>
      <w:pPr>
        <w:pStyle w:val="TOC1"/>
        <w:tabs>
          <w:tab w:val="right" w:leader="dot" w:pos="8306"/>
        </w:tabs>
      </w:pPr>
      <w:hyperlink w:anchor="_Toc5121" w:history="1">
        <w:r>
          <w:rPr>
            <w:rFonts w:ascii="仿宋" w:eastAsia="仿宋" w:hAnsi="仿宋" w:cs="仿宋" w:hint="eastAsia"/>
            <w:lang w:eastAsia="zh-CN"/>
          </w:rPr>
          <w:t>二、高分子复合材料项目危机管理</w:t>
        </w:r>
        <w:r>
          <w:tab/>
        </w:r>
        <w:r>
          <w:fldChar w:fldCharType="begin"/>
        </w:r>
        <w:r>
          <w:instrText xml:space="preserve"> PAGEREF _Toc5121 \h </w:instrText>
        </w:r>
        <w:r>
          <w:fldChar w:fldCharType="separate"/>
        </w:r>
        <w:r>
          <w:t>5</w:t>
        </w:r>
        <w:r>
          <w:fldChar w:fldCharType="end"/>
        </w:r>
      </w:hyperlink>
    </w:p>
    <w:p>
      <w:pPr>
        <w:pStyle w:val="TOC2"/>
        <w:tabs>
          <w:tab w:val="right" w:leader="dot" w:pos="8306"/>
        </w:tabs>
      </w:pPr>
      <w:hyperlink w:anchor="_Toc11076" w:history="1">
        <w:r>
          <w:rPr>
            <w:rFonts w:ascii="仿宋" w:eastAsia="仿宋" w:hAnsi="仿宋" w:cs="仿宋" w:hint="eastAsia"/>
            <w:lang w:eastAsia="zh-CN"/>
          </w:rPr>
          <w:t>(一)、危机预警与识别</w:t>
        </w:r>
        <w:r>
          <w:tab/>
        </w:r>
        <w:r>
          <w:fldChar w:fldCharType="begin"/>
        </w:r>
        <w:r>
          <w:instrText xml:space="preserve"> PAGEREF _Toc11076 \h </w:instrText>
        </w:r>
        <w:r>
          <w:fldChar w:fldCharType="separate"/>
        </w:r>
        <w:r>
          <w:t>5</w:t>
        </w:r>
        <w:r>
          <w:fldChar w:fldCharType="end"/>
        </w:r>
      </w:hyperlink>
    </w:p>
    <w:p>
      <w:pPr>
        <w:pStyle w:val="TOC2"/>
        <w:tabs>
          <w:tab w:val="right" w:leader="dot" w:pos="8306"/>
        </w:tabs>
      </w:pPr>
      <w:hyperlink w:anchor="_Toc1781" w:history="1">
        <w:r>
          <w:rPr>
            <w:rFonts w:ascii="仿宋" w:eastAsia="仿宋" w:hAnsi="仿宋" w:cs="仿宋" w:hint="eastAsia"/>
            <w:lang w:eastAsia="zh-CN"/>
          </w:rPr>
          <w:t>(二)、危机应对与恢复</w:t>
        </w:r>
        <w:r>
          <w:tab/>
        </w:r>
        <w:r>
          <w:fldChar w:fldCharType="begin"/>
        </w:r>
        <w:r>
          <w:instrText xml:space="preserve"> PAGEREF _Toc1781 \h </w:instrText>
        </w:r>
        <w:r>
          <w:fldChar w:fldCharType="separate"/>
        </w:r>
        <w:r>
          <w:t>6</w:t>
        </w:r>
        <w:r>
          <w:fldChar w:fldCharType="end"/>
        </w:r>
      </w:hyperlink>
    </w:p>
    <w:p>
      <w:pPr>
        <w:pStyle w:val="TOC1"/>
        <w:tabs>
          <w:tab w:val="right" w:leader="dot" w:pos="8306"/>
        </w:tabs>
      </w:pPr>
      <w:hyperlink w:anchor="_Toc15205" w:history="1">
        <w:r>
          <w:rPr>
            <w:rFonts w:ascii="仿宋" w:eastAsia="仿宋" w:hAnsi="仿宋" w:cs="仿宋" w:hint="eastAsia"/>
            <w:lang w:eastAsia="zh-CN"/>
          </w:rPr>
          <w:t>三、高分子复合材料项目土建工程</w:t>
        </w:r>
        <w:r>
          <w:tab/>
        </w:r>
        <w:r>
          <w:fldChar w:fldCharType="begin"/>
        </w:r>
        <w:r>
          <w:instrText xml:space="preserve"> PAGEREF _Toc15205 \h </w:instrText>
        </w:r>
        <w:r>
          <w:fldChar w:fldCharType="separate"/>
        </w:r>
        <w:r>
          <w:t>7</w:t>
        </w:r>
        <w:r>
          <w:fldChar w:fldCharType="end"/>
        </w:r>
      </w:hyperlink>
    </w:p>
    <w:p>
      <w:pPr>
        <w:pStyle w:val="TOC2"/>
        <w:tabs>
          <w:tab w:val="right" w:leader="dot" w:pos="8306"/>
        </w:tabs>
      </w:pPr>
      <w:hyperlink w:anchor="_Toc961" w:history="1">
        <w:r>
          <w:rPr>
            <w:rFonts w:ascii="仿宋" w:eastAsia="仿宋" w:hAnsi="仿宋" w:cs="仿宋" w:hint="eastAsia"/>
            <w:lang w:eastAsia="zh-CN"/>
          </w:rPr>
          <w:t>(一)、建筑工程设计原则</w:t>
        </w:r>
        <w:r>
          <w:tab/>
        </w:r>
        <w:r>
          <w:fldChar w:fldCharType="begin"/>
        </w:r>
        <w:r>
          <w:instrText xml:space="preserve"> PAGEREF _Toc961 \h </w:instrText>
        </w:r>
        <w:r>
          <w:fldChar w:fldCharType="separate"/>
        </w:r>
        <w:r>
          <w:t>7</w:t>
        </w:r>
        <w:r>
          <w:fldChar w:fldCharType="end"/>
        </w:r>
      </w:hyperlink>
    </w:p>
    <w:p>
      <w:pPr>
        <w:pStyle w:val="TOC2"/>
        <w:tabs>
          <w:tab w:val="right" w:leader="dot" w:pos="8306"/>
        </w:tabs>
      </w:pPr>
      <w:hyperlink w:anchor="_Toc1303" w:history="1">
        <w:r>
          <w:rPr>
            <w:rFonts w:ascii="仿宋" w:eastAsia="仿宋" w:hAnsi="仿宋" w:cs="仿宋" w:hint="eastAsia"/>
            <w:lang w:eastAsia="zh-CN"/>
          </w:rPr>
          <w:t>(二)、土建工程设计年限及安全等级</w:t>
        </w:r>
        <w:r>
          <w:tab/>
        </w:r>
        <w:r>
          <w:fldChar w:fldCharType="begin"/>
        </w:r>
        <w:r>
          <w:instrText xml:space="preserve"> PAGEREF _Toc1303 \h </w:instrText>
        </w:r>
        <w:r>
          <w:fldChar w:fldCharType="separate"/>
        </w:r>
        <w:r>
          <w:t>9</w:t>
        </w:r>
        <w:r>
          <w:fldChar w:fldCharType="end"/>
        </w:r>
      </w:hyperlink>
    </w:p>
    <w:p>
      <w:pPr>
        <w:pStyle w:val="TOC2"/>
        <w:tabs>
          <w:tab w:val="right" w:leader="dot" w:pos="8306"/>
        </w:tabs>
      </w:pPr>
      <w:hyperlink w:anchor="_Toc3969" w:history="1">
        <w:r>
          <w:rPr>
            <w:rFonts w:ascii="仿宋" w:eastAsia="仿宋" w:hAnsi="仿宋" w:cs="仿宋" w:hint="eastAsia"/>
            <w:lang w:eastAsia="zh-CN"/>
          </w:rPr>
          <w:t>(三)、建筑工程设计总体要求</w:t>
        </w:r>
        <w:r>
          <w:tab/>
        </w:r>
        <w:r>
          <w:fldChar w:fldCharType="begin"/>
        </w:r>
        <w:r>
          <w:instrText xml:space="preserve"> PAGEREF _Toc3969 \h </w:instrText>
        </w:r>
        <w:r>
          <w:fldChar w:fldCharType="separate"/>
        </w:r>
        <w:r>
          <w:t>10</w:t>
        </w:r>
        <w:r>
          <w:fldChar w:fldCharType="end"/>
        </w:r>
      </w:hyperlink>
    </w:p>
    <w:p>
      <w:pPr>
        <w:pStyle w:val="TOC2"/>
        <w:tabs>
          <w:tab w:val="right" w:leader="dot" w:pos="8306"/>
        </w:tabs>
      </w:pPr>
      <w:hyperlink w:anchor="_Toc11245" w:history="1">
        <w:r>
          <w:rPr>
            <w:rFonts w:ascii="仿宋" w:eastAsia="仿宋" w:hAnsi="仿宋" w:cs="仿宋" w:hint="eastAsia"/>
            <w:lang w:eastAsia="zh-CN"/>
          </w:rPr>
          <w:t>(四)、土建工程建设指标</w:t>
        </w:r>
        <w:r>
          <w:tab/>
        </w:r>
        <w:r>
          <w:fldChar w:fldCharType="begin"/>
        </w:r>
        <w:r>
          <w:instrText xml:space="preserve"> PAGEREF _Toc11245 \h </w:instrText>
        </w:r>
        <w:r>
          <w:fldChar w:fldCharType="separate"/>
        </w:r>
        <w:r>
          <w:t>10</w:t>
        </w:r>
        <w:r>
          <w:fldChar w:fldCharType="end"/>
        </w:r>
      </w:hyperlink>
    </w:p>
    <w:p>
      <w:pPr>
        <w:pStyle w:val="TOC1"/>
        <w:tabs>
          <w:tab w:val="right" w:leader="dot" w:pos="8306"/>
        </w:tabs>
      </w:pPr>
      <w:hyperlink w:anchor="_Toc11999" w:history="1">
        <w:r>
          <w:rPr>
            <w:rFonts w:ascii="仿宋" w:eastAsia="仿宋" w:hAnsi="仿宋" w:cs="仿宋" w:hint="eastAsia"/>
            <w:lang w:eastAsia="zh-CN"/>
          </w:rPr>
          <w:t>四、高分子复合材料项目文档管理</w:t>
        </w:r>
        <w:r>
          <w:tab/>
        </w:r>
        <w:r>
          <w:fldChar w:fldCharType="begin"/>
        </w:r>
        <w:r>
          <w:instrText xml:space="preserve"> PAGEREF _Toc11999 \h </w:instrText>
        </w:r>
        <w:r>
          <w:fldChar w:fldCharType="separate"/>
        </w:r>
        <w:r>
          <w:t>11</w:t>
        </w:r>
        <w:r>
          <w:fldChar w:fldCharType="end"/>
        </w:r>
      </w:hyperlink>
    </w:p>
    <w:p>
      <w:pPr>
        <w:pStyle w:val="TOC2"/>
        <w:tabs>
          <w:tab w:val="right" w:leader="dot" w:pos="8306"/>
        </w:tabs>
      </w:pPr>
      <w:hyperlink w:anchor="_Toc15321" w:history="1">
        <w:r>
          <w:rPr>
            <w:rFonts w:ascii="仿宋" w:eastAsia="仿宋" w:hAnsi="仿宋" w:cs="仿宋" w:hint="eastAsia"/>
            <w:lang w:eastAsia="zh-CN"/>
          </w:rPr>
          <w:t>(一)、文档编制与审查</w:t>
        </w:r>
        <w:r>
          <w:tab/>
        </w:r>
        <w:r>
          <w:fldChar w:fldCharType="begin"/>
        </w:r>
        <w:r>
          <w:instrText xml:space="preserve"> PAGEREF _Toc15321 \h </w:instrText>
        </w:r>
        <w:r>
          <w:fldChar w:fldCharType="separate"/>
        </w:r>
        <w:r>
          <w:t>11</w:t>
        </w:r>
        <w:r>
          <w:fldChar w:fldCharType="end"/>
        </w:r>
      </w:hyperlink>
    </w:p>
    <w:p>
      <w:pPr>
        <w:pStyle w:val="TOC2"/>
        <w:tabs>
          <w:tab w:val="right" w:leader="dot" w:pos="8306"/>
        </w:tabs>
      </w:pPr>
      <w:hyperlink w:anchor="_Toc14375" w:history="1">
        <w:r>
          <w:rPr>
            <w:rFonts w:ascii="仿宋" w:eastAsia="仿宋" w:hAnsi="仿宋" w:cs="仿宋" w:hint="eastAsia"/>
            <w:lang w:eastAsia="zh-CN"/>
          </w:rPr>
          <w:t>(二)、文档发布与分发</w:t>
        </w:r>
        <w:r>
          <w:tab/>
        </w:r>
        <w:r>
          <w:fldChar w:fldCharType="begin"/>
        </w:r>
        <w:r>
          <w:instrText xml:space="preserve"> PAGEREF _Toc14375 \h </w:instrText>
        </w:r>
        <w:r>
          <w:fldChar w:fldCharType="separate"/>
        </w:r>
        <w:r>
          <w:t>12</w:t>
        </w:r>
        <w:r>
          <w:fldChar w:fldCharType="end"/>
        </w:r>
      </w:hyperlink>
    </w:p>
    <w:p>
      <w:pPr>
        <w:pStyle w:val="TOC2"/>
        <w:tabs>
          <w:tab w:val="right" w:leader="dot" w:pos="8306"/>
        </w:tabs>
      </w:pPr>
      <w:hyperlink w:anchor="_Toc27513" w:history="1">
        <w:r>
          <w:rPr>
            <w:rFonts w:ascii="仿宋" w:eastAsia="仿宋" w:hAnsi="仿宋" w:cs="仿宋" w:hint="eastAsia"/>
            <w:lang w:eastAsia="zh-CN"/>
          </w:rPr>
          <w:t>(三)、文档存档与归档</w:t>
        </w:r>
        <w:r>
          <w:tab/>
        </w:r>
        <w:r>
          <w:fldChar w:fldCharType="begin"/>
        </w:r>
        <w:r>
          <w:instrText xml:space="preserve"> PAGEREF _Toc27513 \h </w:instrText>
        </w:r>
        <w:r>
          <w:fldChar w:fldCharType="separate"/>
        </w:r>
        <w:r>
          <w:t>13</w:t>
        </w:r>
        <w:r>
          <w:fldChar w:fldCharType="end"/>
        </w:r>
      </w:hyperlink>
    </w:p>
    <w:p>
      <w:pPr>
        <w:pStyle w:val="TOC1"/>
        <w:tabs>
          <w:tab w:val="right" w:leader="dot" w:pos="8306"/>
        </w:tabs>
      </w:pPr>
      <w:hyperlink w:anchor="_Toc25342" w:history="1">
        <w:r>
          <w:rPr>
            <w:rFonts w:ascii="仿宋" w:eastAsia="仿宋" w:hAnsi="仿宋" w:cs="仿宋" w:hint="eastAsia"/>
            <w:lang w:eastAsia="zh-CN"/>
          </w:rPr>
          <w:t>五、工艺说明</w:t>
        </w:r>
        <w:r>
          <w:tab/>
        </w:r>
        <w:r>
          <w:fldChar w:fldCharType="begin"/>
        </w:r>
        <w:r>
          <w:instrText xml:space="preserve"> PAGEREF _Toc25342 \h </w:instrText>
        </w:r>
        <w:r>
          <w:fldChar w:fldCharType="separate"/>
        </w:r>
        <w:r>
          <w:t>14</w:t>
        </w:r>
        <w:r>
          <w:fldChar w:fldCharType="end"/>
        </w:r>
      </w:hyperlink>
    </w:p>
    <w:p>
      <w:pPr>
        <w:pStyle w:val="TOC2"/>
        <w:tabs>
          <w:tab w:val="right" w:leader="dot" w:pos="8306"/>
        </w:tabs>
      </w:pPr>
      <w:hyperlink w:anchor="_Toc26994" w:history="1">
        <w:r>
          <w:rPr>
            <w:rFonts w:ascii="仿宋" w:eastAsia="仿宋" w:hAnsi="仿宋" w:cs="仿宋" w:hint="eastAsia"/>
            <w:lang w:eastAsia="zh-CN"/>
          </w:rPr>
          <w:t>(一)、技术管理特点</w:t>
        </w:r>
        <w:r>
          <w:tab/>
        </w:r>
        <w:r>
          <w:fldChar w:fldCharType="begin"/>
        </w:r>
        <w:r>
          <w:instrText xml:space="preserve"> PAGEREF _Toc26994 \h </w:instrText>
        </w:r>
        <w:r>
          <w:fldChar w:fldCharType="separate"/>
        </w:r>
        <w:r>
          <w:t>14</w:t>
        </w:r>
        <w:r>
          <w:fldChar w:fldCharType="end"/>
        </w:r>
      </w:hyperlink>
    </w:p>
    <w:p>
      <w:pPr>
        <w:pStyle w:val="TOC2"/>
        <w:tabs>
          <w:tab w:val="right" w:leader="dot" w:pos="8306"/>
        </w:tabs>
      </w:pPr>
      <w:hyperlink w:anchor="_Toc27325" w:history="1">
        <w:r>
          <w:rPr>
            <w:rFonts w:ascii="仿宋" w:eastAsia="仿宋" w:hAnsi="仿宋" w:cs="仿宋" w:hint="eastAsia"/>
            <w:lang w:eastAsia="zh-CN"/>
          </w:rPr>
          <w:t>(二)、高分子复合材料项目工艺技术设计方案</w:t>
        </w:r>
        <w:r>
          <w:tab/>
        </w:r>
        <w:r>
          <w:fldChar w:fldCharType="begin"/>
        </w:r>
        <w:r>
          <w:instrText xml:space="preserve"> PAGEREF _Toc27325 \h </w:instrText>
        </w:r>
        <w:r>
          <w:fldChar w:fldCharType="separate"/>
        </w:r>
        <w:r>
          <w:t>15</w:t>
        </w:r>
        <w:r>
          <w:fldChar w:fldCharType="end"/>
        </w:r>
      </w:hyperlink>
    </w:p>
    <w:p>
      <w:pPr>
        <w:pStyle w:val="TOC2"/>
        <w:tabs>
          <w:tab w:val="right" w:leader="dot" w:pos="8306"/>
        </w:tabs>
      </w:pPr>
      <w:hyperlink w:anchor="_Toc21975" w:history="1">
        <w:r>
          <w:rPr>
            <w:rFonts w:ascii="仿宋" w:eastAsia="仿宋" w:hAnsi="仿宋" w:cs="仿宋" w:hint="eastAsia"/>
            <w:lang w:eastAsia="zh-CN"/>
          </w:rPr>
          <w:t>(三)、设备选型方案</w:t>
        </w:r>
        <w:r>
          <w:tab/>
        </w:r>
        <w:r>
          <w:fldChar w:fldCharType="begin"/>
        </w:r>
        <w:r>
          <w:instrText xml:space="preserve"> PAGEREF _Toc21975 \h </w:instrText>
        </w:r>
        <w:r>
          <w:fldChar w:fldCharType="separate"/>
        </w:r>
        <w:r>
          <w:t>17</w:t>
        </w:r>
        <w:r>
          <w:fldChar w:fldCharType="end"/>
        </w:r>
      </w:hyperlink>
    </w:p>
    <w:p>
      <w:pPr>
        <w:pStyle w:val="TOC1"/>
        <w:tabs>
          <w:tab w:val="right" w:leader="dot" w:pos="8306"/>
        </w:tabs>
      </w:pPr>
      <w:hyperlink w:anchor="_Toc196" w:history="1">
        <w:r>
          <w:rPr>
            <w:rFonts w:ascii="仿宋" w:eastAsia="仿宋" w:hAnsi="仿宋" w:cs="仿宋" w:hint="eastAsia"/>
            <w:lang w:eastAsia="zh-CN"/>
          </w:rPr>
          <w:t>六、高分子复合材料项目建设单位说明</w:t>
        </w:r>
        <w:r>
          <w:tab/>
        </w:r>
        <w:r>
          <w:fldChar w:fldCharType="begin"/>
        </w:r>
        <w:r>
          <w:instrText xml:space="preserve"> PAGEREF _Toc196 \h </w:instrText>
        </w:r>
        <w:r>
          <w:fldChar w:fldCharType="separate"/>
        </w:r>
        <w:r>
          <w:t>18</w:t>
        </w:r>
        <w:r>
          <w:fldChar w:fldCharType="end"/>
        </w:r>
      </w:hyperlink>
    </w:p>
    <w:p>
      <w:pPr>
        <w:pStyle w:val="TOC2"/>
        <w:tabs>
          <w:tab w:val="right" w:leader="dot" w:pos="8306"/>
        </w:tabs>
      </w:pPr>
      <w:hyperlink w:anchor="_Toc20413" w:history="1">
        <w:r>
          <w:rPr>
            <w:rFonts w:ascii="仿宋" w:eastAsia="仿宋" w:hAnsi="仿宋" w:cs="仿宋" w:hint="eastAsia"/>
            <w:lang w:eastAsia="zh-CN"/>
          </w:rPr>
          <w:t>(一)、高分子复合材料项目承办单位基本情况</w:t>
        </w:r>
        <w:r>
          <w:tab/>
        </w:r>
        <w:r>
          <w:fldChar w:fldCharType="begin"/>
        </w:r>
        <w:r>
          <w:instrText xml:space="preserve"> PAGEREF _Toc20413 \h </w:instrText>
        </w:r>
        <w:r>
          <w:fldChar w:fldCharType="separate"/>
        </w:r>
        <w:r>
          <w:t>18</w:t>
        </w:r>
        <w:r>
          <w:fldChar w:fldCharType="end"/>
        </w:r>
      </w:hyperlink>
    </w:p>
    <w:p>
      <w:pPr>
        <w:pStyle w:val="TOC2"/>
        <w:tabs>
          <w:tab w:val="right" w:leader="dot" w:pos="8306"/>
        </w:tabs>
      </w:pPr>
      <w:hyperlink w:anchor="_Toc30271" w:history="1">
        <w:r>
          <w:rPr>
            <w:rFonts w:ascii="仿宋" w:eastAsia="仿宋" w:hAnsi="仿宋" w:cs="仿宋" w:hint="eastAsia"/>
            <w:lang w:eastAsia="zh-CN"/>
          </w:rPr>
          <w:t>(二)、公司经济效益分析</w:t>
        </w:r>
        <w:r>
          <w:tab/>
        </w:r>
        <w:r>
          <w:fldChar w:fldCharType="begin"/>
        </w:r>
        <w:r>
          <w:instrText xml:space="preserve"> PAGEREF _Toc30271 \h </w:instrText>
        </w:r>
        <w:r>
          <w:fldChar w:fldCharType="separate"/>
        </w:r>
        <w:r>
          <w:t>19</w:t>
        </w:r>
        <w:r>
          <w:fldChar w:fldCharType="end"/>
        </w:r>
      </w:hyperlink>
    </w:p>
    <w:p>
      <w:pPr>
        <w:pStyle w:val="TOC1"/>
        <w:tabs>
          <w:tab w:val="right" w:leader="dot" w:pos="8306"/>
        </w:tabs>
      </w:pPr>
      <w:hyperlink w:anchor="_Toc98" w:history="1">
        <w:r>
          <w:rPr>
            <w:rFonts w:ascii="仿宋" w:eastAsia="仿宋" w:hAnsi="仿宋" w:cs="仿宋" w:hint="eastAsia"/>
            <w:lang w:eastAsia="zh-CN"/>
          </w:rPr>
          <w:t>七、高分子复合材料项目环境影响分析</w:t>
        </w:r>
        <w:r>
          <w:tab/>
        </w:r>
        <w:r>
          <w:fldChar w:fldCharType="begin"/>
        </w:r>
        <w:r>
          <w:instrText xml:space="preserve"> PAGEREF _Toc98 \h </w:instrText>
        </w:r>
        <w:r>
          <w:fldChar w:fldCharType="separate"/>
        </w:r>
        <w:r>
          <w:t>20</w:t>
        </w:r>
        <w:r>
          <w:fldChar w:fldCharType="end"/>
        </w:r>
      </w:hyperlink>
    </w:p>
    <w:p>
      <w:pPr>
        <w:pStyle w:val="TOC2"/>
        <w:tabs>
          <w:tab w:val="right" w:leader="dot" w:pos="8306"/>
        </w:tabs>
      </w:pPr>
      <w:hyperlink w:anchor="_Toc305" w:history="1">
        <w:r>
          <w:rPr>
            <w:rFonts w:ascii="仿宋" w:eastAsia="仿宋" w:hAnsi="仿宋" w:cs="仿宋" w:hint="eastAsia"/>
            <w:lang w:eastAsia="zh-CN"/>
          </w:rPr>
          <w:t>(一)、建设区域环境质量现状</w:t>
        </w:r>
        <w:r>
          <w:tab/>
        </w:r>
        <w:r>
          <w:fldChar w:fldCharType="begin"/>
        </w:r>
        <w:r>
          <w:instrText xml:space="preserve"> PAGEREF _Toc305 \h </w:instrText>
        </w:r>
        <w:r>
          <w:fldChar w:fldCharType="separate"/>
        </w:r>
        <w:r>
          <w:t>20</w:t>
        </w:r>
        <w:r>
          <w:fldChar w:fldCharType="end"/>
        </w:r>
      </w:hyperlink>
    </w:p>
    <w:p>
      <w:pPr>
        <w:pStyle w:val="TOC2"/>
        <w:tabs>
          <w:tab w:val="right" w:leader="dot" w:pos="8306"/>
        </w:tabs>
      </w:pPr>
      <w:hyperlink w:anchor="_Toc6287" w:history="1">
        <w:r>
          <w:rPr>
            <w:rFonts w:ascii="仿宋" w:eastAsia="仿宋" w:hAnsi="仿宋" w:cs="仿宋" w:hint="eastAsia"/>
            <w:lang w:eastAsia="zh-CN"/>
          </w:rPr>
          <w:t>(二)、建设期环境保护</w:t>
        </w:r>
        <w:r>
          <w:tab/>
        </w:r>
        <w:r>
          <w:fldChar w:fldCharType="begin"/>
        </w:r>
        <w:r>
          <w:instrText xml:space="preserve"> PAGEREF _Toc6287 \h </w:instrText>
        </w:r>
        <w:r>
          <w:fldChar w:fldCharType="separate"/>
        </w:r>
        <w:r>
          <w:t>21</w:t>
        </w:r>
        <w:r>
          <w:fldChar w:fldCharType="end"/>
        </w:r>
      </w:hyperlink>
    </w:p>
    <w:p>
      <w:pPr>
        <w:pStyle w:val="TOC2"/>
        <w:tabs>
          <w:tab w:val="right" w:leader="dot" w:pos="8306"/>
        </w:tabs>
      </w:pPr>
      <w:hyperlink w:anchor="_Toc24260" w:history="1">
        <w:r>
          <w:rPr>
            <w:rFonts w:ascii="仿宋" w:eastAsia="仿宋" w:hAnsi="仿宋" w:cs="仿宋" w:hint="eastAsia"/>
            <w:lang w:eastAsia="zh-CN"/>
          </w:rPr>
          <w:t>(三)、运营期环境保护</w:t>
        </w:r>
        <w:r>
          <w:tab/>
        </w:r>
        <w:r>
          <w:fldChar w:fldCharType="begin"/>
        </w:r>
        <w:r>
          <w:instrText xml:space="preserve"> PAGEREF _Toc24260 \h </w:instrText>
        </w:r>
        <w:r>
          <w:fldChar w:fldCharType="separate"/>
        </w:r>
        <w:r>
          <w:t>22</w:t>
        </w:r>
        <w:r>
          <w:fldChar w:fldCharType="end"/>
        </w:r>
      </w:hyperlink>
    </w:p>
    <w:p>
      <w:pPr>
        <w:pStyle w:val="TOC2"/>
        <w:tabs>
          <w:tab w:val="right" w:leader="dot" w:pos="8306"/>
        </w:tabs>
      </w:pPr>
      <w:hyperlink w:anchor="_Toc6694" w:history="1">
        <w:r>
          <w:rPr>
            <w:rFonts w:ascii="仿宋" w:eastAsia="仿宋" w:hAnsi="仿宋" w:cs="仿宋" w:hint="eastAsia"/>
            <w:lang w:eastAsia="zh-CN"/>
          </w:rPr>
          <w:t>(四)、高分子复合材料项目建设对区域经济的影响</w:t>
        </w:r>
        <w:r>
          <w:tab/>
        </w:r>
        <w:r>
          <w:fldChar w:fldCharType="begin"/>
        </w:r>
        <w:r>
          <w:instrText xml:space="preserve"> PAGEREF _Toc6694 \h </w:instrText>
        </w:r>
        <w:r>
          <w:fldChar w:fldCharType="separate"/>
        </w:r>
        <w:r>
          <w:t>24</w:t>
        </w:r>
        <w:r>
          <w:fldChar w:fldCharType="end"/>
        </w:r>
      </w:hyperlink>
    </w:p>
    <w:p>
      <w:pPr>
        <w:pStyle w:val="TOC2"/>
        <w:tabs>
          <w:tab w:val="right" w:leader="dot" w:pos="8306"/>
        </w:tabs>
      </w:pPr>
      <w:hyperlink w:anchor="_Toc25903" w:history="1">
        <w:r>
          <w:rPr>
            <w:rFonts w:ascii="仿宋" w:eastAsia="仿宋" w:hAnsi="仿宋" w:cs="仿宋" w:hint="eastAsia"/>
            <w:lang w:eastAsia="zh-CN"/>
          </w:rPr>
          <w:t>(五)、废弃物处理</w:t>
        </w:r>
        <w:r>
          <w:tab/>
        </w:r>
        <w:r>
          <w:fldChar w:fldCharType="begin"/>
        </w:r>
        <w:r>
          <w:instrText xml:space="preserve"> PAGEREF _Toc25903 \h </w:instrText>
        </w:r>
        <w:r>
          <w:fldChar w:fldCharType="separate"/>
        </w:r>
        <w:r>
          <w:t>26</w:t>
        </w:r>
        <w:r>
          <w:fldChar w:fldCharType="end"/>
        </w:r>
      </w:hyperlink>
    </w:p>
    <w:p>
      <w:pPr>
        <w:pStyle w:val="TOC2"/>
        <w:tabs>
          <w:tab w:val="right" w:leader="dot" w:pos="8306"/>
        </w:tabs>
      </w:pPr>
      <w:hyperlink w:anchor="_Toc22262" w:history="1">
        <w:r>
          <w:rPr>
            <w:rFonts w:ascii="仿宋" w:eastAsia="仿宋" w:hAnsi="仿宋" w:cs="仿宋" w:hint="eastAsia"/>
            <w:lang w:eastAsia="zh-CN"/>
          </w:rPr>
          <w:t>(六)、特殊环境影响分析</w:t>
        </w:r>
        <w:r>
          <w:tab/>
        </w:r>
        <w:r>
          <w:fldChar w:fldCharType="begin"/>
        </w:r>
        <w:r>
          <w:instrText xml:space="preserve"> PAGEREF _Toc22262 \h </w:instrText>
        </w:r>
        <w:r>
          <w:fldChar w:fldCharType="separate"/>
        </w:r>
        <w:r>
          <w:t>27</w:t>
        </w:r>
        <w:r>
          <w:fldChar w:fldCharType="end"/>
        </w:r>
      </w:hyperlink>
    </w:p>
    <w:p>
      <w:pPr>
        <w:pStyle w:val="TOC2"/>
        <w:tabs>
          <w:tab w:val="right" w:leader="dot" w:pos="8306"/>
        </w:tabs>
      </w:pPr>
      <w:hyperlink w:anchor="_Toc27056" w:history="1">
        <w:r>
          <w:rPr>
            <w:rFonts w:ascii="仿宋" w:eastAsia="仿宋" w:hAnsi="仿宋" w:cs="仿宋" w:hint="eastAsia"/>
            <w:lang w:eastAsia="zh-CN"/>
          </w:rPr>
          <w:t>(七)、清洁生产</w:t>
        </w:r>
        <w:r>
          <w:tab/>
        </w:r>
        <w:r>
          <w:fldChar w:fldCharType="begin"/>
        </w:r>
        <w:r>
          <w:instrText xml:space="preserve"> PAGEREF _Toc27056 \h </w:instrText>
        </w:r>
        <w:r>
          <w:fldChar w:fldCharType="separate"/>
        </w:r>
        <w:r>
          <w:t>28</w:t>
        </w:r>
        <w:r>
          <w:fldChar w:fldCharType="end"/>
        </w:r>
      </w:hyperlink>
    </w:p>
    <w:p>
      <w:pPr>
        <w:pStyle w:val="TOC2"/>
        <w:tabs>
          <w:tab w:val="right" w:leader="dot" w:pos="8306"/>
        </w:tabs>
      </w:pPr>
      <w:hyperlink w:anchor="_Toc5957" w:history="1">
        <w:r>
          <w:rPr>
            <w:rFonts w:ascii="仿宋" w:eastAsia="仿宋" w:hAnsi="仿宋" w:cs="仿宋" w:hint="eastAsia"/>
            <w:lang w:eastAsia="zh-CN"/>
          </w:rPr>
          <w:t>(八)、环境保护综合评价</w:t>
        </w:r>
        <w:r>
          <w:tab/>
        </w:r>
        <w:r>
          <w:fldChar w:fldCharType="begin"/>
        </w:r>
        <w:r>
          <w:instrText xml:space="preserve"> PAGEREF _Toc5957 \h </w:instrText>
        </w:r>
        <w:r>
          <w:fldChar w:fldCharType="separate"/>
        </w:r>
        <w:r>
          <w:t>29</w:t>
        </w:r>
        <w:r>
          <w:fldChar w:fldCharType="end"/>
        </w:r>
      </w:hyperlink>
    </w:p>
    <w:p>
      <w:pPr>
        <w:pStyle w:val="TOC1"/>
        <w:tabs>
          <w:tab w:val="right" w:leader="dot" w:pos="8306"/>
        </w:tabs>
      </w:pPr>
      <w:hyperlink w:anchor="_Toc17258" w:history="1">
        <w:r>
          <w:rPr>
            <w:rFonts w:ascii="仿宋" w:eastAsia="仿宋" w:hAnsi="仿宋" w:cs="仿宋" w:hint="eastAsia"/>
            <w:lang w:eastAsia="zh-CN"/>
          </w:rPr>
          <w:t>八、高分子复合材料项目计划安排</w:t>
        </w:r>
        <w:r>
          <w:tab/>
        </w:r>
        <w:r>
          <w:fldChar w:fldCharType="begin"/>
        </w:r>
        <w:r>
          <w:instrText xml:space="preserve"> PAGEREF _Toc17258 \h </w:instrText>
        </w:r>
        <w:r>
          <w:fldChar w:fldCharType="separate"/>
        </w:r>
        <w:r>
          <w:t>31</w:t>
        </w:r>
        <w:r>
          <w:fldChar w:fldCharType="end"/>
        </w:r>
      </w:hyperlink>
    </w:p>
    <w:p>
      <w:pPr>
        <w:pStyle w:val="TOC2"/>
        <w:tabs>
          <w:tab w:val="right" w:leader="dot" w:pos="8306"/>
        </w:tabs>
      </w:pPr>
      <w:hyperlink w:anchor="_Toc11710" w:history="1">
        <w:r>
          <w:rPr>
            <w:rFonts w:ascii="仿宋" w:eastAsia="仿宋" w:hAnsi="仿宋" w:cs="仿宋" w:hint="eastAsia"/>
            <w:lang w:eastAsia="zh-CN"/>
          </w:rPr>
          <w:t>(一)、建设周期</w:t>
        </w:r>
        <w:r>
          <w:tab/>
        </w:r>
        <w:r>
          <w:fldChar w:fldCharType="begin"/>
        </w:r>
        <w:r>
          <w:instrText xml:space="preserve"> PAGEREF _Toc11710 \h </w:instrText>
        </w:r>
        <w:r>
          <w:fldChar w:fldCharType="separate"/>
        </w:r>
        <w:r>
          <w:t>31</w:t>
        </w:r>
        <w:r>
          <w:fldChar w:fldCharType="end"/>
        </w:r>
      </w:hyperlink>
    </w:p>
    <w:p>
      <w:pPr>
        <w:pStyle w:val="TOC2"/>
        <w:tabs>
          <w:tab w:val="right" w:leader="dot" w:pos="8306"/>
        </w:tabs>
      </w:pPr>
      <w:hyperlink w:anchor="_Toc14890" w:history="1">
        <w:r>
          <w:rPr>
            <w:rFonts w:ascii="仿宋" w:eastAsia="仿宋" w:hAnsi="仿宋" w:cs="仿宋" w:hint="eastAsia"/>
            <w:lang w:eastAsia="zh-CN"/>
          </w:rPr>
          <w:t>(二)、建设进度</w:t>
        </w:r>
        <w:r>
          <w:tab/>
        </w:r>
        <w:r>
          <w:fldChar w:fldCharType="begin"/>
        </w:r>
        <w:r>
          <w:instrText xml:space="preserve"> PAGEREF _Toc14890 \h </w:instrText>
        </w:r>
        <w:r>
          <w:fldChar w:fldCharType="separate"/>
        </w:r>
        <w:r>
          <w:t>32</w:t>
        </w:r>
        <w:r>
          <w:fldChar w:fldCharType="end"/>
        </w:r>
      </w:hyperlink>
    </w:p>
    <w:p>
      <w:pPr>
        <w:pStyle w:val="TOC2"/>
        <w:tabs>
          <w:tab w:val="right" w:leader="dot" w:pos="8306"/>
        </w:tabs>
      </w:pPr>
      <w:hyperlink w:anchor="_Toc11162" w:history="1">
        <w:r>
          <w:rPr>
            <w:rFonts w:ascii="仿宋" w:eastAsia="仿宋" w:hAnsi="仿宋" w:cs="仿宋" w:hint="eastAsia"/>
            <w:lang w:eastAsia="zh-CN"/>
          </w:rPr>
          <w:t>(三)、进度安排注意事项</w:t>
        </w:r>
        <w:r>
          <w:tab/>
        </w:r>
        <w:r>
          <w:fldChar w:fldCharType="begin"/>
        </w:r>
        <w:r>
          <w:instrText xml:space="preserve"> PAGEREF _Toc11162 \h </w:instrText>
        </w:r>
        <w:r>
          <w:fldChar w:fldCharType="separate"/>
        </w:r>
        <w:r>
          <w:t>33</w:t>
        </w:r>
        <w:r>
          <w:fldChar w:fldCharType="end"/>
        </w:r>
      </w:hyperlink>
    </w:p>
    <w:p>
      <w:pPr>
        <w:pStyle w:val="TOC2"/>
        <w:tabs>
          <w:tab w:val="right" w:leader="dot" w:pos="8306"/>
        </w:tabs>
      </w:pPr>
      <w:hyperlink w:anchor="_Toc26721" w:history="1">
        <w:r>
          <w:rPr>
            <w:rFonts w:ascii="仿宋" w:eastAsia="仿宋" w:hAnsi="仿宋" w:cs="仿宋" w:hint="eastAsia"/>
            <w:lang w:eastAsia="zh-CN"/>
          </w:rPr>
          <w:t>(四)、人力资源配置</w:t>
        </w:r>
        <w:r>
          <w:tab/>
        </w:r>
        <w:r>
          <w:fldChar w:fldCharType="begin"/>
        </w:r>
        <w:r>
          <w:instrText xml:space="preserve"> PAGEREF _Toc26721 \h </w:instrText>
        </w:r>
        <w:r>
          <w:fldChar w:fldCharType="separate"/>
        </w:r>
        <w:r>
          <w:t>34</w:t>
        </w:r>
        <w:r>
          <w:fldChar w:fldCharType="end"/>
        </w:r>
      </w:hyperlink>
    </w:p>
    <w:p>
      <w:pPr>
        <w:pStyle w:val="TOC1"/>
        <w:tabs>
          <w:tab w:val="right" w:leader="dot" w:pos="8306"/>
        </w:tabs>
      </w:pPr>
      <w:hyperlink w:anchor="_Toc16186" w:history="1">
        <w:r>
          <w:rPr>
            <w:rFonts w:ascii="仿宋" w:eastAsia="仿宋" w:hAnsi="仿宋" w:cs="仿宋" w:hint="eastAsia"/>
            <w:lang w:eastAsia="zh-CN"/>
          </w:rPr>
          <w:t>九、高分子复合材料项目财务管理</w:t>
        </w:r>
        <w:r>
          <w:tab/>
        </w:r>
        <w:r>
          <w:fldChar w:fldCharType="begin"/>
        </w:r>
        <w:r>
          <w:instrText xml:space="preserve"> PAGEREF _Toc16186 \h </w:instrText>
        </w:r>
        <w:r>
          <w:fldChar w:fldCharType="separate"/>
        </w:r>
        <w:r>
          <w:t>35</w:t>
        </w:r>
        <w:r>
          <w:fldChar w:fldCharType="end"/>
        </w:r>
      </w:hyperlink>
    </w:p>
    <w:p>
      <w:pPr>
        <w:pStyle w:val="TOC2"/>
        <w:tabs>
          <w:tab w:val="right" w:leader="dot" w:pos="8306"/>
        </w:tabs>
      </w:pPr>
      <w:hyperlink w:anchor="_Toc4561" w:history="1">
        <w:r>
          <w:rPr>
            <w:rFonts w:ascii="仿宋" w:eastAsia="仿宋" w:hAnsi="仿宋" w:cs="仿宋" w:hint="eastAsia"/>
            <w:lang w:eastAsia="zh-CN"/>
          </w:rPr>
          <w:t>(一)、资金需求大</w:t>
        </w:r>
        <w:r>
          <w:tab/>
        </w:r>
        <w:r>
          <w:fldChar w:fldCharType="begin"/>
        </w:r>
        <w:r>
          <w:instrText xml:space="preserve"> PAGEREF _Toc4561 \h </w:instrText>
        </w:r>
        <w:r>
          <w:fldChar w:fldCharType="separate"/>
        </w:r>
        <w:r>
          <w:t>35</w:t>
        </w:r>
        <w:r>
          <w:fldChar w:fldCharType="end"/>
        </w:r>
      </w:hyperlink>
    </w:p>
    <w:p>
      <w:pPr>
        <w:pStyle w:val="TOC2"/>
        <w:tabs>
          <w:tab w:val="right" w:leader="dot" w:pos="8306"/>
        </w:tabs>
      </w:pPr>
      <w:hyperlink w:anchor="_Toc22683" w:history="1">
        <w:r>
          <w:rPr>
            <w:rFonts w:ascii="仿宋" w:eastAsia="仿宋" w:hAnsi="仿宋" w:cs="仿宋" w:hint="eastAsia"/>
            <w:lang w:eastAsia="zh-CN"/>
          </w:rPr>
          <w:t>(二)、研发周期长</w:t>
        </w:r>
        <w:r>
          <w:tab/>
        </w:r>
        <w:r>
          <w:fldChar w:fldCharType="begin"/>
        </w:r>
        <w:r>
          <w:instrText xml:space="preserve"> PAGEREF _Toc22683 \h </w:instrText>
        </w:r>
        <w:r>
          <w:fldChar w:fldCharType="separate"/>
        </w:r>
        <w:r>
          <w:t>36</w:t>
        </w:r>
        <w:r>
          <w:fldChar w:fldCharType="end"/>
        </w:r>
      </w:hyperlink>
    </w:p>
    <w:p>
      <w:pPr>
        <w:pStyle w:val="TOC2"/>
        <w:tabs>
          <w:tab w:val="right" w:leader="dot" w:pos="8306"/>
        </w:tabs>
      </w:pPr>
      <w:hyperlink w:anchor="_Toc15550" w:history="1">
        <w:r>
          <w:rPr>
            <w:rFonts w:ascii="仿宋" w:eastAsia="仿宋" w:hAnsi="仿宋" w:cs="仿宋" w:hint="eastAsia"/>
            <w:lang w:eastAsia="zh-CN"/>
          </w:rPr>
          <w:t>(三)、市场风险大</w:t>
        </w:r>
        <w:r>
          <w:tab/>
        </w:r>
        <w:r>
          <w:fldChar w:fldCharType="begin"/>
        </w:r>
        <w:r>
          <w:instrText xml:space="preserve"> PAGEREF _Toc15550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9" w:history="1">
        <w:r>
          <w:rPr>
            <w:rFonts w:ascii="仿宋" w:eastAsia="仿宋" w:hAnsi="仿宋" w:cs="仿宋" w:hint="eastAsia"/>
            <w:lang w:eastAsia="zh-CN"/>
          </w:rPr>
          <w:t>(四)、利润率高</w:t>
        </w:r>
        <w:r>
          <w:tab/>
        </w:r>
        <w:r>
          <w:fldChar w:fldCharType="begin"/>
        </w:r>
        <w:r>
          <w:instrText xml:space="preserve"> PAGEREF _Toc19009 \h </w:instrText>
        </w:r>
        <w:r>
          <w:fldChar w:fldCharType="separate"/>
        </w:r>
        <w:r>
          <w:t>40</w:t>
        </w:r>
        <w:r>
          <w:fldChar w:fldCharType="end"/>
        </w:r>
      </w:hyperlink>
    </w:p>
    <w:p>
      <w:pPr>
        <w:pStyle w:val="TOC1"/>
        <w:tabs>
          <w:tab w:val="right" w:leader="dot" w:pos="8306"/>
        </w:tabs>
      </w:pPr>
      <w:hyperlink w:anchor="_Toc2474" w:history="1">
        <w:r>
          <w:rPr>
            <w:rFonts w:ascii="仿宋" w:eastAsia="仿宋" w:hAnsi="仿宋" w:cs="仿宋" w:hint="eastAsia"/>
            <w:lang w:eastAsia="zh-CN"/>
          </w:rPr>
          <w:t>十、生产安全保护</w:t>
        </w:r>
        <w:r>
          <w:tab/>
        </w:r>
        <w:r>
          <w:fldChar w:fldCharType="begin"/>
        </w:r>
        <w:r>
          <w:instrText xml:space="preserve"> PAGEREF _Toc2474 \h </w:instrText>
        </w:r>
        <w:r>
          <w:fldChar w:fldCharType="separate"/>
        </w:r>
        <w:r>
          <w:t>42</w:t>
        </w:r>
        <w:r>
          <w:fldChar w:fldCharType="end"/>
        </w:r>
      </w:hyperlink>
    </w:p>
    <w:p>
      <w:pPr>
        <w:pStyle w:val="TOC2"/>
        <w:tabs>
          <w:tab w:val="right" w:leader="dot" w:pos="8306"/>
        </w:tabs>
      </w:pPr>
      <w:hyperlink w:anchor="_Toc4740" w:history="1">
        <w:r>
          <w:rPr>
            <w:rFonts w:ascii="仿宋" w:eastAsia="仿宋" w:hAnsi="仿宋" w:cs="仿宋" w:hint="eastAsia"/>
            <w:lang w:eastAsia="zh-CN"/>
          </w:rPr>
          <w:t>(一)、消防安全</w:t>
        </w:r>
        <w:r>
          <w:tab/>
        </w:r>
        <w:r>
          <w:fldChar w:fldCharType="begin"/>
        </w:r>
        <w:r>
          <w:instrText xml:space="preserve"> PAGEREF _Toc4740 \h </w:instrText>
        </w:r>
        <w:r>
          <w:fldChar w:fldCharType="separate"/>
        </w:r>
        <w:r>
          <w:t>42</w:t>
        </w:r>
        <w:r>
          <w:fldChar w:fldCharType="end"/>
        </w:r>
      </w:hyperlink>
    </w:p>
    <w:p>
      <w:pPr>
        <w:pStyle w:val="TOC2"/>
        <w:tabs>
          <w:tab w:val="right" w:leader="dot" w:pos="8306"/>
        </w:tabs>
      </w:pPr>
      <w:hyperlink w:anchor="_Toc26082" w:history="1">
        <w:r>
          <w:rPr>
            <w:rFonts w:ascii="仿宋" w:eastAsia="仿宋" w:hAnsi="仿宋" w:cs="仿宋" w:hint="eastAsia"/>
            <w:lang w:eastAsia="zh-CN"/>
          </w:rPr>
          <w:t>(二)、防火防爆总图布置措施</w:t>
        </w:r>
        <w:r>
          <w:tab/>
        </w:r>
        <w:r>
          <w:fldChar w:fldCharType="begin"/>
        </w:r>
        <w:r>
          <w:instrText xml:space="preserve"> PAGEREF _Toc26082 \h </w:instrText>
        </w:r>
        <w:r>
          <w:fldChar w:fldCharType="separate"/>
        </w:r>
        <w:r>
          <w:t>44</w:t>
        </w:r>
        <w:r>
          <w:fldChar w:fldCharType="end"/>
        </w:r>
      </w:hyperlink>
    </w:p>
    <w:p>
      <w:pPr>
        <w:pStyle w:val="TOC2"/>
        <w:tabs>
          <w:tab w:val="right" w:leader="dot" w:pos="8306"/>
        </w:tabs>
      </w:pPr>
      <w:hyperlink w:anchor="_Toc6262" w:history="1">
        <w:r>
          <w:rPr>
            <w:rFonts w:ascii="仿宋" w:eastAsia="仿宋" w:hAnsi="仿宋" w:cs="仿宋" w:hint="eastAsia"/>
            <w:lang w:eastAsia="zh-CN"/>
          </w:rPr>
          <w:t>(三)、自然灾害防范措施</w:t>
        </w:r>
        <w:r>
          <w:tab/>
        </w:r>
        <w:r>
          <w:fldChar w:fldCharType="begin"/>
        </w:r>
        <w:r>
          <w:instrText xml:space="preserve"> PAGEREF _Toc6262 \h </w:instrText>
        </w:r>
        <w:r>
          <w:fldChar w:fldCharType="separate"/>
        </w:r>
        <w:r>
          <w:t>45</w:t>
        </w:r>
        <w:r>
          <w:fldChar w:fldCharType="end"/>
        </w:r>
      </w:hyperlink>
    </w:p>
    <w:p>
      <w:pPr>
        <w:pStyle w:val="TOC2"/>
        <w:tabs>
          <w:tab w:val="right" w:leader="dot" w:pos="8306"/>
        </w:tabs>
      </w:pPr>
      <w:hyperlink w:anchor="_Toc22365" w:history="1">
        <w:r>
          <w:rPr>
            <w:rFonts w:ascii="仿宋" w:eastAsia="仿宋" w:hAnsi="仿宋" w:cs="仿宋" w:hint="eastAsia"/>
            <w:lang w:eastAsia="zh-CN"/>
          </w:rPr>
          <w:t>(四)、安全色及安全标志使用要求</w:t>
        </w:r>
        <w:r>
          <w:tab/>
        </w:r>
        <w:r>
          <w:fldChar w:fldCharType="begin"/>
        </w:r>
        <w:r>
          <w:instrText xml:space="preserve"> PAGEREF _Toc22365 \h </w:instrText>
        </w:r>
        <w:r>
          <w:fldChar w:fldCharType="separate"/>
        </w:r>
        <w:r>
          <w:t>46</w:t>
        </w:r>
        <w:r>
          <w:fldChar w:fldCharType="end"/>
        </w:r>
      </w:hyperlink>
    </w:p>
    <w:p>
      <w:pPr>
        <w:pStyle w:val="TOC2"/>
        <w:tabs>
          <w:tab w:val="right" w:leader="dot" w:pos="8306"/>
        </w:tabs>
      </w:pPr>
      <w:hyperlink w:anchor="_Toc16562" w:history="1">
        <w:r>
          <w:rPr>
            <w:rFonts w:ascii="仿宋" w:eastAsia="仿宋" w:hAnsi="仿宋" w:cs="仿宋" w:hint="eastAsia"/>
            <w:lang w:eastAsia="zh-CN"/>
          </w:rPr>
          <w:t>(五)、防尘防毒措施</w:t>
        </w:r>
        <w:r>
          <w:tab/>
        </w:r>
        <w:r>
          <w:fldChar w:fldCharType="begin"/>
        </w:r>
        <w:r>
          <w:instrText xml:space="preserve"> PAGEREF _Toc16562 \h </w:instrText>
        </w:r>
        <w:r>
          <w:fldChar w:fldCharType="separate"/>
        </w:r>
        <w:r>
          <w:t>47</w:t>
        </w:r>
        <w:r>
          <w:fldChar w:fldCharType="end"/>
        </w:r>
      </w:hyperlink>
    </w:p>
    <w:p>
      <w:pPr>
        <w:pStyle w:val="TOC2"/>
        <w:tabs>
          <w:tab w:val="right" w:leader="dot" w:pos="8306"/>
        </w:tabs>
      </w:pPr>
      <w:hyperlink w:anchor="_Toc21701" w:history="1">
        <w:r>
          <w:rPr>
            <w:rFonts w:ascii="仿宋" w:eastAsia="仿宋" w:hAnsi="仿宋" w:cs="仿宋" w:hint="eastAsia"/>
            <w:lang w:eastAsia="zh-CN"/>
          </w:rPr>
          <w:t>(六)、防静电、触电防护及防雷措施</w:t>
        </w:r>
        <w:r>
          <w:tab/>
        </w:r>
        <w:r>
          <w:fldChar w:fldCharType="begin"/>
        </w:r>
        <w:r>
          <w:instrText xml:space="preserve"> PAGEREF _Toc21701 \h </w:instrText>
        </w:r>
        <w:r>
          <w:fldChar w:fldCharType="separate"/>
        </w:r>
        <w:r>
          <w:t>48</w:t>
        </w:r>
        <w:r>
          <w:fldChar w:fldCharType="end"/>
        </w:r>
      </w:hyperlink>
    </w:p>
    <w:p>
      <w:pPr>
        <w:pStyle w:val="TOC2"/>
        <w:tabs>
          <w:tab w:val="right" w:leader="dot" w:pos="8306"/>
        </w:tabs>
      </w:pPr>
      <w:hyperlink w:anchor="_Toc8652" w:history="1">
        <w:r>
          <w:rPr>
            <w:rFonts w:ascii="仿宋" w:eastAsia="仿宋" w:hAnsi="仿宋" w:cs="仿宋" w:hint="eastAsia"/>
            <w:lang w:eastAsia="zh-CN"/>
          </w:rPr>
          <w:t>(七)、机械设备安全保障措施</w:t>
        </w:r>
        <w:r>
          <w:tab/>
        </w:r>
        <w:r>
          <w:fldChar w:fldCharType="begin"/>
        </w:r>
        <w:r>
          <w:instrText xml:space="preserve"> PAGEREF _Toc8652 \h </w:instrText>
        </w:r>
        <w:r>
          <w:fldChar w:fldCharType="separate"/>
        </w:r>
        <w:r>
          <w:t>49</w:t>
        </w:r>
        <w:r>
          <w:fldChar w:fldCharType="end"/>
        </w:r>
      </w:hyperlink>
    </w:p>
    <w:p>
      <w:pPr>
        <w:pStyle w:val="TOC1"/>
        <w:tabs>
          <w:tab w:val="right" w:leader="dot" w:pos="8306"/>
        </w:tabs>
      </w:pPr>
      <w:hyperlink w:anchor="_Toc29346" w:history="1">
        <w:r>
          <w:rPr>
            <w:rFonts w:ascii="仿宋" w:eastAsia="仿宋" w:hAnsi="仿宋" w:cs="仿宋" w:hint="eastAsia"/>
            <w:lang w:eastAsia="zh-CN"/>
          </w:rPr>
          <w:t>十一、高分子复合材料项目人力资源培养与发展</w:t>
        </w:r>
        <w:r>
          <w:tab/>
        </w:r>
        <w:r>
          <w:fldChar w:fldCharType="begin"/>
        </w:r>
        <w:r>
          <w:instrText xml:space="preserve"> PAGEREF _Toc29346 \h </w:instrText>
        </w:r>
        <w:r>
          <w:fldChar w:fldCharType="separate"/>
        </w:r>
        <w:r>
          <w:t>51</w:t>
        </w:r>
        <w:r>
          <w:fldChar w:fldCharType="end"/>
        </w:r>
      </w:hyperlink>
    </w:p>
    <w:p>
      <w:pPr>
        <w:pStyle w:val="TOC2"/>
        <w:tabs>
          <w:tab w:val="right" w:leader="dot" w:pos="8306"/>
        </w:tabs>
      </w:pPr>
      <w:hyperlink w:anchor="_Toc7500" w:history="1">
        <w:r>
          <w:rPr>
            <w:rFonts w:ascii="仿宋" w:eastAsia="仿宋" w:hAnsi="仿宋" w:cs="仿宋" w:hint="eastAsia"/>
            <w:lang w:eastAsia="zh-CN"/>
          </w:rPr>
          <w:t>(一)、人才需求与规划</w:t>
        </w:r>
        <w:r>
          <w:tab/>
        </w:r>
        <w:r>
          <w:fldChar w:fldCharType="begin"/>
        </w:r>
        <w:r>
          <w:instrText xml:space="preserve"> PAGEREF _Toc7500 \h </w:instrText>
        </w:r>
        <w:r>
          <w:fldChar w:fldCharType="separate"/>
        </w:r>
        <w:r>
          <w:t>51</w:t>
        </w:r>
        <w:r>
          <w:fldChar w:fldCharType="end"/>
        </w:r>
      </w:hyperlink>
    </w:p>
    <w:p>
      <w:pPr>
        <w:pStyle w:val="TOC2"/>
        <w:tabs>
          <w:tab w:val="right" w:leader="dot" w:pos="8306"/>
        </w:tabs>
      </w:pPr>
      <w:hyperlink w:anchor="_Toc14077" w:history="1">
        <w:r>
          <w:rPr>
            <w:rFonts w:ascii="仿宋" w:eastAsia="仿宋" w:hAnsi="仿宋" w:cs="仿宋" w:hint="eastAsia"/>
            <w:lang w:eastAsia="zh-CN"/>
          </w:rPr>
          <w:t>(二)、培训与发展计划</w:t>
        </w:r>
        <w:r>
          <w:tab/>
        </w:r>
        <w:r>
          <w:fldChar w:fldCharType="begin"/>
        </w:r>
        <w:r>
          <w:instrText xml:space="preserve"> PAGEREF _Toc14077 \h </w:instrText>
        </w:r>
        <w:r>
          <w:fldChar w:fldCharType="separate"/>
        </w:r>
        <w:r>
          <w:t>51</w:t>
        </w:r>
        <w:r>
          <w:fldChar w:fldCharType="end"/>
        </w:r>
      </w:hyperlink>
    </w:p>
    <w:p>
      <w:pPr>
        <w:pStyle w:val="TOC1"/>
        <w:tabs>
          <w:tab w:val="right" w:leader="dot" w:pos="8306"/>
        </w:tabs>
      </w:pPr>
      <w:hyperlink w:anchor="_Toc2378" w:history="1">
        <w:r>
          <w:rPr>
            <w:rFonts w:ascii="仿宋" w:eastAsia="仿宋" w:hAnsi="仿宋" w:cs="仿宋" w:hint="eastAsia"/>
            <w:lang w:eastAsia="zh-CN"/>
          </w:rPr>
          <w:t>十二、高分子复合材料项目技术管理</w:t>
        </w:r>
        <w:r>
          <w:tab/>
        </w:r>
        <w:r>
          <w:fldChar w:fldCharType="begin"/>
        </w:r>
        <w:r>
          <w:instrText xml:space="preserve"> PAGEREF _Toc2378 \h </w:instrText>
        </w:r>
        <w:r>
          <w:fldChar w:fldCharType="separate"/>
        </w:r>
        <w:r>
          <w:t>52</w:t>
        </w:r>
        <w:r>
          <w:fldChar w:fldCharType="end"/>
        </w:r>
      </w:hyperlink>
    </w:p>
    <w:p>
      <w:pPr>
        <w:pStyle w:val="TOC2"/>
        <w:tabs>
          <w:tab w:val="right" w:leader="dot" w:pos="8306"/>
        </w:tabs>
      </w:pPr>
      <w:hyperlink w:anchor="_Toc12022" w:history="1">
        <w:r>
          <w:rPr>
            <w:rFonts w:ascii="仿宋" w:eastAsia="仿宋" w:hAnsi="仿宋" w:cs="仿宋" w:hint="eastAsia"/>
            <w:lang w:eastAsia="zh-CN"/>
          </w:rPr>
          <w:t>(一)、技术方案选用方向</w:t>
        </w:r>
        <w:r>
          <w:tab/>
        </w:r>
        <w:r>
          <w:fldChar w:fldCharType="begin"/>
        </w:r>
        <w:r>
          <w:instrText xml:space="preserve"> PAGEREF _Toc12022 \h </w:instrText>
        </w:r>
        <w:r>
          <w:fldChar w:fldCharType="separate"/>
        </w:r>
        <w:r>
          <w:t>52</w:t>
        </w:r>
        <w:r>
          <w:fldChar w:fldCharType="end"/>
        </w:r>
      </w:hyperlink>
    </w:p>
    <w:p>
      <w:pPr>
        <w:pStyle w:val="TOC2"/>
        <w:tabs>
          <w:tab w:val="right" w:leader="dot" w:pos="8306"/>
        </w:tabs>
      </w:pPr>
      <w:hyperlink w:anchor="_Toc14377" w:history="1">
        <w:r>
          <w:rPr>
            <w:rFonts w:ascii="仿宋" w:eastAsia="仿宋" w:hAnsi="仿宋" w:cs="仿宋" w:hint="eastAsia"/>
            <w:lang w:eastAsia="zh-CN"/>
          </w:rPr>
          <w:t>(二)、工艺技术方案选用原则</w:t>
        </w:r>
        <w:r>
          <w:tab/>
        </w:r>
        <w:r>
          <w:fldChar w:fldCharType="begin"/>
        </w:r>
        <w:r>
          <w:instrText xml:space="preserve"> PAGEREF _Toc14377 \h </w:instrText>
        </w:r>
        <w:r>
          <w:fldChar w:fldCharType="separate"/>
        </w:r>
        <w:r>
          <w:t>54</w:t>
        </w:r>
        <w:r>
          <w:fldChar w:fldCharType="end"/>
        </w:r>
      </w:hyperlink>
    </w:p>
    <w:p>
      <w:pPr>
        <w:pStyle w:val="TOC2"/>
        <w:tabs>
          <w:tab w:val="right" w:leader="dot" w:pos="8306"/>
        </w:tabs>
      </w:pPr>
      <w:hyperlink w:anchor="_Toc32284" w:history="1">
        <w:r>
          <w:rPr>
            <w:rFonts w:ascii="仿宋" w:eastAsia="仿宋" w:hAnsi="仿宋" w:cs="仿宋" w:hint="eastAsia"/>
            <w:lang w:eastAsia="zh-CN"/>
          </w:rPr>
          <w:t>(三)、工艺技术方案要求</w:t>
        </w:r>
        <w:r>
          <w:tab/>
        </w:r>
        <w:r>
          <w:fldChar w:fldCharType="begin"/>
        </w:r>
        <w:r>
          <w:instrText xml:space="preserve"> PAGEREF _Toc32284 \h </w:instrText>
        </w:r>
        <w:r>
          <w:fldChar w:fldCharType="separate"/>
        </w:r>
        <w:r>
          <w:t>56</w:t>
        </w:r>
        <w:r>
          <w:fldChar w:fldCharType="end"/>
        </w:r>
      </w:hyperlink>
    </w:p>
    <w:p>
      <w:pPr>
        <w:pStyle w:val="TOC1"/>
        <w:tabs>
          <w:tab w:val="right" w:leader="dot" w:pos="8306"/>
        </w:tabs>
      </w:pPr>
      <w:hyperlink w:anchor="_Toc22284" w:history="1">
        <w:r>
          <w:rPr>
            <w:rFonts w:ascii="仿宋" w:eastAsia="仿宋" w:hAnsi="仿宋" w:cs="仿宋" w:hint="eastAsia"/>
            <w:lang w:eastAsia="zh-CN"/>
          </w:rPr>
          <w:t>十三、风险识别与分类</w:t>
        </w:r>
        <w:r>
          <w:tab/>
        </w:r>
        <w:r>
          <w:fldChar w:fldCharType="begin"/>
        </w:r>
        <w:r>
          <w:instrText xml:space="preserve"> PAGEREF _Toc22284 \h </w:instrText>
        </w:r>
        <w:r>
          <w:fldChar w:fldCharType="separate"/>
        </w:r>
        <w:r>
          <w:t>58</w:t>
        </w:r>
        <w:r>
          <w:fldChar w:fldCharType="end"/>
        </w:r>
      </w:hyperlink>
    </w:p>
    <w:p>
      <w:pPr>
        <w:pStyle w:val="TOC2"/>
        <w:tabs>
          <w:tab w:val="right" w:leader="dot" w:pos="8306"/>
        </w:tabs>
      </w:pPr>
      <w:hyperlink w:anchor="_Toc7570" w:history="1">
        <w:r>
          <w:rPr>
            <w:rFonts w:ascii="仿宋" w:eastAsia="仿宋" w:hAnsi="仿宋" w:cs="仿宋" w:hint="eastAsia"/>
            <w:lang w:eastAsia="zh-CN"/>
          </w:rPr>
          <w:t>(一)、风险识别</w:t>
        </w:r>
        <w:r>
          <w:tab/>
        </w:r>
        <w:r>
          <w:fldChar w:fldCharType="begin"/>
        </w:r>
        <w:r>
          <w:instrText xml:space="preserve"> PAGEREF _Toc7570 \h </w:instrText>
        </w:r>
        <w:r>
          <w:fldChar w:fldCharType="separate"/>
        </w:r>
        <w:r>
          <w:t>58</w:t>
        </w:r>
        <w:r>
          <w:fldChar w:fldCharType="end"/>
        </w:r>
      </w:hyperlink>
    </w:p>
    <w:p>
      <w:pPr>
        <w:pStyle w:val="TOC2"/>
        <w:tabs>
          <w:tab w:val="right" w:leader="dot" w:pos="8306"/>
        </w:tabs>
      </w:pPr>
      <w:hyperlink w:anchor="_Toc8430" w:history="1">
        <w:r>
          <w:rPr>
            <w:rFonts w:ascii="仿宋" w:eastAsia="仿宋" w:hAnsi="仿宋" w:cs="仿宋" w:hint="eastAsia"/>
            <w:lang w:eastAsia="zh-CN"/>
          </w:rPr>
          <w:t>(二)、风险分类</w:t>
        </w:r>
        <w:r>
          <w:tab/>
        </w:r>
        <w:r>
          <w:fldChar w:fldCharType="begin"/>
        </w:r>
        <w:r>
          <w:instrText xml:space="preserve"> PAGEREF _Toc8430 \h </w:instrText>
        </w:r>
        <w:r>
          <w:fldChar w:fldCharType="separate"/>
        </w:r>
        <w:r>
          <w:t>59</w:t>
        </w:r>
        <w:r>
          <w:fldChar w:fldCharType="end"/>
        </w:r>
      </w:hyperlink>
    </w:p>
    <w:p>
      <w:pPr>
        <w:pStyle w:val="TOC1"/>
        <w:tabs>
          <w:tab w:val="right" w:leader="dot" w:pos="8306"/>
        </w:tabs>
      </w:pPr>
      <w:hyperlink w:anchor="_Toc28991" w:history="1">
        <w:r>
          <w:rPr>
            <w:rFonts w:ascii="仿宋" w:eastAsia="仿宋" w:hAnsi="仿宋" w:cs="仿宋" w:hint="eastAsia"/>
            <w:lang w:eastAsia="zh-CN"/>
          </w:rPr>
          <w:t>十四、利益相关者分析与沟通计划</w:t>
        </w:r>
        <w:r>
          <w:tab/>
        </w:r>
        <w:r>
          <w:fldChar w:fldCharType="begin"/>
        </w:r>
        <w:r>
          <w:instrText xml:space="preserve"> PAGEREF _Toc28991 \h </w:instrText>
        </w:r>
        <w:r>
          <w:fldChar w:fldCharType="separate"/>
        </w:r>
        <w:r>
          <w:t>61</w:t>
        </w:r>
        <w:r>
          <w:fldChar w:fldCharType="end"/>
        </w:r>
      </w:hyperlink>
    </w:p>
    <w:p>
      <w:pPr>
        <w:pStyle w:val="TOC2"/>
        <w:tabs>
          <w:tab w:val="right" w:leader="dot" w:pos="8306"/>
        </w:tabs>
      </w:pPr>
      <w:hyperlink w:anchor="_Toc5003" w:history="1">
        <w:r>
          <w:rPr>
            <w:rFonts w:ascii="仿宋" w:eastAsia="仿宋" w:hAnsi="仿宋" w:cs="仿宋" w:hint="eastAsia"/>
            <w:lang w:eastAsia="zh-CN"/>
          </w:rPr>
          <w:t>(一)、利益相关者分析</w:t>
        </w:r>
        <w:r>
          <w:tab/>
        </w:r>
        <w:r>
          <w:fldChar w:fldCharType="begin"/>
        </w:r>
        <w:r>
          <w:instrText xml:space="preserve"> PAGEREF _Toc5003 \h </w:instrText>
        </w:r>
        <w:r>
          <w:fldChar w:fldCharType="separate"/>
        </w:r>
        <w:r>
          <w:t>61</w:t>
        </w:r>
        <w:r>
          <w:fldChar w:fldCharType="end"/>
        </w:r>
      </w:hyperlink>
    </w:p>
    <w:p>
      <w:pPr>
        <w:pStyle w:val="TOC2"/>
        <w:tabs>
          <w:tab w:val="right" w:leader="dot" w:pos="8306"/>
        </w:tabs>
      </w:pPr>
      <w:hyperlink w:anchor="_Toc19357" w:history="1">
        <w:r>
          <w:rPr>
            <w:rFonts w:ascii="仿宋" w:eastAsia="仿宋" w:hAnsi="仿宋" w:cs="仿宋" w:hint="eastAsia"/>
            <w:lang w:eastAsia="zh-CN"/>
          </w:rPr>
          <w:t>(二)、沟通计划</w:t>
        </w:r>
        <w:r>
          <w:tab/>
        </w:r>
        <w:r>
          <w:fldChar w:fldCharType="begin"/>
        </w:r>
        <w:r>
          <w:instrText xml:space="preserve"> PAGEREF _Toc19357 \h </w:instrText>
        </w:r>
        <w:r>
          <w:fldChar w:fldCharType="separate"/>
        </w:r>
        <w:r>
          <w:t>63</w:t>
        </w:r>
        <w:r>
          <w:fldChar w:fldCharType="end"/>
        </w:r>
      </w:hyperlink>
    </w:p>
    <w:p>
      <w:pPr>
        <w:pStyle w:val="TOC1"/>
        <w:tabs>
          <w:tab w:val="right" w:leader="dot" w:pos="8306"/>
        </w:tabs>
      </w:pPr>
      <w:hyperlink w:anchor="_Toc31863" w:history="1">
        <w:r>
          <w:rPr>
            <w:rFonts w:ascii="仿宋" w:eastAsia="仿宋" w:hAnsi="仿宋" w:cs="仿宋" w:hint="eastAsia"/>
            <w:lang w:eastAsia="zh-CN"/>
          </w:rPr>
          <w:t>十五、供应链管理</w:t>
        </w:r>
        <w:r>
          <w:tab/>
        </w:r>
        <w:r>
          <w:fldChar w:fldCharType="begin"/>
        </w:r>
        <w:r>
          <w:instrText xml:space="preserve"> PAGEREF _Toc31863 \h </w:instrText>
        </w:r>
        <w:r>
          <w:fldChar w:fldCharType="separate"/>
        </w:r>
        <w:r>
          <w:t>64</w:t>
        </w:r>
        <w:r>
          <w:fldChar w:fldCharType="end"/>
        </w:r>
      </w:hyperlink>
    </w:p>
    <w:p>
      <w:pPr>
        <w:pStyle w:val="TOC2"/>
        <w:tabs>
          <w:tab w:val="right" w:leader="dot" w:pos="8306"/>
        </w:tabs>
      </w:pPr>
      <w:hyperlink w:anchor="_Toc31972" w:history="1">
        <w:r>
          <w:rPr>
            <w:rFonts w:ascii="仿宋" w:eastAsia="仿宋" w:hAnsi="仿宋" w:cs="仿宋" w:hint="eastAsia"/>
            <w:lang w:eastAsia="zh-CN"/>
          </w:rPr>
          <w:t>(一)、供应链战略规划</w:t>
        </w:r>
        <w:r>
          <w:tab/>
        </w:r>
        <w:r>
          <w:fldChar w:fldCharType="begin"/>
        </w:r>
        <w:r>
          <w:instrText xml:space="preserve"> PAGEREF _Toc31972 \h </w:instrText>
        </w:r>
        <w:r>
          <w:fldChar w:fldCharType="separate"/>
        </w:r>
        <w:r>
          <w:t>64</w:t>
        </w:r>
        <w:r>
          <w:fldChar w:fldCharType="end"/>
        </w:r>
      </w:hyperlink>
    </w:p>
    <w:p>
      <w:pPr>
        <w:pStyle w:val="TOC2"/>
        <w:tabs>
          <w:tab w:val="right" w:leader="dot" w:pos="8306"/>
        </w:tabs>
      </w:pPr>
      <w:hyperlink w:anchor="_Toc10270" w:history="1">
        <w:r>
          <w:rPr>
            <w:rFonts w:ascii="仿宋" w:eastAsia="仿宋" w:hAnsi="仿宋" w:cs="仿宋" w:hint="eastAsia"/>
            <w:lang w:eastAsia="zh-CN"/>
          </w:rPr>
          <w:t>(二)、供应商选择与合作</w:t>
        </w:r>
        <w:r>
          <w:tab/>
        </w:r>
        <w:r>
          <w:fldChar w:fldCharType="begin"/>
        </w:r>
        <w:r>
          <w:instrText xml:space="preserve"> PAGEREF _Toc10270 \h </w:instrText>
        </w:r>
        <w:r>
          <w:fldChar w:fldCharType="separate"/>
        </w:r>
        <w:r>
          <w:t>65</w:t>
        </w:r>
        <w:r>
          <w:fldChar w:fldCharType="end"/>
        </w:r>
      </w:hyperlink>
    </w:p>
    <w:p>
      <w:pPr>
        <w:pStyle w:val="TOC2"/>
        <w:tabs>
          <w:tab w:val="right" w:leader="dot" w:pos="8306"/>
        </w:tabs>
      </w:pPr>
      <w:hyperlink w:anchor="_Toc12449" w:history="1">
        <w:r>
          <w:rPr>
            <w:rFonts w:ascii="仿宋" w:eastAsia="仿宋" w:hAnsi="仿宋" w:cs="仿宋" w:hint="eastAsia"/>
            <w:lang w:eastAsia="zh-CN"/>
          </w:rPr>
          <w:t>(三)、物流与库存管理</w:t>
        </w:r>
        <w:r>
          <w:tab/>
        </w:r>
        <w:r>
          <w:fldChar w:fldCharType="begin"/>
        </w:r>
        <w:r>
          <w:instrText xml:space="preserve"> PAGEREF _Toc12449 \h </w:instrText>
        </w:r>
        <w:r>
          <w:fldChar w:fldCharType="separate"/>
        </w:r>
        <w:r>
          <w:t>66</w:t>
        </w:r>
        <w:r>
          <w:fldChar w:fldCharType="end"/>
        </w:r>
      </w:hyperlink>
    </w:p>
    <w:p>
      <w:pPr>
        <w:pStyle w:val="TOC1"/>
        <w:tabs>
          <w:tab w:val="right" w:leader="dot" w:pos="8306"/>
        </w:tabs>
      </w:pPr>
      <w:hyperlink w:anchor="_Toc2425" w:history="1">
        <w:r>
          <w:rPr>
            <w:rFonts w:ascii="仿宋" w:eastAsia="仿宋" w:hAnsi="仿宋" w:cs="仿宋" w:hint="eastAsia"/>
            <w:lang w:eastAsia="zh-CN"/>
          </w:rPr>
          <w:t>十六、高分子复合材料项目治理与监督</w:t>
        </w:r>
        <w:r>
          <w:tab/>
        </w:r>
        <w:r>
          <w:fldChar w:fldCharType="begin"/>
        </w:r>
        <w:r>
          <w:instrText xml:space="preserve"> PAGEREF _Toc2425 \h </w:instrText>
        </w:r>
        <w:r>
          <w:fldChar w:fldCharType="separate"/>
        </w:r>
        <w:r>
          <w:t>68</w:t>
        </w:r>
        <w:r>
          <w:fldChar w:fldCharType="end"/>
        </w:r>
      </w:hyperlink>
    </w:p>
    <w:p>
      <w:pPr>
        <w:pStyle w:val="TOC2"/>
        <w:tabs>
          <w:tab w:val="right" w:leader="dot" w:pos="8306"/>
        </w:tabs>
      </w:pPr>
      <w:hyperlink w:anchor="_Toc13564" w:history="1">
        <w:r>
          <w:rPr>
            <w:rFonts w:ascii="仿宋" w:eastAsia="仿宋" w:hAnsi="仿宋" w:cs="仿宋" w:hint="eastAsia"/>
            <w:lang w:eastAsia="zh-CN"/>
          </w:rPr>
          <w:t>(一)、高分子复合材料项目治理结构</w:t>
        </w:r>
        <w:r>
          <w:tab/>
        </w:r>
        <w:r>
          <w:fldChar w:fldCharType="begin"/>
        </w:r>
        <w:r>
          <w:instrText xml:space="preserve"> PAGEREF _Toc13564 \h </w:instrText>
        </w:r>
        <w:r>
          <w:fldChar w:fldCharType="separate"/>
        </w:r>
        <w:r>
          <w:t>68</w:t>
        </w:r>
        <w:r>
          <w:fldChar w:fldCharType="end"/>
        </w:r>
      </w:hyperlink>
    </w:p>
    <w:p>
      <w:pPr>
        <w:pStyle w:val="TOC2"/>
        <w:tabs>
          <w:tab w:val="right" w:leader="dot" w:pos="8306"/>
        </w:tabs>
      </w:pPr>
      <w:hyperlink w:anchor="_Toc10432" w:history="1">
        <w:r>
          <w:rPr>
            <w:rFonts w:ascii="仿宋" w:eastAsia="仿宋" w:hAnsi="仿宋" w:cs="仿宋" w:hint="eastAsia"/>
            <w:lang w:eastAsia="zh-CN"/>
          </w:rPr>
          <w:t>(二)、监督与审计</w:t>
        </w:r>
        <w:r>
          <w:tab/>
        </w:r>
        <w:r>
          <w:fldChar w:fldCharType="begin"/>
        </w:r>
        <w:r>
          <w:instrText xml:space="preserve"> PAGEREF _Toc10432 \h </w:instrText>
        </w:r>
        <w:r>
          <w:fldChar w:fldCharType="separate"/>
        </w:r>
        <w:r>
          <w:t>69</w:t>
        </w:r>
        <w:r>
          <w:fldChar w:fldCharType="end"/>
        </w:r>
      </w:hyperlink>
    </w:p>
    <w:p>
      <w:pPr>
        <w:pStyle w:val="TOC1"/>
        <w:tabs>
          <w:tab w:val="right" w:leader="dot" w:pos="8306"/>
        </w:tabs>
      </w:pPr>
      <w:hyperlink w:anchor="_Toc24892" w:history="1">
        <w:r>
          <w:rPr>
            <w:rFonts w:ascii="仿宋" w:eastAsia="仿宋" w:hAnsi="仿宋" w:cs="仿宋" w:hint="eastAsia"/>
            <w:lang w:eastAsia="zh-CN"/>
          </w:rPr>
          <w:t>十七、高分子复合材料项目工程方案分析</w:t>
        </w:r>
        <w:r>
          <w:tab/>
        </w:r>
        <w:r>
          <w:fldChar w:fldCharType="begin"/>
        </w:r>
        <w:r>
          <w:instrText xml:space="preserve"> PAGEREF _Toc24892 \h </w:instrText>
        </w:r>
        <w:r>
          <w:fldChar w:fldCharType="separate"/>
        </w:r>
        <w:r>
          <w:t>71</w:t>
        </w:r>
        <w:r>
          <w:fldChar w:fldCharType="end"/>
        </w:r>
      </w:hyperlink>
    </w:p>
    <w:p>
      <w:pPr>
        <w:pStyle w:val="TOC2"/>
        <w:tabs>
          <w:tab w:val="right" w:leader="dot" w:pos="8306"/>
        </w:tabs>
      </w:pPr>
      <w:hyperlink w:anchor="_Toc22629" w:history="1">
        <w:r>
          <w:rPr>
            <w:rFonts w:ascii="仿宋" w:eastAsia="仿宋" w:hAnsi="仿宋" w:cs="仿宋" w:hint="eastAsia"/>
            <w:lang w:eastAsia="zh-CN"/>
          </w:rPr>
          <w:t>(一)、建筑工程设计原则</w:t>
        </w:r>
        <w:r>
          <w:tab/>
        </w:r>
        <w:r>
          <w:fldChar w:fldCharType="begin"/>
        </w:r>
        <w:r>
          <w:instrText xml:space="preserve"> PAGEREF _Toc22629 \h </w:instrText>
        </w:r>
        <w:r>
          <w:fldChar w:fldCharType="separate"/>
        </w:r>
        <w:r>
          <w:t>71</w:t>
        </w:r>
        <w:r>
          <w:fldChar w:fldCharType="end"/>
        </w:r>
      </w:hyperlink>
    </w:p>
    <w:p>
      <w:pPr>
        <w:pStyle w:val="TOC2"/>
        <w:tabs>
          <w:tab w:val="right" w:leader="dot" w:pos="8306"/>
        </w:tabs>
      </w:pPr>
      <w:hyperlink w:anchor="_Toc15682" w:history="1">
        <w:r>
          <w:rPr>
            <w:rFonts w:ascii="仿宋" w:eastAsia="仿宋" w:hAnsi="仿宋" w:cs="仿宋" w:hint="eastAsia"/>
            <w:lang w:eastAsia="zh-CN"/>
          </w:rPr>
          <w:t>(二)、土建工程建设指标</w:t>
        </w:r>
        <w:r>
          <w:tab/>
        </w:r>
        <w:r>
          <w:fldChar w:fldCharType="begin"/>
        </w:r>
        <w:r>
          <w:instrText xml:space="preserve"> PAGEREF _Toc15682 \h </w:instrText>
        </w:r>
        <w:r>
          <w:fldChar w:fldCharType="separate"/>
        </w:r>
        <w:r>
          <w:t>74</w:t>
        </w:r>
        <w:r>
          <w:fldChar w:fldCharType="end"/>
        </w:r>
      </w:hyperlink>
    </w:p>
    <w:p>
      <w:pPr>
        <w:pStyle w:val="TOC1"/>
        <w:tabs>
          <w:tab w:val="right" w:leader="dot" w:pos="8306"/>
        </w:tabs>
      </w:pPr>
      <w:hyperlink w:anchor="_Toc27411" w:history="1">
        <w:r>
          <w:rPr>
            <w:rFonts w:ascii="仿宋" w:eastAsia="仿宋" w:hAnsi="仿宋" w:cs="仿宋" w:hint="eastAsia"/>
            <w:lang w:eastAsia="zh-CN"/>
          </w:rPr>
          <w:t>十八、营销与推广策略</w:t>
        </w:r>
        <w:r>
          <w:tab/>
        </w:r>
        <w:r>
          <w:fldChar w:fldCharType="begin"/>
        </w:r>
        <w:r>
          <w:instrText xml:space="preserve"> PAGEREF _Toc27411 \h </w:instrText>
        </w:r>
        <w:r>
          <w:fldChar w:fldCharType="separate"/>
        </w:r>
        <w:r>
          <w:t>76</w:t>
        </w:r>
        <w:r>
          <w:fldChar w:fldCharType="end"/>
        </w:r>
      </w:hyperlink>
    </w:p>
    <w:p>
      <w:pPr>
        <w:pStyle w:val="TOC2"/>
        <w:tabs>
          <w:tab w:val="right" w:leader="dot" w:pos="8306"/>
        </w:tabs>
      </w:pPr>
      <w:hyperlink w:anchor="_Toc23064" w:history="1">
        <w:r>
          <w:rPr>
            <w:rFonts w:ascii="仿宋" w:eastAsia="仿宋" w:hAnsi="仿宋" w:cs="仿宋" w:hint="eastAsia"/>
            <w:lang w:eastAsia="zh-CN"/>
          </w:rPr>
          <w:t>(一)、产品/服务定位与特点</w:t>
        </w:r>
        <w:r>
          <w:tab/>
        </w:r>
        <w:r>
          <w:fldChar w:fldCharType="begin"/>
        </w:r>
        <w:r>
          <w:instrText xml:space="preserve"> PAGEREF _Toc23064 \h </w:instrText>
        </w:r>
        <w:r>
          <w:fldChar w:fldCharType="separate"/>
        </w:r>
        <w:r>
          <w:t>76</w:t>
        </w:r>
        <w:r>
          <w:fldChar w:fldCharType="end"/>
        </w:r>
      </w:hyperlink>
    </w:p>
    <w:p>
      <w:pPr>
        <w:pStyle w:val="TOC2"/>
        <w:tabs>
          <w:tab w:val="right" w:leader="dot" w:pos="8306"/>
        </w:tabs>
      </w:pPr>
      <w:hyperlink w:anchor="_Toc14991" w:history="1">
        <w:r>
          <w:rPr>
            <w:rFonts w:ascii="仿宋" w:eastAsia="仿宋" w:hAnsi="仿宋" w:cs="仿宋" w:hint="eastAsia"/>
            <w:lang w:eastAsia="zh-CN"/>
          </w:rPr>
          <w:t>(二)、市场定位与竞争分析</w:t>
        </w:r>
        <w:r>
          <w:tab/>
        </w:r>
        <w:r>
          <w:fldChar w:fldCharType="begin"/>
        </w:r>
        <w:r>
          <w:instrText xml:space="preserve"> PAGEREF _Toc14991 \h </w:instrText>
        </w:r>
        <w:r>
          <w:fldChar w:fldCharType="separate"/>
        </w:r>
        <w:r>
          <w:t>77</w:t>
        </w:r>
        <w:r>
          <w:fldChar w:fldCharType="end"/>
        </w:r>
      </w:hyperlink>
    </w:p>
    <w:p>
      <w:pPr>
        <w:pStyle w:val="TOC2"/>
        <w:tabs>
          <w:tab w:val="right" w:leader="dot" w:pos="8306"/>
        </w:tabs>
      </w:pPr>
      <w:hyperlink w:anchor="_Toc3018" w:history="1">
        <w:r>
          <w:rPr>
            <w:rFonts w:ascii="仿宋" w:eastAsia="仿宋" w:hAnsi="仿宋" w:cs="仿宋" w:hint="eastAsia"/>
            <w:lang w:eastAsia="zh-CN"/>
          </w:rPr>
          <w:t>(三)、营销渠道与策略</w:t>
        </w:r>
        <w:r>
          <w:tab/>
        </w:r>
        <w:r>
          <w:fldChar w:fldCharType="begin"/>
        </w:r>
        <w:r>
          <w:instrText xml:space="preserve"> PAGEREF _Toc3018 \h </w:instrText>
        </w:r>
        <w:r>
          <w:fldChar w:fldCharType="separate"/>
        </w:r>
        <w:r>
          <w:t>79</w:t>
        </w:r>
        <w:r>
          <w:fldChar w:fldCharType="end"/>
        </w:r>
      </w:hyperlink>
    </w:p>
    <w:p>
      <w:pPr>
        <w:pStyle w:val="TOC2"/>
        <w:tabs>
          <w:tab w:val="right" w:leader="dot" w:pos="8306"/>
        </w:tabs>
      </w:pPr>
      <w:hyperlink w:anchor="_Toc3749" w:history="1">
        <w:r>
          <w:rPr>
            <w:rFonts w:ascii="仿宋" w:eastAsia="仿宋" w:hAnsi="仿宋" w:cs="仿宋" w:hint="eastAsia"/>
            <w:lang w:eastAsia="zh-CN"/>
          </w:rPr>
          <w:t>(四)、推广与宣传活动</w:t>
        </w:r>
        <w:r>
          <w:tab/>
        </w:r>
        <w:r>
          <w:fldChar w:fldCharType="begin"/>
        </w:r>
        <w:r>
          <w:instrText xml:space="preserve"> PAGEREF _Toc3749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2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高分子复合材料项目的主要产品是XXXX，预计年产值为XXX万元。这一产品在市场中占据着重要的地位，其广泛的应用范围使得该高分子复合材料项目的市场前景非常广阔。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分子复合材料项目的xxx产品作为重要的原材料之一，将在多个领域发挥关键作用。其在建筑、交通、能源等方面的广泛应用将为整个产业链提供强大的支持，形成产业协同效应。高分子复合材料项目的年产值XXX万XXX万XXX万万元不仅反映了其在市场上的巨大潜力，更预示着它对国民经济的积极贡献。这种关联度高、涉及面广的产业关系，使得该高分子复合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总征地面积为XXXX平方米，相当于约XX.XX亩，其中净用地面积为XXXX平方米，红线范围内相当于约XX.XX亩。这一用地规模充分考虑了高分子复合材料项目的建设需求，保障了高分子复合材料项目在合适的空间内得以充分发展。高分子复合材料项目规划的总建筑面积为XXXX平方米，其中主体工程建设占XXXX平方米，计容建筑面积达XXXX平方米。预计建筑工程的投资将达到XXXX万元，为高分子复合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计划购置的设备共计XXXX台（套），设备购置费用为XXXX万元。这一设备购置计划充分考虑到高分子复合材料项目的生产需求和技术要求，确保了高分子复合材料项目在生产运营中具备先进的技术装备和高效的生产能力。设备的合理配置将为高分子复合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计划总投资为XXXX万元，预计年实现营业收入为XXXX万元。这一产能规模的设定旨在确保高分子复合材料项目能够在投资与回报之间取得平衡，实现长期可持续的发展。高分子复合材料项目的总投资充分考虑到各个方面的需求，包括用地建设、设备购置等多个环节，以确保高分子复合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121"/>
      <w:r>
        <w:rPr>
          <w:rFonts w:ascii="仿宋" w:eastAsia="仿宋" w:hAnsi="仿宋" w:cs="仿宋" w:hint="eastAsia"/>
          <w:sz w:val="28"/>
          <w:lang w:eastAsia="zh-CN"/>
        </w:rPr>
        <w:t>二、高分子复合材料项目危机管理</w:t>
      </w:r>
      <w:bookmarkEnd w:id="5"/>
    </w:p>
    <w:p>
      <w:pPr>
        <w:pStyle w:val="Heading2"/>
        <w:rPr>
          <w:rFonts w:ascii="仿宋" w:eastAsia="仿宋" w:hAnsi="仿宋" w:cs="仿宋" w:hint="eastAsia"/>
          <w:lang w:eastAsia="zh-CN"/>
        </w:rPr>
      </w:pPr>
      <w:bookmarkStart w:id="6" w:name="_Toc110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危机管理中，危机预警与识别是确保高分子复合材料项目稳健运行的核心步骤。通过建立全面的监测机制，高分子复合材料项目团队旨在及时发现和理解潜在的风险和危机因素，以便采取及时的预防和应对措施，确保高分子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分子复合材料项目团队全面分析了整个高分子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分子复合材料项目团队着重于明确定义高分子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分子复合材料项目进展的持续监控，团队能够及时发现潜在问题并作出迅速反应。高分子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在这一阶段，团队的专业素养和反应速度将发挥至关重要的作用，以确保潜在危机能够在初期得到有效的处理，最大程度地减轻负面影响。通过危机预警与识别，高分子复合材料项目得以更有序、可控地推进。</w:t>
      </w:r>
    </w:p>
    <w:p>
      <w:pPr>
        <w:pStyle w:val="Heading2"/>
        <w:ind w:firstLine="560" w:firstLineChars="200"/>
        <w:rPr>
          <w:rFonts w:ascii="仿宋" w:eastAsia="仿宋" w:hAnsi="仿宋" w:cs="仿宋" w:hint="eastAsia"/>
          <w:sz w:val="28"/>
          <w:lang w:eastAsia="zh-CN"/>
        </w:rPr>
      </w:pPr>
      <w:bookmarkStart w:id="7" w:name="_Toc178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在危机发生时，高分子复合材料项目团队立即行动，成立了应急小组。该小组的任务是迅速制定并实施紧急应对措施，以最小化潜在损失。以下是采取的主要措施：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暂停高分子复合材料项目进度：为遏制危机蔓延，高分子复合材料项目暂时停止进行，以便全面评估当前状况。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资源重新分配：重新评估高分子复合材料项目资源的分配，确保最大限度地减小损失。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实时沟通：与关键利益相关者建立实时沟通机制，向他们传递高分子复合材料项目危机的实际状况，保障高分子复合材料项目核心利益。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在紧急应对的同时，高分子复合材料项目团队强调了团队协作和有效沟通的重要性。以下是团队协作的关键举措：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信息共享机制：建立了信息共享平台，确保团队成员能够及时获取高分子复合材料项目危机的实时信息。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领导者沟通：高分子复合材料项目领导者通过定期会议和即时沟通工具，指导团队应对危机，保持团队稳定运行。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随着危机得到初步控制，高分子复合材料项目团队转向制定恢复计划，以确保高分子复合材料项目能够从中迅速恢复。主要恢复计划包括：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修复受损的进度计划：重新评估高分子复合材料项目进度，制定修复计划，确保高分子复合材料项目尽快回归正常进程。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重新调整资源分配：优化资源分配，确保高分子复合材料项目在有限资源下高效运转。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风险管理机制加强：对高分子复合材料项目风险进行全面评估，制定更强化的风险管理策略，以预防未来可能的危机。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205"/>
      <w:r>
        <w:rPr>
          <w:rFonts w:ascii="仿宋" w:eastAsia="仿宋" w:hAnsi="仿宋" w:cs="仿宋" w:hint="eastAsia"/>
          <w:sz w:val="28"/>
          <w:lang w:eastAsia="zh-CN"/>
        </w:rPr>
        <w:t>三、高分子复合材料项目土建工程</w:t>
      </w:r>
      <w:bookmarkEnd w:id="8"/>
    </w:p>
    <w:p>
      <w:pPr>
        <w:pStyle w:val="Heading2"/>
        <w:rPr>
          <w:rFonts w:ascii="仿宋" w:eastAsia="仿宋" w:hAnsi="仿宋" w:cs="仿宋" w:hint="eastAsia"/>
          <w:lang w:eastAsia="zh-CN"/>
        </w:rPr>
      </w:pPr>
      <w:bookmarkStart w:id="9" w:name="_Toc9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在高分子复合材料项目的建筑工程设计中，我们将秉承一系列重要的设计原则，以确保高分子复合材料项目建筑在功能、美观、可持续性等方面达到最佳效果。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首要原则是确保建筑的功能性得到最大化的发挥。我们将充分理解高分子复合材料项目的实际需求，合理布局各个功能区域，保证建筑在满足业务需求的同时，提供高效的工作环境。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在建筑设计中，我们将综合考虑建设和运营成本。通过精细的经济效益分析，确保设计方案在高效利用资源的同时，对高分子复合材料项目的长期盈利能力有积极的贡献。</w:t>
      </w:r>
    </w:p>
    <w:p>
      <w:pPr>
        <w:pStyle w:val="Heading2"/>
        <w:ind w:firstLine="560" w:firstLineChars="200"/>
        <w:rPr>
          <w:rFonts w:ascii="仿宋" w:eastAsia="仿宋" w:hAnsi="仿宋" w:cs="仿宋" w:hint="eastAsia"/>
          <w:sz w:val="28"/>
          <w:lang w:eastAsia="zh-CN"/>
        </w:rPr>
      </w:pPr>
      <w:bookmarkStart w:id="10" w:name="_Toc13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的土建工程设计中，我们将精准设定设计年限，结合高分子复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分子复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9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分子复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分子复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分子复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2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本期工程高分子复合材料项目预计总建筑面积XXX平方米，其中：计容建筑面积XXX平方米，计划建筑工程投资XX万元，占高分子复合材料项目总投资的XX%。</w:t>
      </w:r>
    </w:p>
    <w:p>
      <w:pPr>
        <w:pStyle w:val="Heading1"/>
        <w:ind w:firstLine="560" w:firstLineChars="200"/>
        <w:rPr>
          <w:rFonts w:ascii="仿宋" w:eastAsia="仿宋" w:hAnsi="仿宋" w:cs="仿宋" w:hint="eastAsia"/>
          <w:sz w:val="28"/>
          <w:lang w:eastAsia="zh-CN"/>
        </w:rPr>
      </w:pPr>
      <w:bookmarkStart w:id="13" w:name="_Toc11999"/>
      <w:r>
        <w:rPr>
          <w:rFonts w:ascii="仿宋" w:eastAsia="仿宋" w:hAnsi="仿宋" w:cs="仿宋" w:hint="eastAsia"/>
          <w:sz w:val="28"/>
          <w:lang w:eastAsia="zh-CN"/>
        </w:rPr>
        <w:t>四、高分子复合材料项目文档管理</w:t>
      </w:r>
      <w:bookmarkEnd w:id="13"/>
    </w:p>
    <w:p>
      <w:pPr>
        <w:pStyle w:val="Heading2"/>
        <w:rPr>
          <w:rFonts w:ascii="仿宋" w:eastAsia="仿宋" w:hAnsi="仿宋" w:cs="仿宋" w:hint="eastAsia"/>
          <w:lang w:eastAsia="zh-CN"/>
        </w:rPr>
      </w:pPr>
      <w:bookmarkStart w:id="14" w:name="_Toc1532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高分子复合材料项目高度重视文档的质量和准确性，以支持高分子复合材料项目的各项活动和决策。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文档的编制始于高分子复合材料项目计划的初期，我们制定了详细的文档编制计划，明确了每个文档的内容、格式和编写责任人。在高分子复合材料项目启动阶段，我们首先编制了高分子复合材料项目章程，明确定义了高分子复合材料项目的目标、范围、风险等关键要素。随后，高分子复合材料项目团队根据计划陆续编制了需求文档、设计文档、测试文档等各类文档，确保高分子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分子复合材料项目管理中的重要环节，旨在确保高分子复合材料项目文档符合质量标准和高分子复合材料项目需求。在高分子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分子复合材料项目相关利益方和专业领域的专家对文档进行独立审查。这有助于获取更全面、客观的反馈，确保高分子复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高分子复合材料项目在文档编制与审查方面建立了严格的管理机制，通过规范的流程和多维度的审查，确保高分子复合材料项目文档的质量、准确性和可靠性，为高分子复合材料项目的顺利推进提供了有力支持。</w:t>
      </w:r>
    </w:p>
    <w:p>
      <w:pPr>
        <w:pStyle w:val="Heading2"/>
        <w:ind w:firstLine="560" w:firstLineChars="200"/>
        <w:rPr>
          <w:rFonts w:ascii="仿宋" w:eastAsia="仿宋" w:hAnsi="仿宋" w:cs="仿宋" w:hint="eastAsia"/>
          <w:sz w:val="28"/>
          <w:lang w:eastAsia="zh-CN"/>
        </w:rPr>
      </w:pPr>
      <w:bookmarkStart w:id="15" w:name="_Toc1437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我们通过多渠道发布文档，包括电子邮件、高分子复合材料项目管理平台、内部网站等，以满足不同团队成员的偏好和需求。多渠道发布确保了信息的全面覆盖。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我们采用了精细的权限控制，确保只有授权人员可以访问敏感信息。这种安全措施保护了高分子复合材料项目文档的机密性，防止了未经授权的信息泄露。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51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分子复合材料项目生命周期中一个至关重要的环节，直接关系到高分子复合材料项目信息的长期保存和历史记录的完整性。在高分子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534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699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分子复合材料项目的技术管理特点体现在其创新导向。通过引入最先进的技术趋势和解决方案，高分子复合材料项目致力于提升科技含量、提高质量和效率水平。这意味着我们将采用最新的工具和方法，确保高分子复合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分子复合材料项目技术管理的显著特征。通过整合不同领域的技术资源，我们实现了跨学科的协同工作。这有助于优化技术架构，提高整体效能。此外，整合性策略还促进了不同技术团队之间的紧密沟通和高效合作，确保高分子复合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分子复合材料项目所采用的技术。通过不断优化技术方案，高分子复合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分子复合材料项目团队将在高分子复合材料项目初期识别可能的技术风险，并采取相应的预防和应对措施。通过建立健全的风险评估机制，高分子复合材料项目能够在实施过程中及时发现并解决潜在的技术问题，保障高分子复合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分子复合材料项目中，技术将成为高分子复合材料项目成功的有力支持。这一深度剖析揭示了技术管理在高分子复合材料项目实施中的关键作用，为高分子复合材料项目的技术基础奠定了坚实的基础。</w:t>
      </w:r>
    </w:p>
    <w:p>
      <w:pPr>
        <w:pStyle w:val="Heading2"/>
        <w:ind w:firstLine="560" w:firstLineChars="200"/>
        <w:rPr>
          <w:rFonts w:ascii="仿宋" w:eastAsia="仿宋" w:hAnsi="仿宋" w:cs="仿宋" w:hint="eastAsia"/>
          <w:sz w:val="28"/>
          <w:lang w:eastAsia="zh-CN"/>
        </w:rPr>
      </w:pPr>
      <w:bookmarkStart w:id="19" w:name="_Toc27325"/>
      <w:r>
        <w:rPr>
          <w:rFonts w:ascii="仿宋" w:eastAsia="仿宋" w:hAnsi="仿宋" w:cs="仿宋" w:hint="eastAsia"/>
          <w:sz w:val="28"/>
          <w:lang w:eastAsia="zh-CN"/>
        </w:rPr>
        <w:t>(二)、高分子复合材料项目工艺技术设计方案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分子复合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分子复合材料项目将严格按照相关行业规范要求进行组织。通过有效控制产品质量，高分子复合材料项目将致力于为顾客提供优质的高分子复合材料项目产品和良好的服务。这体现了高分子复合材料项目对于生产活动合规性和质量标准的高度重视，为高分子复合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分子复合材料项目注重生态效益和清洁生产原则。高分子复合材料项目建设将紧密结合地方特色经济发展，与社会经济发展规划和区域环境保护规划方案相协调一致。通过与当地区域自然生态系统的结合，高分子复合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分子复合材料项目产品具有多样化的客户需求和个性化的特点。因此，高分子复合材料项目产品规格品种多样，且单批生产数量较小。为满足这一特点，高分子复合材料项目承办单位将建设先进的柔性制造生产线。通过广泛应用柔性制造技术，高分子复合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分子复合材料项目采用的技术具有较高的技术含量和自动化水平，处于国内先进水平。这一技术选用不仅体现了对生产效率、质量和环境友好性的高标准要求，同时为高分子复合材料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https://d.book118.com/315242122021011112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高分子复合材料项目计划设计方案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A4BCE"/>
    <w:rsid w:val="3E8A4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4212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2024-02-20T09:37:00Z</dcterms:created>
  <dcterms:modified xsi:type="dcterms:W3CDTF">2024-02-20T09:38:04Z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58A38462DFE34B17A706B1803CEB4F4E_11</vt:lpwstr>
  </property>
  <property fmtid="{D5CDD505-2E9C-101B-9397-08002B2CF9AE}" pid="3" name="KSOProductBuildVer">
    <vt:lpwstr>2052-12.1.0.16250</vt:lpwstr>
  </property>
</Properties>
</file>