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蚀刻机项目计划设计方案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2" w:history="1">
        <w:r>
          <w:rPr>
            <w:rFonts w:ascii="仿宋" w:eastAsia="仿宋" w:hAnsi="仿宋" w:cs="仿宋" w:hint="eastAsia"/>
            <w:lang w:eastAsia="zh-CN"/>
          </w:rPr>
          <w:t>序言</w:t>
        </w:r>
        <w:r>
          <w:tab/>
        </w:r>
        <w:r>
          <w:fldChar w:fldCharType="begin"/>
        </w:r>
        <w:r>
          <w:instrText xml:space="preserve"> PAGEREF _Toc5962 \h </w:instrText>
        </w:r>
        <w:r>
          <w:fldChar w:fldCharType="separate"/>
        </w:r>
        <w:r>
          <w:t>3</w:t>
        </w:r>
        <w:r>
          <w:fldChar w:fldCharType="end"/>
        </w:r>
      </w:hyperlink>
    </w:p>
    <w:p>
      <w:pPr>
        <w:pStyle w:val="TOC1"/>
        <w:tabs>
          <w:tab w:val="right" w:leader="dot" w:pos="8306"/>
        </w:tabs>
      </w:pPr>
      <w:hyperlink w:anchor="_Toc22034" w:history="1">
        <w:r>
          <w:rPr>
            <w:rFonts w:ascii="仿宋" w:eastAsia="仿宋" w:hAnsi="仿宋" w:cs="仿宋" w:hint="eastAsia"/>
            <w:lang w:eastAsia="zh-CN"/>
          </w:rPr>
          <w:t>一、蚀刻机项目土建工程</w:t>
        </w:r>
        <w:r>
          <w:tab/>
        </w:r>
        <w:r>
          <w:fldChar w:fldCharType="begin"/>
        </w:r>
        <w:r>
          <w:instrText xml:space="preserve"> PAGEREF _Toc22034 \h </w:instrText>
        </w:r>
        <w:r>
          <w:fldChar w:fldCharType="separate"/>
        </w:r>
        <w:r>
          <w:t>3</w:t>
        </w:r>
        <w:r>
          <w:fldChar w:fldCharType="end"/>
        </w:r>
      </w:hyperlink>
    </w:p>
    <w:p>
      <w:pPr>
        <w:pStyle w:val="TOC2"/>
        <w:tabs>
          <w:tab w:val="right" w:leader="dot" w:pos="8306"/>
        </w:tabs>
      </w:pPr>
      <w:hyperlink w:anchor="_Toc12886" w:history="1">
        <w:r>
          <w:rPr>
            <w:rFonts w:ascii="仿宋" w:eastAsia="仿宋" w:hAnsi="仿宋" w:cs="仿宋" w:hint="eastAsia"/>
            <w:lang w:eastAsia="zh-CN"/>
          </w:rPr>
          <w:t>(一)、建筑工程设计原则</w:t>
        </w:r>
        <w:r>
          <w:tab/>
        </w:r>
        <w:r>
          <w:fldChar w:fldCharType="begin"/>
        </w:r>
        <w:r>
          <w:instrText xml:space="preserve"> PAGEREF _Toc12886 \h </w:instrText>
        </w:r>
        <w:r>
          <w:fldChar w:fldCharType="separate"/>
        </w:r>
        <w:r>
          <w:t>3</w:t>
        </w:r>
        <w:r>
          <w:fldChar w:fldCharType="end"/>
        </w:r>
      </w:hyperlink>
    </w:p>
    <w:p>
      <w:pPr>
        <w:pStyle w:val="TOC2"/>
        <w:tabs>
          <w:tab w:val="right" w:leader="dot" w:pos="8306"/>
        </w:tabs>
      </w:pPr>
      <w:hyperlink w:anchor="_Toc22692" w:history="1">
        <w:r>
          <w:rPr>
            <w:rFonts w:ascii="仿宋" w:eastAsia="仿宋" w:hAnsi="仿宋" w:cs="仿宋" w:hint="eastAsia"/>
            <w:lang w:eastAsia="zh-CN"/>
          </w:rPr>
          <w:t>(二)、土建工程设计年限及安全等级</w:t>
        </w:r>
        <w:r>
          <w:tab/>
        </w:r>
        <w:r>
          <w:fldChar w:fldCharType="begin"/>
        </w:r>
        <w:r>
          <w:instrText xml:space="preserve"> PAGEREF _Toc22692 \h </w:instrText>
        </w:r>
        <w:r>
          <w:fldChar w:fldCharType="separate"/>
        </w:r>
        <w:r>
          <w:t>4</w:t>
        </w:r>
        <w:r>
          <w:fldChar w:fldCharType="end"/>
        </w:r>
      </w:hyperlink>
    </w:p>
    <w:p>
      <w:pPr>
        <w:pStyle w:val="TOC2"/>
        <w:tabs>
          <w:tab w:val="right" w:leader="dot" w:pos="8306"/>
        </w:tabs>
      </w:pPr>
      <w:hyperlink w:anchor="_Toc26009" w:history="1">
        <w:r>
          <w:rPr>
            <w:rFonts w:ascii="仿宋" w:eastAsia="仿宋" w:hAnsi="仿宋" w:cs="仿宋" w:hint="eastAsia"/>
            <w:lang w:eastAsia="zh-CN"/>
          </w:rPr>
          <w:t>(三)、建筑工程设计总体要求</w:t>
        </w:r>
        <w:r>
          <w:tab/>
        </w:r>
        <w:r>
          <w:fldChar w:fldCharType="begin"/>
        </w:r>
        <w:r>
          <w:instrText xml:space="preserve"> PAGEREF _Toc26009 \h </w:instrText>
        </w:r>
        <w:r>
          <w:fldChar w:fldCharType="separate"/>
        </w:r>
        <w:r>
          <w:t>5</w:t>
        </w:r>
        <w:r>
          <w:fldChar w:fldCharType="end"/>
        </w:r>
      </w:hyperlink>
    </w:p>
    <w:p>
      <w:pPr>
        <w:pStyle w:val="TOC2"/>
        <w:tabs>
          <w:tab w:val="right" w:leader="dot" w:pos="8306"/>
        </w:tabs>
      </w:pPr>
      <w:hyperlink w:anchor="_Toc27529" w:history="1">
        <w:r>
          <w:rPr>
            <w:rFonts w:ascii="仿宋" w:eastAsia="仿宋" w:hAnsi="仿宋" w:cs="仿宋" w:hint="eastAsia"/>
            <w:lang w:eastAsia="zh-CN"/>
          </w:rPr>
          <w:t>(四)、土建工程建设指标</w:t>
        </w:r>
        <w:r>
          <w:tab/>
        </w:r>
        <w:r>
          <w:fldChar w:fldCharType="begin"/>
        </w:r>
        <w:r>
          <w:instrText xml:space="preserve"> PAGEREF _Toc27529 \h </w:instrText>
        </w:r>
        <w:r>
          <w:fldChar w:fldCharType="separate"/>
        </w:r>
        <w:r>
          <w:t>6</w:t>
        </w:r>
        <w:r>
          <w:fldChar w:fldCharType="end"/>
        </w:r>
      </w:hyperlink>
    </w:p>
    <w:p>
      <w:pPr>
        <w:pStyle w:val="TOC1"/>
        <w:tabs>
          <w:tab w:val="right" w:leader="dot" w:pos="8306"/>
        </w:tabs>
      </w:pPr>
      <w:hyperlink w:anchor="_Toc3582" w:history="1">
        <w:r>
          <w:rPr>
            <w:rFonts w:ascii="仿宋" w:eastAsia="仿宋" w:hAnsi="仿宋" w:cs="仿宋" w:hint="eastAsia"/>
            <w:lang w:eastAsia="zh-CN"/>
          </w:rPr>
          <w:t>二、市场分析、调研</w:t>
        </w:r>
        <w:r>
          <w:tab/>
        </w:r>
        <w:r>
          <w:fldChar w:fldCharType="begin"/>
        </w:r>
        <w:r>
          <w:instrText xml:space="preserve"> PAGEREF _Toc3582 \h </w:instrText>
        </w:r>
        <w:r>
          <w:fldChar w:fldCharType="separate"/>
        </w:r>
        <w:r>
          <w:t>6</w:t>
        </w:r>
        <w:r>
          <w:fldChar w:fldCharType="end"/>
        </w:r>
      </w:hyperlink>
    </w:p>
    <w:p>
      <w:pPr>
        <w:pStyle w:val="TOC2"/>
        <w:tabs>
          <w:tab w:val="right" w:leader="dot" w:pos="8306"/>
        </w:tabs>
      </w:pPr>
      <w:hyperlink w:anchor="_Toc6597" w:history="1">
        <w:r>
          <w:rPr>
            <w:rFonts w:ascii="仿宋" w:eastAsia="仿宋" w:hAnsi="仿宋" w:cs="仿宋" w:hint="eastAsia"/>
            <w:lang w:eastAsia="zh-CN"/>
          </w:rPr>
          <w:t>(一)、蚀刻机行业分析</w:t>
        </w:r>
        <w:r>
          <w:tab/>
        </w:r>
        <w:r>
          <w:fldChar w:fldCharType="begin"/>
        </w:r>
        <w:r>
          <w:instrText xml:space="preserve"> PAGEREF _Toc6597 \h </w:instrText>
        </w:r>
        <w:r>
          <w:fldChar w:fldCharType="separate"/>
        </w:r>
        <w:r>
          <w:t>6</w:t>
        </w:r>
        <w:r>
          <w:fldChar w:fldCharType="end"/>
        </w:r>
      </w:hyperlink>
    </w:p>
    <w:p>
      <w:pPr>
        <w:pStyle w:val="TOC2"/>
        <w:tabs>
          <w:tab w:val="right" w:leader="dot" w:pos="8306"/>
        </w:tabs>
      </w:pPr>
      <w:hyperlink w:anchor="_Toc11565" w:history="1">
        <w:r>
          <w:rPr>
            <w:rFonts w:ascii="仿宋" w:eastAsia="仿宋" w:hAnsi="仿宋" w:cs="仿宋" w:hint="eastAsia"/>
            <w:lang w:eastAsia="zh-CN"/>
          </w:rPr>
          <w:t>(二)、蚀刻机市场分析预测</w:t>
        </w:r>
        <w:r>
          <w:tab/>
        </w:r>
        <w:r>
          <w:fldChar w:fldCharType="begin"/>
        </w:r>
        <w:r>
          <w:instrText xml:space="preserve"> PAGEREF _Toc11565 \h </w:instrText>
        </w:r>
        <w:r>
          <w:fldChar w:fldCharType="separate"/>
        </w:r>
        <w:r>
          <w:t>7</w:t>
        </w:r>
        <w:r>
          <w:fldChar w:fldCharType="end"/>
        </w:r>
      </w:hyperlink>
    </w:p>
    <w:p>
      <w:pPr>
        <w:pStyle w:val="TOC1"/>
        <w:tabs>
          <w:tab w:val="right" w:leader="dot" w:pos="8306"/>
        </w:tabs>
      </w:pPr>
      <w:hyperlink w:anchor="_Toc24109" w:history="1">
        <w:r>
          <w:rPr>
            <w:rFonts w:ascii="仿宋" w:eastAsia="仿宋" w:hAnsi="仿宋" w:cs="仿宋" w:hint="eastAsia"/>
            <w:lang w:eastAsia="zh-CN"/>
          </w:rPr>
          <w:t>三、工艺说明</w:t>
        </w:r>
        <w:r>
          <w:tab/>
        </w:r>
        <w:r>
          <w:fldChar w:fldCharType="begin"/>
        </w:r>
        <w:r>
          <w:instrText xml:space="preserve"> PAGEREF _Toc24109 \h </w:instrText>
        </w:r>
        <w:r>
          <w:fldChar w:fldCharType="separate"/>
        </w:r>
        <w:r>
          <w:t>8</w:t>
        </w:r>
        <w:r>
          <w:fldChar w:fldCharType="end"/>
        </w:r>
      </w:hyperlink>
    </w:p>
    <w:p>
      <w:pPr>
        <w:pStyle w:val="TOC2"/>
        <w:tabs>
          <w:tab w:val="right" w:leader="dot" w:pos="8306"/>
        </w:tabs>
      </w:pPr>
      <w:hyperlink w:anchor="_Toc6963" w:history="1">
        <w:r>
          <w:rPr>
            <w:rFonts w:ascii="仿宋" w:eastAsia="仿宋" w:hAnsi="仿宋" w:cs="仿宋" w:hint="eastAsia"/>
            <w:lang w:eastAsia="zh-CN"/>
          </w:rPr>
          <w:t>(一)、技术管理特点</w:t>
        </w:r>
        <w:r>
          <w:tab/>
        </w:r>
        <w:r>
          <w:fldChar w:fldCharType="begin"/>
        </w:r>
        <w:r>
          <w:instrText xml:space="preserve"> PAGEREF _Toc6963 \h </w:instrText>
        </w:r>
        <w:r>
          <w:fldChar w:fldCharType="separate"/>
        </w:r>
        <w:r>
          <w:t>8</w:t>
        </w:r>
        <w:r>
          <w:fldChar w:fldCharType="end"/>
        </w:r>
      </w:hyperlink>
    </w:p>
    <w:p>
      <w:pPr>
        <w:pStyle w:val="TOC2"/>
        <w:tabs>
          <w:tab w:val="right" w:leader="dot" w:pos="8306"/>
        </w:tabs>
      </w:pPr>
      <w:hyperlink w:anchor="_Toc32511" w:history="1">
        <w:r>
          <w:rPr>
            <w:rFonts w:ascii="仿宋" w:eastAsia="仿宋" w:hAnsi="仿宋" w:cs="仿宋" w:hint="eastAsia"/>
            <w:lang w:eastAsia="zh-CN"/>
          </w:rPr>
          <w:t>(二)、蚀刻机项目工艺技术设计方案</w:t>
        </w:r>
        <w:r>
          <w:tab/>
        </w:r>
        <w:r>
          <w:fldChar w:fldCharType="begin"/>
        </w:r>
        <w:r>
          <w:instrText xml:space="preserve"> PAGEREF _Toc32511 \h </w:instrText>
        </w:r>
        <w:r>
          <w:fldChar w:fldCharType="separate"/>
        </w:r>
        <w:r>
          <w:t>9</w:t>
        </w:r>
        <w:r>
          <w:fldChar w:fldCharType="end"/>
        </w:r>
      </w:hyperlink>
    </w:p>
    <w:p>
      <w:pPr>
        <w:pStyle w:val="TOC2"/>
        <w:tabs>
          <w:tab w:val="right" w:leader="dot" w:pos="8306"/>
        </w:tabs>
      </w:pPr>
      <w:hyperlink w:anchor="_Toc8754" w:history="1">
        <w:r>
          <w:rPr>
            <w:rFonts w:ascii="仿宋" w:eastAsia="仿宋" w:hAnsi="仿宋" w:cs="仿宋" w:hint="eastAsia"/>
            <w:lang w:eastAsia="zh-CN"/>
          </w:rPr>
          <w:t>(三)、设备选型方案</w:t>
        </w:r>
        <w:r>
          <w:tab/>
        </w:r>
        <w:r>
          <w:fldChar w:fldCharType="begin"/>
        </w:r>
        <w:r>
          <w:instrText xml:space="preserve"> PAGEREF _Toc8754 \h </w:instrText>
        </w:r>
        <w:r>
          <w:fldChar w:fldCharType="separate"/>
        </w:r>
        <w:r>
          <w:t>10</w:t>
        </w:r>
        <w:r>
          <w:fldChar w:fldCharType="end"/>
        </w:r>
      </w:hyperlink>
    </w:p>
    <w:p>
      <w:pPr>
        <w:pStyle w:val="TOC1"/>
        <w:tabs>
          <w:tab w:val="right" w:leader="dot" w:pos="8306"/>
        </w:tabs>
      </w:pPr>
      <w:hyperlink w:anchor="_Toc12103" w:history="1">
        <w:r>
          <w:rPr>
            <w:rFonts w:ascii="仿宋" w:eastAsia="仿宋" w:hAnsi="仿宋" w:cs="仿宋" w:hint="eastAsia"/>
            <w:lang w:eastAsia="zh-CN"/>
          </w:rPr>
          <w:t>四、蚀刻机项目绩效评估</w:t>
        </w:r>
        <w:r>
          <w:tab/>
        </w:r>
        <w:r>
          <w:fldChar w:fldCharType="begin"/>
        </w:r>
        <w:r>
          <w:instrText xml:space="preserve"> PAGEREF _Toc12103 \h </w:instrText>
        </w:r>
        <w:r>
          <w:fldChar w:fldCharType="separate"/>
        </w:r>
        <w:r>
          <w:t>11</w:t>
        </w:r>
        <w:r>
          <w:fldChar w:fldCharType="end"/>
        </w:r>
      </w:hyperlink>
    </w:p>
    <w:p>
      <w:pPr>
        <w:pStyle w:val="TOC2"/>
        <w:tabs>
          <w:tab w:val="right" w:leader="dot" w:pos="8306"/>
        </w:tabs>
      </w:pPr>
      <w:hyperlink w:anchor="_Toc15533" w:history="1">
        <w:r>
          <w:rPr>
            <w:rFonts w:ascii="仿宋" w:eastAsia="仿宋" w:hAnsi="仿宋" w:cs="仿宋" w:hint="eastAsia"/>
            <w:lang w:eastAsia="zh-CN"/>
          </w:rPr>
          <w:t>(一)、绩效评估指标</w:t>
        </w:r>
        <w:r>
          <w:tab/>
        </w:r>
        <w:r>
          <w:fldChar w:fldCharType="begin"/>
        </w:r>
        <w:r>
          <w:instrText xml:space="preserve"> PAGEREF _Toc15533 \h </w:instrText>
        </w:r>
        <w:r>
          <w:fldChar w:fldCharType="separate"/>
        </w:r>
        <w:r>
          <w:t>11</w:t>
        </w:r>
        <w:r>
          <w:fldChar w:fldCharType="end"/>
        </w:r>
      </w:hyperlink>
    </w:p>
    <w:p>
      <w:pPr>
        <w:pStyle w:val="TOC2"/>
        <w:tabs>
          <w:tab w:val="right" w:leader="dot" w:pos="8306"/>
        </w:tabs>
      </w:pPr>
      <w:hyperlink w:anchor="_Toc27774" w:history="1">
        <w:r>
          <w:rPr>
            <w:rFonts w:ascii="仿宋" w:eastAsia="仿宋" w:hAnsi="仿宋" w:cs="仿宋" w:hint="eastAsia"/>
            <w:lang w:eastAsia="zh-CN"/>
          </w:rPr>
          <w:t>(二)、绩效评估方法</w:t>
        </w:r>
        <w:r>
          <w:tab/>
        </w:r>
        <w:r>
          <w:fldChar w:fldCharType="begin"/>
        </w:r>
        <w:r>
          <w:instrText xml:space="preserve"> PAGEREF _Toc27774 \h </w:instrText>
        </w:r>
        <w:r>
          <w:fldChar w:fldCharType="separate"/>
        </w:r>
        <w:r>
          <w:t>12</w:t>
        </w:r>
        <w:r>
          <w:fldChar w:fldCharType="end"/>
        </w:r>
      </w:hyperlink>
    </w:p>
    <w:p>
      <w:pPr>
        <w:pStyle w:val="TOC2"/>
        <w:tabs>
          <w:tab w:val="right" w:leader="dot" w:pos="8306"/>
        </w:tabs>
      </w:pPr>
      <w:hyperlink w:anchor="_Toc13109" w:history="1">
        <w:r>
          <w:rPr>
            <w:rFonts w:ascii="仿宋" w:eastAsia="仿宋" w:hAnsi="仿宋" w:cs="仿宋" w:hint="eastAsia"/>
            <w:lang w:eastAsia="zh-CN"/>
          </w:rPr>
          <w:t>(三)、绩效评估周期</w:t>
        </w:r>
        <w:r>
          <w:tab/>
        </w:r>
        <w:r>
          <w:fldChar w:fldCharType="begin"/>
        </w:r>
        <w:r>
          <w:instrText xml:space="preserve"> PAGEREF _Toc13109 \h </w:instrText>
        </w:r>
        <w:r>
          <w:fldChar w:fldCharType="separate"/>
        </w:r>
        <w:r>
          <w:t>13</w:t>
        </w:r>
        <w:r>
          <w:fldChar w:fldCharType="end"/>
        </w:r>
      </w:hyperlink>
    </w:p>
    <w:p>
      <w:pPr>
        <w:pStyle w:val="TOC1"/>
        <w:tabs>
          <w:tab w:val="right" w:leader="dot" w:pos="8306"/>
        </w:tabs>
      </w:pPr>
      <w:hyperlink w:anchor="_Toc510" w:history="1">
        <w:r>
          <w:rPr>
            <w:rFonts w:ascii="仿宋" w:eastAsia="仿宋" w:hAnsi="仿宋" w:cs="仿宋" w:hint="eastAsia"/>
            <w:lang w:eastAsia="zh-CN"/>
          </w:rPr>
          <w:t>五、产品规划分析</w:t>
        </w:r>
        <w:r>
          <w:tab/>
        </w:r>
        <w:r>
          <w:fldChar w:fldCharType="begin"/>
        </w:r>
        <w:r>
          <w:instrText xml:space="preserve"> PAGEREF _Toc510 \h </w:instrText>
        </w:r>
        <w:r>
          <w:fldChar w:fldCharType="separate"/>
        </w:r>
        <w:r>
          <w:t>15</w:t>
        </w:r>
        <w:r>
          <w:fldChar w:fldCharType="end"/>
        </w:r>
      </w:hyperlink>
    </w:p>
    <w:p>
      <w:pPr>
        <w:pStyle w:val="TOC2"/>
        <w:tabs>
          <w:tab w:val="right" w:leader="dot" w:pos="8306"/>
        </w:tabs>
      </w:pPr>
      <w:hyperlink w:anchor="_Toc31875" w:history="1">
        <w:r>
          <w:rPr>
            <w:rFonts w:ascii="仿宋" w:eastAsia="仿宋" w:hAnsi="仿宋" w:cs="仿宋" w:hint="eastAsia"/>
            <w:lang w:eastAsia="zh-CN"/>
          </w:rPr>
          <w:t>(一)、产品规划</w:t>
        </w:r>
        <w:r>
          <w:tab/>
        </w:r>
        <w:r>
          <w:fldChar w:fldCharType="begin"/>
        </w:r>
        <w:r>
          <w:instrText xml:space="preserve"> PAGEREF _Toc31875 \h </w:instrText>
        </w:r>
        <w:r>
          <w:fldChar w:fldCharType="separate"/>
        </w:r>
        <w:r>
          <w:t>15</w:t>
        </w:r>
        <w:r>
          <w:fldChar w:fldCharType="end"/>
        </w:r>
      </w:hyperlink>
    </w:p>
    <w:p>
      <w:pPr>
        <w:pStyle w:val="TOC2"/>
        <w:tabs>
          <w:tab w:val="right" w:leader="dot" w:pos="8306"/>
        </w:tabs>
      </w:pPr>
      <w:hyperlink w:anchor="_Toc10566" w:history="1">
        <w:r>
          <w:rPr>
            <w:rFonts w:ascii="仿宋" w:eastAsia="仿宋" w:hAnsi="仿宋" w:cs="仿宋" w:hint="eastAsia"/>
            <w:lang w:eastAsia="zh-CN"/>
          </w:rPr>
          <w:t>(二)、建设规模</w:t>
        </w:r>
        <w:r>
          <w:tab/>
        </w:r>
        <w:r>
          <w:fldChar w:fldCharType="begin"/>
        </w:r>
        <w:r>
          <w:instrText xml:space="preserve"> PAGEREF _Toc10566 \h </w:instrText>
        </w:r>
        <w:r>
          <w:fldChar w:fldCharType="separate"/>
        </w:r>
        <w:r>
          <w:t>15</w:t>
        </w:r>
        <w:r>
          <w:fldChar w:fldCharType="end"/>
        </w:r>
      </w:hyperlink>
    </w:p>
    <w:p>
      <w:pPr>
        <w:pStyle w:val="TOC1"/>
        <w:tabs>
          <w:tab w:val="right" w:leader="dot" w:pos="8306"/>
        </w:tabs>
      </w:pPr>
      <w:hyperlink w:anchor="_Toc6969" w:history="1">
        <w:r>
          <w:rPr>
            <w:rFonts w:ascii="仿宋" w:eastAsia="仿宋" w:hAnsi="仿宋" w:cs="仿宋" w:hint="eastAsia"/>
            <w:lang w:eastAsia="zh-CN"/>
          </w:rPr>
          <w:t>六、蚀刻机项目建设背景及必要性分析</w:t>
        </w:r>
        <w:r>
          <w:tab/>
        </w:r>
        <w:r>
          <w:fldChar w:fldCharType="begin"/>
        </w:r>
        <w:r>
          <w:instrText xml:space="preserve"> PAGEREF _Toc6969 \h </w:instrText>
        </w:r>
        <w:r>
          <w:fldChar w:fldCharType="separate"/>
        </w:r>
        <w:r>
          <w:t>17</w:t>
        </w:r>
        <w:r>
          <w:fldChar w:fldCharType="end"/>
        </w:r>
      </w:hyperlink>
    </w:p>
    <w:p>
      <w:pPr>
        <w:pStyle w:val="TOC2"/>
        <w:tabs>
          <w:tab w:val="right" w:leader="dot" w:pos="8306"/>
        </w:tabs>
      </w:pPr>
      <w:hyperlink w:anchor="_Toc13597" w:history="1">
        <w:r>
          <w:rPr>
            <w:rFonts w:ascii="仿宋" w:eastAsia="仿宋" w:hAnsi="仿宋" w:cs="仿宋" w:hint="eastAsia"/>
            <w:lang w:eastAsia="zh-CN"/>
          </w:rPr>
          <w:t>(一)、蚀刻机项目背景分析</w:t>
        </w:r>
        <w:r>
          <w:tab/>
        </w:r>
        <w:r>
          <w:fldChar w:fldCharType="begin"/>
        </w:r>
        <w:r>
          <w:instrText xml:space="preserve"> PAGEREF _Toc13597 \h </w:instrText>
        </w:r>
        <w:r>
          <w:fldChar w:fldCharType="separate"/>
        </w:r>
        <w:r>
          <w:t>17</w:t>
        </w:r>
        <w:r>
          <w:fldChar w:fldCharType="end"/>
        </w:r>
      </w:hyperlink>
    </w:p>
    <w:p>
      <w:pPr>
        <w:pStyle w:val="TOC2"/>
        <w:tabs>
          <w:tab w:val="right" w:leader="dot" w:pos="8306"/>
        </w:tabs>
      </w:pPr>
      <w:hyperlink w:anchor="_Toc20198" w:history="1">
        <w:r>
          <w:rPr>
            <w:rFonts w:ascii="仿宋" w:eastAsia="仿宋" w:hAnsi="仿宋" w:cs="仿宋" w:hint="eastAsia"/>
            <w:lang w:eastAsia="zh-CN"/>
          </w:rPr>
          <w:t>(二)、蚀刻机项目建设必要性分析</w:t>
        </w:r>
        <w:r>
          <w:tab/>
        </w:r>
        <w:r>
          <w:fldChar w:fldCharType="begin"/>
        </w:r>
        <w:r>
          <w:instrText xml:space="preserve"> PAGEREF _Toc20198 \h </w:instrText>
        </w:r>
        <w:r>
          <w:fldChar w:fldCharType="separate"/>
        </w:r>
        <w:r>
          <w:t>18</w:t>
        </w:r>
        <w:r>
          <w:fldChar w:fldCharType="end"/>
        </w:r>
      </w:hyperlink>
    </w:p>
    <w:p>
      <w:pPr>
        <w:pStyle w:val="TOC1"/>
        <w:tabs>
          <w:tab w:val="right" w:leader="dot" w:pos="8306"/>
        </w:tabs>
      </w:pPr>
      <w:hyperlink w:anchor="_Toc26394" w:history="1">
        <w:r>
          <w:rPr>
            <w:rFonts w:ascii="仿宋" w:eastAsia="仿宋" w:hAnsi="仿宋" w:cs="仿宋" w:hint="eastAsia"/>
            <w:lang w:eastAsia="zh-CN"/>
          </w:rPr>
          <w:t>七、蚀刻机项目创新与研发</w:t>
        </w:r>
        <w:r>
          <w:tab/>
        </w:r>
        <w:r>
          <w:fldChar w:fldCharType="begin"/>
        </w:r>
        <w:r>
          <w:instrText xml:space="preserve"> PAGEREF _Toc26394 \h </w:instrText>
        </w:r>
        <w:r>
          <w:fldChar w:fldCharType="separate"/>
        </w:r>
        <w:r>
          <w:t>20</w:t>
        </w:r>
        <w:r>
          <w:fldChar w:fldCharType="end"/>
        </w:r>
      </w:hyperlink>
    </w:p>
    <w:p>
      <w:pPr>
        <w:pStyle w:val="TOC2"/>
        <w:tabs>
          <w:tab w:val="right" w:leader="dot" w:pos="8306"/>
        </w:tabs>
      </w:pPr>
      <w:hyperlink w:anchor="_Toc23047" w:history="1">
        <w:r>
          <w:rPr>
            <w:rFonts w:ascii="仿宋" w:eastAsia="仿宋" w:hAnsi="仿宋" w:cs="仿宋" w:hint="eastAsia"/>
            <w:lang w:eastAsia="zh-CN"/>
          </w:rPr>
          <w:t>(一)、创新策略与方向</w:t>
        </w:r>
        <w:r>
          <w:tab/>
        </w:r>
        <w:r>
          <w:fldChar w:fldCharType="begin"/>
        </w:r>
        <w:r>
          <w:instrText xml:space="preserve"> PAGEREF _Toc23047 \h </w:instrText>
        </w:r>
        <w:r>
          <w:fldChar w:fldCharType="separate"/>
        </w:r>
        <w:r>
          <w:t>20</w:t>
        </w:r>
        <w:r>
          <w:fldChar w:fldCharType="end"/>
        </w:r>
      </w:hyperlink>
    </w:p>
    <w:p>
      <w:pPr>
        <w:pStyle w:val="TOC2"/>
        <w:tabs>
          <w:tab w:val="right" w:leader="dot" w:pos="8306"/>
        </w:tabs>
      </w:pPr>
      <w:hyperlink w:anchor="_Toc18967" w:history="1">
        <w:r>
          <w:rPr>
            <w:rFonts w:ascii="仿宋" w:eastAsia="仿宋" w:hAnsi="仿宋" w:cs="仿宋" w:hint="eastAsia"/>
            <w:lang w:eastAsia="zh-CN"/>
          </w:rPr>
          <w:t>(二)、研发规划与投入</w:t>
        </w:r>
        <w:r>
          <w:tab/>
        </w:r>
        <w:r>
          <w:fldChar w:fldCharType="begin"/>
        </w:r>
        <w:r>
          <w:instrText xml:space="preserve"> PAGEREF _Toc18967 \h </w:instrText>
        </w:r>
        <w:r>
          <w:fldChar w:fldCharType="separate"/>
        </w:r>
        <w:r>
          <w:t>21</w:t>
        </w:r>
        <w:r>
          <w:fldChar w:fldCharType="end"/>
        </w:r>
      </w:hyperlink>
    </w:p>
    <w:p>
      <w:pPr>
        <w:pStyle w:val="TOC1"/>
        <w:tabs>
          <w:tab w:val="right" w:leader="dot" w:pos="8306"/>
        </w:tabs>
      </w:pPr>
      <w:hyperlink w:anchor="_Toc27919" w:history="1">
        <w:r>
          <w:rPr>
            <w:rFonts w:ascii="仿宋" w:eastAsia="仿宋" w:hAnsi="仿宋" w:cs="仿宋" w:hint="eastAsia"/>
            <w:lang w:eastAsia="zh-CN"/>
          </w:rPr>
          <w:t>八、蚀刻机项目投资规划</w:t>
        </w:r>
        <w:r>
          <w:tab/>
        </w:r>
        <w:r>
          <w:fldChar w:fldCharType="begin"/>
        </w:r>
        <w:r>
          <w:instrText xml:space="preserve"> PAGEREF _Toc27919 \h </w:instrText>
        </w:r>
        <w:r>
          <w:fldChar w:fldCharType="separate"/>
        </w:r>
        <w:r>
          <w:t>23</w:t>
        </w:r>
        <w:r>
          <w:fldChar w:fldCharType="end"/>
        </w:r>
      </w:hyperlink>
    </w:p>
    <w:p>
      <w:pPr>
        <w:pStyle w:val="TOC2"/>
        <w:tabs>
          <w:tab w:val="right" w:leader="dot" w:pos="8306"/>
        </w:tabs>
      </w:pPr>
      <w:hyperlink w:anchor="_Toc412" w:history="1">
        <w:r>
          <w:rPr>
            <w:rFonts w:ascii="仿宋" w:eastAsia="仿宋" w:hAnsi="仿宋" w:cs="仿宋" w:hint="eastAsia"/>
            <w:lang w:eastAsia="zh-CN"/>
          </w:rPr>
          <w:t>(一)、蚀刻机项目总投资估算</w:t>
        </w:r>
        <w:r>
          <w:tab/>
        </w:r>
        <w:r>
          <w:fldChar w:fldCharType="begin"/>
        </w:r>
        <w:r>
          <w:instrText xml:space="preserve"> PAGEREF _Toc412 \h </w:instrText>
        </w:r>
        <w:r>
          <w:fldChar w:fldCharType="separate"/>
        </w:r>
        <w:r>
          <w:t>23</w:t>
        </w:r>
        <w:r>
          <w:fldChar w:fldCharType="end"/>
        </w:r>
      </w:hyperlink>
    </w:p>
    <w:p>
      <w:pPr>
        <w:pStyle w:val="TOC2"/>
        <w:tabs>
          <w:tab w:val="right" w:leader="dot" w:pos="8306"/>
        </w:tabs>
      </w:pPr>
      <w:hyperlink w:anchor="_Toc1733" w:history="1">
        <w:r>
          <w:rPr>
            <w:rFonts w:ascii="仿宋" w:eastAsia="仿宋" w:hAnsi="仿宋" w:cs="仿宋" w:hint="eastAsia"/>
            <w:lang w:eastAsia="zh-CN"/>
          </w:rPr>
          <w:t>(二)、资金筹措</w:t>
        </w:r>
        <w:r>
          <w:tab/>
        </w:r>
        <w:r>
          <w:fldChar w:fldCharType="begin"/>
        </w:r>
        <w:r>
          <w:instrText xml:space="preserve"> PAGEREF _Toc1733 \h </w:instrText>
        </w:r>
        <w:r>
          <w:fldChar w:fldCharType="separate"/>
        </w:r>
        <w:r>
          <w:t>24</w:t>
        </w:r>
        <w:r>
          <w:fldChar w:fldCharType="end"/>
        </w:r>
      </w:hyperlink>
    </w:p>
    <w:p>
      <w:pPr>
        <w:pStyle w:val="TOC1"/>
        <w:tabs>
          <w:tab w:val="right" w:leader="dot" w:pos="8306"/>
        </w:tabs>
      </w:pPr>
      <w:hyperlink w:anchor="_Toc15689" w:history="1">
        <w:r>
          <w:rPr>
            <w:rFonts w:ascii="仿宋" w:eastAsia="仿宋" w:hAnsi="仿宋" w:cs="仿宋" w:hint="eastAsia"/>
            <w:lang w:eastAsia="zh-CN"/>
          </w:rPr>
          <w:t>九、蚀刻机项目经营效益</w:t>
        </w:r>
        <w:r>
          <w:tab/>
        </w:r>
        <w:r>
          <w:fldChar w:fldCharType="begin"/>
        </w:r>
        <w:r>
          <w:instrText xml:space="preserve"> PAGEREF _Toc15689 \h </w:instrText>
        </w:r>
        <w:r>
          <w:fldChar w:fldCharType="separate"/>
        </w:r>
        <w:r>
          <w:t>25</w:t>
        </w:r>
        <w:r>
          <w:fldChar w:fldCharType="end"/>
        </w:r>
      </w:hyperlink>
    </w:p>
    <w:p>
      <w:pPr>
        <w:pStyle w:val="TOC2"/>
        <w:tabs>
          <w:tab w:val="right" w:leader="dot" w:pos="8306"/>
        </w:tabs>
      </w:pPr>
      <w:hyperlink w:anchor="_Toc23670" w:history="1">
        <w:r>
          <w:rPr>
            <w:rFonts w:ascii="仿宋" w:eastAsia="仿宋" w:hAnsi="仿宋" w:cs="仿宋" w:hint="eastAsia"/>
            <w:lang w:eastAsia="zh-CN"/>
          </w:rPr>
          <w:t>(一)、经济评价财务测算</w:t>
        </w:r>
        <w:r>
          <w:tab/>
        </w:r>
        <w:r>
          <w:fldChar w:fldCharType="begin"/>
        </w:r>
        <w:r>
          <w:instrText xml:space="preserve"> PAGEREF _Toc23670 \h </w:instrText>
        </w:r>
        <w:r>
          <w:fldChar w:fldCharType="separate"/>
        </w:r>
        <w:r>
          <w:t>25</w:t>
        </w:r>
        <w:r>
          <w:fldChar w:fldCharType="end"/>
        </w:r>
      </w:hyperlink>
    </w:p>
    <w:p>
      <w:pPr>
        <w:pStyle w:val="TOC2"/>
        <w:tabs>
          <w:tab w:val="right" w:leader="dot" w:pos="8306"/>
        </w:tabs>
      </w:pPr>
      <w:hyperlink w:anchor="_Toc14519" w:history="1">
        <w:r>
          <w:rPr>
            <w:rFonts w:ascii="仿宋" w:eastAsia="仿宋" w:hAnsi="仿宋" w:cs="仿宋" w:hint="eastAsia"/>
            <w:lang w:eastAsia="zh-CN"/>
          </w:rPr>
          <w:t>(二)、蚀刻机项目盈利能力分析</w:t>
        </w:r>
        <w:r>
          <w:tab/>
        </w:r>
        <w:r>
          <w:fldChar w:fldCharType="begin"/>
        </w:r>
        <w:r>
          <w:instrText xml:space="preserve"> PAGEREF _Toc14519 \h </w:instrText>
        </w:r>
        <w:r>
          <w:fldChar w:fldCharType="separate"/>
        </w:r>
        <w:r>
          <w:t>26</w:t>
        </w:r>
        <w:r>
          <w:fldChar w:fldCharType="end"/>
        </w:r>
      </w:hyperlink>
    </w:p>
    <w:p>
      <w:pPr>
        <w:pStyle w:val="TOC1"/>
        <w:tabs>
          <w:tab w:val="right" w:leader="dot" w:pos="8306"/>
        </w:tabs>
      </w:pPr>
      <w:hyperlink w:anchor="_Toc12490" w:history="1">
        <w:r>
          <w:rPr>
            <w:rFonts w:ascii="仿宋" w:eastAsia="仿宋" w:hAnsi="仿宋" w:cs="仿宋" w:hint="eastAsia"/>
            <w:lang w:eastAsia="zh-CN"/>
          </w:rPr>
          <w:t>十、蚀刻机项目计划安排</w:t>
        </w:r>
        <w:r>
          <w:tab/>
        </w:r>
        <w:r>
          <w:fldChar w:fldCharType="begin"/>
        </w:r>
        <w:r>
          <w:instrText xml:space="preserve"> PAGEREF _Toc12490 \h </w:instrText>
        </w:r>
        <w:r>
          <w:fldChar w:fldCharType="separate"/>
        </w:r>
        <w:r>
          <w:t>27</w:t>
        </w:r>
        <w:r>
          <w:fldChar w:fldCharType="end"/>
        </w:r>
      </w:hyperlink>
    </w:p>
    <w:p>
      <w:pPr>
        <w:pStyle w:val="TOC2"/>
        <w:tabs>
          <w:tab w:val="right" w:leader="dot" w:pos="8306"/>
        </w:tabs>
      </w:pPr>
      <w:hyperlink w:anchor="_Toc13182" w:history="1">
        <w:r>
          <w:rPr>
            <w:rFonts w:ascii="仿宋" w:eastAsia="仿宋" w:hAnsi="仿宋" w:cs="仿宋" w:hint="eastAsia"/>
            <w:lang w:eastAsia="zh-CN"/>
          </w:rPr>
          <w:t>(一)、建设周期</w:t>
        </w:r>
        <w:r>
          <w:tab/>
        </w:r>
        <w:r>
          <w:fldChar w:fldCharType="begin"/>
        </w:r>
        <w:r>
          <w:instrText xml:space="preserve"> PAGEREF _Toc13182 \h </w:instrText>
        </w:r>
        <w:r>
          <w:fldChar w:fldCharType="separate"/>
        </w:r>
        <w:r>
          <w:t>27</w:t>
        </w:r>
        <w:r>
          <w:fldChar w:fldCharType="end"/>
        </w:r>
      </w:hyperlink>
    </w:p>
    <w:p>
      <w:pPr>
        <w:pStyle w:val="TOC2"/>
        <w:tabs>
          <w:tab w:val="right" w:leader="dot" w:pos="8306"/>
        </w:tabs>
      </w:pPr>
      <w:hyperlink w:anchor="_Toc30277" w:history="1">
        <w:r>
          <w:rPr>
            <w:rFonts w:ascii="仿宋" w:eastAsia="仿宋" w:hAnsi="仿宋" w:cs="仿宋" w:hint="eastAsia"/>
            <w:lang w:eastAsia="zh-CN"/>
          </w:rPr>
          <w:t>(二)、建设进度</w:t>
        </w:r>
        <w:r>
          <w:tab/>
        </w:r>
        <w:r>
          <w:fldChar w:fldCharType="begin"/>
        </w:r>
        <w:r>
          <w:instrText xml:space="preserve"> PAGEREF _Toc30277 \h </w:instrText>
        </w:r>
        <w:r>
          <w:fldChar w:fldCharType="separate"/>
        </w:r>
        <w:r>
          <w:t>27</w:t>
        </w:r>
        <w:r>
          <w:fldChar w:fldCharType="end"/>
        </w:r>
      </w:hyperlink>
    </w:p>
    <w:p>
      <w:pPr>
        <w:pStyle w:val="TOC2"/>
        <w:tabs>
          <w:tab w:val="right" w:leader="dot" w:pos="8306"/>
        </w:tabs>
      </w:pPr>
      <w:hyperlink w:anchor="_Toc27194" w:history="1">
        <w:r>
          <w:rPr>
            <w:rFonts w:ascii="仿宋" w:eastAsia="仿宋" w:hAnsi="仿宋" w:cs="仿宋" w:hint="eastAsia"/>
            <w:lang w:eastAsia="zh-CN"/>
          </w:rPr>
          <w:t>(三)、进度安排注意事项</w:t>
        </w:r>
        <w:r>
          <w:tab/>
        </w:r>
        <w:r>
          <w:fldChar w:fldCharType="begin"/>
        </w:r>
        <w:r>
          <w:instrText xml:space="preserve"> PAGEREF _Toc27194 \h </w:instrText>
        </w:r>
        <w:r>
          <w:fldChar w:fldCharType="separate"/>
        </w:r>
        <w:r>
          <w:t>28</w:t>
        </w:r>
        <w:r>
          <w:fldChar w:fldCharType="end"/>
        </w:r>
      </w:hyperlink>
    </w:p>
    <w:p>
      <w:pPr>
        <w:pStyle w:val="TOC2"/>
        <w:tabs>
          <w:tab w:val="right" w:leader="dot" w:pos="8306"/>
        </w:tabs>
      </w:pPr>
      <w:hyperlink w:anchor="_Toc17073" w:history="1">
        <w:r>
          <w:rPr>
            <w:rFonts w:ascii="仿宋" w:eastAsia="仿宋" w:hAnsi="仿宋" w:cs="仿宋" w:hint="eastAsia"/>
            <w:lang w:eastAsia="zh-CN"/>
          </w:rPr>
          <w:t>(四)、人力资源配置</w:t>
        </w:r>
        <w:r>
          <w:tab/>
        </w:r>
        <w:r>
          <w:fldChar w:fldCharType="begin"/>
        </w:r>
        <w:r>
          <w:instrText xml:space="preserve"> PAGEREF _Toc17073 \h </w:instrText>
        </w:r>
        <w:r>
          <w:fldChar w:fldCharType="separate"/>
        </w:r>
        <w:r>
          <w:t>30</w:t>
        </w:r>
        <w:r>
          <w:fldChar w:fldCharType="end"/>
        </w:r>
      </w:hyperlink>
    </w:p>
    <w:p>
      <w:pPr>
        <w:pStyle w:val="TOC1"/>
        <w:tabs>
          <w:tab w:val="right" w:leader="dot" w:pos="8306"/>
        </w:tabs>
      </w:pPr>
      <w:hyperlink w:anchor="_Toc8376" w:history="1">
        <w:r>
          <w:rPr>
            <w:rFonts w:ascii="仿宋" w:eastAsia="仿宋" w:hAnsi="仿宋" w:cs="仿宋" w:hint="eastAsia"/>
            <w:lang w:eastAsia="zh-CN"/>
          </w:rPr>
          <w:t>十一、蚀刻机项目技术管理</w:t>
        </w:r>
        <w:r>
          <w:tab/>
        </w:r>
        <w:r>
          <w:fldChar w:fldCharType="begin"/>
        </w:r>
        <w:r>
          <w:instrText xml:space="preserve"> PAGEREF _Toc8376 \h </w:instrText>
        </w:r>
        <w:r>
          <w:fldChar w:fldCharType="separate"/>
        </w:r>
        <w:r>
          <w:t>31</w:t>
        </w:r>
        <w:r>
          <w:fldChar w:fldCharType="end"/>
        </w:r>
      </w:hyperlink>
    </w:p>
    <w:p>
      <w:pPr>
        <w:pStyle w:val="TOC2"/>
        <w:tabs>
          <w:tab w:val="right" w:leader="dot" w:pos="8306"/>
        </w:tabs>
      </w:pPr>
      <w:hyperlink w:anchor="_Toc780" w:history="1">
        <w:r>
          <w:rPr>
            <w:rFonts w:ascii="仿宋" w:eastAsia="仿宋" w:hAnsi="仿宋" w:cs="仿宋" w:hint="eastAsia"/>
            <w:lang w:eastAsia="zh-CN"/>
          </w:rPr>
          <w:t>(一)、技术方案选用方向</w:t>
        </w:r>
        <w:r>
          <w:tab/>
        </w:r>
        <w:r>
          <w:fldChar w:fldCharType="begin"/>
        </w:r>
        <w:r>
          <w:instrText xml:space="preserve"> PAGEREF _Toc780 \h </w:instrText>
        </w:r>
        <w:r>
          <w:fldChar w:fldCharType="separate"/>
        </w:r>
        <w:r>
          <w:t>31</w:t>
        </w:r>
        <w:r>
          <w:fldChar w:fldCharType="end"/>
        </w:r>
      </w:hyperlink>
    </w:p>
    <w:p>
      <w:pPr>
        <w:pStyle w:val="TOC2"/>
        <w:tabs>
          <w:tab w:val="right" w:leader="dot" w:pos="8306"/>
        </w:tabs>
      </w:pPr>
      <w:hyperlink w:anchor="_Toc3781" w:history="1">
        <w:r>
          <w:rPr>
            <w:rFonts w:ascii="仿宋" w:eastAsia="仿宋" w:hAnsi="仿宋" w:cs="仿宋" w:hint="eastAsia"/>
            <w:lang w:eastAsia="zh-CN"/>
          </w:rPr>
          <w:t>(二)、工艺技术方案选用原则</w:t>
        </w:r>
        <w:r>
          <w:tab/>
        </w:r>
        <w:r>
          <w:fldChar w:fldCharType="begin"/>
        </w:r>
        <w:r>
          <w:instrText xml:space="preserve"> PAGEREF _Toc3781 \h </w:instrText>
        </w:r>
        <w:r>
          <w:fldChar w:fldCharType="separate"/>
        </w:r>
        <w:r>
          <w:t>33</w:t>
        </w:r>
        <w:r>
          <w:fldChar w:fldCharType="end"/>
        </w:r>
      </w:hyperlink>
    </w:p>
    <w:p>
      <w:pPr>
        <w:pStyle w:val="TOC2"/>
        <w:tabs>
          <w:tab w:val="right" w:leader="dot" w:pos="8306"/>
        </w:tabs>
      </w:pPr>
      <w:hyperlink w:anchor="_Toc7084" w:history="1">
        <w:r>
          <w:rPr>
            <w:rFonts w:ascii="仿宋" w:eastAsia="仿宋" w:hAnsi="仿宋" w:cs="仿宋" w:hint="eastAsia"/>
            <w:lang w:eastAsia="zh-CN"/>
          </w:rPr>
          <w:t>(三)、工艺技术方案要求</w:t>
        </w:r>
        <w:r>
          <w:tab/>
        </w:r>
        <w:r>
          <w:fldChar w:fldCharType="begin"/>
        </w:r>
        <w:r>
          <w:instrText xml:space="preserve"> PAGEREF _Toc7084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02" w:history="1">
        <w:r>
          <w:rPr>
            <w:rFonts w:ascii="仿宋" w:eastAsia="仿宋" w:hAnsi="仿宋" w:cs="仿宋" w:hint="eastAsia"/>
            <w:lang w:eastAsia="zh-CN"/>
          </w:rPr>
          <w:t>十二、蚀刻机项目社会影响</w:t>
        </w:r>
        <w:r>
          <w:tab/>
        </w:r>
        <w:r>
          <w:fldChar w:fldCharType="begin"/>
        </w:r>
        <w:r>
          <w:instrText xml:space="preserve"> PAGEREF _Toc19502 \h </w:instrText>
        </w:r>
        <w:r>
          <w:fldChar w:fldCharType="separate"/>
        </w:r>
        <w:r>
          <w:t>37</w:t>
        </w:r>
        <w:r>
          <w:fldChar w:fldCharType="end"/>
        </w:r>
      </w:hyperlink>
    </w:p>
    <w:p>
      <w:pPr>
        <w:pStyle w:val="TOC2"/>
        <w:tabs>
          <w:tab w:val="right" w:leader="dot" w:pos="8306"/>
        </w:tabs>
      </w:pPr>
      <w:hyperlink w:anchor="_Toc16054" w:history="1">
        <w:r>
          <w:rPr>
            <w:rFonts w:ascii="仿宋" w:eastAsia="仿宋" w:hAnsi="仿宋" w:cs="仿宋" w:hint="eastAsia"/>
            <w:lang w:eastAsia="zh-CN"/>
          </w:rPr>
          <w:t>(一)、社会责任与义务</w:t>
        </w:r>
        <w:r>
          <w:tab/>
        </w:r>
        <w:r>
          <w:fldChar w:fldCharType="begin"/>
        </w:r>
        <w:r>
          <w:instrText xml:space="preserve"> PAGEREF _Toc16054 \h </w:instrText>
        </w:r>
        <w:r>
          <w:fldChar w:fldCharType="separate"/>
        </w:r>
        <w:r>
          <w:t>37</w:t>
        </w:r>
        <w:r>
          <w:fldChar w:fldCharType="end"/>
        </w:r>
      </w:hyperlink>
    </w:p>
    <w:p>
      <w:pPr>
        <w:pStyle w:val="TOC2"/>
        <w:tabs>
          <w:tab w:val="right" w:leader="dot" w:pos="8306"/>
        </w:tabs>
      </w:pPr>
      <w:hyperlink w:anchor="_Toc32233" w:history="1">
        <w:r>
          <w:rPr>
            <w:rFonts w:ascii="仿宋" w:eastAsia="仿宋" w:hAnsi="仿宋" w:cs="仿宋" w:hint="eastAsia"/>
            <w:lang w:eastAsia="zh-CN"/>
          </w:rPr>
          <w:t>(二)、社会参与与沟通</w:t>
        </w:r>
        <w:r>
          <w:tab/>
        </w:r>
        <w:r>
          <w:fldChar w:fldCharType="begin"/>
        </w:r>
        <w:r>
          <w:instrText xml:space="preserve"> PAGEREF _Toc32233 \h </w:instrText>
        </w:r>
        <w:r>
          <w:fldChar w:fldCharType="separate"/>
        </w:r>
        <w:r>
          <w:t>37</w:t>
        </w:r>
        <w:r>
          <w:fldChar w:fldCharType="end"/>
        </w:r>
      </w:hyperlink>
    </w:p>
    <w:p>
      <w:pPr>
        <w:pStyle w:val="TOC1"/>
        <w:tabs>
          <w:tab w:val="right" w:leader="dot" w:pos="8306"/>
        </w:tabs>
      </w:pPr>
      <w:hyperlink w:anchor="_Toc21275" w:history="1">
        <w:r>
          <w:rPr>
            <w:rFonts w:ascii="仿宋" w:eastAsia="仿宋" w:hAnsi="仿宋" w:cs="仿宋" w:hint="eastAsia"/>
            <w:lang w:eastAsia="zh-CN"/>
          </w:rPr>
          <w:t>十三、蚀刻机项目实施时间节点</w:t>
        </w:r>
        <w:r>
          <w:tab/>
        </w:r>
        <w:r>
          <w:fldChar w:fldCharType="begin"/>
        </w:r>
        <w:r>
          <w:instrText xml:space="preserve"> PAGEREF _Toc21275 \h </w:instrText>
        </w:r>
        <w:r>
          <w:fldChar w:fldCharType="separate"/>
        </w:r>
        <w:r>
          <w:t>38</w:t>
        </w:r>
        <w:r>
          <w:fldChar w:fldCharType="end"/>
        </w:r>
      </w:hyperlink>
    </w:p>
    <w:p>
      <w:pPr>
        <w:pStyle w:val="TOC2"/>
        <w:tabs>
          <w:tab w:val="right" w:leader="dot" w:pos="8306"/>
        </w:tabs>
      </w:pPr>
      <w:hyperlink w:anchor="_Toc21905" w:history="1">
        <w:r>
          <w:rPr>
            <w:rFonts w:ascii="仿宋" w:eastAsia="仿宋" w:hAnsi="仿宋" w:cs="仿宋" w:hint="eastAsia"/>
            <w:lang w:eastAsia="zh-CN"/>
          </w:rPr>
          <w:t>(一)、蚀刻机项目启动阶段时间节点</w:t>
        </w:r>
        <w:r>
          <w:tab/>
        </w:r>
        <w:r>
          <w:fldChar w:fldCharType="begin"/>
        </w:r>
        <w:r>
          <w:instrText xml:space="preserve"> PAGEREF _Toc21905 \h </w:instrText>
        </w:r>
        <w:r>
          <w:fldChar w:fldCharType="separate"/>
        </w:r>
        <w:r>
          <w:t>38</w:t>
        </w:r>
        <w:r>
          <w:fldChar w:fldCharType="end"/>
        </w:r>
      </w:hyperlink>
    </w:p>
    <w:p>
      <w:pPr>
        <w:pStyle w:val="TOC2"/>
        <w:tabs>
          <w:tab w:val="right" w:leader="dot" w:pos="8306"/>
        </w:tabs>
      </w:pPr>
      <w:hyperlink w:anchor="_Toc22716" w:history="1">
        <w:r>
          <w:rPr>
            <w:rFonts w:ascii="仿宋" w:eastAsia="仿宋" w:hAnsi="仿宋" w:cs="仿宋" w:hint="eastAsia"/>
            <w:lang w:eastAsia="zh-CN"/>
          </w:rPr>
          <w:t>(二)、蚀刻机项目执行阶段时间节点</w:t>
        </w:r>
        <w:r>
          <w:tab/>
        </w:r>
        <w:r>
          <w:fldChar w:fldCharType="begin"/>
        </w:r>
        <w:r>
          <w:instrText xml:space="preserve"> PAGEREF _Toc22716 \h </w:instrText>
        </w:r>
        <w:r>
          <w:fldChar w:fldCharType="separate"/>
        </w:r>
        <w:r>
          <w:t>40</w:t>
        </w:r>
        <w:r>
          <w:fldChar w:fldCharType="end"/>
        </w:r>
      </w:hyperlink>
    </w:p>
    <w:p>
      <w:pPr>
        <w:pStyle w:val="TOC2"/>
        <w:tabs>
          <w:tab w:val="right" w:leader="dot" w:pos="8306"/>
        </w:tabs>
      </w:pPr>
      <w:hyperlink w:anchor="_Toc15755" w:history="1">
        <w:r>
          <w:rPr>
            <w:rFonts w:ascii="仿宋" w:eastAsia="仿宋" w:hAnsi="仿宋" w:cs="仿宋" w:hint="eastAsia"/>
            <w:lang w:eastAsia="zh-CN"/>
          </w:rPr>
          <w:t>(三)、蚀刻机项目完成阶段时间节点</w:t>
        </w:r>
        <w:r>
          <w:tab/>
        </w:r>
        <w:r>
          <w:fldChar w:fldCharType="begin"/>
        </w:r>
        <w:r>
          <w:instrText xml:space="preserve"> PAGEREF _Toc15755 \h </w:instrText>
        </w:r>
        <w:r>
          <w:fldChar w:fldCharType="separate"/>
        </w:r>
        <w:r>
          <w:t>40</w:t>
        </w:r>
        <w:r>
          <w:fldChar w:fldCharType="end"/>
        </w:r>
      </w:hyperlink>
    </w:p>
    <w:p>
      <w:pPr>
        <w:pStyle w:val="TOC1"/>
        <w:tabs>
          <w:tab w:val="right" w:leader="dot" w:pos="8306"/>
        </w:tabs>
      </w:pPr>
      <w:hyperlink w:anchor="_Toc23134" w:history="1">
        <w:r>
          <w:rPr>
            <w:rFonts w:ascii="仿宋" w:eastAsia="仿宋" w:hAnsi="仿宋" w:cs="仿宋" w:hint="eastAsia"/>
            <w:lang w:eastAsia="zh-CN"/>
          </w:rPr>
          <w:t>十四、风险识别与分类</w:t>
        </w:r>
        <w:r>
          <w:tab/>
        </w:r>
        <w:r>
          <w:fldChar w:fldCharType="begin"/>
        </w:r>
        <w:r>
          <w:instrText xml:space="preserve"> PAGEREF _Toc23134 \h </w:instrText>
        </w:r>
        <w:r>
          <w:fldChar w:fldCharType="separate"/>
        </w:r>
        <w:r>
          <w:t>41</w:t>
        </w:r>
        <w:r>
          <w:fldChar w:fldCharType="end"/>
        </w:r>
      </w:hyperlink>
    </w:p>
    <w:p>
      <w:pPr>
        <w:pStyle w:val="TOC2"/>
        <w:tabs>
          <w:tab w:val="right" w:leader="dot" w:pos="8306"/>
        </w:tabs>
      </w:pPr>
      <w:hyperlink w:anchor="_Toc8083" w:history="1">
        <w:r>
          <w:rPr>
            <w:rFonts w:ascii="仿宋" w:eastAsia="仿宋" w:hAnsi="仿宋" w:cs="仿宋" w:hint="eastAsia"/>
            <w:lang w:eastAsia="zh-CN"/>
          </w:rPr>
          <w:t>(一)、风险识别</w:t>
        </w:r>
        <w:r>
          <w:tab/>
        </w:r>
        <w:r>
          <w:fldChar w:fldCharType="begin"/>
        </w:r>
        <w:r>
          <w:instrText xml:space="preserve"> PAGEREF _Toc8083 \h </w:instrText>
        </w:r>
        <w:r>
          <w:fldChar w:fldCharType="separate"/>
        </w:r>
        <w:r>
          <w:t>41</w:t>
        </w:r>
        <w:r>
          <w:fldChar w:fldCharType="end"/>
        </w:r>
      </w:hyperlink>
    </w:p>
    <w:p>
      <w:pPr>
        <w:pStyle w:val="TOC2"/>
        <w:tabs>
          <w:tab w:val="right" w:leader="dot" w:pos="8306"/>
        </w:tabs>
      </w:pPr>
      <w:hyperlink w:anchor="_Toc17560" w:history="1">
        <w:r>
          <w:rPr>
            <w:rFonts w:ascii="仿宋" w:eastAsia="仿宋" w:hAnsi="仿宋" w:cs="仿宋" w:hint="eastAsia"/>
            <w:lang w:eastAsia="zh-CN"/>
          </w:rPr>
          <w:t>(二)、风险分类</w:t>
        </w:r>
        <w:r>
          <w:tab/>
        </w:r>
        <w:r>
          <w:fldChar w:fldCharType="begin"/>
        </w:r>
        <w:r>
          <w:instrText xml:space="preserve"> PAGEREF _Toc17560 \h </w:instrText>
        </w:r>
        <w:r>
          <w:fldChar w:fldCharType="separate"/>
        </w:r>
        <w:r>
          <w:t>43</w:t>
        </w:r>
        <w:r>
          <w:fldChar w:fldCharType="end"/>
        </w:r>
      </w:hyperlink>
    </w:p>
    <w:p>
      <w:pPr>
        <w:pStyle w:val="TOC1"/>
        <w:tabs>
          <w:tab w:val="right" w:leader="dot" w:pos="8306"/>
        </w:tabs>
      </w:pPr>
      <w:hyperlink w:anchor="_Toc24713" w:history="1">
        <w:r>
          <w:rPr>
            <w:rFonts w:ascii="仿宋" w:eastAsia="仿宋" w:hAnsi="仿宋" w:cs="仿宋" w:hint="eastAsia"/>
            <w:lang w:eastAsia="zh-CN"/>
          </w:rPr>
          <w:t>十五、营销与推广策略</w:t>
        </w:r>
        <w:r>
          <w:tab/>
        </w:r>
        <w:r>
          <w:fldChar w:fldCharType="begin"/>
        </w:r>
        <w:r>
          <w:instrText xml:space="preserve"> PAGEREF _Toc24713 \h </w:instrText>
        </w:r>
        <w:r>
          <w:fldChar w:fldCharType="separate"/>
        </w:r>
        <w:r>
          <w:t>45</w:t>
        </w:r>
        <w:r>
          <w:fldChar w:fldCharType="end"/>
        </w:r>
      </w:hyperlink>
    </w:p>
    <w:p>
      <w:pPr>
        <w:pStyle w:val="TOC2"/>
        <w:tabs>
          <w:tab w:val="right" w:leader="dot" w:pos="8306"/>
        </w:tabs>
      </w:pPr>
      <w:hyperlink w:anchor="_Toc28903" w:history="1">
        <w:r>
          <w:rPr>
            <w:rFonts w:ascii="仿宋" w:eastAsia="仿宋" w:hAnsi="仿宋" w:cs="仿宋" w:hint="eastAsia"/>
            <w:lang w:eastAsia="zh-CN"/>
          </w:rPr>
          <w:t>(一)、产品/服务定位与特点</w:t>
        </w:r>
        <w:r>
          <w:tab/>
        </w:r>
        <w:r>
          <w:fldChar w:fldCharType="begin"/>
        </w:r>
        <w:r>
          <w:instrText xml:space="preserve"> PAGEREF _Toc28903 \h </w:instrText>
        </w:r>
        <w:r>
          <w:fldChar w:fldCharType="separate"/>
        </w:r>
        <w:r>
          <w:t>45</w:t>
        </w:r>
        <w:r>
          <w:fldChar w:fldCharType="end"/>
        </w:r>
      </w:hyperlink>
    </w:p>
    <w:p>
      <w:pPr>
        <w:pStyle w:val="TOC2"/>
        <w:tabs>
          <w:tab w:val="right" w:leader="dot" w:pos="8306"/>
        </w:tabs>
      </w:pPr>
      <w:hyperlink w:anchor="_Toc17322" w:history="1">
        <w:r>
          <w:rPr>
            <w:rFonts w:ascii="仿宋" w:eastAsia="仿宋" w:hAnsi="仿宋" w:cs="仿宋" w:hint="eastAsia"/>
            <w:lang w:eastAsia="zh-CN"/>
          </w:rPr>
          <w:t>(二)、市场定位与竞争分析</w:t>
        </w:r>
        <w:r>
          <w:tab/>
        </w:r>
        <w:r>
          <w:fldChar w:fldCharType="begin"/>
        </w:r>
        <w:r>
          <w:instrText xml:space="preserve"> PAGEREF _Toc17322 \h </w:instrText>
        </w:r>
        <w:r>
          <w:fldChar w:fldCharType="separate"/>
        </w:r>
        <w:r>
          <w:t>46</w:t>
        </w:r>
        <w:r>
          <w:fldChar w:fldCharType="end"/>
        </w:r>
      </w:hyperlink>
    </w:p>
    <w:p>
      <w:pPr>
        <w:pStyle w:val="TOC2"/>
        <w:tabs>
          <w:tab w:val="right" w:leader="dot" w:pos="8306"/>
        </w:tabs>
      </w:pPr>
      <w:hyperlink w:anchor="_Toc28285" w:history="1">
        <w:r>
          <w:rPr>
            <w:rFonts w:ascii="仿宋" w:eastAsia="仿宋" w:hAnsi="仿宋" w:cs="仿宋" w:hint="eastAsia"/>
            <w:lang w:eastAsia="zh-CN"/>
          </w:rPr>
          <w:t>(三)、营销渠道与策略</w:t>
        </w:r>
        <w:r>
          <w:tab/>
        </w:r>
        <w:r>
          <w:fldChar w:fldCharType="begin"/>
        </w:r>
        <w:r>
          <w:instrText xml:space="preserve"> PAGEREF _Toc28285 \h </w:instrText>
        </w:r>
        <w:r>
          <w:fldChar w:fldCharType="separate"/>
        </w:r>
        <w:r>
          <w:t>47</w:t>
        </w:r>
        <w:r>
          <w:fldChar w:fldCharType="end"/>
        </w:r>
      </w:hyperlink>
    </w:p>
    <w:p>
      <w:pPr>
        <w:pStyle w:val="TOC2"/>
        <w:tabs>
          <w:tab w:val="right" w:leader="dot" w:pos="8306"/>
        </w:tabs>
      </w:pPr>
      <w:hyperlink w:anchor="_Toc14497" w:history="1">
        <w:r>
          <w:rPr>
            <w:rFonts w:ascii="仿宋" w:eastAsia="仿宋" w:hAnsi="仿宋" w:cs="仿宋" w:hint="eastAsia"/>
            <w:lang w:eastAsia="zh-CN"/>
          </w:rPr>
          <w:t>(四)、推广与宣传活动</w:t>
        </w:r>
        <w:r>
          <w:tab/>
        </w:r>
        <w:r>
          <w:fldChar w:fldCharType="begin"/>
        </w:r>
        <w:r>
          <w:instrText xml:space="preserve"> PAGEREF _Toc14497 \h </w:instrText>
        </w:r>
        <w:r>
          <w:fldChar w:fldCharType="separate"/>
        </w:r>
        <w:r>
          <w:t>48</w:t>
        </w:r>
        <w:r>
          <w:fldChar w:fldCharType="end"/>
        </w:r>
      </w:hyperlink>
    </w:p>
    <w:p>
      <w:pPr>
        <w:pStyle w:val="TOC1"/>
        <w:tabs>
          <w:tab w:val="right" w:leader="dot" w:pos="8306"/>
        </w:tabs>
      </w:pPr>
      <w:hyperlink w:anchor="_Toc7827" w:history="1">
        <w:r>
          <w:rPr>
            <w:rFonts w:ascii="仿宋" w:eastAsia="仿宋" w:hAnsi="仿宋" w:cs="仿宋" w:hint="eastAsia"/>
            <w:lang w:eastAsia="zh-CN"/>
          </w:rPr>
          <w:t>十六、利益相关者分析与沟通计划</w:t>
        </w:r>
        <w:r>
          <w:tab/>
        </w:r>
        <w:r>
          <w:fldChar w:fldCharType="begin"/>
        </w:r>
        <w:r>
          <w:instrText xml:space="preserve"> PAGEREF _Toc7827 \h </w:instrText>
        </w:r>
        <w:r>
          <w:fldChar w:fldCharType="separate"/>
        </w:r>
        <w:r>
          <w:t>54</w:t>
        </w:r>
        <w:r>
          <w:fldChar w:fldCharType="end"/>
        </w:r>
      </w:hyperlink>
    </w:p>
    <w:p>
      <w:pPr>
        <w:pStyle w:val="TOC2"/>
        <w:tabs>
          <w:tab w:val="right" w:leader="dot" w:pos="8306"/>
        </w:tabs>
      </w:pPr>
      <w:hyperlink w:anchor="_Toc29457" w:history="1">
        <w:r>
          <w:rPr>
            <w:rFonts w:ascii="仿宋" w:eastAsia="仿宋" w:hAnsi="仿宋" w:cs="仿宋" w:hint="eastAsia"/>
            <w:lang w:eastAsia="zh-CN"/>
          </w:rPr>
          <w:t>(一)、利益相关者分析</w:t>
        </w:r>
        <w:r>
          <w:tab/>
        </w:r>
        <w:r>
          <w:fldChar w:fldCharType="begin"/>
        </w:r>
        <w:r>
          <w:instrText xml:space="preserve"> PAGEREF _Toc29457 \h </w:instrText>
        </w:r>
        <w:r>
          <w:fldChar w:fldCharType="separate"/>
        </w:r>
        <w:r>
          <w:t>54</w:t>
        </w:r>
        <w:r>
          <w:fldChar w:fldCharType="end"/>
        </w:r>
      </w:hyperlink>
    </w:p>
    <w:p>
      <w:pPr>
        <w:pStyle w:val="TOC2"/>
        <w:tabs>
          <w:tab w:val="right" w:leader="dot" w:pos="8306"/>
        </w:tabs>
      </w:pPr>
      <w:hyperlink w:anchor="_Toc10309" w:history="1">
        <w:r>
          <w:rPr>
            <w:rFonts w:ascii="仿宋" w:eastAsia="仿宋" w:hAnsi="仿宋" w:cs="仿宋" w:hint="eastAsia"/>
            <w:lang w:eastAsia="zh-CN"/>
          </w:rPr>
          <w:t>(二)、沟通计划</w:t>
        </w:r>
        <w:r>
          <w:tab/>
        </w:r>
        <w:r>
          <w:fldChar w:fldCharType="begin"/>
        </w:r>
        <w:r>
          <w:instrText xml:space="preserve"> PAGEREF _Toc10309 \h </w:instrText>
        </w:r>
        <w:r>
          <w:fldChar w:fldCharType="separate"/>
        </w:r>
        <w:r>
          <w:t>55</w:t>
        </w:r>
        <w:r>
          <w:fldChar w:fldCharType="end"/>
        </w:r>
      </w:hyperlink>
    </w:p>
    <w:p>
      <w:pPr>
        <w:pStyle w:val="TOC1"/>
        <w:tabs>
          <w:tab w:val="right" w:leader="dot" w:pos="8306"/>
        </w:tabs>
      </w:pPr>
      <w:hyperlink w:anchor="_Toc24462" w:history="1">
        <w:r>
          <w:rPr>
            <w:rFonts w:ascii="仿宋" w:eastAsia="仿宋" w:hAnsi="仿宋" w:cs="仿宋" w:hint="eastAsia"/>
            <w:lang w:eastAsia="zh-CN"/>
          </w:rPr>
          <w:t>十七、蚀刻机项目治理与监督</w:t>
        </w:r>
        <w:r>
          <w:tab/>
        </w:r>
        <w:r>
          <w:fldChar w:fldCharType="begin"/>
        </w:r>
        <w:r>
          <w:instrText xml:space="preserve"> PAGEREF _Toc24462 \h </w:instrText>
        </w:r>
        <w:r>
          <w:fldChar w:fldCharType="separate"/>
        </w:r>
        <w:r>
          <w:t>56</w:t>
        </w:r>
        <w:r>
          <w:fldChar w:fldCharType="end"/>
        </w:r>
      </w:hyperlink>
    </w:p>
    <w:p>
      <w:pPr>
        <w:pStyle w:val="TOC2"/>
        <w:tabs>
          <w:tab w:val="right" w:leader="dot" w:pos="8306"/>
        </w:tabs>
      </w:pPr>
      <w:hyperlink w:anchor="_Toc10298" w:history="1">
        <w:r>
          <w:rPr>
            <w:rFonts w:ascii="仿宋" w:eastAsia="仿宋" w:hAnsi="仿宋" w:cs="仿宋" w:hint="eastAsia"/>
            <w:lang w:eastAsia="zh-CN"/>
          </w:rPr>
          <w:t>(一)、蚀刻机项目治理结构</w:t>
        </w:r>
        <w:r>
          <w:tab/>
        </w:r>
        <w:r>
          <w:fldChar w:fldCharType="begin"/>
        </w:r>
        <w:r>
          <w:instrText xml:space="preserve"> PAGEREF _Toc10298 \h </w:instrText>
        </w:r>
        <w:r>
          <w:fldChar w:fldCharType="separate"/>
        </w:r>
        <w:r>
          <w:t>56</w:t>
        </w:r>
        <w:r>
          <w:fldChar w:fldCharType="end"/>
        </w:r>
      </w:hyperlink>
    </w:p>
    <w:p>
      <w:pPr>
        <w:pStyle w:val="TOC2"/>
        <w:tabs>
          <w:tab w:val="right" w:leader="dot" w:pos="8306"/>
        </w:tabs>
      </w:pPr>
      <w:hyperlink w:anchor="_Toc26897" w:history="1">
        <w:r>
          <w:rPr>
            <w:rFonts w:ascii="仿宋" w:eastAsia="仿宋" w:hAnsi="仿宋" w:cs="仿宋" w:hint="eastAsia"/>
            <w:lang w:eastAsia="zh-CN"/>
          </w:rPr>
          <w:t>(二)、监督与审计</w:t>
        </w:r>
        <w:r>
          <w:tab/>
        </w:r>
        <w:r>
          <w:fldChar w:fldCharType="begin"/>
        </w:r>
        <w:r>
          <w:instrText xml:space="preserve"> PAGEREF _Toc26897 \h </w:instrText>
        </w:r>
        <w:r>
          <w:fldChar w:fldCharType="separate"/>
        </w:r>
        <w:r>
          <w:t>57</w:t>
        </w:r>
        <w:r>
          <w:fldChar w:fldCharType="end"/>
        </w:r>
      </w:hyperlink>
    </w:p>
    <w:p>
      <w:pPr>
        <w:pStyle w:val="TOC1"/>
        <w:tabs>
          <w:tab w:val="right" w:leader="dot" w:pos="8306"/>
        </w:tabs>
      </w:pPr>
      <w:hyperlink w:anchor="_Toc25259" w:history="1">
        <w:r>
          <w:rPr>
            <w:rFonts w:ascii="仿宋" w:eastAsia="仿宋" w:hAnsi="仿宋" w:cs="仿宋" w:hint="eastAsia"/>
            <w:lang w:eastAsia="zh-CN"/>
          </w:rPr>
          <w:t>十八、供应链管理</w:t>
        </w:r>
        <w:r>
          <w:tab/>
        </w:r>
        <w:r>
          <w:fldChar w:fldCharType="begin"/>
        </w:r>
        <w:r>
          <w:instrText xml:space="preserve"> PAGEREF _Toc25259 \h </w:instrText>
        </w:r>
        <w:r>
          <w:fldChar w:fldCharType="separate"/>
        </w:r>
        <w:r>
          <w:t>59</w:t>
        </w:r>
        <w:r>
          <w:fldChar w:fldCharType="end"/>
        </w:r>
      </w:hyperlink>
    </w:p>
    <w:p>
      <w:pPr>
        <w:pStyle w:val="TOC2"/>
        <w:tabs>
          <w:tab w:val="right" w:leader="dot" w:pos="8306"/>
        </w:tabs>
      </w:pPr>
      <w:hyperlink w:anchor="_Toc23411" w:history="1">
        <w:r>
          <w:rPr>
            <w:rFonts w:ascii="仿宋" w:eastAsia="仿宋" w:hAnsi="仿宋" w:cs="仿宋" w:hint="eastAsia"/>
            <w:lang w:eastAsia="zh-CN"/>
          </w:rPr>
          <w:t>(一)、供应链战略规划</w:t>
        </w:r>
        <w:r>
          <w:tab/>
        </w:r>
        <w:r>
          <w:fldChar w:fldCharType="begin"/>
        </w:r>
        <w:r>
          <w:instrText xml:space="preserve"> PAGEREF _Toc23411 \h </w:instrText>
        </w:r>
        <w:r>
          <w:fldChar w:fldCharType="separate"/>
        </w:r>
        <w:r>
          <w:t>59</w:t>
        </w:r>
        <w:r>
          <w:fldChar w:fldCharType="end"/>
        </w:r>
      </w:hyperlink>
    </w:p>
    <w:p>
      <w:pPr>
        <w:pStyle w:val="TOC2"/>
        <w:tabs>
          <w:tab w:val="right" w:leader="dot" w:pos="8306"/>
        </w:tabs>
      </w:pPr>
      <w:hyperlink w:anchor="_Toc12933" w:history="1">
        <w:r>
          <w:rPr>
            <w:rFonts w:ascii="仿宋" w:eastAsia="仿宋" w:hAnsi="仿宋" w:cs="仿宋" w:hint="eastAsia"/>
            <w:lang w:eastAsia="zh-CN"/>
          </w:rPr>
          <w:t>(二)、供应商选择与合作</w:t>
        </w:r>
        <w:r>
          <w:tab/>
        </w:r>
        <w:r>
          <w:fldChar w:fldCharType="begin"/>
        </w:r>
        <w:r>
          <w:instrText xml:space="preserve"> PAGEREF _Toc12933 \h </w:instrText>
        </w:r>
        <w:r>
          <w:fldChar w:fldCharType="separate"/>
        </w:r>
        <w:r>
          <w:t>60</w:t>
        </w:r>
        <w:r>
          <w:fldChar w:fldCharType="end"/>
        </w:r>
      </w:hyperlink>
    </w:p>
    <w:p>
      <w:pPr>
        <w:pStyle w:val="TOC2"/>
        <w:tabs>
          <w:tab w:val="right" w:leader="dot" w:pos="8306"/>
        </w:tabs>
      </w:pPr>
      <w:hyperlink w:anchor="_Toc21118" w:history="1">
        <w:r>
          <w:rPr>
            <w:rFonts w:ascii="仿宋" w:eastAsia="仿宋" w:hAnsi="仿宋" w:cs="仿宋" w:hint="eastAsia"/>
            <w:lang w:eastAsia="zh-CN"/>
          </w:rPr>
          <w:t>(三)、物流与库存管理</w:t>
        </w:r>
        <w:r>
          <w:tab/>
        </w:r>
        <w:r>
          <w:fldChar w:fldCharType="begin"/>
        </w:r>
        <w:r>
          <w:instrText xml:space="preserve"> PAGEREF _Toc21118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34"/>
      <w:r>
        <w:rPr>
          <w:rFonts w:ascii="仿宋" w:eastAsia="仿宋" w:hAnsi="仿宋" w:cs="仿宋" w:hint="eastAsia"/>
          <w:sz w:val="28"/>
          <w:lang w:eastAsia="zh-CN"/>
        </w:rPr>
        <w:t>一、蚀刻机项目土建工程</w:t>
      </w:r>
      <w:bookmarkEnd w:id="2"/>
    </w:p>
    <w:p>
      <w:pPr>
        <w:pStyle w:val="Heading2"/>
        <w:rPr>
          <w:rFonts w:ascii="仿宋" w:eastAsia="仿宋" w:hAnsi="仿宋" w:cs="仿宋" w:hint="eastAsia"/>
          <w:lang w:eastAsia="zh-CN"/>
        </w:rPr>
      </w:pPr>
      <w:bookmarkStart w:id="3" w:name="_Toc128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在蚀刻机项目的建筑工程设计中，我们将秉承一系列重要的设计原则，以确保蚀刻机项目建筑在功能、美观、可持续性等方面达到最佳效果。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首要原则是确保建筑的功能性得到最大化的发挥。我们将充分理解蚀刻机项目的实际需求，合理布局各个功能区域，保证建筑在满足业务需求的同时，提供高效的工作环境。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在建筑设计中，我们将综合考虑建设和运营成本。通过精细的经济效益分析，确保设计方案在高效利用资源的同时，对蚀刻机项目的长期盈利能力有积极的贡献。</w:t>
      </w:r>
    </w:p>
    <w:p>
      <w:pPr>
        <w:pStyle w:val="Heading2"/>
        <w:ind w:firstLine="560" w:firstLineChars="200"/>
        <w:rPr>
          <w:rFonts w:ascii="仿宋" w:eastAsia="仿宋" w:hAnsi="仿宋" w:cs="仿宋" w:hint="eastAsia"/>
          <w:sz w:val="28"/>
          <w:lang w:eastAsia="zh-CN"/>
        </w:rPr>
      </w:pPr>
      <w:bookmarkStart w:id="4" w:name="_Toc226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的土建工程设计中，我们将精准设定设计年限，结合蚀刻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蚀刻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00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蚀刻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蚀刻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蚀刻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5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本期工程蚀刻机项目预计总建筑面积XXX平方米，其中：计容建筑面积XXX平方米，计划建筑工程投资XX万元，占蚀刻机项目总投资的XX%。</w:t>
      </w:r>
    </w:p>
    <w:p>
      <w:pPr>
        <w:pStyle w:val="Heading1"/>
        <w:ind w:firstLine="560" w:firstLineChars="200"/>
        <w:rPr>
          <w:rFonts w:ascii="仿宋" w:eastAsia="仿宋" w:hAnsi="仿宋" w:cs="仿宋" w:hint="eastAsia"/>
          <w:sz w:val="28"/>
          <w:lang w:eastAsia="zh-CN"/>
        </w:rPr>
      </w:pPr>
      <w:bookmarkStart w:id="7" w:name="_Toc358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6597"/>
      <w:r>
        <w:rPr>
          <w:rFonts w:ascii="仿宋" w:eastAsia="仿宋" w:hAnsi="仿宋" w:cs="仿宋" w:hint="eastAsia"/>
          <w:lang w:eastAsia="zh-CN"/>
        </w:rPr>
        <w:t>(一)、蚀刻机行业分析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蚀刻机行业一直以来都是市场的关注焦点。行业内的发展趋势、竞争态势以及潜在机会都对蚀刻机项目的推进产生深远的影响。通过深入研究行业的整体概貌，我们将更好地理解行业的核心特征，为蚀刻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行业，技术一直是推动创新和发展的关键因素。我们将对当前技术趋势进行详尽分析，包括但不限于人工智能、大数据应用、先进制造技术等。这有助于蚀刻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蚀刻机项目成功的基础。我们将对主要竞争对手进行深入研究，包括其市场份额、产品特点、市场定位等。通过全面了解竞争对手的优势和劣势，蚀刻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1565"/>
      <w:r>
        <w:rPr>
          <w:rFonts w:ascii="仿宋" w:eastAsia="仿宋" w:hAnsi="仿宋" w:cs="仿宋" w:hint="eastAsia"/>
          <w:sz w:val="28"/>
          <w:lang w:eastAsia="zh-CN"/>
        </w:rPr>
        <w:t>(二)、蚀刻机市场分析预测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通过对市场规模的深入调研，我们将预测蚀刻机市场未来的增长趋势。这包括市场的整体规模、各细分领域的发展趋势等。蚀刻机项目可以根据市场的扩张速度和潜在机会，制定更符合市场需求的发展策略。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了解消费者的需求是市场分析的核心。我们将通过调查研究，深入挖掘目标消费者的需求特点、购买习惯以及对产品和服务的期望。这有助于蚀刻机项目更好地定位目标市场，提供更符合消费者期待的解决方案。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蚀刻机项目实施过程中需要充分考虑的因素。我们将对市场风险进行全面评估，包括但不限于政策法规风险、市场竞争风险、技术变革风险等。通过对潜在风险的深入分析，蚀刻机项目可以制定相应的风险缓解策略，降低不确定性对蚀刻机项目的影响。</w:t>
      </w:r>
    </w:p>
    <w:p>
      <w:pPr>
        <w:pStyle w:val="Heading1"/>
        <w:ind w:firstLine="560" w:firstLineChars="200"/>
        <w:rPr>
          <w:rFonts w:ascii="仿宋" w:eastAsia="仿宋" w:hAnsi="仿宋" w:cs="仿宋" w:hint="eastAsia"/>
          <w:sz w:val="28"/>
          <w:lang w:eastAsia="zh-CN"/>
        </w:rPr>
      </w:pPr>
      <w:bookmarkStart w:id="10" w:name="_Toc2410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696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的技术管理特点体现在其创新导向。通过引入最先进的技术趋势和解决方案，蚀刻机项目致力于提升科技含量、提高质量和效率水平。这意味着我们将采用最新的工具和方法，确保蚀刻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蚀刻机项目技术管理的显著特征。通过整合不同领域的技术资源，我们实现了跨学科的协同工作。这有助于优化技术架构，提高整体效能。此外，整合性策略还促进了不同技术团队之间的紧密沟通和高效合作，确保蚀刻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蚀刻机项目所采用的技术。通过不断优化技术方案，蚀刻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蚀刻机项目团队将在蚀刻机项目初期识别可能的技术风险，并采取相应的预防和应对措施。通过建立健全的风险评估机制，蚀刻机项目能够在实施过程中及时发现并解决潜在的技术问题，保障蚀刻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通过这些独特的技术管理特点，我们确信在蚀刻机项目中，技术将成为蚀刻机项目成功的有力支持。这一深度剖析揭示了技术管理在蚀刻机项目实施中的关键作用，为蚀刻机项目的技术基础奠定了坚实的基础。</w:t>
      </w:r>
    </w:p>
    <w:p>
      <w:pPr>
        <w:pStyle w:val="Heading2"/>
        <w:ind w:firstLine="560" w:firstLineChars="200"/>
        <w:rPr>
          <w:rFonts w:ascii="仿宋" w:eastAsia="仿宋" w:hAnsi="仿宋" w:cs="仿宋" w:hint="eastAsia"/>
          <w:sz w:val="28"/>
          <w:lang w:eastAsia="zh-CN"/>
        </w:rPr>
      </w:pPr>
      <w:bookmarkStart w:id="12" w:name="_Toc32511"/>
      <w:r>
        <w:rPr>
          <w:rFonts w:ascii="仿宋" w:eastAsia="仿宋" w:hAnsi="仿宋" w:cs="仿宋" w:hint="eastAsia"/>
          <w:sz w:val="28"/>
          <w:lang w:eastAsia="zh-CN"/>
        </w:rPr>
        <w:t>(二)、蚀刻机项目工艺技术设计方案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蚀刻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蚀刻机项目将严格按照相关行业规范要求进行组织。通过有效控制产品质量，蚀刻机项目将致力于为顾客提供优质的蚀刻机项目产品和良好的服务。这体现了蚀刻机项目对于生产活动合规性和质量标准的高度重视，为蚀刻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蚀刻机项目注重生态效益和清洁生产原则。蚀刻机项目建设将紧密结合地方特色经济发展，与社会经济发展规划和区域环境保护规划方案相协调一致。通过与当地区域自然生态系统的结合，蚀刻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蚀刻机项目产品具有多样化的客户需求和个性化的特点。因此，蚀刻机项目产品规格品种多样，且单批生产数量较小。为满足这一特点，蚀刻机项目承办单位将建设先进的柔性制造生产线。通过广泛应用柔性制造技术，蚀刻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蚀刻机项目采用的技术具有较高的技术含量和自动化水平，处于国内先进水平。这一技术选用不仅体现了对生产效率、质量和环境友好性的高标准要求，同时为蚀刻机项目的可持续发展奠定了坚实的基础。</w:t>
      </w:r>
    </w:p>
    <w:p>
      <w:pPr>
        <w:pStyle w:val="Heading2"/>
        <w:ind w:firstLine="560" w:firstLineChars="200"/>
        <w:rPr>
          <w:rFonts w:ascii="仿宋" w:eastAsia="仿宋" w:hAnsi="仿宋" w:cs="仿宋" w:hint="eastAsia"/>
          <w:sz w:val="28"/>
          <w:lang w:eastAsia="zh-CN"/>
        </w:rPr>
      </w:pPr>
      <w:bookmarkStart w:id="13" w:name="_Toc875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为确保蚀刻机项目的高效生产和技术实施，我们制定了一套精心设计的设备选型方案，以满足蚀刻机项目生产、质量和环保的要求。该方案的主要特点如下：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蚀刻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针对蚀刻机项目产品的多样性和小批量生产的特点，我们将建设柔性制造生产线。通过在设备选型中考虑柔性制造技术，可以灵活应对不同产品规格和生产需求，实现生产线的高度灵活性和适应性。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2103"/>
      <w:r>
        <w:rPr>
          <w:rFonts w:ascii="仿宋" w:eastAsia="仿宋" w:hAnsi="仿宋" w:cs="仿宋" w:hint="eastAsia"/>
          <w:sz w:val="28"/>
          <w:lang w:eastAsia="zh-CN"/>
        </w:rPr>
        <w:t>四、蚀刻机项目绩效评估</w:t>
      </w:r>
      <w:bookmarkEnd w:id="14"/>
    </w:p>
    <w:p>
      <w:pPr>
        <w:pStyle w:val="Heading2"/>
        <w:rPr>
          <w:rFonts w:ascii="仿宋" w:eastAsia="仿宋" w:hAnsi="仿宋" w:cs="仿宋" w:hint="eastAsia"/>
          <w:lang w:eastAsia="zh-CN"/>
        </w:rPr>
      </w:pPr>
      <w:bookmarkStart w:id="15" w:name="_Toc1553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在蚀刻机项目中，我们设计了一套全面的绩效评估指标，以确保蚀刻机项目的可控和成功交付。这些指标跨足蚀刻机项目目标、成本、进度和质量等多个维度，为我们提供了全面洞察蚀刻机项目的健康状况。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目标达成率是我们关注的首要指标。我们设定了明确的目标，并通过定期监测和评估，迅速发现并应对潜在的目标偏差。这为蚀刻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成本绩效是另一个核心关注点。通过实际成本与预算成本的对比分析，我们深入了解成本差异的原因，及时调整资源分配，保持蚀刻机项目在经济效益方面的合理水平。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进度作为关键的绩效指标之一，得到了精心的关注。我们制定了详细的蚀刻机项目进度计划，并设立了进度符合度指标，确保实际进度与计划进度保持一致。这使我们能够快速发现和解决潜在的进度问题，保持蚀刻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蚀刻机项目绩效的不可或缺的一环。我们引入了一系列的质量标准和客户满意度指标，以确保蚀刻机项目交付的成果在质量上达到或超越预期水平。通过持续监测这些指标，我们努力提升蚀刻机项目整体质量水平，为蚀刻机项目的成功交付提供有力保障。通过这些科学且全面的绩效评估，我们能够更好地引导蚀刻机项目的持续改进，确保蚀刻机项目目标的顺利达成。</w:t>
      </w:r>
    </w:p>
    <w:p>
      <w:pPr>
        <w:pStyle w:val="Heading2"/>
        <w:ind w:firstLine="560" w:firstLineChars="200"/>
        <w:rPr>
          <w:rFonts w:ascii="仿宋" w:eastAsia="仿宋" w:hAnsi="仿宋" w:cs="仿宋" w:hint="eastAsia"/>
          <w:sz w:val="28"/>
          <w:lang w:eastAsia="zh-CN"/>
        </w:rPr>
      </w:pPr>
      <w:bookmarkStart w:id="16" w:name="_Toc2777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绩效评估是蚀刻机项目中的关键环节，为确保蚀刻机项目达到预期目标，我们采用了多层次、多维度的绩效评估方法。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蚀刻机项目的战略目标对齐，确保每个决策和行动都与蚀刻机项目整体目标保持一致。团队会定期召开战略对齐会议，审视当前工作与蚀刻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蚀刻机项目进度、质量、成本和风险等方面。这些指标通过数据收集和分析，为蚀刻机项目管理团队提供了客观的评估依据。例如，我们通过蚀刻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绩效评估不仅仅停留在蚀刻机项目内部，还考虑了蚀刻机项目对外部环境的影响。我们定期进行干系人满意度调查，以了解各利益相关方对蚀刻机项目的期望和满意度，并及时做出调整。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这种多层次、多角度的绩效评估方法，使得我们能够全面了解蚀刻机项目的运行状态，及时做出调整，确保蚀刻机项目在不断变化的环境中保持稳健前行。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1310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为了确保蚀刻机项目的有效管理和不断优化，我们采用了精心设计的绩效评估周期。这个周期旨在实现灵活、实时和全面的评估，以适应蚀刻机项目执行中的各种挑战。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蚀刻机项目的不同需求，分为短期、中期和长期。短期评估关注每个迭代或工作周期，以及时发现和解决当前任务中的问题。中期评估涵盖几个迭代，深入了解整体蚀刻机项目的趋势和性能。长期评估则着眼于整个蚀刻机项目阶段，确保蚀刻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蚀刻机项目管理工具和协作平台，团队成员能够随时更新和分享蚀刻机项目数据。这种实时性的反馈机制使我们能够及时察觉潜在问题，快速调整，保持蚀刻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蚀刻机项目的决策制定密不可分。每个周期的蚀刻机项目回顾会议成为集体总结经验、识别问题深层次原因并找到创新解决方案的平台。这种定期的反思与调整机制使蚀刻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51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187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蚀刻机项目的主要产品是XXXX，预计年产值为XXX万元。这一产品在市场中占据着重要的地位，其广泛的应用范围使得该蚀刻机项目的市场前景非常广阔。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蚀刻机项目的xxx产品作为重要的原材料之一，将在多个领域发挥关键作用。其在建筑、交通、能源等方面的广泛应用将为整个产业链提供强大的支持，形成产业协同效应。蚀刻机项目的年产值XXX万XXX万XXX万万元不仅反映了其在市场上的巨大潜力，更预示着它对国民经济的积极贡献。这种关联度高、涉及面广的产业关系，使得该蚀刻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056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总征地面积为XXXX平方米，相当于约XX.XX亩，其中净用地面积为XXXX平方米，红线范围内相当于约XX.XX亩。这一用地规模充分考虑了蚀刻机项目的建设需求，保障了蚀刻机项目在合适的空间内得以充分发展。蚀刻机项目规划的总建筑面积为XXXX平方米，其中主体工程建设占XXXX平方米，计容建筑面积达XXXX平方米。预计建筑工程的投资将达到XXXX万元，为蚀刻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计划购置的设备共计XXXX台（套），设备购置费用为XXXX万元。这一设备购置计划充分考虑到蚀刻机项目的生产需求和技术要求，确保了蚀刻机项目在生产运营中具备先进的技术装备和高效的生产能力。设备的合理配置将为蚀刻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计划总投资为XXXX万元，预计年实现营业收入为XXXX万元。这一产能规模的设定旨在确保蚀刻机项目能够在投资与回报之间取得平衡，实现长期可持续的发展。蚀刻机项目的总投资充分考虑到各个方面的需求，包括用地建设、设备购置等多个环节，以确保蚀刻机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https://d.book118.com/315330341011011043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F45F5"/>
    <w:rsid w:val="6B9F4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33034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2024-01-17T00:36:00Z</dcterms:created>
  <dcterms:modified xsi:type="dcterms:W3CDTF">2024-01-17T00:36:55Z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48BAA539CB59412E8D380A8BF7156756_11</vt:lpwstr>
  </property>
  <property fmtid="{D5CDD505-2E9C-101B-9397-08002B2CF9AE}" pid="3" name="KSOProductBuildVer">
    <vt:lpwstr>2052-12.1.0.16120</vt:lpwstr>
  </property>
</Properties>
</file>