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TPR项目建设方案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97" w:history="1">
        <w:r>
          <w:rPr>
            <w:rFonts w:ascii="仿宋" w:eastAsia="仿宋" w:hAnsi="仿宋" w:cs="仿宋" w:hint="eastAsia"/>
            <w:lang w:eastAsia="zh-CN"/>
          </w:rPr>
          <w:t>序言</w:t>
        </w:r>
        <w:r>
          <w:tab/>
        </w:r>
        <w:r>
          <w:fldChar w:fldCharType="begin"/>
        </w:r>
        <w:r>
          <w:instrText xml:space="preserve"> PAGEREF _Toc25997 \h </w:instrText>
        </w:r>
        <w:r>
          <w:fldChar w:fldCharType="separate"/>
        </w:r>
        <w:r>
          <w:t>3</w:t>
        </w:r>
        <w:r>
          <w:fldChar w:fldCharType="end"/>
        </w:r>
      </w:hyperlink>
    </w:p>
    <w:p>
      <w:pPr>
        <w:pStyle w:val="TOC1"/>
        <w:tabs>
          <w:tab w:val="right" w:leader="dot" w:pos="8306"/>
        </w:tabs>
      </w:pPr>
      <w:hyperlink w:anchor="_Toc7235" w:history="1">
        <w:r>
          <w:rPr>
            <w:rFonts w:ascii="仿宋" w:eastAsia="仿宋" w:hAnsi="仿宋" w:cs="仿宋" w:hint="eastAsia"/>
            <w:lang w:eastAsia="zh-CN"/>
          </w:rPr>
          <w:t>一、资源开发及综合利用分析</w:t>
        </w:r>
        <w:r>
          <w:tab/>
        </w:r>
        <w:r>
          <w:fldChar w:fldCharType="begin"/>
        </w:r>
        <w:r>
          <w:instrText xml:space="preserve"> PAGEREF _Toc7235 \h </w:instrText>
        </w:r>
        <w:r>
          <w:fldChar w:fldCharType="separate"/>
        </w:r>
        <w:r>
          <w:t>3</w:t>
        </w:r>
        <w:r>
          <w:fldChar w:fldCharType="end"/>
        </w:r>
      </w:hyperlink>
    </w:p>
    <w:p>
      <w:pPr>
        <w:pStyle w:val="TOC2"/>
        <w:tabs>
          <w:tab w:val="right" w:leader="dot" w:pos="8306"/>
        </w:tabs>
      </w:pPr>
      <w:hyperlink w:anchor="_Toc29586" w:history="1">
        <w:r>
          <w:rPr>
            <w:rFonts w:ascii="仿宋" w:eastAsia="仿宋" w:hAnsi="仿宋" w:cs="仿宋" w:hint="eastAsia"/>
            <w:lang w:eastAsia="zh-CN"/>
          </w:rPr>
          <w:t>(一)、资源开发方案</w:t>
        </w:r>
        <w:r>
          <w:tab/>
        </w:r>
        <w:r>
          <w:fldChar w:fldCharType="begin"/>
        </w:r>
        <w:r>
          <w:instrText xml:space="preserve"> PAGEREF _Toc29586 \h </w:instrText>
        </w:r>
        <w:r>
          <w:fldChar w:fldCharType="separate"/>
        </w:r>
        <w:r>
          <w:t>3</w:t>
        </w:r>
        <w:r>
          <w:fldChar w:fldCharType="end"/>
        </w:r>
      </w:hyperlink>
    </w:p>
    <w:p>
      <w:pPr>
        <w:pStyle w:val="TOC2"/>
        <w:tabs>
          <w:tab w:val="right" w:leader="dot" w:pos="8306"/>
        </w:tabs>
      </w:pPr>
      <w:hyperlink w:anchor="_Toc25921" w:history="1">
        <w:r>
          <w:rPr>
            <w:rFonts w:ascii="仿宋" w:eastAsia="仿宋" w:hAnsi="仿宋" w:cs="仿宋" w:hint="eastAsia"/>
            <w:lang w:eastAsia="zh-CN"/>
          </w:rPr>
          <w:t>(二)、资源利用方案</w:t>
        </w:r>
        <w:r>
          <w:tab/>
        </w:r>
        <w:r>
          <w:fldChar w:fldCharType="begin"/>
        </w:r>
        <w:r>
          <w:instrText xml:space="preserve"> PAGEREF _Toc25921 \h </w:instrText>
        </w:r>
        <w:r>
          <w:fldChar w:fldCharType="separate"/>
        </w:r>
        <w:r>
          <w:t>4</w:t>
        </w:r>
        <w:r>
          <w:fldChar w:fldCharType="end"/>
        </w:r>
      </w:hyperlink>
    </w:p>
    <w:p>
      <w:pPr>
        <w:pStyle w:val="TOC2"/>
        <w:tabs>
          <w:tab w:val="right" w:leader="dot" w:pos="8306"/>
        </w:tabs>
      </w:pPr>
      <w:hyperlink w:anchor="_Toc11156" w:history="1">
        <w:r>
          <w:rPr>
            <w:rFonts w:ascii="仿宋" w:eastAsia="仿宋" w:hAnsi="仿宋" w:cs="仿宋" w:hint="eastAsia"/>
            <w:lang w:eastAsia="zh-CN"/>
          </w:rPr>
          <w:t>(三)、资源节约措施</w:t>
        </w:r>
        <w:r>
          <w:tab/>
        </w:r>
        <w:r>
          <w:fldChar w:fldCharType="begin"/>
        </w:r>
        <w:r>
          <w:instrText xml:space="preserve"> PAGEREF _Toc11156 \h </w:instrText>
        </w:r>
        <w:r>
          <w:fldChar w:fldCharType="separate"/>
        </w:r>
        <w:r>
          <w:t>5</w:t>
        </w:r>
        <w:r>
          <w:fldChar w:fldCharType="end"/>
        </w:r>
      </w:hyperlink>
    </w:p>
    <w:p>
      <w:pPr>
        <w:pStyle w:val="TOC1"/>
        <w:tabs>
          <w:tab w:val="right" w:leader="dot" w:pos="8306"/>
        </w:tabs>
      </w:pPr>
      <w:hyperlink w:anchor="_Toc16363" w:history="1">
        <w:r>
          <w:rPr>
            <w:rFonts w:ascii="仿宋" w:eastAsia="仿宋" w:hAnsi="仿宋" w:cs="仿宋" w:hint="eastAsia"/>
            <w:lang w:eastAsia="zh-CN"/>
          </w:rPr>
          <w:t>二、项目选址研究</w:t>
        </w:r>
        <w:r>
          <w:tab/>
        </w:r>
        <w:r>
          <w:fldChar w:fldCharType="begin"/>
        </w:r>
        <w:r>
          <w:instrText xml:space="preserve"> PAGEREF _Toc16363 \h </w:instrText>
        </w:r>
        <w:r>
          <w:fldChar w:fldCharType="separate"/>
        </w:r>
        <w:r>
          <w:t>6</w:t>
        </w:r>
        <w:r>
          <w:fldChar w:fldCharType="end"/>
        </w:r>
      </w:hyperlink>
    </w:p>
    <w:p>
      <w:pPr>
        <w:pStyle w:val="TOC2"/>
        <w:tabs>
          <w:tab w:val="right" w:leader="dot" w:pos="8306"/>
        </w:tabs>
      </w:pPr>
      <w:hyperlink w:anchor="_Toc24739" w:history="1">
        <w:r>
          <w:rPr>
            <w:rFonts w:ascii="仿宋" w:eastAsia="仿宋" w:hAnsi="仿宋" w:cs="仿宋" w:hint="eastAsia"/>
            <w:lang w:eastAsia="zh-CN"/>
          </w:rPr>
          <w:t>(一)、项目选址原则</w:t>
        </w:r>
        <w:r>
          <w:tab/>
        </w:r>
        <w:r>
          <w:fldChar w:fldCharType="begin"/>
        </w:r>
        <w:r>
          <w:instrText xml:space="preserve"> PAGEREF _Toc24739 \h </w:instrText>
        </w:r>
        <w:r>
          <w:fldChar w:fldCharType="separate"/>
        </w:r>
        <w:r>
          <w:t>6</w:t>
        </w:r>
        <w:r>
          <w:fldChar w:fldCharType="end"/>
        </w:r>
      </w:hyperlink>
    </w:p>
    <w:p>
      <w:pPr>
        <w:pStyle w:val="TOC2"/>
        <w:tabs>
          <w:tab w:val="right" w:leader="dot" w:pos="8306"/>
        </w:tabs>
      </w:pPr>
      <w:hyperlink w:anchor="_Toc27190" w:history="1">
        <w:r>
          <w:rPr>
            <w:rFonts w:ascii="仿宋" w:eastAsia="仿宋" w:hAnsi="仿宋" w:cs="仿宋" w:hint="eastAsia"/>
            <w:lang w:eastAsia="zh-CN"/>
          </w:rPr>
          <w:t>(二)、项目选址</w:t>
        </w:r>
        <w:r>
          <w:tab/>
        </w:r>
        <w:r>
          <w:fldChar w:fldCharType="begin"/>
        </w:r>
        <w:r>
          <w:instrText xml:space="preserve"> PAGEREF _Toc27190 \h </w:instrText>
        </w:r>
        <w:r>
          <w:fldChar w:fldCharType="separate"/>
        </w:r>
        <w:r>
          <w:t>10</w:t>
        </w:r>
        <w:r>
          <w:fldChar w:fldCharType="end"/>
        </w:r>
      </w:hyperlink>
    </w:p>
    <w:p>
      <w:pPr>
        <w:pStyle w:val="TOC2"/>
        <w:tabs>
          <w:tab w:val="right" w:leader="dot" w:pos="8306"/>
        </w:tabs>
      </w:pPr>
      <w:hyperlink w:anchor="_Toc15228" w:history="1">
        <w:r>
          <w:rPr>
            <w:rFonts w:ascii="仿宋" w:eastAsia="仿宋" w:hAnsi="仿宋" w:cs="仿宋" w:hint="eastAsia"/>
            <w:lang w:eastAsia="zh-CN"/>
          </w:rPr>
          <w:t>(三)、建设条件分析</w:t>
        </w:r>
        <w:r>
          <w:tab/>
        </w:r>
        <w:r>
          <w:fldChar w:fldCharType="begin"/>
        </w:r>
        <w:r>
          <w:instrText xml:space="preserve"> PAGEREF _Toc15228 \h </w:instrText>
        </w:r>
        <w:r>
          <w:fldChar w:fldCharType="separate"/>
        </w:r>
        <w:r>
          <w:t>12</w:t>
        </w:r>
        <w:r>
          <w:fldChar w:fldCharType="end"/>
        </w:r>
      </w:hyperlink>
    </w:p>
    <w:p>
      <w:pPr>
        <w:pStyle w:val="TOC2"/>
        <w:tabs>
          <w:tab w:val="right" w:leader="dot" w:pos="8306"/>
        </w:tabs>
      </w:pPr>
      <w:hyperlink w:anchor="_Toc10777" w:history="1">
        <w:r>
          <w:rPr>
            <w:rFonts w:ascii="仿宋" w:eastAsia="仿宋" w:hAnsi="仿宋" w:cs="仿宋" w:hint="eastAsia"/>
            <w:lang w:eastAsia="zh-CN"/>
          </w:rPr>
          <w:t>(四)、用地控制指标</w:t>
        </w:r>
        <w:r>
          <w:tab/>
        </w:r>
        <w:r>
          <w:fldChar w:fldCharType="begin"/>
        </w:r>
        <w:r>
          <w:instrText xml:space="preserve"> PAGEREF _Toc10777 \h </w:instrText>
        </w:r>
        <w:r>
          <w:fldChar w:fldCharType="separate"/>
        </w:r>
        <w:r>
          <w:t>13</w:t>
        </w:r>
        <w:r>
          <w:fldChar w:fldCharType="end"/>
        </w:r>
      </w:hyperlink>
    </w:p>
    <w:p>
      <w:pPr>
        <w:pStyle w:val="TOC2"/>
        <w:tabs>
          <w:tab w:val="right" w:leader="dot" w:pos="8306"/>
        </w:tabs>
      </w:pPr>
      <w:hyperlink w:anchor="_Toc29094" w:history="1">
        <w:r>
          <w:rPr>
            <w:rFonts w:ascii="仿宋" w:eastAsia="仿宋" w:hAnsi="仿宋" w:cs="仿宋" w:hint="eastAsia"/>
            <w:lang w:eastAsia="zh-CN"/>
          </w:rPr>
          <w:t>(五)、地总体要求</w:t>
        </w:r>
        <w:r>
          <w:tab/>
        </w:r>
        <w:r>
          <w:fldChar w:fldCharType="begin"/>
        </w:r>
        <w:r>
          <w:instrText xml:space="preserve"> PAGEREF _Toc29094 \h </w:instrText>
        </w:r>
        <w:r>
          <w:fldChar w:fldCharType="separate"/>
        </w:r>
        <w:r>
          <w:t>14</w:t>
        </w:r>
        <w:r>
          <w:fldChar w:fldCharType="end"/>
        </w:r>
      </w:hyperlink>
    </w:p>
    <w:p>
      <w:pPr>
        <w:pStyle w:val="TOC2"/>
        <w:tabs>
          <w:tab w:val="right" w:leader="dot" w:pos="8306"/>
        </w:tabs>
      </w:pPr>
      <w:hyperlink w:anchor="_Toc28869" w:history="1">
        <w:r>
          <w:rPr>
            <w:rFonts w:ascii="仿宋" w:eastAsia="仿宋" w:hAnsi="仿宋" w:cs="仿宋" w:hint="eastAsia"/>
            <w:lang w:eastAsia="zh-CN"/>
          </w:rPr>
          <w:t>(六)、节约用地措施</w:t>
        </w:r>
        <w:r>
          <w:tab/>
        </w:r>
        <w:r>
          <w:fldChar w:fldCharType="begin"/>
        </w:r>
        <w:r>
          <w:instrText xml:space="preserve"> PAGEREF _Toc28869 \h </w:instrText>
        </w:r>
        <w:r>
          <w:fldChar w:fldCharType="separate"/>
        </w:r>
        <w:r>
          <w:t>16</w:t>
        </w:r>
        <w:r>
          <w:fldChar w:fldCharType="end"/>
        </w:r>
      </w:hyperlink>
    </w:p>
    <w:p>
      <w:pPr>
        <w:pStyle w:val="TOC2"/>
        <w:tabs>
          <w:tab w:val="right" w:leader="dot" w:pos="8306"/>
        </w:tabs>
      </w:pPr>
      <w:hyperlink w:anchor="_Toc582" w:history="1">
        <w:r>
          <w:rPr>
            <w:rFonts w:ascii="仿宋" w:eastAsia="仿宋" w:hAnsi="仿宋" w:cs="仿宋" w:hint="eastAsia"/>
            <w:lang w:eastAsia="zh-CN"/>
          </w:rPr>
          <w:t>(七)、选址综合评价</w:t>
        </w:r>
        <w:r>
          <w:tab/>
        </w:r>
        <w:r>
          <w:fldChar w:fldCharType="begin"/>
        </w:r>
        <w:r>
          <w:instrText xml:space="preserve"> PAGEREF _Toc582 \h </w:instrText>
        </w:r>
        <w:r>
          <w:fldChar w:fldCharType="separate"/>
        </w:r>
        <w:r>
          <w:t>17</w:t>
        </w:r>
        <w:r>
          <w:fldChar w:fldCharType="end"/>
        </w:r>
      </w:hyperlink>
    </w:p>
    <w:p>
      <w:pPr>
        <w:pStyle w:val="TOC1"/>
        <w:tabs>
          <w:tab w:val="right" w:leader="dot" w:pos="8306"/>
        </w:tabs>
      </w:pPr>
      <w:hyperlink w:anchor="_Toc12442" w:history="1">
        <w:r>
          <w:rPr>
            <w:rFonts w:ascii="仿宋" w:eastAsia="仿宋" w:hAnsi="仿宋" w:cs="仿宋" w:hint="eastAsia"/>
            <w:lang w:eastAsia="zh-CN"/>
          </w:rPr>
          <w:t>三、TPR项目概论</w:t>
        </w:r>
        <w:r>
          <w:tab/>
        </w:r>
        <w:r>
          <w:fldChar w:fldCharType="begin"/>
        </w:r>
        <w:r>
          <w:instrText xml:space="preserve"> PAGEREF _Toc12442 \h </w:instrText>
        </w:r>
        <w:r>
          <w:fldChar w:fldCharType="separate"/>
        </w:r>
        <w:r>
          <w:t>18</w:t>
        </w:r>
        <w:r>
          <w:fldChar w:fldCharType="end"/>
        </w:r>
      </w:hyperlink>
    </w:p>
    <w:p>
      <w:pPr>
        <w:pStyle w:val="TOC2"/>
        <w:tabs>
          <w:tab w:val="right" w:leader="dot" w:pos="8306"/>
        </w:tabs>
      </w:pPr>
      <w:hyperlink w:anchor="_Toc3781" w:history="1">
        <w:r>
          <w:rPr>
            <w:rFonts w:ascii="仿宋" w:eastAsia="仿宋" w:hAnsi="仿宋" w:cs="仿宋" w:hint="eastAsia"/>
            <w:lang w:eastAsia="zh-CN"/>
          </w:rPr>
          <w:t>(一)、项目申报单位概况</w:t>
        </w:r>
        <w:r>
          <w:tab/>
        </w:r>
        <w:r>
          <w:fldChar w:fldCharType="begin"/>
        </w:r>
        <w:r>
          <w:instrText xml:space="preserve"> PAGEREF _Toc3781 \h </w:instrText>
        </w:r>
        <w:r>
          <w:fldChar w:fldCharType="separate"/>
        </w:r>
        <w:r>
          <w:t>18</w:t>
        </w:r>
        <w:r>
          <w:fldChar w:fldCharType="end"/>
        </w:r>
      </w:hyperlink>
    </w:p>
    <w:p>
      <w:pPr>
        <w:pStyle w:val="TOC2"/>
        <w:tabs>
          <w:tab w:val="right" w:leader="dot" w:pos="8306"/>
        </w:tabs>
      </w:pPr>
      <w:hyperlink w:anchor="_Toc17346" w:history="1">
        <w:r>
          <w:rPr>
            <w:rFonts w:ascii="仿宋" w:eastAsia="仿宋" w:hAnsi="仿宋" w:cs="仿宋" w:hint="eastAsia"/>
            <w:lang w:eastAsia="zh-CN"/>
          </w:rPr>
          <w:t>(二)、项目概况</w:t>
        </w:r>
        <w:r>
          <w:tab/>
        </w:r>
        <w:r>
          <w:fldChar w:fldCharType="begin"/>
        </w:r>
        <w:r>
          <w:instrText xml:space="preserve"> PAGEREF _Toc17346 \h </w:instrText>
        </w:r>
        <w:r>
          <w:fldChar w:fldCharType="separate"/>
        </w:r>
        <w:r>
          <w:t>19</w:t>
        </w:r>
        <w:r>
          <w:fldChar w:fldCharType="end"/>
        </w:r>
      </w:hyperlink>
    </w:p>
    <w:p>
      <w:pPr>
        <w:pStyle w:val="TOC1"/>
        <w:tabs>
          <w:tab w:val="right" w:leader="dot" w:pos="8306"/>
        </w:tabs>
      </w:pPr>
      <w:hyperlink w:anchor="_Toc21887" w:history="1">
        <w:r>
          <w:rPr>
            <w:rFonts w:ascii="仿宋" w:eastAsia="仿宋" w:hAnsi="仿宋" w:cs="仿宋" w:hint="eastAsia"/>
            <w:lang w:eastAsia="zh-CN"/>
          </w:rPr>
          <w:t>四、发展规划、产业政策和行业准入分析</w:t>
        </w:r>
        <w:r>
          <w:tab/>
        </w:r>
        <w:r>
          <w:fldChar w:fldCharType="begin"/>
        </w:r>
        <w:r>
          <w:instrText xml:space="preserve"> PAGEREF _Toc21887 \h </w:instrText>
        </w:r>
        <w:r>
          <w:fldChar w:fldCharType="separate"/>
        </w:r>
        <w:r>
          <w:t>22</w:t>
        </w:r>
        <w:r>
          <w:fldChar w:fldCharType="end"/>
        </w:r>
      </w:hyperlink>
    </w:p>
    <w:p>
      <w:pPr>
        <w:pStyle w:val="TOC2"/>
        <w:tabs>
          <w:tab w:val="right" w:leader="dot" w:pos="8306"/>
        </w:tabs>
      </w:pPr>
      <w:hyperlink w:anchor="_Toc28823" w:history="1">
        <w:r>
          <w:rPr>
            <w:rFonts w:ascii="仿宋" w:eastAsia="仿宋" w:hAnsi="仿宋" w:cs="仿宋" w:hint="eastAsia"/>
            <w:lang w:eastAsia="zh-CN"/>
          </w:rPr>
          <w:t>(一)、发展规划分析</w:t>
        </w:r>
        <w:r>
          <w:tab/>
        </w:r>
        <w:r>
          <w:fldChar w:fldCharType="begin"/>
        </w:r>
        <w:r>
          <w:instrText xml:space="preserve"> PAGEREF _Toc28823 \h </w:instrText>
        </w:r>
        <w:r>
          <w:fldChar w:fldCharType="separate"/>
        </w:r>
        <w:r>
          <w:t>22</w:t>
        </w:r>
        <w:r>
          <w:fldChar w:fldCharType="end"/>
        </w:r>
      </w:hyperlink>
    </w:p>
    <w:p>
      <w:pPr>
        <w:pStyle w:val="TOC2"/>
        <w:tabs>
          <w:tab w:val="right" w:leader="dot" w:pos="8306"/>
        </w:tabs>
      </w:pPr>
      <w:hyperlink w:anchor="_Toc18197" w:history="1">
        <w:r>
          <w:rPr>
            <w:rFonts w:ascii="仿宋" w:eastAsia="仿宋" w:hAnsi="仿宋" w:cs="仿宋" w:hint="eastAsia"/>
            <w:lang w:eastAsia="zh-CN"/>
          </w:rPr>
          <w:t>(二)、产业政策分析</w:t>
        </w:r>
        <w:r>
          <w:tab/>
        </w:r>
        <w:r>
          <w:fldChar w:fldCharType="begin"/>
        </w:r>
        <w:r>
          <w:instrText xml:space="preserve"> PAGEREF _Toc18197 \h </w:instrText>
        </w:r>
        <w:r>
          <w:fldChar w:fldCharType="separate"/>
        </w:r>
        <w:r>
          <w:t>23</w:t>
        </w:r>
        <w:r>
          <w:fldChar w:fldCharType="end"/>
        </w:r>
      </w:hyperlink>
    </w:p>
    <w:p>
      <w:pPr>
        <w:pStyle w:val="TOC2"/>
        <w:tabs>
          <w:tab w:val="right" w:leader="dot" w:pos="8306"/>
        </w:tabs>
      </w:pPr>
      <w:hyperlink w:anchor="_Toc16955" w:history="1">
        <w:r>
          <w:rPr>
            <w:rFonts w:ascii="仿宋" w:eastAsia="仿宋" w:hAnsi="仿宋" w:cs="仿宋" w:hint="eastAsia"/>
            <w:lang w:eastAsia="zh-CN"/>
          </w:rPr>
          <w:t>(三)、行业准入分析</w:t>
        </w:r>
        <w:r>
          <w:tab/>
        </w:r>
        <w:r>
          <w:fldChar w:fldCharType="begin"/>
        </w:r>
        <w:r>
          <w:instrText xml:space="preserve"> PAGEREF _Toc16955 \h </w:instrText>
        </w:r>
        <w:r>
          <w:fldChar w:fldCharType="separate"/>
        </w:r>
        <w:r>
          <w:t>25</w:t>
        </w:r>
        <w:r>
          <w:fldChar w:fldCharType="end"/>
        </w:r>
      </w:hyperlink>
    </w:p>
    <w:p>
      <w:pPr>
        <w:pStyle w:val="TOC1"/>
        <w:tabs>
          <w:tab w:val="right" w:leader="dot" w:pos="8306"/>
        </w:tabs>
      </w:pPr>
      <w:hyperlink w:anchor="_Toc13077" w:history="1">
        <w:r>
          <w:rPr>
            <w:rFonts w:ascii="仿宋" w:eastAsia="仿宋" w:hAnsi="仿宋" w:cs="仿宋" w:hint="eastAsia"/>
            <w:lang w:eastAsia="zh-CN"/>
          </w:rPr>
          <w:t>五、项目监理与质量保证</w:t>
        </w:r>
        <w:r>
          <w:tab/>
        </w:r>
        <w:r>
          <w:fldChar w:fldCharType="begin"/>
        </w:r>
        <w:r>
          <w:instrText xml:space="preserve"> PAGEREF _Toc13077 \h </w:instrText>
        </w:r>
        <w:r>
          <w:fldChar w:fldCharType="separate"/>
        </w:r>
        <w:r>
          <w:t>26</w:t>
        </w:r>
        <w:r>
          <w:fldChar w:fldCharType="end"/>
        </w:r>
      </w:hyperlink>
    </w:p>
    <w:p>
      <w:pPr>
        <w:pStyle w:val="TOC2"/>
        <w:tabs>
          <w:tab w:val="right" w:leader="dot" w:pos="8306"/>
        </w:tabs>
      </w:pPr>
      <w:hyperlink w:anchor="_Toc24343" w:history="1">
        <w:r>
          <w:rPr>
            <w:rFonts w:ascii="仿宋" w:eastAsia="仿宋" w:hAnsi="仿宋" w:cs="仿宋" w:hint="eastAsia"/>
            <w:lang w:eastAsia="zh-CN"/>
          </w:rPr>
          <w:t>(一)、监理体系构建</w:t>
        </w:r>
        <w:r>
          <w:tab/>
        </w:r>
        <w:r>
          <w:fldChar w:fldCharType="begin"/>
        </w:r>
        <w:r>
          <w:instrText xml:space="preserve"> PAGEREF _Toc24343 \h </w:instrText>
        </w:r>
        <w:r>
          <w:fldChar w:fldCharType="separate"/>
        </w:r>
        <w:r>
          <w:t>26</w:t>
        </w:r>
        <w:r>
          <w:fldChar w:fldCharType="end"/>
        </w:r>
      </w:hyperlink>
    </w:p>
    <w:p>
      <w:pPr>
        <w:pStyle w:val="TOC2"/>
        <w:tabs>
          <w:tab w:val="right" w:leader="dot" w:pos="8306"/>
        </w:tabs>
      </w:pPr>
      <w:hyperlink w:anchor="_Toc12049" w:history="1">
        <w:r>
          <w:rPr>
            <w:rFonts w:ascii="仿宋" w:eastAsia="仿宋" w:hAnsi="仿宋" w:cs="仿宋" w:hint="eastAsia"/>
            <w:lang w:eastAsia="zh-CN"/>
          </w:rPr>
          <w:t>(二)、质量保证体系实施</w:t>
        </w:r>
        <w:r>
          <w:tab/>
        </w:r>
        <w:r>
          <w:fldChar w:fldCharType="begin"/>
        </w:r>
        <w:r>
          <w:instrText xml:space="preserve"> PAGEREF _Toc12049 \h </w:instrText>
        </w:r>
        <w:r>
          <w:fldChar w:fldCharType="separate"/>
        </w:r>
        <w:r>
          <w:t>27</w:t>
        </w:r>
        <w:r>
          <w:fldChar w:fldCharType="end"/>
        </w:r>
      </w:hyperlink>
    </w:p>
    <w:p>
      <w:pPr>
        <w:pStyle w:val="TOC2"/>
        <w:tabs>
          <w:tab w:val="right" w:leader="dot" w:pos="8306"/>
        </w:tabs>
      </w:pPr>
      <w:hyperlink w:anchor="_Toc5139" w:history="1">
        <w:r>
          <w:rPr>
            <w:rFonts w:ascii="仿宋" w:eastAsia="仿宋" w:hAnsi="仿宋" w:cs="仿宋" w:hint="eastAsia"/>
            <w:lang w:eastAsia="zh-CN"/>
          </w:rPr>
          <w:t>(三)、监理与质量控制流程</w:t>
        </w:r>
        <w:r>
          <w:tab/>
        </w:r>
        <w:r>
          <w:fldChar w:fldCharType="begin"/>
        </w:r>
        <w:r>
          <w:instrText xml:space="preserve"> PAGEREF _Toc5139 \h </w:instrText>
        </w:r>
        <w:r>
          <w:fldChar w:fldCharType="separate"/>
        </w:r>
        <w:r>
          <w:t>28</w:t>
        </w:r>
        <w:r>
          <w:fldChar w:fldCharType="end"/>
        </w:r>
      </w:hyperlink>
    </w:p>
    <w:p>
      <w:pPr>
        <w:pStyle w:val="TOC1"/>
        <w:tabs>
          <w:tab w:val="right" w:leader="dot" w:pos="8306"/>
        </w:tabs>
      </w:pPr>
      <w:hyperlink w:anchor="_Toc13161" w:history="1">
        <w:r>
          <w:rPr>
            <w:rFonts w:ascii="仿宋" w:eastAsia="仿宋" w:hAnsi="仿宋" w:cs="仿宋" w:hint="eastAsia"/>
            <w:lang w:eastAsia="zh-CN"/>
          </w:rPr>
          <w:t>六、经济影响分析</w:t>
        </w:r>
        <w:r>
          <w:tab/>
        </w:r>
        <w:r>
          <w:fldChar w:fldCharType="begin"/>
        </w:r>
        <w:r>
          <w:instrText xml:space="preserve"> PAGEREF _Toc13161 \h </w:instrText>
        </w:r>
        <w:r>
          <w:fldChar w:fldCharType="separate"/>
        </w:r>
        <w:r>
          <w:t>28</w:t>
        </w:r>
        <w:r>
          <w:fldChar w:fldCharType="end"/>
        </w:r>
      </w:hyperlink>
    </w:p>
    <w:p>
      <w:pPr>
        <w:pStyle w:val="TOC2"/>
        <w:tabs>
          <w:tab w:val="right" w:leader="dot" w:pos="8306"/>
        </w:tabs>
      </w:pPr>
      <w:hyperlink w:anchor="_Toc17093" w:history="1">
        <w:r>
          <w:rPr>
            <w:rFonts w:ascii="仿宋" w:eastAsia="仿宋" w:hAnsi="仿宋" w:cs="仿宋" w:hint="eastAsia"/>
            <w:lang w:eastAsia="zh-CN"/>
          </w:rPr>
          <w:t>(一)、经济费用效益或费用效果分析</w:t>
        </w:r>
        <w:r>
          <w:tab/>
        </w:r>
        <w:r>
          <w:fldChar w:fldCharType="begin"/>
        </w:r>
        <w:r>
          <w:instrText xml:space="preserve"> PAGEREF _Toc17093 \h </w:instrText>
        </w:r>
        <w:r>
          <w:fldChar w:fldCharType="separate"/>
        </w:r>
        <w:r>
          <w:t>28</w:t>
        </w:r>
        <w:r>
          <w:fldChar w:fldCharType="end"/>
        </w:r>
      </w:hyperlink>
    </w:p>
    <w:p>
      <w:pPr>
        <w:pStyle w:val="TOC2"/>
        <w:tabs>
          <w:tab w:val="right" w:leader="dot" w:pos="8306"/>
        </w:tabs>
      </w:pPr>
      <w:hyperlink w:anchor="_Toc840" w:history="1">
        <w:r>
          <w:rPr>
            <w:rFonts w:ascii="仿宋" w:eastAsia="仿宋" w:hAnsi="仿宋" w:cs="仿宋" w:hint="eastAsia"/>
            <w:lang w:eastAsia="zh-CN"/>
          </w:rPr>
          <w:t>(二)、行业影响分析</w:t>
        </w:r>
        <w:r>
          <w:tab/>
        </w:r>
        <w:r>
          <w:fldChar w:fldCharType="begin"/>
        </w:r>
        <w:r>
          <w:instrText xml:space="preserve"> PAGEREF _Toc840 \h </w:instrText>
        </w:r>
        <w:r>
          <w:fldChar w:fldCharType="separate"/>
        </w:r>
        <w:r>
          <w:t>31</w:t>
        </w:r>
        <w:r>
          <w:fldChar w:fldCharType="end"/>
        </w:r>
      </w:hyperlink>
    </w:p>
    <w:p>
      <w:pPr>
        <w:pStyle w:val="TOC2"/>
        <w:tabs>
          <w:tab w:val="right" w:leader="dot" w:pos="8306"/>
        </w:tabs>
      </w:pPr>
      <w:hyperlink w:anchor="_Toc4589" w:history="1">
        <w:r>
          <w:rPr>
            <w:rFonts w:ascii="仿宋" w:eastAsia="仿宋" w:hAnsi="仿宋" w:cs="仿宋" w:hint="eastAsia"/>
            <w:lang w:eastAsia="zh-CN"/>
          </w:rPr>
          <w:t>(三)、区域经济影响分析</w:t>
        </w:r>
        <w:r>
          <w:tab/>
        </w:r>
        <w:r>
          <w:fldChar w:fldCharType="begin"/>
        </w:r>
        <w:r>
          <w:instrText xml:space="preserve"> PAGEREF _Toc4589 \h </w:instrText>
        </w:r>
        <w:r>
          <w:fldChar w:fldCharType="separate"/>
        </w:r>
        <w:r>
          <w:t>32</w:t>
        </w:r>
        <w:r>
          <w:fldChar w:fldCharType="end"/>
        </w:r>
      </w:hyperlink>
    </w:p>
    <w:p>
      <w:pPr>
        <w:pStyle w:val="TOC2"/>
        <w:tabs>
          <w:tab w:val="right" w:leader="dot" w:pos="8306"/>
        </w:tabs>
      </w:pPr>
      <w:hyperlink w:anchor="_Toc24997" w:history="1">
        <w:r>
          <w:rPr>
            <w:rFonts w:ascii="仿宋" w:eastAsia="仿宋" w:hAnsi="仿宋" w:cs="仿宋" w:hint="eastAsia"/>
            <w:lang w:eastAsia="zh-CN"/>
          </w:rPr>
          <w:t>(四)、宏观经济影响分析</w:t>
        </w:r>
        <w:r>
          <w:tab/>
        </w:r>
        <w:r>
          <w:fldChar w:fldCharType="begin"/>
        </w:r>
        <w:r>
          <w:instrText xml:space="preserve"> PAGEREF _Toc24997 \h </w:instrText>
        </w:r>
        <w:r>
          <w:fldChar w:fldCharType="separate"/>
        </w:r>
        <w:r>
          <w:t>33</w:t>
        </w:r>
        <w:r>
          <w:fldChar w:fldCharType="end"/>
        </w:r>
      </w:hyperlink>
    </w:p>
    <w:p>
      <w:pPr>
        <w:pStyle w:val="TOC1"/>
        <w:tabs>
          <w:tab w:val="right" w:leader="dot" w:pos="8306"/>
        </w:tabs>
      </w:pPr>
      <w:hyperlink w:anchor="_Toc31476" w:history="1">
        <w:r>
          <w:rPr>
            <w:rFonts w:ascii="仿宋" w:eastAsia="仿宋" w:hAnsi="仿宋" w:cs="仿宋" w:hint="eastAsia"/>
            <w:lang w:eastAsia="zh-CN"/>
          </w:rPr>
          <w:t>七、资金管理与财务规划</w:t>
        </w:r>
        <w:r>
          <w:tab/>
        </w:r>
        <w:r>
          <w:fldChar w:fldCharType="begin"/>
        </w:r>
        <w:r>
          <w:instrText xml:space="preserve"> PAGEREF _Toc31476 \h </w:instrText>
        </w:r>
        <w:r>
          <w:fldChar w:fldCharType="separate"/>
        </w:r>
        <w:r>
          <w:t>35</w:t>
        </w:r>
        <w:r>
          <w:fldChar w:fldCharType="end"/>
        </w:r>
      </w:hyperlink>
    </w:p>
    <w:p>
      <w:pPr>
        <w:pStyle w:val="TOC2"/>
        <w:tabs>
          <w:tab w:val="right" w:leader="dot" w:pos="8306"/>
        </w:tabs>
      </w:pPr>
      <w:hyperlink w:anchor="_Toc25426" w:history="1">
        <w:r>
          <w:rPr>
            <w:rFonts w:ascii="仿宋" w:eastAsia="仿宋" w:hAnsi="仿宋" w:cs="仿宋" w:hint="eastAsia"/>
            <w:lang w:eastAsia="zh-CN"/>
          </w:rPr>
          <w:t>(一)、项目资金来源与筹措</w:t>
        </w:r>
        <w:r>
          <w:tab/>
        </w:r>
        <w:r>
          <w:fldChar w:fldCharType="begin"/>
        </w:r>
        <w:r>
          <w:instrText xml:space="preserve"> PAGEREF _Toc25426 \h </w:instrText>
        </w:r>
        <w:r>
          <w:fldChar w:fldCharType="separate"/>
        </w:r>
        <w:r>
          <w:t>35</w:t>
        </w:r>
        <w:r>
          <w:fldChar w:fldCharType="end"/>
        </w:r>
      </w:hyperlink>
    </w:p>
    <w:p>
      <w:pPr>
        <w:pStyle w:val="TOC2"/>
        <w:tabs>
          <w:tab w:val="right" w:leader="dot" w:pos="8306"/>
        </w:tabs>
      </w:pPr>
      <w:hyperlink w:anchor="_Toc25675" w:history="1">
        <w:r>
          <w:rPr>
            <w:rFonts w:ascii="仿宋" w:eastAsia="仿宋" w:hAnsi="仿宋" w:cs="仿宋" w:hint="eastAsia"/>
            <w:lang w:eastAsia="zh-CN"/>
          </w:rPr>
          <w:t>(二)、资金使用与监管</w:t>
        </w:r>
        <w:r>
          <w:tab/>
        </w:r>
        <w:r>
          <w:fldChar w:fldCharType="begin"/>
        </w:r>
        <w:r>
          <w:instrText xml:space="preserve"> PAGEREF _Toc25675 \h </w:instrText>
        </w:r>
        <w:r>
          <w:fldChar w:fldCharType="separate"/>
        </w:r>
        <w:r>
          <w:t>36</w:t>
        </w:r>
        <w:r>
          <w:fldChar w:fldCharType="end"/>
        </w:r>
      </w:hyperlink>
    </w:p>
    <w:p>
      <w:pPr>
        <w:pStyle w:val="TOC2"/>
        <w:tabs>
          <w:tab w:val="right" w:leader="dot" w:pos="8306"/>
        </w:tabs>
      </w:pPr>
      <w:hyperlink w:anchor="_Toc28240" w:history="1">
        <w:r>
          <w:rPr>
            <w:rFonts w:ascii="仿宋" w:eastAsia="仿宋" w:hAnsi="仿宋" w:cs="仿宋" w:hint="eastAsia"/>
            <w:lang w:eastAsia="zh-CN"/>
          </w:rPr>
          <w:t>(三)、财务规划与预测</w:t>
        </w:r>
        <w:r>
          <w:tab/>
        </w:r>
        <w:r>
          <w:fldChar w:fldCharType="begin"/>
        </w:r>
        <w:r>
          <w:instrText xml:space="preserve"> PAGEREF _Toc28240 \h </w:instrText>
        </w:r>
        <w:r>
          <w:fldChar w:fldCharType="separate"/>
        </w:r>
        <w:r>
          <w:t>37</w:t>
        </w:r>
        <w:r>
          <w:fldChar w:fldCharType="end"/>
        </w:r>
      </w:hyperlink>
    </w:p>
    <w:p>
      <w:pPr>
        <w:pStyle w:val="TOC1"/>
        <w:tabs>
          <w:tab w:val="right" w:leader="dot" w:pos="8306"/>
        </w:tabs>
      </w:pPr>
      <w:hyperlink w:anchor="_Toc14304" w:history="1">
        <w:r>
          <w:rPr>
            <w:rFonts w:ascii="仿宋" w:eastAsia="仿宋" w:hAnsi="仿宋" w:cs="仿宋" w:hint="eastAsia"/>
            <w:lang w:eastAsia="zh-CN"/>
          </w:rPr>
          <w:t>八、环境保护与治理方案</w:t>
        </w:r>
        <w:r>
          <w:tab/>
        </w:r>
        <w:r>
          <w:fldChar w:fldCharType="begin"/>
        </w:r>
        <w:r>
          <w:instrText xml:space="preserve"> PAGEREF _Toc14304 \h </w:instrText>
        </w:r>
        <w:r>
          <w:fldChar w:fldCharType="separate"/>
        </w:r>
        <w:r>
          <w:t>38</w:t>
        </w:r>
        <w:r>
          <w:fldChar w:fldCharType="end"/>
        </w:r>
      </w:hyperlink>
    </w:p>
    <w:p>
      <w:pPr>
        <w:pStyle w:val="TOC2"/>
        <w:tabs>
          <w:tab w:val="right" w:leader="dot" w:pos="8306"/>
        </w:tabs>
      </w:pPr>
      <w:hyperlink w:anchor="_Toc14600" w:history="1">
        <w:r>
          <w:rPr>
            <w:rFonts w:ascii="仿宋" w:eastAsia="仿宋" w:hAnsi="仿宋" w:cs="仿宋" w:hint="eastAsia"/>
            <w:lang w:eastAsia="zh-CN"/>
          </w:rPr>
          <w:t>(一)、项目环境影响评估</w:t>
        </w:r>
        <w:r>
          <w:tab/>
        </w:r>
        <w:r>
          <w:fldChar w:fldCharType="begin"/>
        </w:r>
        <w:r>
          <w:instrText xml:space="preserve"> PAGEREF _Toc14600 \h </w:instrText>
        </w:r>
        <w:r>
          <w:fldChar w:fldCharType="separate"/>
        </w:r>
        <w:r>
          <w:t>38</w:t>
        </w:r>
        <w:r>
          <w:fldChar w:fldCharType="end"/>
        </w:r>
      </w:hyperlink>
    </w:p>
    <w:p>
      <w:pPr>
        <w:pStyle w:val="TOC2"/>
        <w:tabs>
          <w:tab w:val="right" w:leader="dot" w:pos="8306"/>
        </w:tabs>
      </w:pPr>
      <w:hyperlink w:anchor="_Toc7671" w:history="1">
        <w:r>
          <w:rPr>
            <w:rFonts w:ascii="仿宋" w:eastAsia="仿宋" w:hAnsi="仿宋" w:cs="仿宋" w:hint="eastAsia"/>
            <w:lang w:eastAsia="zh-CN"/>
          </w:rPr>
          <w:t>(二)、环境保护措施与治理方案</w:t>
        </w:r>
        <w:r>
          <w:tab/>
        </w:r>
        <w:r>
          <w:fldChar w:fldCharType="begin"/>
        </w:r>
        <w:r>
          <w:instrText xml:space="preserve"> PAGEREF _Toc7671 \h </w:instrText>
        </w:r>
        <w:r>
          <w:fldChar w:fldCharType="separate"/>
        </w:r>
        <w:r>
          <w:t>39</w:t>
        </w:r>
        <w:r>
          <w:fldChar w:fldCharType="end"/>
        </w:r>
      </w:hyperlink>
    </w:p>
    <w:p>
      <w:pPr>
        <w:pStyle w:val="TOC1"/>
        <w:tabs>
          <w:tab w:val="right" w:leader="dot" w:pos="8306"/>
        </w:tabs>
      </w:pPr>
      <w:hyperlink w:anchor="_Toc28704" w:history="1">
        <w:r>
          <w:rPr>
            <w:rFonts w:ascii="仿宋" w:eastAsia="仿宋" w:hAnsi="仿宋" w:cs="仿宋" w:hint="eastAsia"/>
            <w:lang w:eastAsia="zh-CN"/>
          </w:rPr>
          <w:t>九、项目进度计划</w:t>
        </w:r>
        <w:r>
          <w:tab/>
        </w:r>
        <w:r>
          <w:fldChar w:fldCharType="begin"/>
        </w:r>
        <w:r>
          <w:instrText xml:space="preserve"> PAGEREF _Toc28704 \h </w:instrText>
        </w:r>
        <w:r>
          <w:fldChar w:fldCharType="separate"/>
        </w:r>
        <w:r>
          <w:t>39</w:t>
        </w:r>
        <w:r>
          <w:fldChar w:fldCharType="end"/>
        </w:r>
      </w:hyperlink>
    </w:p>
    <w:p>
      <w:pPr>
        <w:pStyle w:val="TOC2"/>
        <w:tabs>
          <w:tab w:val="right" w:leader="dot" w:pos="8306"/>
        </w:tabs>
      </w:pPr>
      <w:hyperlink w:anchor="_Toc2102" w:history="1">
        <w:r>
          <w:rPr>
            <w:rFonts w:ascii="仿宋" w:eastAsia="仿宋" w:hAnsi="仿宋" w:cs="仿宋" w:hint="eastAsia"/>
            <w:lang w:eastAsia="zh-CN"/>
          </w:rPr>
          <w:t>(一)、建设周期</w:t>
        </w:r>
        <w:r>
          <w:tab/>
        </w:r>
        <w:r>
          <w:fldChar w:fldCharType="begin"/>
        </w:r>
        <w:r>
          <w:instrText xml:space="preserve"> PAGEREF _Toc2102 \h </w:instrText>
        </w:r>
        <w:r>
          <w:fldChar w:fldCharType="separate"/>
        </w:r>
        <w:r>
          <w:t>39</w:t>
        </w:r>
        <w:r>
          <w:fldChar w:fldCharType="end"/>
        </w:r>
      </w:hyperlink>
    </w:p>
    <w:p>
      <w:pPr>
        <w:pStyle w:val="TOC2"/>
        <w:tabs>
          <w:tab w:val="right" w:leader="dot" w:pos="8306"/>
        </w:tabs>
      </w:pPr>
      <w:hyperlink w:anchor="_Toc8181" w:history="1">
        <w:r>
          <w:rPr>
            <w:rFonts w:ascii="仿宋" w:eastAsia="仿宋" w:hAnsi="仿宋" w:cs="仿宋" w:hint="eastAsia"/>
            <w:lang w:eastAsia="zh-CN"/>
          </w:rPr>
          <w:t>(二)、建设进度</w:t>
        </w:r>
        <w:r>
          <w:tab/>
        </w:r>
        <w:r>
          <w:fldChar w:fldCharType="begin"/>
        </w:r>
        <w:r>
          <w:instrText xml:space="preserve"> PAGEREF _Toc8181 \h </w:instrText>
        </w:r>
        <w:r>
          <w:fldChar w:fldCharType="separate"/>
        </w:r>
        <w:r>
          <w:t>40</w:t>
        </w:r>
        <w:r>
          <w:fldChar w:fldCharType="end"/>
        </w:r>
      </w:hyperlink>
    </w:p>
    <w:p>
      <w:pPr>
        <w:pStyle w:val="TOC2"/>
        <w:tabs>
          <w:tab w:val="right" w:leader="dot" w:pos="8306"/>
        </w:tabs>
      </w:pPr>
      <w:hyperlink w:anchor="_Toc21923" w:history="1">
        <w:r>
          <w:rPr>
            <w:rFonts w:ascii="仿宋" w:eastAsia="仿宋" w:hAnsi="仿宋" w:cs="仿宋" w:hint="eastAsia"/>
            <w:lang w:eastAsia="zh-CN"/>
          </w:rPr>
          <w:t>(三)、进度安排注意事项</w:t>
        </w:r>
        <w:r>
          <w:tab/>
        </w:r>
        <w:r>
          <w:fldChar w:fldCharType="begin"/>
        </w:r>
        <w:r>
          <w:instrText xml:space="preserve"> PAGEREF _Toc21923 \h </w:instrText>
        </w:r>
        <w:r>
          <w:fldChar w:fldCharType="separate"/>
        </w:r>
        <w:r>
          <w:t>41</w:t>
        </w:r>
        <w:r>
          <w:fldChar w:fldCharType="end"/>
        </w:r>
      </w:hyperlink>
    </w:p>
    <w:p>
      <w:pPr>
        <w:pStyle w:val="TOC2"/>
        <w:tabs>
          <w:tab w:val="right" w:leader="dot" w:pos="8306"/>
        </w:tabs>
      </w:pPr>
      <w:hyperlink w:anchor="_Toc9999" w:history="1">
        <w:r>
          <w:rPr>
            <w:rFonts w:ascii="仿宋" w:eastAsia="仿宋" w:hAnsi="仿宋" w:cs="仿宋" w:hint="eastAsia"/>
            <w:lang w:eastAsia="zh-CN"/>
          </w:rPr>
          <w:t>(四)、人力资源配置</w:t>
        </w:r>
        <w:r>
          <w:tab/>
        </w:r>
        <w:r>
          <w:fldChar w:fldCharType="begin"/>
        </w:r>
        <w:r>
          <w:instrText xml:space="preserve"> PAGEREF _Toc9999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5" w:history="1">
        <w:r>
          <w:rPr>
            <w:rFonts w:ascii="仿宋" w:eastAsia="仿宋" w:hAnsi="仿宋" w:cs="仿宋" w:hint="eastAsia"/>
            <w:lang w:eastAsia="zh-CN"/>
          </w:rPr>
          <w:t>(五)、员工培训</w:t>
        </w:r>
        <w:r>
          <w:tab/>
        </w:r>
        <w:r>
          <w:fldChar w:fldCharType="begin"/>
        </w:r>
        <w:r>
          <w:instrText xml:space="preserve"> PAGEREF _Toc24535 \h </w:instrText>
        </w:r>
        <w:r>
          <w:fldChar w:fldCharType="separate"/>
        </w:r>
        <w:r>
          <w:t>44</w:t>
        </w:r>
        <w:r>
          <w:fldChar w:fldCharType="end"/>
        </w:r>
      </w:hyperlink>
    </w:p>
    <w:p>
      <w:pPr>
        <w:pStyle w:val="TOC2"/>
        <w:tabs>
          <w:tab w:val="right" w:leader="dot" w:pos="8306"/>
        </w:tabs>
      </w:pPr>
      <w:hyperlink w:anchor="_Toc24839" w:history="1">
        <w:r>
          <w:rPr>
            <w:rFonts w:ascii="仿宋" w:eastAsia="仿宋" w:hAnsi="仿宋" w:cs="仿宋" w:hint="eastAsia"/>
            <w:lang w:eastAsia="zh-CN"/>
          </w:rPr>
          <w:t>(六)、项目实施保障</w:t>
        </w:r>
        <w:r>
          <w:tab/>
        </w:r>
        <w:r>
          <w:fldChar w:fldCharType="begin"/>
        </w:r>
        <w:r>
          <w:instrText xml:space="preserve"> PAGEREF _Toc24839 \h </w:instrText>
        </w:r>
        <w:r>
          <w:fldChar w:fldCharType="separate"/>
        </w:r>
        <w:r>
          <w:t>45</w:t>
        </w:r>
        <w:r>
          <w:fldChar w:fldCharType="end"/>
        </w:r>
      </w:hyperlink>
    </w:p>
    <w:p>
      <w:pPr>
        <w:pStyle w:val="TOC2"/>
        <w:tabs>
          <w:tab w:val="right" w:leader="dot" w:pos="8306"/>
        </w:tabs>
      </w:pPr>
      <w:hyperlink w:anchor="_Toc716" w:history="1">
        <w:r>
          <w:rPr>
            <w:rFonts w:ascii="仿宋" w:eastAsia="仿宋" w:hAnsi="仿宋" w:cs="仿宋" w:hint="eastAsia"/>
            <w:lang w:eastAsia="zh-CN"/>
          </w:rPr>
          <w:t>(七)、安全规范管理</w:t>
        </w:r>
        <w:r>
          <w:tab/>
        </w:r>
        <w:r>
          <w:fldChar w:fldCharType="begin"/>
        </w:r>
        <w:r>
          <w:instrText xml:space="preserve"> PAGEREF _Toc716 \h </w:instrText>
        </w:r>
        <w:r>
          <w:fldChar w:fldCharType="separate"/>
        </w:r>
        <w:r>
          <w:t>46</w:t>
        </w:r>
        <w:r>
          <w:fldChar w:fldCharType="end"/>
        </w:r>
      </w:hyperlink>
    </w:p>
    <w:p>
      <w:pPr>
        <w:pStyle w:val="TOC1"/>
        <w:tabs>
          <w:tab w:val="right" w:leader="dot" w:pos="8306"/>
        </w:tabs>
      </w:pPr>
      <w:hyperlink w:anchor="_Toc30128" w:history="1">
        <w:r>
          <w:rPr>
            <w:rFonts w:ascii="仿宋" w:eastAsia="仿宋" w:hAnsi="仿宋" w:cs="仿宋" w:hint="eastAsia"/>
            <w:lang w:eastAsia="zh-CN"/>
          </w:rPr>
          <w:t>十、客户关系管理与市场拓展</w:t>
        </w:r>
        <w:r>
          <w:tab/>
        </w:r>
        <w:r>
          <w:fldChar w:fldCharType="begin"/>
        </w:r>
        <w:r>
          <w:instrText xml:space="preserve"> PAGEREF _Toc30128 \h </w:instrText>
        </w:r>
        <w:r>
          <w:fldChar w:fldCharType="separate"/>
        </w:r>
        <w:r>
          <w:t>47</w:t>
        </w:r>
        <w:r>
          <w:fldChar w:fldCharType="end"/>
        </w:r>
      </w:hyperlink>
    </w:p>
    <w:p>
      <w:pPr>
        <w:pStyle w:val="TOC2"/>
        <w:tabs>
          <w:tab w:val="right" w:leader="dot" w:pos="8306"/>
        </w:tabs>
      </w:pPr>
      <w:hyperlink w:anchor="_Toc31705" w:history="1">
        <w:r>
          <w:rPr>
            <w:rFonts w:ascii="仿宋" w:eastAsia="仿宋" w:hAnsi="仿宋" w:cs="仿宋" w:hint="eastAsia"/>
            <w:lang w:eastAsia="zh-CN"/>
          </w:rPr>
          <w:t>(一)、客户关系管理策略</w:t>
        </w:r>
        <w:r>
          <w:tab/>
        </w:r>
        <w:r>
          <w:fldChar w:fldCharType="begin"/>
        </w:r>
        <w:r>
          <w:instrText xml:space="preserve"> PAGEREF _Toc31705 \h </w:instrText>
        </w:r>
        <w:r>
          <w:fldChar w:fldCharType="separate"/>
        </w:r>
        <w:r>
          <w:t>47</w:t>
        </w:r>
        <w:r>
          <w:fldChar w:fldCharType="end"/>
        </w:r>
      </w:hyperlink>
    </w:p>
    <w:p>
      <w:pPr>
        <w:pStyle w:val="TOC2"/>
        <w:tabs>
          <w:tab w:val="right" w:leader="dot" w:pos="8306"/>
        </w:tabs>
      </w:pPr>
      <w:hyperlink w:anchor="_Toc22154" w:history="1">
        <w:r>
          <w:rPr>
            <w:rFonts w:ascii="仿宋" w:eastAsia="仿宋" w:hAnsi="仿宋" w:cs="仿宋" w:hint="eastAsia"/>
            <w:lang w:eastAsia="zh-CN"/>
          </w:rPr>
          <w:t>(二)、市场拓展方案</w:t>
        </w:r>
        <w:r>
          <w:tab/>
        </w:r>
        <w:r>
          <w:fldChar w:fldCharType="begin"/>
        </w:r>
        <w:r>
          <w:instrText xml:space="preserve"> PAGEREF _Toc22154 \h </w:instrText>
        </w:r>
        <w:r>
          <w:fldChar w:fldCharType="separate"/>
        </w:r>
        <w:r>
          <w:t>48</w:t>
        </w:r>
        <w:r>
          <w:fldChar w:fldCharType="end"/>
        </w:r>
      </w:hyperlink>
    </w:p>
    <w:p>
      <w:pPr>
        <w:pStyle w:val="TOC1"/>
        <w:tabs>
          <w:tab w:val="right" w:leader="dot" w:pos="8306"/>
        </w:tabs>
      </w:pPr>
      <w:hyperlink w:anchor="_Toc8676" w:history="1">
        <w:r>
          <w:rPr>
            <w:rFonts w:ascii="仿宋" w:eastAsia="仿宋" w:hAnsi="仿宋" w:cs="仿宋" w:hint="eastAsia"/>
            <w:lang w:eastAsia="zh-CN"/>
          </w:rPr>
          <w:t>十一、技术创新与产业升级</w:t>
        </w:r>
        <w:r>
          <w:tab/>
        </w:r>
        <w:r>
          <w:fldChar w:fldCharType="begin"/>
        </w:r>
        <w:r>
          <w:instrText xml:space="preserve"> PAGEREF _Toc8676 \h </w:instrText>
        </w:r>
        <w:r>
          <w:fldChar w:fldCharType="separate"/>
        </w:r>
        <w:r>
          <w:t>49</w:t>
        </w:r>
        <w:r>
          <w:fldChar w:fldCharType="end"/>
        </w:r>
      </w:hyperlink>
    </w:p>
    <w:p>
      <w:pPr>
        <w:pStyle w:val="TOC2"/>
        <w:tabs>
          <w:tab w:val="right" w:leader="dot" w:pos="8306"/>
        </w:tabs>
      </w:pPr>
      <w:hyperlink w:anchor="_Toc1220" w:history="1">
        <w:r>
          <w:rPr>
            <w:rFonts w:ascii="仿宋" w:eastAsia="仿宋" w:hAnsi="仿宋" w:cs="仿宋" w:hint="eastAsia"/>
            <w:lang w:eastAsia="zh-CN"/>
          </w:rPr>
          <w:t>(一)、技术创新方向与目标</w:t>
        </w:r>
        <w:r>
          <w:tab/>
        </w:r>
        <w:r>
          <w:fldChar w:fldCharType="begin"/>
        </w:r>
        <w:r>
          <w:instrText xml:space="preserve"> PAGEREF _Toc1220 \h </w:instrText>
        </w:r>
        <w:r>
          <w:fldChar w:fldCharType="separate"/>
        </w:r>
        <w:r>
          <w:t>49</w:t>
        </w:r>
        <w:r>
          <w:fldChar w:fldCharType="end"/>
        </w:r>
      </w:hyperlink>
    </w:p>
    <w:p>
      <w:pPr>
        <w:pStyle w:val="TOC2"/>
        <w:tabs>
          <w:tab w:val="right" w:leader="dot" w:pos="8306"/>
        </w:tabs>
      </w:pPr>
      <w:hyperlink w:anchor="_Toc18383" w:history="1">
        <w:r>
          <w:rPr>
            <w:rFonts w:ascii="仿宋" w:eastAsia="仿宋" w:hAnsi="仿宋" w:cs="仿宋" w:hint="eastAsia"/>
            <w:lang w:eastAsia="zh-CN"/>
          </w:rPr>
          <w:t>(二)、产业升级路径与措施</w:t>
        </w:r>
        <w:r>
          <w:tab/>
        </w:r>
        <w:r>
          <w:fldChar w:fldCharType="begin"/>
        </w:r>
        <w:r>
          <w:instrText xml:space="preserve"> PAGEREF _Toc18383 \h </w:instrText>
        </w:r>
        <w:r>
          <w:fldChar w:fldCharType="separate"/>
        </w:r>
        <w:r>
          <w:t>50</w:t>
        </w:r>
        <w:r>
          <w:fldChar w:fldCharType="end"/>
        </w:r>
      </w:hyperlink>
    </w:p>
    <w:p>
      <w:pPr>
        <w:pStyle w:val="TOC1"/>
        <w:tabs>
          <w:tab w:val="right" w:leader="dot" w:pos="8306"/>
        </w:tabs>
      </w:pPr>
      <w:hyperlink w:anchor="_Toc19543" w:history="1">
        <w:r>
          <w:rPr>
            <w:rFonts w:ascii="仿宋" w:eastAsia="仿宋" w:hAnsi="仿宋" w:cs="仿宋" w:hint="eastAsia"/>
            <w:lang w:eastAsia="zh-CN"/>
          </w:rPr>
          <w:t>十二、项目变更管理</w:t>
        </w:r>
        <w:r>
          <w:tab/>
        </w:r>
        <w:r>
          <w:fldChar w:fldCharType="begin"/>
        </w:r>
        <w:r>
          <w:instrText xml:space="preserve"> PAGEREF _Toc19543 \h </w:instrText>
        </w:r>
        <w:r>
          <w:fldChar w:fldCharType="separate"/>
        </w:r>
        <w:r>
          <w:t>52</w:t>
        </w:r>
        <w:r>
          <w:fldChar w:fldCharType="end"/>
        </w:r>
      </w:hyperlink>
    </w:p>
    <w:p>
      <w:pPr>
        <w:pStyle w:val="TOC2"/>
        <w:tabs>
          <w:tab w:val="right" w:leader="dot" w:pos="8306"/>
        </w:tabs>
      </w:pPr>
      <w:hyperlink w:anchor="_Toc25519" w:history="1">
        <w:r>
          <w:rPr>
            <w:rFonts w:ascii="仿宋" w:eastAsia="仿宋" w:hAnsi="仿宋" w:cs="仿宋" w:hint="eastAsia"/>
            <w:lang w:eastAsia="zh-CN"/>
          </w:rPr>
          <w:t>(一)、变更控制流程</w:t>
        </w:r>
        <w:r>
          <w:tab/>
        </w:r>
        <w:r>
          <w:fldChar w:fldCharType="begin"/>
        </w:r>
        <w:r>
          <w:instrText xml:space="preserve"> PAGEREF _Toc25519 \h </w:instrText>
        </w:r>
        <w:r>
          <w:fldChar w:fldCharType="separate"/>
        </w:r>
        <w:r>
          <w:t>52</w:t>
        </w:r>
        <w:r>
          <w:fldChar w:fldCharType="end"/>
        </w:r>
      </w:hyperlink>
    </w:p>
    <w:p>
      <w:pPr>
        <w:pStyle w:val="TOC2"/>
        <w:tabs>
          <w:tab w:val="right" w:leader="dot" w:pos="8306"/>
        </w:tabs>
      </w:pPr>
      <w:hyperlink w:anchor="_Toc17673" w:history="1">
        <w:r>
          <w:rPr>
            <w:rFonts w:ascii="仿宋" w:eastAsia="仿宋" w:hAnsi="仿宋" w:cs="仿宋" w:hint="eastAsia"/>
            <w:lang w:eastAsia="zh-CN"/>
          </w:rPr>
          <w:t>(二)、影响评估与处理</w:t>
        </w:r>
        <w:r>
          <w:tab/>
        </w:r>
        <w:r>
          <w:fldChar w:fldCharType="begin"/>
        </w:r>
        <w:r>
          <w:instrText xml:space="preserve"> PAGEREF _Toc17673 \h </w:instrText>
        </w:r>
        <w:r>
          <w:fldChar w:fldCharType="separate"/>
        </w:r>
        <w:r>
          <w:t>53</w:t>
        </w:r>
        <w:r>
          <w:fldChar w:fldCharType="end"/>
        </w:r>
      </w:hyperlink>
    </w:p>
    <w:p>
      <w:pPr>
        <w:pStyle w:val="TOC2"/>
        <w:tabs>
          <w:tab w:val="right" w:leader="dot" w:pos="8306"/>
        </w:tabs>
      </w:pPr>
      <w:hyperlink w:anchor="_Toc10315" w:history="1">
        <w:r>
          <w:rPr>
            <w:rFonts w:ascii="仿宋" w:eastAsia="仿宋" w:hAnsi="仿宋" w:cs="仿宋" w:hint="eastAsia"/>
            <w:lang w:eastAsia="zh-CN"/>
          </w:rPr>
          <w:t>(三)、变更记录与追踪</w:t>
        </w:r>
        <w:r>
          <w:tab/>
        </w:r>
        <w:r>
          <w:fldChar w:fldCharType="begin"/>
        </w:r>
        <w:r>
          <w:instrText xml:space="preserve"> PAGEREF _Toc10315 \h </w:instrText>
        </w:r>
        <w:r>
          <w:fldChar w:fldCharType="separate"/>
        </w:r>
        <w:r>
          <w:t>54</w:t>
        </w:r>
        <w:r>
          <w:fldChar w:fldCharType="end"/>
        </w:r>
      </w:hyperlink>
    </w:p>
    <w:p>
      <w:pPr>
        <w:pStyle w:val="TOC2"/>
        <w:tabs>
          <w:tab w:val="right" w:leader="dot" w:pos="8306"/>
        </w:tabs>
      </w:pPr>
      <w:hyperlink w:anchor="_Toc12361" w:history="1">
        <w:r>
          <w:rPr>
            <w:rFonts w:ascii="仿宋" w:eastAsia="仿宋" w:hAnsi="仿宋" w:cs="仿宋" w:hint="eastAsia"/>
            <w:lang w:eastAsia="zh-CN"/>
          </w:rPr>
          <w:t>(四)、变更管理策略</w:t>
        </w:r>
        <w:r>
          <w:tab/>
        </w:r>
        <w:r>
          <w:fldChar w:fldCharType="begin"/>
        </w:r>
        <w:r>
          <w:instrText xml:space="preserve"> PAGEREF _Toc12361 \h </w:instrText>
        </w:r>
        <w:r>
          <w:fldChar w:fldCharType="separate"/>
        </w:r>
        <w:r>
          <w:t>56</w:t>
        </w:r>
        <w:r>
          <w:fldChar w:fldCharType="end"/>
        </w:r>
      </w:hyperlink>
    </w:p>
    <w:p>
      <w:pPr>
        <w:pStyle w:val="TOC1"/>
        <w:tabs>
          <w:tab w:val="right" w:leader="dot" w:pos="8306"/>
        </w:tabs>
      </w:pPr>
      <w:hyperlink w:anchor="_Toc27630" w:history="1">
        <w:r>
          <w:rPr>
            <w:rFonts w:ascii="仿宋" w:eastAsia="仿宋" w:hAnsi="仿宋" w:cs="仿宋" w:hint="eastAsia"/>
            <w:lang w:eastAsia="zh-CN"/>
          </w:rPr>
          <w:t>十三、产业协同与集群发展</w:t>
        </w:r>
        <w:r>
          <w:tab/>
        </w:r>
        <w:r>
          <w:fldChar w:fldCharType="begin"/>
        </w:r>
        <w:r>
          <w:instrText xml:space="preserve"> PAGEREF _Toc27630 \h </w:instrText>
        </w:r>
        <w:r>
          <w:fldChar w:fldCharType="separate"/>
        </w:r>
        <w:r>
          <w:t>58</w:t>
        </w:r>
        <w:r>
          <w:fldChar w:fldCharType="end"/>
        </w:r>
      </w:hyperlink>
    </w:p>
    <w:p>
      <w:pPr>
        <w:pStyle w:val="TOC2"/>
        <w:tabs>
          <w:tab w:val="right" w:leader="dot" w:pos="8306"/>
        </w:tabs>
      </w:pPr>
      <w:hyperlink w:anchor="_Toc17234" w:history="1">
        <w:r>
          <w:rPr>
            <w:rFonts w:ascii="仿宋" w:eastAsia="仿宋" w:hAnsi="仿宋" w:cs="仿宋" w:hint="eastAsia"/>
            <w:lang w:eastAsia="zh-CN"/>
          </w:rPr>
          <w:t>(一)、产业协同机制建设</w:t>
        </w:r>
        <w:r>
          <w:tab/>
        </w:r>
        <w:r>
          <w:fldChar w:fldCharType="begin"/>
        </w:r>
        <w:r>
          <w:instrText xml:space="preserve"> PAGEREF _Toc17234 \h </w:instrText>
        </w:r>
        <w:r>
          <w:fldChar w:fldCharType="separate"/>
        </w:r>
        <w:r>
          <w:t>58</w:t>
        </w:r>
        <w:r>
          <w:fldChar w:fldCharType="end"/>
        </w:r>
      </w:hyperlink>
    </w:p>
    <w:p>
      <w:pPr>
        <w:pStyle w:val="TOC2"/>
        <w:tabs>
          <w:tab w:val="right" w:leader="dot" w:pos="8306"/>
        </w:tabs>
      </w:pPr>
      <w:hyperlink w:anchor="_Toc20129" w:history="1">
        <w:r>
          <w:rPr>
            <w:rFonts w:ascii="仿宋" w:eastAsia="仿宋" w:hAnsi="仿宋" w:cs="仿宋" w:hint="eastAsia"/>
            <w:lang w:eastAsia="zh-CN"/>
          </w:rPr>
          <w:t>(二)、产业集群培育与发展</w:t>
        </w:r>
        <w:r>
          <w:tab/>
        </w:r>
        <w:r>
          <w:fldChar w:fldCharType="begin"/>
        </w:r>
        <w:r>
          <w:instrText xml:space="preserve"> PAGEREF _Toc20129 \h </w:instrText>
        </w:r>
        <w:r>
          <w:fldChar w:fldCharType="separate"/>
        </w:r>
        <w:r>
          <w:t>59</w:t>
        </w:r>
        <w:r>
          <w:fldChar w:fldCharType="end"/>
        </w:r>
      </w:hyperlink>
    </w:p>
    <w:p>
      <w:pPr>
        <w:pStyle w:val="TOC1"/>
        <w:tabs>
          <w:tab w:val="right" w:leader="dot" w:pos="8306"/>
        </w:tabs>
      </w:pPr>
      <w:hyperlink w:anchor="_Toc9969" w:history="1">
        <w:r>
          <w:rPr>
            <w:rFonts w:ascii="仿宋" w:eastAsia="仿宋" w:hAnsi="仿宋" w:cs="仿宋" w:hint="eastAsia"/>
            <w:lang w:eastAsia="zh-CN"/>
          </w:rPr>
          <w:t>十四、企业合规与伦理</w:t>
        </w:r>
        <w:r>
          <w:tab/>
        </w:r>
        <w:r>
          <w:fldChar w:fldCharType="begin"/>
        </w:r>
        <w:r>
          <w:instrText xml:space="preserve"> PAGEREF _Toc9969 \h </w:instrText>
        </w:r>
        <w:r>
          <w:fldChar w:fldCharType="separate"/>
        </w:r>
        <w:r>
          <w:t>60</w:t>
        </w:r>
        <w:r>
          <w:fldChar w:fldCharType="end"/>
        </w:r>
      </w:hyperlink>
    </w:p>
    <w:p>
      <w:pPr>
        <w:pStyle w:val="TOC2"/>
        <w:tabs>
          <w:tab w:val="right" w:leader="dot" w:pos="8306"/>
        </w:tabs>
      </w:pPr>
      <w:hyperlink w:anchor="_Toc25403" w:history="1">
        <w:r>
          <w:rPr>
            <w:rFonts w:ascii="仿宋" w:eastAsia="仿宋" w:hAnsi="仿宋" w:cs="仿宋" w:hint="eastAsia"/>
            <w:lang w:eastAsia="zh-CN"/>
          </w:rPr>
          <w:t>(一)、合规政策与程序</w:t>
        </w:r>
        <w:r>
          <w:tab/>
        </w:r>
        <w:r>
          <w:fldChar w:fldCharType="begin"/>
        </w:r>
        <w:r>
          <w:instrText xml:space="preserve"> PAGEREF _Toc25403 \h </w:instrText>
        </w:r>
        <w:r>
          <w:fldChar w:fldCharType="separate"/>
        </w:r>
        <w:r>
          <w:t>60</w:t>
        </w:r>
        <w:r>
          <w:fldChar w:fldCharType="end"/>
        </w:r>
      </w:hyperlink>
    </w:p>
    <w:p>
      <w:pPr>
        <w:pStyle w:val="TOC2"/>
        <w:tabs>
          <w:tab w:val="right" w:leader="dot" w:pos="8306"/>
        </w:tabs>
      </w:pPr>
      <w:hyperlink w:anchor="_Toc732" w:history="1">
        <w:r>
          <w:rPr>
            <w:rFonts w:ascii="仿宋" w:eastAsia="仿宋" w:hAnsi="仿宋" w:cs="仿宋" w:hint="eastAsia"/>
            <w:lang w:eastAsia="zh-CN"/>
          </w:rPr>
          <w:t>(二)、伦理规范与培训</w:t>
        </w:r>
        <w:r>
          <w:tab/>
        </w:r>
        <w:r>
          <w:fldChar w:fldCharType="begin"/>
        </w:r>
        <w:r>
          <w:instrText xml:space="preserve"> PAGEREF _Toc732 \h </w:instrText>
        </w:r>
        <w:r>
          <w:fldChar w:fldCharType="separate"/>
        </w:r>
        <w:r>
          <w:t>61</w:t>
        </w:r>
        <w:r>
          <w:fldChar w:fldCharType="end"/>
        </w:r>
      </w:hyperlink>
    </w:p>
    <w:p>
      <w:pPr>
        <w:pStyle w:val="TOC2"/>
        <w:tabs>
          <w:tab w:val="right" w:leader="dot" w:pos="8306"/>
        </w:tabs>
      </w:pPr>
      <w:hyperlink w:anchor="_Toc31213" w:history="1">
        <w:r>
          <w:rPr>
            <w:rFonts w:ascii="仿宋" w:eastAsia="仿宋" w:hAnsi="仿宋" w:cs="仿宋" w:hint="eastAsia"/>
            <w:lang w:eastAsia="zh-CN"/>
          </w:rPr>
          <w:t>(三)、合规风险评估</w:t>
        </w:r>
        <w:r>
          <w:tab/>
        </w:r>
        <w:r>
          <w:fldChar w:fldCharType="begin"/>
        </w:r>
        <w:r>
          <w:instrText xml:space="preserve"> PAGEREF _Toc31213 \h </w:instrText>
        </w:r>
        <w:r>
          <w:fldChar w:fldCharType="separate"/>
        </w:r>
        <w:r>
          <w:t>62</w:t>
        </w:r>
        <w:r>
          <w:fldChar w:fldCharType="end"/>
        </w:r>
      </w:hyperlink>
    </w:p>
    <w:p>
      <w:pPr>
        <w:pStyle w:val="TOC2"/>
        <w:tabs>
          <w:tab w:val="right" w:leader="dot" w:pos="8306"/>
        </w:tabs>
      </w:pPr>
      <w:hyperlink w:anchor="_Toc22667" w:history="1">
        <w:r>
          <w:rPr>
            <w:rFonts w:ascii="仿宋" w:eastAsia="仿宋" w:hAnsi="仿宋" w:cs="仿宋" w:hint="eastAsia"/>
            <w:lang w:eastAsia="zh-CN"/>
          </w:rPr>
          <w:t>(四)、合规监督与执行</w:t>
        </w:r>
        <w:r>
          <w:tab/>
        </w:r>
        <w:r>
          <w:fldChar w:fldCharType="begin"/>
        </w:r>
        <w:r>
          <w:instrText xml:space="preserve"> PAGEREF _Toc22667 \h </w:instrText>
        </w:r>
        <w:r>
          <w:fldChar w:fldCharType="separate"/>
        </w:r>
        <w:r>
          <w:t>63</w:t>
        </w:r>
        <w:r>
          <w:fldChar w:fldCharType="end"/>
        </w:r>
      </w:hyperlink>
    </w:p>
    <w:p>
      <w:pPr>
        <w:pStyle w:val="TOC1"/>
        <w:tabs>
          <w:tab w:val="right" w:leader="dot" w:pos="8306"/>
        </w:tabs>
      </w:pPr>
      <w:hyperlink w:anchor="_Toc24628" w:history="1">
        <w:r>
          <w:rPr>
            <w:rFonts w:ascii="仿宋" w:eastAsia="仿宋" w:hAnsi="仿宋" w:cs="仿宋" w:hint="eastAsia"/>
            <w:lang w:eastAsia="zh-CN"/>
          </w:rPr>
          <w:t>十五、成果转化与推广应用</w:t>
        </w:r>
        <w:r>
          <w:tab/>
        </w:r>
        <w:r>
          <w:fldChar w:fldCharType="begin"/>
        </w:r>
        <w:r>
          <w:instrText xml:space="preserve"> PAGEREF _Toc24628 \h </w:instrText>
        </w:r>
        <w:r>
          <w:fldChar w:fldCharType="separate"/>
        </w:r>
        <w:r>
          <w:t>64</w:t>
        </w:r>
        <w:r>
          <w:fldChar w:fldCharType="end"/>
        </w:r>
      </w:hyperlink>
    </w:p>
    <w:p>
      <w:pPr>
        <w:pStyle w:val="TOC2"/>
        <w:tabs>
          <w:tab w:val="right" w:leader="dot" w:pos="8306"/>
        </w:tabs>
      </w:pPr>
      <w:hyperlink w:anchor="_Toc20960" w:history="1">
        <w:r>
          <w:rPr>
            <w:rFonts w:ascii="仿宋" w:eastAsia="仿宋" w:hAnsi="仿宋" w:cs="仿宋" w:hint="eastAsia"/>
            <w:lang w:eastAsia="zh-CN"/>
          </w:rPr>
          <w:t>(一)、成果转化策略制定</w:t>
        </w:r>
        <w:r>
          <w:tab/>
        </w:r>
        <w:r>
          <w:fldChar w:fldCharType="begin"/>
        </w:r>
        <w:r>
          <w:instrText xml:space="preserve"> PAGEREF _Toc20960 \h </w:instrText>
        </w:r>
        <w:r>
          <w:fldChar w:fldCharType="separate"/>
        </w:r>
        <w:r>
          <w:t>64</w:t>
        </w:r>
        <w:r>
          <w:fldChar w:fldCharType="end"/>
        </w:r>
      </w:hyperlink>
    </w:p>
    <w:p>
      <w:pPr>
        <w:pStyle w:val="TOC2"/>
        <w:tabs>
          <w:tab w:val="right" w:leader="dot" w:pos="8306"/>
        </w:tabs>
      </w:pPr>
      <w:hyperlink w:anchor="_Toc18775" w:history="1">
        <w:r>
          <w:rPr>
            <w:rFonts w:ascii="仿宋" w:eastAsia="仿宋" w:hAnsi="仿宋" w:cs="仿宋" w:hint="eastAsia"/>
            <w:lang w:eastAsia="zh-CN"/>
          </w:rPr>
          <w:t>(二)、成果推广应用方案</w:t>
        </w:r>
        <w:r>
          <w:tab/>
        </w:r>
        <w:r>
          <w:fldChar w:fldCharType="begin"/>
        </w:r>
        <w:r>
          <w:instrText xml:space="preserve"> PAGEREF _Toc18775 \h </w:instrText>
        </w:r>
        <w:r>
          <w:fldChar w:fldCharType="separate"/>
        </w:r>
        <w:r>
          <w:t>65</w:t>
        </w:r>
        <w:r>
          <w:fldChar w:fldCharType="end"/>
        </w:r>
      </w:hyperlink>
    </w:p>
    <w:p>
      <w:pPr>
        <w:pStyle w:val="TOC1"/>
        <w:tabs>
          <w:tab w:val="right" w:leader="dot" w:pos="8306"/>
        </w:tabs>
      </w:pPr>
      <w:hyperlink w:anchor="_Toc2608" w:history="1">
        <w:r>
          <w:rPr>
            <w:rFonts w:ascii="仿宋" w:eastAsia="仿宋" w:hAnsi="仿宋" w:cs="仿宋" w:hint="eastAsia"/>
            <w:lang w:eastAsia="zh-CN"/>
          </w:rPr>
          <w:t>十六、设施与设备管理</w:t>
        </w:r>
        <w:r>
          <w:tab/>
        </w:r>
        <w:r>
          <w:fldChar w:fldCharType="begin"/>
        </w:r>
        <w:r>
          <w:instrText xml:space="preserve"> PAGEREF _Toc2608 \h </w:instrText>
        </w:r>
        <w:r>
          <w:fldChar w:fldCharType="separate"/>
        </w:r>
        <w:r>
          <w:t>67</w:t>
        </w:r>
        <w:r>
          <w:fldChar w:fldCharType="end"/>
        </w:r>
      </w:hyperlink>
    </w:p>
    <w:p>
      <w:pPr>
        <w:pStyle w:val="TOC2"/>
        <w:tabs>
          <w:tab w:val="right" w:leader="dot" w:pos="8306"/>
        </w:tabs>
      </w:pPr>
      <w:hyperlink w:anchor="_Toc27611" w:history="1">
        <w:r>
          <w:rPr>
            <w:rFonts w:ascii="仿宋" w:eastAsia="仿宋" w:hAnsi="仿宋" w:cs="仿宋" w:hint="eastAsia"/>
            <w:lang w:eastAsia="zh-CN"/>
          </w:rPr>
          <w:t>(一)、设施规划与配置</w:t>
        </w:r>
        <w:r>
          <w:tab/>
        </w:r>
        <w:r>
          <w:fldChar w:fldCharType="begin"/>
        </w:r>
        <w:r>
          <w:instrText xml:space="preserve"> PAGEREF _Toc27611 \h </w:instrText>
        </w:r>
        <w:r>
          <w:fldChar w:fldCharType="separate"/>
        </w:r>
        <w:r>
          <w:t>67</w:t>
        </w:r>
        <w:r>
          <w:fldChar w:fldCharType="end"/>
        </w:r>
      </w:hyperlink>
    </w:p>
    <w:p>
      <w:pPr>
        <w:pStyle w:val="TOC2"/>
        <w:tabs>
          <w:tab w:val="right" w:leader="dot" w:pos="8306"/>
        </w:tabs>
      </w:pPr>
      <w:hyperlink w:anchor="_Toc19557" w:history="1">
        <w:r>
          <w:rPr>
            <w:rFonts w:ascii="仿宋" w:eastAsia="仿宋" w:hAnsi="仿宋" w:cs="仿宋" w:hint="eastAsia"/>
            <w:lang w:eastAsia="zh-CN"/>
          </w:rPr>
          <w:t>(二)、设备采购与维护管理</w:t>
        </w:r>
        <w:r>
          <w:tab/>
        </w:r>
        <w:r>
          <w:fldChar w:fldCharType="begin"/>
        </w:r>
        <w:r>
          <w:instrText xml:space="preserve"> PAGEREF _Toc19557 \h </w:instrText>
        </w:r>
        <w:r>
          <w:fldChar w:fldCharType="separate"/>
        </w:r>
        <w:r>
          <w:t>67</w:t>
        </w:r>
        <w:r>
          <w:fldChar w:fldCharType="end"/>
        </w:r>
      </w:hyperlink>
    </w:p>
    <w:p>
      <w:pPr>
        <w:pStyle w:val="TOC2"/>
        <w:tabs>
          <w:tab w:val="right" w:leader="dot" w:pos="8306"/>
        </w:tabs>
      </w:pPr>
      <w:hyperlink w:anchor="_Toc917" w:history="1">
        <w:r>
          <w:rPr>
            <w:rFonts w:ascii="仿宋" w:eastAsia="仿宋" w:hAnsi="仿宋" w:cs="仿宋" w:hint="eastAsia"/>
            <w:lang w:eastAsia="zh-CN"/>
          </w:rPr>
          <w:t>(三)、设施设备升级策略</w:t>
        </w:r>
        <w:r>
          <w:tab/>
        </w:r>
        <w:r>
          <w:fldChar w:fldCharType="begin"/>
        </w:r>
        <w:r>
          <w:instrText xml:space="preserve"> PAGEREF _Toc917 \h </w:instrText>
        </w:r>
        <w:r>
          <w:fldChar w:fldCharType="separate"/>
        </w:r>
        <w:r>
          <w:t>68</w:t>
        </w:r>
        <w:r>
          <w:fldChar w:fldCharType="end"/>
        </w:r>
      </w:hyperlink>
    </w:p>
    <w:p>
      <w:pPr>
        <w:pStyle w:val="TOC1"/>
        <w:tabs>
          <w:tab w:val="right" w:leader="dot" w:pos="8306"/>
        </w:tabs>
      </w:pPr>
      <w:hyperlink w:anchor="_Toc22349" w:history="1">
        <w:r>
          <w:rPr>
            <w:rFonts w:ascii="仿宋" w:eastAsia="仿宋" w:hAnsi="仿宋" w:cs="仿宋" w:hint="eastAsia"/>
            <w:lang w:eastAsia="zh-CN"/>
          </w:rPr>
          <w:t>十七、合作与交流机制建立</w:t>
        </w:r>
        <w:r>
          <w:tab/>
        </w:r>
        <w:r>
          <w:fldChar w:fldCharType="begin"/>
        </w:r>
        <w:r>
          <w:instrText xml:space="preserve"> PAGEREF _Toc22349 \h </w:instrText>
        </w:r>
        <w:r>
          <w:fldChar w:fldCharType="separate"/>
        </w:r>
        <w:r>
          <w:t>69</w:t>
        </w:r>
        <w:r>
          <w:fldChar w:fldCharType="end"/>
        </w:r>
      </w:hyperlink>
    </w:p>
    <w:p>
      <w:pPr>
        <w:pStyle w:val="TOC2"/>
        <w:tabs>
          <w:tab w:val="right" w:leader="dot" w:pos="8306"/>
        </w:tabs>
      </w:pPr>
      <w:hyperlink w:anchor="_Toc9533" w:history="1">
        <w:r>
          <w:rPr>
            <w:rFonts w:ascii="仿宋" w:eastAsia="仿宋" w:hAnsi="仿宋" w:cs="仿宋" w:hint="eastAsia"/>
            <w:lang w:eastAsia="zh-CN"/>
          </w:rPr>
          <w:t>(一)、合作伙伴选择与合作方式</w:t>
        </w:r>
        <w:r>
          <w:tab/>
        </w:r>
        <w:r>
          <w:fldChar w:fldCharType="begin"/>
        </w:r>
        <w:r>
          <w:instrText xml:space="preserve"> PAGEREF _Toc9533 \h </w:instrText>
        </w:r>
        <w:r>
          <w:fldChar w:fldCharType="separate"/>
        </w:r>
        <w:r>
          <w:t>69</w:t>
        </w:r>
        <w:r>
          <w:fldChar w:fldCharType="end"/>
        </w:r>
      </w:hyperlink>
    </w:p>
    <w:p>
      <w:pPr>
        <w:pStyle w:val="TOC2"/>
        <w:tabs>
          <w:tab w:val="right" w:leader="dot" w:pos="8306"/>
        </w:tabs>
      </w:pPr>
      <w:hyperlink w:anchor="_Toc344" w:history="1">
        <w:r>
          <w:rPr>
            <w:rFonts w:ascii="仿宋" w:eastAsia="仿宋" w:hAnsi="仿宋" w:cs="仿宋" w:hint="eastAsia"/>
            <w:lang w:eastAsia="zh-CN"/>
          </w:rPr>
          <w:t>(二)、交流与合作平台搭建</w:t>
        </w:r>
        <w:r>
          <w:tab/>
        </w:r>
        <w:r>
          <w:fldChar w:fldCharType="begin"/>
        </w:r>
        <w:r>
          <w:instrText xml:space="preserve"> PAGEREF _Toc344 \h </w:instrText>
        </w:r>
        <w:r>
          <w:fldChar w:fldCharType="separate"/>
        </w:r>
        <w:r>
          <w:t>70</w:t>
        </w:r>
        <w:r>
          <w:fldChar w:fldCharType="end"/>
        </w:r>
      </w:hyperlink>
    </w:p>
    <w:p>
      <w:pPr>
        <w:pStyle w:val="TOC1"/>
        <w:tabs>
          <w:tab w:val="right" w:leader="dot" w:pos="8306"/>
        </w:tabs>
      </w:pPr>
      <w:hyperlink w:anchor="_Toc30642" w:history="1">
        <w:r>
          <w:rPr>
            <w:rFonts w:ascii="仿宋" w:eastAsia="仿宋" w:hAnsi="仿宋" w:cs="仿宋" w:hint="eastAsia"/>
            <w:lang w:eastAsia="zh-CN"/>
          </w:rPr>
          <w:t>十八、人力资源管理与开发</w:t>
        </w:r>
        <w:r>
          <w:tab/>
        </w:r>
        <w:r>
          <w:fldChar w:fldCharType="begin"/>
        </w:r>
        <w:r>
          <w:instrText xml:space="preserve"> PAGEREF _Toc30642 \h </w:instrText>
        </w:r>
        <w:r>
          <w:fldChar w:fldCharType="separate"/>
        </w:r>
        <w:r>
          <w:t>72</w:t>
        </w:r>
        <w:r>
          <w:fldChar w:fldCharType="end"/>
        </w:r>
      </w:hyperlink>
    </w:p>
    <w:p>
      <w:pPr>
        <w:pStyle w:val="TOC2"/>
        <w:tabs>
          <w:tab w:val="right" w:leader="dot" w:pos="8306"/>
        </w:tabs>
      </w:pPr>
      <w:hyperlink w:anchor="_Toc8019" w:history="1">
        <w:r>
          <w:rPr>
            <w:rFonts w:ascii="仿宋" w:eastAsia="仿宋" w:hAnsi="仿宋" w:cs="仿宋" w:hint="eastAsia"/>
            <w:lang w:eastAsia="zh-CN"/>
          </w:rPr>
          <w:t>(一)、人力资源规划</w:t>
        </w:r>
        <w:r>
          <w:tab/>
        </w:r>
        <w:r>
          <w:fldChar w:fldCharType="begin"/>
        </w:r>
        <w:r>
          <w:instrText xml:space="preserve"> PAGEREF _Toc8019 \h </w:instrText>
        </w:r>
        <w:r>
          <w:fldChar w:fldCharType="separate"/>
        </w:r>
        <w:r>
          <w:t>72</w:t>
        </w:r>
        <w:r>
          <w:fldChar w:fldCharType="end"/>
        </w:r>
      </w:hyperlink>
    </w:p>
    <w:p>
      <w:pPr>
        <w:pStyle w:val="TOC2"/>
        <w:tabs>
          <w:tab w:val="right" w:leader="dot" w:pos="8306"/>
        </w:tabs>
      </w:pPr>
      <w:hyperlink w:anchor="_Toc18514" w:history="1">
        <w:r>
          <w:rPr>
            <w:rFonts w:ascii="仿宋" w:eastAsia="仿宋" w:hAnsi="仿宋" w:cs="仿宋" w:hint="eastAsia"/>
            <w:lang w:eastAsia="zh-CN"/>
          </w:rPr>
          <w:t>(二)、人力资源开发与培训</w:t>
        </w:r>
        <w:r>
          <w:tab/>
        </w:r>
        <w:r>
          <w:fldChar w:fldCharType="begin"/>
        </w:r>
        <w:r>
          <w:instrText xml:space="preserve"> PAGEREF _Toc18514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3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58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一、TPR项目的技术资源开发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TPR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二、TPR项目的人力资源管理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TPR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三、TPR项目的资金资源筹措与优化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TPR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92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TPR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TPR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TPR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15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TPR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TPR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智能技术的应用：TPR项目将利用智能技术，如物联网（IoT）和大数据分析，来监控和优化资源使用。通过实时数据分析，项目可以更有效地管理能源消耗、减少原材料浪费，并提高生产过程的整体效率。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36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473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719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https://d.book118.com/315331324113011123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43896"/>
    <w:rsid w:val="04543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5331324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2024-02-28T20:03:00Z</dcterms:created>
  <dcterms:modified xsi:type="dcterms:W3CDTF">2024-02-28T20:03:39Z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263D7F38666846E58A7C0657FCAAA227_11</vt:lpwstr>
  </property>
  <property fmtid="{D5CDD505-2E9C-101B-9397-08002B2CF9AE}" pid="3" name="KSOProductBuildVer">
    <vt:lpwstr>2052-12.1.0.16250</vt:lpwstr>
  </property>
</Properties>
</file>