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88" w:history="1">
        <w:r>
          <w:rPr>
            <w:rFonts w:ascii="仿宋" w:eastAsia="仿宋" w:hAnsi="仿宋" w:cs="仿宋" w:hint="eastAsia"/>
            <w:lang w:eastAsia="zh-CN"/>
          </w:rPr>
          <w:t>前言</w:t>
        </w:r>
        <w:r>
          <w:tab/>
        </w:r>
        <w:r>
          <w:fldChar w:fldCharType="begin"/>
        </w:r>
        <w:r>
          <w:instrText xml:space="preserve"> PAGEREF _Toc14088 \h </w:instrText>
        </w:r>
        <w:r>
          <w:fldChar w:fldCharType="separate"/>
        </w:r>
        <w:r>
          <w:t>3</w:t>
        </w:r>
        <w:r>
          <w:fldChar w:fldCharType="end"/>
        </w:r>
      </w:hyperlink>
    </w:p>
    <w:p>
      <w:pPr>
        <w:pStyle w:val="TOC1"/>
        <w:tabs>
          <w:tab w:val="right" w:leader="dot" w:pos="8306"/>
        </w:tabs>
      </w:pPr>
      <w:hyperlink w:anchor="_Toc5339" w:history="1">
        <w:r>
          <w:rPr>
            <w:rFonts w:ascii="仿宋" w:eastAsia="仿宋" w:hAnsi="仿宋" w:cs="仿宋" w:hint="eastAsia"/>
            <w:lang w:eastAsia="zh-CN"/>
          </w:rPr>
          <w:t>一、磁性材料项目建设单位说明</w:t>
        </w:r>
        <w:r>
          <w:tab/>
        </w:r>
        <w:r>
          <w:fldChar w:fldCharType="begin"/>
        </w:r>
        <w:r>
          <w:instrText xml:space="preserve"> PAGEREF _Toc5339 \h </w:instrText>
        </w:r>
        <w:r>
          <w:fldChar w:fldCharType="separate"/>
        </w:r>
        <w:r>
          <w:t>3</w:t>
        </w:r>
        <w:r>
          <w:fldChar w:fldCharType="end"/>
        </w:r>
      </w:hyperlink>
    </w:p>
    <w:p>
      <w:pPr>
        <w:pStyle w:val="TOC2"/>
        <w:tabs>
          <w:tab w:val="right" w:leader="dot" w:pos="8306"/>
        </w:tabs>
      </w:pPr>
      <w:hyperlink w:anchor="_Toc23964" w:history="1">
        <w:r>
          <w:rPr>
            <w:rFonts w:ascii="仿宋" w:eastAsia="仿宋" w:hAnsi="仿宋" w:cs="仿宋" w:hint="eastAsia"/>
            <w:lang w:eastAsia="zh-CN"/>
          </w:rPr>
          <w:t>(一)、磁性材料项目承办单位基本情况</w:t>
        </w:r>
        <w:r>
          <w:tab/>
        </w:r>
        <w:r>
          <w:fldChar w:fldCharType="begin"/>
        </w:r>
        <w:r>
          <w:instrText xml:space="preserve"> PAGEREF _Toc23964 \h </w:instrText>
        </w:r>
        <w:r>
          <w:fldChar w:fldCharType="separate"/>
        </w:r>
        <w:r>
          <w:t>3</w:t>
        </w:r>
        <w:r>
          <w:fldChar w:fldCharType="end"/>
        </w:r>
      </w:hyperlink>
    </w:p>
    <w:p>
      <w:pPr>
        <w:pStyle w:val="TOC2"/>
        <w:tabs>
          <w:tab w:val="right" w:leader="dot" w:pos="8306"/>
        </w:tabs>
      </w:pPr>
      <w:hyperlink w:anchor="_Toc6875" w:history="1">
        <w:r>
          <w:rPr>
            <w:rFonts w:ascii="仿宋" w:eastAsia="仿宋" w:hAnsi="仿宋" w:cs="仿宋" w:hint="eastAsia"/>
            <w:lang w:eastAsia="zh-CN"/>
          </w:rPr>
          <w:t>(二)、公司经济效益分析</w:t>
        </w:r>
        <w:r>
          <w:tab/>
        </w:r>
        <w:r>
          <w:fldChar w:fldCharType="begin"/>
        </w:r>
        <w:r>
          <w:instrText xml:space="preserve"> PAGEREF _Toc6875 \h </w:instrText>
        </w:r>
        <w:r>
          <w:fldChar w:fldCharType="separate"/>
        </w:r>
        <w:r>
          <w:t>4</w:t>
        </w:r>
        <w:r>
          <w:fldChar w:fldCharType="end"/>
        </w:r>
      </w:hyperlink>
    </w:p>
    <w:p>
      <w:pPr>
        <w:pStyle w:val="TOC1"/>
        <w:tabs>
          <w:tab w:val="right" w:leader="dot" w:pos="8306"/>
        </w:tabs>
      </w:pPr>
      <w:hyperlink w:anchor="_Toc8712" w:history="1">
        <w:r>
          <w:rPr>
            <w:rFonts w:ascii="仿宋" w:eastAsia="仿宋" w:hAnsi="仿宋" w:cs="仿宋" w:hint="eastAsia"/>
            <w:lang w:eastAsia="zh-CN"/>
          </w:rPr>
          <w:t>二、磁性材料项目文档管理</w:t>
        </w:r>
        <w:r>
          <w:tab/>
        </w:r>
        <w:r>
          <w:fldChar w:fldCharType="begin"/>
        </w:r>
        <w:r>
          <w:instrText xml:space="preserve"> PAGEREF _Toc8712 \h </w:instrText>
        </w:r>
        <w:r>
          <w:fldChar w:fldCharType="separate"/>
        </w:r>
        <w:r>
          <w:t>5</w:t>
        </w:r>
        <w:r>
          <w:fldChar w:fldCharType="end"/>
        </w:r>
      </w:hyperlink>
    </w:p>
    <w:p>
      <w:pPr>
        <w:pStyle w:val="TOC2"/>
        <w:tabs>
          <w:tab w:val="right" w:leader="dot" w:pos="8306"/>
        </w:tabs>
      </w:pPr>
      <w:hyperlink w:anchor="_Toc32632" w:history="1">
        <w:r>
          <w:rPr>
            <w:rFonts w:ascii="仿宋" w:eastAsia="仿宋" w:hAnsi="仿宋" w:cs="仿宋" w:hint="eastAsia"/>
            <w:lang w:eastAsia="zh-CN"/>
          </w:rPr>
          <w:t>(一)、文档编制与审查</w:t>
        </w:r>
        <w:r>
          <w:tab/>
        </w:r>
        <w:r>
          <w:fldChar w:fldCharType="begin"/>
        </w:r>
        <w:r>
          <w:instrText xml:space="preserve"> PAGEREF _Toc32632 \h </w:instrText>
        </w:r>
        <w:r>
          <w:fldChar w:fldCharType="separate"/>
        </w:r>
        <w:r>
          <w:t>5</w:t>
        </w:r>
        <w:r>
          <w:fldChar w:fldCharType="end"/>
        </w:r>
      </w:hyperlink>
    </w:p>
    <w:p>
      <w:pPr>
        <w:pStyle w:val="TOC2"/>
        <w:tabs>
          <w:tab w:val="right" w:leader="dot" w:pos="8306"/>
        </w:tabs>
      </w:pPr>
      <w:hyperlink w:anchor="_Toc16176" w:history="1">
        <w:r>
          <w:rPr>
            <w:rFonts w:ascii="仿宋" w:eastAsia="仿宋" w:hAnsi="仿宋" w:cs="仿宋" w:hint="eastAsia"/>
            <w:lang w:eastAsia="zh-CN"/>
          </w:rPr>
          <w:t>(二)、文档发布与分发</w:t>
        </w:r>
        <w:r>
          <w:tab/>
        </w:r>
        <w:r>
          <w:fldChar w:fldCharType="begin"/>
        </w:r>
        <w:r>
          <w:instrText xml:space="preserve"> PAGEREF _Toc16176 \h </w:instrText>
        </w:r>
        <w:r>
          <w:fldChar w:fldCharType="separate"/>
        </w:r>
        <w:r>
          <w:t>6</w:t>
        </w:r>
        <w:r>
          <w:fldChar w:fldCharType="end"/>
        </w:r>
      </w:hyperlink>
    </w:p>
    <w:p>
      <w:pPr>
        <w:pStyle w:val="TOC2"/>
        <w:tabs>
          <w:tab w:val="right" w:leader="dot" w:pos="8306"/>
        </w:tabs>
      </w:pPr>
      <w:hyperlink w:anchor="_Toc9499" w:history="1">
        <w:r>
          <w:rPr>
            <w:rFonts w:ascii="仿宋" w:eastAsia="仿宋" w:hAnsi="仿宋" w:cs="仿宋" w:hint="eastAsia"/>
            <w:lang w:eastAsia="zh-CN"/>
          </w:rPr>
          <w:t>(三)、文档存档与归档</w:t>
        </w:r>
        <w:r>
          <w:tab/>
        </w:r>
        <w:r>
          <w:fldChar w:fldCharType="begin"/>
        </w:r>
        <w:r>
          <w:instrText xml:space="preserve"> PAGEREF _Toc9499 \h </w:instrText>
        </w:r>
        <w:r>
          <w:fldChar w:fldCharType="separate"/>
        </w:r>
        <w:r>
          <w:t>7</w:t>
        </w:r>
        <w:r>
          <w:fldChar w:fldCharType="end"/>
        </w:r>
      </w:hyperlink>
    </w:p>
    <w:p>
      <w:pPr>
        <w:pStyle w:val="TOC1"/>
        <w:tabs>
          <w:tab w:val="right" w:leader="dot" w:pos="8306"/>
        </w:tabs>
      </w:pPr>
      <w:hyperlink w:anchor="_Toc15504" w:history="1">
        <w:r>
          <w:rPr>
            <w:rFonts w:ascii="仿宋" w:eastAsia="仿宋" w:hAnsi="仿宋" w:cs="仿宋" w:hint="eastAsia"/>
            <w:lang w:eastAsia="zh-CN"/>
          </w:rPr>
          <w:t>三、磁性材料项目建设背景及必要性分析</w:t>
        </w:r>
        <w:r>
          <w:tab/>
        </w:r>
        <w:r>
          <w:fldChar w:fldCharType="begin"/>
        </w:r>
        <w:r>
          <w:instrText xml:space="preserve"> PAGEREF _Toc15504 \h </w:instrText>
        </w:r>
        <w:r>
          <w:fldChar w:fldCharType="separate"/>
        </w:r>
        <w:r>
          <w:t>8</w:t>
        </w:r>
        <w:r>
          <w:fldChar w:fldCharType="end"/>
        </w:r>
      </w:hyperlink>
    </w:p>
    <w:p>
      <w:pPr>
        <w:pStyle w:val="TOC2"/>
        <w:tabs>
          <w:tab w:val="right" w:leader="dot" w:pos="8306"/>
        </w:tabs>
      </w:pPr>
      <w:hyperlink w:anchor="_Toc12608" w:history="1">
        <w:r>
          <w:rPr>
            <w:rFonts w:ascii="仿宋" w:eastAsia="仿宋" w:hAnsi="仿宋" w:cs="仿宋" w:hint="eastAsia"/>
            <w:lang w:eastAsia="zh-CN"/>
          </w:rPr>
          <w:t>(一)、磁性材料项目背景分析</w:t>
        </w:r>
        <w:r>
          <w:tab/>
        </w:r>
        <w:r>
          <w:fldChar w:fldCharType="begin"/>
        </w:r>
        <w:r>
          <w:instrText xml:space="preserve"> PAGEREF _Toc12608 \h </w:instrText>
        </w:r>
        <w:r>
          <w:fldChar w:fldCharType="separate"/>
        </w:r>
        <w:r>
          <w:t>8</w:t>
        </w:r>
        <w:r>
          <w:fldChar w:fldCharType="end"/>
        </w:r>
      </w:hyperlink>
    </w:p>
    <w:p>
      <w:pPr>
        <w:pStyle w:val="TOC2"/>
        <w:tabs>
          <w:tab w:val="right" w:leader="dot" w:pos="8306"/>
        </w:tabs>
      </w:pPr>
      <w:hyperlink w:anchor="_Toc7668" w:history="1">
        <w:r>
          <w:rPr>
            <w:rFonts w:ascii="仿宋" w:eastAsia="仿宋" w:hAnsi="仿宋" w:cs="仿宋" w:hint="eastAsia"/>
            <w:lang w:eastAsia="zh-CN"/>
          </w:rPr>
          <w:t>(二)、磁性材料项目建设必要性分析</w:t>
        </w:r>
        <w:r>
          <w:tab/>
        </w:r>
        <w:r>
          <w:fldChar w:fldCharType="begin"/>
        </w:r>
        <w:r>
          <w:instrText xml:space="preserve"> PAGEREF _Toc7668 \h </w:instrText>
        </w:r>
        <w:r>
          <w:fldChar w:fldCharType="separate"/>
        </w:r>
        <w:r>
          <w:t>10</w:t>
        </w:r>
        <w:r>
          <w:fldChar w:fldCharType="end"/>
        </w:r>
      </w:hyperlink>
    </w:p>
    <w:p>
      <w:pPr>
        <w:pStyle w:val="TOC1"/>
        <w:tabs>
          <w:tab w:val="right" w:leader="dot" w:pos="8306"/>
        </w:tabs>
      </w:pPr>
      <w:hyperlink w:anchor="_Toc17337" w:history="1">
        <w:r>
          <w:rPr>
            <w:rFonts w:ascii="仿宋" w:eastAsia="仿宋" w:hAnsi="仿宋" w:cs="仿宋" w:hint="eastAsia"/>
            <w:lang w:eastAsia="zh-CN"/>
          </w:rPr>
          <w:t>四、磁性材料项目土建工程</w:t>
        </w:r>
        <w:r>
          <w:tab/>
        </w:r>
        <w:r>
          <w:fldChar w:fldCharType="begin"/>
        </w:r>
        <w:r>
          <w:instrText xml:space="preserve"> PAGEREF _Toc17337 \h </w:instrText>
        </w:r>
        <w:r>
          <w:fldChar w:fldCharType="separate"/>
        </w:r>
        <w:r>
          <w:t>11</w:t>
        </w:r>
        <w:r>
          <w:fldChar w:fldCharType="end"/>
        </w:r>
      </w:hyperlink>
    </w:p>
    <w:p>
      <w:pPr>
        <w:pStyle w:val="TOC2"/>
        <w:tabs>
          <w:tab w:val="right" w:leader="dot" w:pos="8306"/>
        </w:tabs>
      </w:pPr>
      <w:hyperlink w:anchor="_Toc27195" w:history="1">
        <w:r>
          <w:rPr>
            <w:rFonts w:ascii="仿宋" w:eastAsia="仿宋" w:hAnsi="仿宋" w:cs="仿宋" w:hint="eastAsia"/>
            <w:lang w:eastAsia="zh-CN"/>
          </w:rPr>
          <w:t>(一)、建筑工程设计原则</w:t>
        </w:r>
        <w:r>
          <w:tab/>
        </w:r>
        <w:r>
          <w:fldChar w:fldCharType="begin"/>
        </w:r>
        <w:r>
          <w:instrText xml:space="preserve"> PAGEREF _Toc27195 \h </w:instrText>
        </w:r>
        <w:r>
          <w:fldChar w:fldCharType="separate"/>
        </w:r>
        <w:r>
          <w:t>11</w:t>
        </w:r>
        <w:r>
          <w:fldChar w:fldCharType="end"/>
        </w:r>
      </w:hyperlink>
    </w:p>
    <w:p>
      <w:pPr>
        <w:pStyle w:val="TOC2"/>
        <w:tabs>
          <w:tab w:val="right" w:leader="dot" w:pos="8306"/>
        </w:tabs>
      </w:pPr>
      <w:hyperlink w:anchor="_Toc23797" w:history="1">
        <w:r>
          <w:rPr>
            <w:rFonts w:ascii="仿宋" w:eastAsia="仿宋" w:hAnsi="仿宋" w:cs="仿宋" w:hint="eastAsia"/>
            <w:lang w:eastAsia="zh-CN"/>
          </w:rPr>
          <w:t>(二)、土建工程设计年限及安全等级</w:t>
        </w:r>
        <w:r>
          <w:tab/>
        </w:r>
        <w:r>
          <w:fldChar w:fldCharType="begin"/>
        </w:r>
        <w:r>
          <w:instrText xml:space="preserve"> PAGEREF _Toc23797 \h </w:instrText>
        </w:r>
        <w:r>
          <w:fldChar w:fldCharType="separate"/>
        </w:r>
        <w:r>
          <w:t>12</w:t>
        </w:r>
        <w:r>
          <w:fldChar w:fldCharType="end"/>
        </w:r>
      </w:hyperlink>
    </w:p>
    <w:p>
      <w:pPr>
        <w:pStyle w:val="TOC2"/>
        <w:tabs>
          <w:tab w:val="right" w:leader="dot" w:pos="8306"/>
        </w:tabs>
      </w:pPr>
      <w:hyperlink w:anchor="_Toc2292" w:history="1">
        <w:r>
          <w:rPr>
            <w:rFonts w:ascii="仿宋" w:eastAsia="仿宋" w:hAnsi="仿宋" w:cs="仿宋" w:hint="eastAsia"/>
            <w:lang w:eastAsia="zh-CN"/>
          </w:rPr>
          <w:t>(三)、建筑工程设计总体要求</w:t>
        </w:r>
        <w:r>
          <w:tab/>
        </w:r>
        <w:r>
          <w:fldChar w:fldCharType="begin"/>
        </w:r>
        <w:r>
          <w:instrText xml:space="preserve"> PAGEREF _Toc2292 \h </w:instrText>
        </w:r>
        <w:r>
          <w:fldChar w:fldCharType="separate"/>
        </w:r>
        <w:r>
          <w:t>13</w:t>
        </w:r>
        <w:r>
          <w:fldChar w:fldCharType="end"/>
        </w:r>
      </w:hyperlink>
    </w:p>
    <w:p>
      <w:pPr>
        <w:pStyle w:val="TOC2"/>
        <w:tabs>
          <w:tab w:val="right" w:leader="dot" w:pos="8306"/>
        </w:tabs>
      </w:pPr>
      <w:hyperlink w:anchor="_Toc5025" w:history="1">
        <w:r>
          <w:rPr>
            <w:rFonts w:ascii="仿宋" w:eastAsia="仿宋" w:hAnsi="仿宋" w:cs="仿宋" w:hint="eastAsia"/>
            <w:lang w:eastAsia="zh-CN"/>
          </w:rPr>
          <w:t>(四)、土建工程建设指标</w:t>
        </w:r>
        <w:r>
          <w:tab/>
        </w:r>
        <w:r>
          <w:fldChar w:fldCharType="begin"/>
        </w:r>
        <w:r>
          <w:instrText xml:space="preserve"> PAGEREF _Toc5025 \h </w:instrText>
        </w:r>
        <w:r>
          <w:fldChar w:fldCharType="separate"/>
        </w:r>
        <w:r>
          <w:t>14</w:t>
        </w:r>
        <w:r>
          <w:fldChar w:fldCharType="end"/>
        </w:r>
      </w:hyperlink>
    </w:p>
    <w:p>
      <w:pPr>
        <w:pStyle w:val="TOC1"/>
        <w:tabs>
          <w:tab w:val="right" w:leader="dot" w:pos="8306"/>
        </w:tabs>
      </w:pPr>
      <w:hyperlink w:anchor="_Toc13838" w:history="1">
        <w:r>
          <w:rPr>
            <w:rFonts w:ascii="仿宋" w:eastAsia="仿宋" w:hAnsi="仿宋" w:cs="仿宋" w:hint="eastAsia"/>
            <w:lang w:eastAsia="zh-CN"/>
          </w:rPr>
          <w:t>五、工艺说明</w:t>
        </w:r>
        <w:r>
          <w:tab/>
        </w:r>
        <w:r>
          <w:fldChar w:fldCharType="begin"/>
        </w:r>
        <w:r>
          <w:instrText xml:space="preserve"> PAGEREF _Toc13838 \h </w:instrText>
        </w:r>
        <w:r>
          <w:fldChar w:fldCharType="separate"/>
        </w:r>
        <w:r>
          <w:t>14</w:t>
        </w:r>
        <w:r>
          <w:fldChar w:fldCharType="end"/>
        </w:r>
      </w:hyperlink>
    </w:p>
    <w:p>
      <w:pPr>
        <w:pStyle w:val="TOC2"/>
        <w:tabs>
          <w:tab w:val="right" w:leader="dot" w:pos="8306"/>
        </w:tabs>
      </w:pPr>
      <w:hyperlink w:anchor="_Toc31766" w:history="1">
        <w:r>
          <w:rPr>
            <w:rFonts w:ascii="仿宋" w:eastAsia="仿宋" w:hAnsi="仿宋" w:cs="仿宋" w:hint="eastAsia"/>
            <w:lang w:eastAsia="zh-CN"/>
          </w:rPr>
          <w:t>(一)、技术管理特点</w:t>
        </w:r>
        <w:r>
          <w:tab/>
        </w:r>
        <w:r>
          <w:fldChar w:fldCharType="begin"/>
        </w:r>
        <w:r>
          <w:instrText xml:space="preserve"> PAGEREF _Toc31766 \h </w:instrText>
        </w:r>
        <w:r>
          <w:fldChar w:fldCharType="separate"/>
        </w:r>
        <w:r>
          <w:t>14</w:t>
        </w:r>
        <w:r>
          <w:fldChar w:fldCharType="end"/>
        </w:r>
      </w:hyperlink>
    </w:p>
    <w:p>
      <w:pPr>
        <w:pStyle w:val="TOC2"/>
        <w:tabs>
          <w:tab w:val="right" w:leader="dot" w:pos="8306"/>
        </w:tabs>
      </w:pPr>
      <w:hyperlink w:anchor="_Toc1023" w:history="1">
        <w:r>
          <w:rPr>
            <w:rFonts w:ascii="仿宋" w:eastAsia="仿宋" w:hAnsi="仿宋" w:cs="仿宋" w:hint="eastAsia"/>
            <w:lang w:eastAsia="zh-CN"/>
          </w:rPr>
          <w:t>(二)、磁性材料项目工艺技术设计方案</w:t>
        </w:r>
        <w:r>
          <w:tab/>
        </w:r>
        <w:r>
          <w:fldChar w:fldCharType="begin"/>
        </w:r>
        <w:r>
          <w:instrText xml:space="preserve"> PAGEREF _Toc1023 \h </w:instrText>
        </w:r>
        <w:r>
          <w:fldChar w:fldCharType="separate"/>
        </w:r>
        <w:r>
          <w:t>15</w:t>
        </w:r>
        <w:r>
          <w:fldChar w:fldCharType="end"/>
        </w:r>
      </w:hyperlink>
    </w:p>
    <w:p>
      <w:pPr>
        <w:pStyle w:val="TOC2"/>
        <w:tabs>
          <w:tab w:val="right" w:leader="dot" w:pos="8306"/>
        </w:tabs>
      </w:pPr>
      <w:hyperlink w:anchor="_Toc30835" w:history="1">
        <w:r>
          <w:rPr>
            <w:rFonts w:ascii="仿宋" w:eastAsia="仿宋" w:hAnsi="仿宋" w:cs="仿宋" w:hint="eastAsia"/>
            <w:lang w:eastAsia="zh-CN"/>
          </w:rPr>
          <w:t>(三)、设备选型方案</w:t>
        </w:r>
        <w:r>
          <w:tab/>
        </w:r>
        <w:r>
          <w:fldChar w:fldCharType="begin"/>
        </w:r>
        <w:r>
          <w:instrText xml:space="preserve"> PAGEREF _Toc30835 \h </w:instrText>
        </w:r>
        <w:r>
          <w:fldChar w:fldCharType="separate"/>
        </w:r>
        <w:r>
          <w:t>17</w:t>
        </w:r>
        <w:r>
          <w:fldChar w:fldCharType="end"/>
        </w:r>
      </w:hyperlink>
    </w:p>
    <w:p>
      <w:pPr>
        <w:pStyle w:val="TOC1"/>
        <w:tabs>
          <w:tab w:val="right" w:leader="dot" w:pos="8306"/>
        </w:tabs>
      </w:pPr>
      <w:hyperlink w:anchor="_Toc26623" w:history="1">
        <w:r>
          <w:rPr>
            <w:rFonts w:ascii="仿宋" w:eastAsia="仿宋" w:hAnsi="仿宋" w:cs="仿宋" w:hint="eastAsia"/>
            <w:lang w:eastAsia="zh-CN"/>
          </w:rPr>
          <w:t>六、市场分析、调研</w:t>
        </w:r>
        <w:r>
          <w:tab/>
        </w:r>
        <w:r>
          <w:fldChar w:fldCharType="begin"/>
        </w:r>
        <w:r>
          <w:instrText xml:space="preserve"> PAGEREF _Toc26623 \h </w:instrText>
        </w:r>
        <w:r>
          <w:fldChar w:fldCharType="separate"/>
        </w:r>
        <w:r>
          <w:t>18</w:t>
        </w:r>
        <w:r>
          <w:fldChar w:fldCharType="end"/>
        </w:r>
      </w:hyperlink>
    </w:p>
    <w:p>
      <w:pPr>
        <w:pStyle w:val="TOC2"/>
        <w:tabs>
          <w:tab w:val="right" w:leader="dot" w:pos="8306"/>
        </w:tabs>
      </w:pPr>
      <w:hyperlink w:anchor="_Toc7766" w:history="1">
        <w:r>
          <w:rPr>
            <w:rFonts w:ascii="仿宋" w:eastAsia="仿宋" w:hAnsi="仿宋" w:cs="仿宋" w:hint="eastAsia"/>
            <w:lang w:eastAsia="zh-CN"/>
          </w:rPr>
          <w:t>(一)、磁性材料行业分析</w:t>
        </w:r>
        <w:r>
          <w:tab/>
        </w:r>
        <w:r>
          <w:fldChar w:fldCharType="begin"/>
        </w:r>
        <w:r>
          <w:instrText xml:space="preserve"> PAGEREF _Toc7766 \h </w:instrText>
        </w:r>
        <w:r>
          <w:fldChar w:fldCharType="separate"/>
        </w:r>
        <w:r>
          <w:t>18</w:t>
        </w:r>
        <w:r>
          <w:fldChar w:fldCharType="end"/>
        </w:r>
      </w:hyperlink>
    </w:p>
    <w:p>
      <w:pPr>
        <w:pStyle w:val="TOC2"/>
        <w:tabs>
          <w:tab w:val="right" w:leader="dot" w:pos="8306"/>
        </w:tabs>
      </w:pPr>
      <w:hyperlink w:anchor="_Toc26960" w:history="1">
        <w:r>
          <w:rPr>
            <w:rFonts w:ascii="仿宋" w:eastAsia="仿宋" w:hAnsi="仿宋" w:cs="仿宋" w:hint="eastAsia"/>
            <w:lang w:eastAsia="zh-CN"/>
          </w:rPr>
          <w:t>(二)、磁性材料市场分析预测</w:t>
        </w:r>
        <w:r>
          <w:tab/>
        </w:r>
        <w:r>
          <w:fldChar w:fldCharType="begin"/>
        </w:r>
        <w:r>
          <w:instrText xml:space="preserve"> PAGEREF _Toc26960 \h </w:instrText>
        </w:r>
        <w:r>
          <w:fldChar w:fldCharType="separate"/>
        </w:r>
        <w:r>
          <w:t>19</w:t>
        </w:r>
        <w:r>
          <w:fldChar w:fldCharType="end"/>
        </w:r>
      </w:hyperlink>
    </w:p>
    <w:p>
      <w:pPr>
        <w:pStyle w:val="TOC1"/>
        <w:tabs>
          <w:tab w:val="right" w:leader="dot" w:pos="8306"/>
        </w:tabs>
      </w:pPr>
      <w:hyperlink w:anchor="_Toc1937" w:history="1">
        <w:r>
          <w:rPr>
            <w:rFonts w:ascii="仿宋" w:eastAsia="仿宋" w:hAnsi="仿宋" w:cs="仿宋" w:hint="eastAsia"/>
            <w:lang w:eastAsia="zh-CN"/>
          </w:rPr>
          <w:t>七、磁性材料项目经营效益</w:t>
        </w:r>
        <w:r>
          <w:tab/>
        </w:r>
        <w:r>
          <w:fldChar w:fldCharType="begin"/>
        </w:r>
        <w:r>
          <w:instrText xml:space="preserve"> PAGEREF _Toc1937 \h </w:instrText>
        </w:r>
        <w:r>
          <w:fldChar w:fldCharType="separate"/>
        </w:r>
        <w:r>
          <w:t>20</w:t>
        </w:r>
        <w:r>
          <w:fldChar w:fldCharType="end"/>
        </w:r>
      </w:hyperlink>
    </w:p>
    <w:p>
      <w:pPr>
        <w:pStyle w:val="TOC2"/>
        <w:tabs>
          <w:tab w:val="right" w:leader="dot" w:pos="8306"/>
        </w:tabs>
      </w:pPr>
      <w:hyperlink w:anchor="_Toc5043" w:history="1">
        <w:r>
          <w:rPr>
            <w:rFonts w:ascii="仿宋" w:eastAsia="仿宋" w:hAnsi="仿宋" w:cs="仿宋" w:hint="eastAsia"/>
            <w:lang w:eastAsia="zh-CN"/>
          </w:rPr>
          <w:t>(一)、经济评价财务测算</w:t>
        </w:r>
        <w:r>
          <w:tab/>
        </w:r>
        <w:r>
          <w:fldChar w:fldCharType="begin"/>
        </w:r>
        <w:r>
          <w:instrText xml:space="preserve"> PAGEREF _Toc5043 \h </w:instrText>
        </w:r>
        <w:r>
          <w:fldChar w:fldCharType="separate"/>
        </w:r>
        <w:r>
          <w:t>20</w:t>
        </w:r>
        <w:r>
          <w:fldChar w:fldCharType="end"/>
        </w:r>
      </w:hyperlink>
    </w:p>
    <w:p>
      <w:pPr>
        <w:pStyle w:val="TOC2"/>
        <w:tabs>
          <w:tab w:val="right" w:leader="dot" w:pos="8306"/>
        </w:tabs>
      </w:pPr>
      <w:hyperlink w:anchor="_Toc19789" w:history="1">
        <w:r>
          <w:rPr>
            <w:rFonts w:ascii="仿宋" w:eastAsia="仿宋" w:hAnsi="仿宋" w:cs="仿宋" w:hint="eastAsia"/>
            <w:lang w:eastAsia="zh-CN"/>
          </w:rPr>
          <w:t>(二)、磁性材料项目盈利能力分析</w:t>
        </w:r>
        <w:r>
          <w:tab/>
        </w:r>
        <w:r>
          <w:fldChar w:fldCharType="begin"/>
        </w:r>
        <w:r>
          <w:instrText xml:space="preserve"> PAGEREF _Toc19789 \h </w:instrText>
        </w:r>
        <w:r>
          <w:fldChar w:fldCharType="separate"/>
        </w:r>
        <w:r>
          <w:t>21</w:t>
        </w:r>
        <w:r>
          <w:fldChar w:fldCharType="end"/>
        </w:r>
      </w:hyperlink>
    </w:p>
    <w:p>
      <w:pPr>
        <w:pStyle w:val="TOC1"/>
        <w:tabs>
          <w:tab w:val="right" w:leader="dot" w:pos="8306"/>
        </w:tabs>
      </w:pPr>
      <w:hyperlink w:anchor="_Toc3694" w:history="1">
        <w:r>
          <w:rPr>
            <w:rFonts w:ascii="仿宋" w:eastAsia="仿宋" w:hAnsi="仿宋" w:cs="仿宋" w:hint="eastAsia"/>
            <w:lang w:eastAsia="zh-CN"/>
          </w:rPr>
          <w:t>八、磁性材料项目投资规划</w:t>
        </w:r>
        <w:r>
          <w:tab/>
        </w:r>
        <w:r>
          <w:fldChar w:fldCharType="begin"/>
        </w:r>
        <w:r>
          <w:instrText xml:space="preserve"> PAGEREF _Toc3694 \h </w:instrText>
        </w:r>
        <w:r>
          <w:fldChar w:fldCharType="separate"/>
        </w:r>
        <w:r>
          <w:t>22</w:t>
        </w:r>
        <w:r>
          <w:fldChar w:fldCharType="end"/>
        </w:r>
      </w:hyperlink>
    </w:p>
    <w:p>
      <w:pPr>
        <w:pStyle w:val="TOC2"/>
        <w:tabs>
          <w:tab w:val="right" w:leader="dot" w:pos="8306"/>
        </w:tabs>
      </w:pPr>
      <w:hyperlink w:anchor="_Toc10614" w:history="1">
        <w:r>
          <w:rPr>
            <w:rFonts w:ascii="仿宋" w:eastAsia="仿宋" w:hAnsi="仿宋" w:cs="仿宋" w:hint="eastAsia"/>
            <w:lang w:eastAsia="zh-CN"/>
          </w:rPr>
          <w:t>(一)、磁性材料项目总投资估算</w:t>
        </w:r>
        <w:r>
          <w:tab/>
        </w:r>
        <w:r>
          <w:fldChar w:fldCharType="begin"/>
        </w:r>
        <w:r>
          <w:instrText xml:space="preserve"> PAGEREF _Toc10614 \h </w:instrText>
        </w:r>
        <w:r>
          <w:fldChar w:fldCharType="separate"/>
        </w:r>
        <w:r>
          <w:t>22</w:t>
        </w:r>
        <w:r>
          <w:fldChar w:fldCharType="end"/>
        </w:r>
      </w:hyperlink>
    </w:p>
    <w:p>
      <w:pPr>
        <w:pStyle w:val="TOC2"/>
        <w:tabs>
          <w:tab w:val="right" w:leader="dot" w:pos="8306"/>
        </w:tabs>
      </w:pPr>
      <w:hyperlink w:anchor="_Toc1164" w:history="1">
        <w:r>
          <w:rPr>
            <w:rFonts w:ascii="仿宋" w:eastAsia="仿宋" w:hAnsi="仿宋" w:cs="仿宋" w:hint="eastAsia"/>
            <w:lang w:eastAsia="zh-CN"/>
          </w:rPr>
          <w:t>(二)、资金筹措</w:t>
        </w:r>
        <w:r>
          <w:tab/>
        </w:r>
        <w:r>
          <w:fldChar w:fldCharType="begin"/>
        </w:r>
        <w:r>
          <w:instrText xml:space="preserve"> PAGEREF _Toc1164 \h </w:instrText>
        </w:r>
        <w:r>
          <w:fldChar w:fldCharType="separate"/>
        </w:r>
        <w:r>
          <w:t>23</w:t>
        </w:r>
        <w:r>
          <w:fldChar w:fldCharType="end"/>
        </w:r>
      </w:hyperlink>
    </w:p>
    <w:p>
      <w:pPr>
        <w:pStyle w:val="TOC1"/>
        <w:tabs>
          <w:tab w:val="right" w:leader="dot" w:pos="8306"/>
        </w:tabs>
      </w:pPr>
      <w:hyperlink w:anchor="_Toc22636" w:history="1">
        <w:r>
          <w:rPr>
            <w:rFonts w:ascii="仿宋" w:eastAsia="仿宋" w:hAnsi="仿宋" w:cs="仿宋" w:hint="eastAsia"/>
            <w:lang w:eastAsia="zh-CN"/>
          </w:rPr>
          <w:t>九、磁性材料项目社会影响</w:t>
        </w:r>
        <w:r>
          <w:tab/>
        </w:r>
        <w:r>
          <w:fldChar w:fldCharType="begin"/>
        </w:r>
        <w:r>
          <w:instrText xml:space="preserve"> PAGEREF _Toc22636 \h </w:instrText>
        </w:r>
        <w:r>
          <w:fldChar w:fldCharType="separate"/>
        </w:r>
        <w:r>
          <w:t>24</w:t>
        </w:r>
        <w:r>
          <w:fldChar w:fldCharType="end"/>
        </w:r>
      </w:hyperlink>
    </w:p>
    <w:p>
      <w:pPr>
        <w:pStyle w:val="TOC2"/>
        <w:tabs>
          <w:tab w:val="right" w:leader="dot" w:pos="8306"/>
        </w:tabs>
      </w:pPr>
      <w:hyperlink w:anchor="_Toc12368" w:history="1">
        <w:r>
          <w:rPr>
            <w:rFonts w:ascii="仿宋" w:eastAsia="仿宋" w:hAnsi="仿宋" w:cs="仿宋" w:hint="eastAsia"/>
            <w:lang w:eastAsia="zh-CN"/>
          </w:rPr>
          <w:t>(一)、社会责任与义务</w:t>
        </w:r>
        <w:r>
          <w:tab/>
        </w:r>
        <w:r>
          <w:fldChar w:fldCharType="begin"/>
        </w:r>
        <w:r>
          <w:instrText xml:space="preserve"> PAGEREF _Toc12368 \h </w:instrText>
        </w:r>
        <w:r>
          <w:fldChar w:fldCharType="separate"/>
        </w:r>
        <w:r>
          <w:t>24</w:t>
        </w:r>
        <w:r>
          <w:fldChar w:fldCharType="end"/>
        </w:r>
      </w:hyperlink>
    </w:p>
    <w:p>
      <w:pPr>
        <w:pStyle w:val="TOC2"/>
        <w:tabs>
          <w:tab w:val="right" w:leader="dot" w:pos="8306"/>
        </w:tabs>
      </w:pPr>
      <w:hyperlink w:anchor="_Toc25929" w:history="1">
        <w:r>
          <w:rPr>
            <w:rFonts w:ascii="仿宋" w:eastAsia="仿宋" w:hAnsi="仿宋" w:cs="仿宋" w:hint="eastAsia"/>
            <w:lang w:eastAsia="zh-CN"/>
          </w:rPr>
          <w:t>(二)、社会参与与沟通</w:t>
        </w:r>
        <w:r>
          <w:tab/>
        </w:r>
        <w:r>
          <w:fldChar w:fldCharType="begin"/>
        </w:r>
        <w:r>
          <w:instrText xml:space="preserve"> PAGEREF _Toc25929 \h </w:instrText>
        </w:r>
        <w:r>
          <w:fldChar w:fldCharType="separate"/>
        </w:r>
        <w:r>
          <w:t>24</w:t>
        </w:r>
        <w:r>
          <w:fldChar w:fldCharType="end"/>
        </w:r>
      </w:hyperlink>
    </w:p>
    <w:p>
      <w:pPr>
        <w:pStyle w:val="TOC1"/>
        <w:tabs>
          <w:tab w:val="right" w:leader="dot" w:pos="8306"/>
        </w:tabs>
      </w:pPr>
      <w:hyperlink w:anchor="_Toc10979" w:history="1">
        <w:r>
          <w:rPr>
            <w:rFonts w:ascii="仿宋" w:eastAsia="仿宋" w:hAnsi="仿宋" w:cs="仿宋" w:hint="eastAsia"/>
            <w:lang w:eastAsia="zh-CN"/>
          </w:rPr>
          <w:t>十、磁性材料项目财务管理</w:t>
        </w:r>
        <w:r>
          <w:tab/>
        </w:r>
        <w:r>
          <w:fldChar w:fldCharType="begin"/>
        </w:r>
        <w:r>
          <w:instrText xml:space="preserve"> PAGEREF _Toc10979 \h </w:instrText>
        </w:r>
        <w:r>
          <w:fldChar w:fldCharType="separate"/>
        </w:r>
        <w:r>
          <w:t>25</w:t>
        </w:r>
        <w:r>
          <w:fldChar w:fldCharType="end"/>
        </w:r>
      </w:hyperlink>
    </w:p>
    <w:p>
      <w:pPr>
        <w:pStyle w:val="TOC2"/>
        <w:tabs>
          <w:tab w:val="right" w:leader="dot" w:pos="8306"/>
        </w:tabs>
      </w:pPr>
      <w:hyperlink w:anchor="_Toc7478" w:history="1">
        <w:r>
          <w:rPr>
            <w:rFonts w:ascii="仿宋" w:eastAsia="仿宋" w:hAnsi="仿宋" w:cs="仿宋" w:hint="eastAsia"/>
            <w:lang w:eastAsia="zh-CN"/>
          </w:rPr>
          <w:t>(一)、资金需求大</w:t>
        </w:r>
        <w:r>
          <w:tab/>
        </w:r>
        <w:r>
          <w:fldChar w:fldCharType="begin"/>
        </w:r>
        <w:r>
          <w:instrText xml:space="preserve"> PAGEREF _Toc7478 \h </w:instrText>
        </w:r>
        <w:r>
          <w:fldChar w:fldCharType="separate"/>
        </w:r>
        <w:r>
          <w:t>25</w:t>
        </w:r>
        <w:r>
          <w:fldChar w:fldCharType="end"/>
        </w:r>
      </w:hyperlink>
    </w:p>
    <w:p>
      <w:pPr>
        <w:pStyle w:val="TOC2"/>
        <w:tabs>
          <w:tab w:val="right" w:leader="dot" w:pos="8306"/>
        </w:tabs>
      </w:pPr>
      <w:hyperlink w:anchor="_Toc27333" w:history="1">
        <w:r>
          <w:rPr>
            <w:rFonts w:ascii="仿宋" w:eastAsia="仿宋" w:hAnsi="仿宋" w:cs="仿宋" w:hint="eastAsia"/>
            <w:lang w:eastAsia="zh-CN"/>
          </w:rPr>
          <w:t>(二)、研发周期长</w:t>
        </w:r>
        <w:r>
          <w:tab/>
        </w:r>
        <w:r>
          <w:fldChar w:fldCharType="begin"/>
        </w:r>
        <w:r>
          <w:instrText xml:space="preserve"> PAGEREF _Toc27333 \h </w:instrText>
        </w:r>
        <w:r>
          <w:fldChar w:fldCharType="separate"/>
        </w:r>
        <w:r>
          <w:t>26</w:t>
        </w:r>
        <w:r>
          <w:fldChar w:fldCharType="end"/>
        </w:r>
      </w:hyperlink>
    </w:p>
    <w:p>
      <w:pPr>
        <w:pStyle w:val="TOC2"/>
        <w:tabs>
          <w:tab w:val="right" w:leader="dot" w:pos="8306"/>
        </w:tabs>
      </w:pPr>
      <w:hyperlink w:anchor="_Toc2737" w:history="1">
        <w:r>
          <w:rPr>
            <w:rFonts w:ascii="仿宋" w:eastAsia="仿宋" w:hAnsi="仿宋" w:cs="仿宋" w:hint="eastAsia"/>
            <w:lang w:eastAsia="zh-CN"/>
          </w:rPr>
          <w:t>(三)、市场风险大</w:t>
        </w:r>
        <w:r>
          <w:tab/>
        </w:r>
        <w:r>
          <w:fldChar w:fldCharType="begin"/>
        </w:r>
        <w:r>
          <w:instrText xml:space="preserve"> PAGEREF _Toc2737 \h </w:instrText>
        </w:r>
        <w:r>
          <w:fldChar w:fldCharType="separate"/>
        </w:r>
        <w:r>
          <w:t>28</w:t>
        </w:r>
        <w:r>
          <w:fldChar w:fldCharType="end"/>
        </w:r>
      </w:hyperlink>
    </w:p>
    <w:p>
      <w:pPr>
        <w:pStyle w:val="TOC2"/>
        <w:tabs>
          <w:tab w:val="right" w:leader="dot" w:pos="8306"/>
        </w:tabs>
      </w:pPr>
      <w:hyperlink w:anchor="_Toc28306" w:history="1">
        <w:r>
          <w:rPr>
            <w:rFonts w:ascii="仿宋" w:eastAsia="仿宋" w:hAnsi="仿宋" w:cs="仿宋" w:hint="eastAsia"/>
            <w:lang w:eastAsia="zh-CN"/>
          </w:rPr>
          <w:t>(四)、利润率高</w:t>
        </w:r>
        <w:r>
          <w:tab/>
        </w:r>
        <w:r>
          <w:fldChar w:fldCharType="begin"/>
        </w:r>
        <w:r>
          <w:instrText xml:space="preserve"> PAGEREF _Toc28306 \h </w:instrText>
        </w:r>
        <w:r>
          <w:fldChar w:fldCharType="separate"/>
        </w:r>
        <w:r>
          <w:t>30</w:t>
        </w:r>
        <w:r>
          <w:fldChar w:fldCharType="end"/>
        </w:r>
      </w:hyperlink>
    </w:p>
    <w:p>
      <w:pPr>
        <w:pStyle w:val="TOC1"/>
        <w:tabs>
          <w:tab w:val="right" w:leader="dot" w:pos="8306"/>
        </w:tabs>
      </w:pPr>
      <w:hyperlink w:anchor="_Toc8109" w:history="1">
        <w:r>
          <w:rPr>
            <w:rFonts w:ascii="仿宋" w:eastAsia="仿宋" w:hAnsi="仿宋" w:cs="仿宋" w:hint="eastAsia"/>
            <w:lang w:eastAsia="zh-CN"/>
          </w:rPr>
          <w:t>十一、磁性材料项目技术管理</w:t>
        </w:r>
        <w:r>
          <w:tab/>
        </w:r>
        <w:r>
          <w:fldChar w:fldCharType="begin"/>
        </w:r>
        <w:r>
          <w:instrText xml:space="preserve"> PAGEREF _Toc8109 \h </w:instrText>
        </w:r>
        <w:r>
          <w:fldChar w:fldCharType="separate"/>
        </w:r>
        <w:r>
          <w:t>32</w:t>
        </w:r>
        <w:r>
          <w:fldChar w:fldCharType="end"/>
        </w:r>
      </w:hyperlink>
    </w:p>
    <w:p>
      <w:pPr>
        <w:pStyle w:val="TOC2"/>
        <w:tabs>
          <w:tab w:val="right" w:leader="dot" w:pos="8306"/>
        </w:tabs>
      </w:pPr>
      <w:hyperlink w:anchor="_Toc16147" w:history="1">
        <w:r>
          <w:rPr>
            <w:rFonts w:ascii="仿宋" w:eastAsia="仿宋" w:hAnsi="仿宋" w:cs="仿宋" w:hint="eastAsia"/>
            <w:lang w:eastAsia="zh-CN"/>
          </w:rPr>
          <w:t>(一)、技术方案选用方向</w:t>
        </w:r>
        <w:r>
          <w:tab/>
        </w:r>
        <w:r>
          <w:fldChar w:fldCharType="begin"/>
        </w:r>
        <w:r>
          <w:instrText xml:space="preserve"> PAGEREF _Toc16147 \h </w:instrText>
        </w:r>
        <w:r>
          <w:fldChar w:fldCharType="separate"/>
        </w:r>
        <w:r>
          <w:t>32</w:t>
        </w:r>
        <w:r>
          <w:fldChar w:fldCharType="end"/>
        </w:r>
      </w:hyperlink>
    </w:p>
    <w:p>
      <w:pPr>
        <w:pStyle w:val="TOC2"/>
        <w:tabs>
          <w:tab w:val="right" w:leader="dot" w:pos="8306"/>
        </w:tabs>
      </w:pPr>
      <w:hyperlink w:anchor="_Toc11756" w:history="1">
        <w:r>
          <w:rPr>
            <w:rFonts w:ascii="仿宋" w:eastAsia="仿宋" w:hAnsi="仿宋" w:cs="仿宋" w:hint="eastAsia"/>
            <w:lang w:eastAsia="zh-CN"/>
          </w:rPr>
          <w:t>(二)、工艺技术方案选用原则</w:t>
        </w:r>
        <w:r>
          <w:tab/>
        </w:r>
        <w:r>
          <w:fldChar w:fldCharType="begin"/>
        </w:r>
        <w:r>
          <w:instrText xml:space="preserve"> PAGEREF _Toc11756 \h </w:instrText>
        </w:r>
        <w:r>
          <w:fldChar w:fldCharType="separate"/>
        </w:r>
        <w:r>
          <w:t>34</w:t>
        </w:r>
        <w:r>
          <w:fldChar w:fldCharType="end"/>
        </w:r>
      </w:hyperlink>
    </w:p>
    <w:p>
      <w:pPr>
        <w:pStyle w:val="TOC2"/>
        <w:tabs>
          <w:tab w:val="right" w:leader="dot" w:pos="8306"/>
        </w:tabs>
      </w:pPr>
      <w:hyperlink w:anchor="_Toc2742" w:history="1">
        <w:r>
          <w:rPr>
            <w:rFonts w:ascii="仿宋" w:eastAsia="仿宋" w:hAnsi="仿宋" w:cs="仿宋" w:hint="eastAsia"/>
            <w:lang w:eastAsia="zh-CN"/>
          </w:rPr>
          <w:t>(三)、工艺技术方案要求</w:t>
        </w:r>
        <w:r>
          <w:tab/>
        </w:r>
        <w:r>
          <w:fldChar w:fldCharType="begin"/>
        </w:r>
        <w:r>
          <w:instrText xml:space="preserve"> PAGEREF _Toc2742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3" w:history="1">
        <w:r>
          <w:rPr>
            <w:rFonts w:ascii="仿宋" w:eastAsia="仿宋" w:hAnsi="仿宋" w:cs="仿宋" w:hint="eastAsia"/>
            <w:lang w:eastAsia="zh-CN"/>
          </w:rPr>
          <w:t>十二、磁性材料项目人力资源培养与发展</w:t>
        </w:r>
        <w:r>
          <w:tab/>
        </w:r>
        <w:r>
          <w:fldChar w:fldCharType="begin"/>
        </w:r>
        <w:r>
          <w:instrText xml:space="preserve"> PAGEREF _Toc1803 \h </w:instrText>
        </w:r>
        <w:r>
          <w:fldChar w:fldCharType="separate"/>
        </w:r>
        <w:r>
          <w:t>38</w:t>
        </w:r>
        <w:r>
          <w:fldChar w:fldCharType="end"/>
        </w:r>
      </w:hyperlink>
    </w:p>
    <w:p>
      <w:pPr>
        <w:pStyle w:val="TOC2"/>
        <w:tabs>
          <w:tab w:val="right" w:leader="dot" w:pos="8306"/>
        </w:tabs>
      </w:pPr>
      <w:hyperlink w:anchor="_Toc28126" w:history="1">
        <w:r>
          <w:rPr>
            <w:rFonts w:ascii="仿宋" w:eastAsia="仿宋" w:hAnsi="仿宋" w:cs="仿宋" w:hint="eastAsia"/>
            <w:lang w:eastAsia="zh-CN"/>
          </w:rPr>
          <w:t>(一)、人才需求与规划</w:t>
        </w:r>
        <w:r>
          <w:tab/>
        </w:r>
        <w:r>
          <w:fldChar w:fldCharType="begin"/>
        </w:r>
        <w:r>
          <w:instrText xml:space="preserve"> PAGEREF _Toc28126 \h </w:instrText>
        </w:r>
        <w:r>
          <w:fldChar w:fldCharType="separate"/>
        </w:r>
        <w:r>
          <w:t>38</w:t>
        </w:r>
        <w:r>
          <w:fldChar w:fldCharType="end"/>
        </w:r>
      </w:hyperlink>
    </w:p>
    <w:p>
      <w:pPr>
        <w:pStyle w:val="TOC2"/>
        <w:tabs>
          <w:tab w:val="right" w:leader="dot" w:pos="8306"/>
        </w:tabs>
      </w:pPr>
      <w:hyperlink w:anchor="_Toc10779" w:history="1">
        <w:r>
          <w:rPr>
            <w:rFonts w:ascii="仿宋" w:eastAsia="仿宋" w:hAnsi="仿宋" w:cs="仿宋" w:hint="eastAsia"/>
            <w:lang w:eastAsia="zh-CN"/>
          </w:rPr>
          <w:t>(二)、培训与发展计划</w:t>
        </w:r>
        <w:r>
          <w:tab/>
        </w:r>
        <w:r>
          <w:fldChar w:fldCharType="begin"/>
        </w:r>
        <w:r>
          <w:instrText xml:space="preserve"> PAGEREF _Toc10779 \h </w:instrText>
        </w:r>
        <w:r>
          <w:fldChar w:fldCharType="separate"/>
        </w:r>
        <w:r>
          <w:t>39</w:t>
        </w:r>
        <w:r>
          <w:fldChar w:fldCharType="end"/>
        </w:r>
      </w:hyperlink>
    </w:p>
    <w:p>
      <w:pPr>
        <w:pStyle w:val="TOC1"/>
        <w:tabs>
          <w:tab w:val="right" w:leader="dot" w:pos="8306"/>
        </w:tabs>
      </w:pPr>
      <w:hyperlink w:anchor="_Toc22195" w:history="1">
        <w:r>
          <w:rPr>
            <w:rFonts w:ascii="仿宋" w:eastAsia="仿宋" w:hAnsi="仿宋" w:cs="仿宋" w:hint="eastAsia"/>
            <w:lang w:eastAsia="zh-CN"/>
          </w:rPr>
          <w:t>十三、磁性材料项目工程方案分析</w:t>
        </w:r>
        <w:r>
          <w:tab/>
        </w:r>
        <w:r>
          <w:fldChar w:fldCharType="begin"/>
        </w:r>
        <w:r>
          <w:instrText xml:space="preserve"> PAGEREF _Toc22195 \h </w:instrText>
        </w:r>
        <w:r>
          <w:fldChar w:fldCharType="separate"/>
        </w:r>
        <w:r>
          <w:t>39</w:t>
        </w:r>
        <w:r>
          <w:fldChar w:fldCharType="end"/>
        </w:r>
      </w:hyperlink>
    </w:p>
    <w:p>
      <w:pPr>
        <w:pStyle w:val="TOC2"/>
        <w:tabs>
          <w:tab w:val="right" w:leader="dot" w:pos="8306"/>
        </w:tabs>
      </w:pPr>
      <w:hyperlink w:anchor="_Toc21171" w:history="1">
        <w:r>
          <w:rPr>
            <w:rFonts w:ascii="仿宋" w:eastAsia="仿宋" w:hAnsi="仿宋" w:cs="仿宋" w:hint="eastAsia"/>
            <w:lang w:eastAsia="zh-CN"/>
          </w:rPr>
          <w:t>(一)、建筑工程设计原则</w:t>
        </w:r>
        <w:r>
          <w:tab/>
        </w:r>
        <w:r>
          <w:fldChar w:fldCharType="begin"/>
        </w:r>
        <w:r>
          <w:instrText xml:space="preserve"> PAGEREF _Toc21171 \h </w:instrText>
        </w:r>
        <w:r>
          <w:fldChar w:fldCharType="separate"/>
        </w:r>
        <w:r>
          <w:t>39</w:t>
        </w:r>
        <w:r>
          <w:fldChar w:fldCharType="end"/>
        </w:r>
      </w:hyperlink>
    </w:p>
    <w:p>
      <w:pPr>
        <w:pStyle w:val="TOC2"/>
        <w:tabs>
          <w:tab w:val="right" w:leader="dot" w:pos="8306"/>
        </w:tabs>
      </w:pPr>
      <w:hyperlink w:anchor="_Toc10316" w:history="1">
        <w:r>
          <w:rPr>
            <w:rFonts w:ascii="仿宋" w:eastAsia="仿宋" w:hAnsi="仿宋" w:cs="仿宋" w:hint="eastAsia"/>
            <w:lang w:eastAsia="zh-CN"/>
          </w:rPr>
          <w:t>(二)、土建工程建设指标</w:t>
        </w:r>
        <w:r>
          <w:tab/>
        </w:r>
        <w:r>
          <w:fldChar w:fldCharType="begin"/>
        </w:r>
        <w:r>
          <w:instrText xml:space="preserve"> PAGEREF _Toc10316 \h </w:instrText>
        </w:r>
        <w:r>
          <w:fldChar w:fldCharType="separate"/>
        </w:r>
        <w:r>
          <w:t>43</w:t>
        </w:r>
        <w:r>
          <w:fldChar w:fldCharType="end"/>
        </w:r>
      </w:hyperlink>
    </w:p>
    <w:p>
      <w:pPr>
        <w:pStyle w:val="TOC1"/>
        <w:tabs>
          <w:tab w:val="right" w:leader="dot" w:pos="8306"/>
        </w:tabs>
      </w:pPr>
      <w:hyperlink w:anchor="_Toc7648" w:history="1">
        <w:r>
          <w:rPr>
            <w:rFonts w:ascii="仿宋" w:eastAsia="仿宋" w:hAnsi="仿宋" w:cs="仿宋" w:hint="eastAsia"/>
            <w:lang w:eastAsia="zh-CN"/>
          </w:rPr>
          <w:t>十四、营销与推广策略</w:t>
        </w:r>
        <w:r>
          <w:tab/>
        </w:r>
        <w:r>
          <w:fldChar w:fldCharType="begin"/>
        </w:r>
        <w:r>
          <w:instrText xml:space="preserve"> PAGEREF _Toc7648 \h </w:instrText>
        </w:r>
        <w:r>
          <w:fldChar w:fldCharType="separate"/>
        </w:r>
        <w:r>
          <w:t>44</w:t>
        </w:r>
        <w:r>
          <w:fldChar w:fldCharType="end"/>
        </w:r>
      </w:hyperlink>
    </w:p>
    <w:p>
      <w:pPr>
        <w:pStyle w:val="TOC2"/>
        <w:tabs>
          <w:tab w:val="right" w:leader="dot" w:pos="8306"/>
        </w:tabs>
      </w:pPr>
      <w:hyperlink w:anchor="_Toc8312" w:history="1">
        <w:r>
          <w:rPr>
            <w:rFonts w:ascii="仿宋" w:eastAsia="仿宋" w:hAnsi="仿宋" w:cs="仿宋" w:hint="eastAsia"/>
            <w:lang w:eastAsia="zh-CN"/>
          </w:rPr>
          <w:t>(一)、产品/服务定位与特点</w:t>
        </w:r>
        <w:r>
          <w:tab/>
        </w:r>
        <w:r>
          <w:fldChar w:fldCharType="begin"/>
        </w:r>
        <w:r>
          <w:instrText xml:space="preserve"> PAGEREF _Toc8312 \h </w:instrText>
        </w:r>
        <w:r>
          <w:fldChar w:fldCharType="separate"/>
        </w:r>
        <w:r>
          <w:t>44</w:t>
        </w:r>
        <w:r>
          <w:fldChar w:fldCharType="end"/>
        </w:r>
      </w:hyperlink>
    </w:p>
    <w:p>
      <w:pPr>
        <w:pStyle w:val="TOC2"/>
        <w:tabs>
          <w:tab w:val="right" w:leader="dot" w:pos="8306"/>
        </w:tabs>
      </w:pPr>
      <w:hyperlink w:anchor="_Toc23399" w:history="1">
        <w:r>
          <w:rPr>
            <w:rFonts w:ascii="仿宋" w:eastAsia="仿宋" w:hAnsi="仿宋" w:cs="仿宋" w:hint="eastAsia"/>
            <w:lang w:eastAsia="zh-CN"/>
          </w:rPr>
          <w:t>(二)、市场定位与竞争分析</w:t>
        </w:r>
        <w:r>
          <w:tab/>
        </w:r>
        <w:r>
          <w:fldChar w:fldCharType="begin"/>
        </w:r>
        <w:r>
          <w:instrText xml:space="preserve"> PAGEREF _Toc23399 \h </w:instrText>
        </w:r>
        <w:r>
          <w:fldChar w:fldCharType="separate"/>
        </w:r>
        <w:r>
          <w:t>46</w:t>
        </w:r>
        <w:r>
          <w:fldChar w:fldCharType="end"/>
        </w:r>
      </w:hyperlink>
    </w:p>
    <w:p>
      <w:pPr>
        <w:pStyle w:val="TOC2"/>
        <w:tabs>
          <w:tab w:val="right" w:leader="dot" w:pos="8306"/>
        </w:tabs>
      </w:pPr>
      <w:hyperlink w:anchor="_Toc23655" w:history="1">
        <w:r>
          <w:rPr>
            <w:rFonts w:ascii="仿宋" w:eastAsia="仿宋" w:hAnsi="仿宋" w:cs="仿宋" w:hint="eastAsia"/>
            <w:lang w:eastAsia="zh-CN"/>
          </w:rPr>
          <w:t>(三)、营销渠道与策略</w:t>
        </w:r>
        <w:r>
          <w:tab/>
        </w:r>
        <w:r>
          <w:fldChar w:fldCharType="begin"/>
        </w:r>
        <w:r>
          <w:instrText xml:space="preserve"> PAGEREF _Toc23655 \h </w:instrText>
        </w:r>
        <w:r>
          <w:fldChar w:fldCharType="separate"/>
        </w:r>
        <w:r>
          <w:t>47</w:t>
        </w:r>
        <w:r>
          <w:fldChar w:fldCharType="end"/>
        </w:r>
      </w:hyperlink>
    </w:p>
    <w:p>
      <w:pPr>
        <w:pStyle w:val="TOC2"/>
        <w:tabs>
          <w:tab w:val="right" w:leader="dot" w:pos="8306"/>
        </w:tabs>
      </w:pPr>
      <w:hyperlink w:anchor="_Toc5675" w:history="1">
        <w:r>
          <w:rPr>
            <w:rFonts w:ascii="仿宋" w:eastAsia="仿宋" w:hAnsi="仿宋" w:cs="仿宋" w:hint="eastAsia"/>
            <w:lang w:eastAsia="zh-CN"/>
          </w:rPr>
          <w:t>(四)、推广与宣传活动</w:t>
        </w:r>
        <w:r>
          <w:tab/>
        </w:r>
        <w:r>
          <w:fldChar w:fldCharType="begin"/>
        </w:r>
        <w:r>
          <w:instrText xml:space="preserve"> PAGEREF _Toc5675 \h </w:instrText>
        </w:r>
        <w:r>
          <w:fldChar w:fldCharType="separate"/>
        </w:r>
        <w:r>
          <w:t>48</w:t>
        </w:r>
        <w:r>
          <w:fldChar w:fldCharType="end"/>
        </w:r>
      </w:hyperlink>
    </w:p>
    <w:p>
      <w:pPr>
        <w:pStyle w:val="TOC1"/>
        <w:tabs>
          <w:tab w:val="right" w:leader="dot" w:pos="8306"/>
        </w:tabs>
      </w:pPr>
      <w:hyperlink w:anchor="_Toc31748" w:history="1">
        <w:r>
          <w:rPr>
            <w:rFonts w:ascii="仿宋" w:eastAsia="仿宋" w:hAnsi="仿宋" w:cs="仿宋" w:hint="eastAsia"/>
            <w:lang w:eastAsia="zh-CN"/>
          </w:rPr>
          <w:t>十五、供应链管理</w:t>
        </w:r>
        <w:r>
          <w:tab/>
        </w:r>
        <w:r>
          <w:fldChar w:fldCharType="begin"/>
        </w:r>
        <w:r>
          <w:instrText xml:space="preserve"> PAGEREF _Toc31748 \h </w:instrText>
        </w:r>
        <w:r>
          <w:fldChar w:fldCharType="separate"/>
        </w:r>
        <w:r>
          <w:t>53</w:t>
        </w:r>
        <w:r>
          <w:fldChar w:fldCharType="end"/>
        </w:r>
      </w:hyperlink>
    </w:p>
    <w:p>
      <w:pPr>
        <w:pStyle w:val="TOC2"/>
        <w:tabs>
          <w:tab w:val="right" w:leader="dot" w:pos="8306"/>
        </w:tabs>
      </w:pPr>
      <w:hyperlink w:anchor="_Toc29883" w:history="1">
        <w:r>
          <w:rPr>
            <w:rFonts w:ascii="仿宋" w:eastAsia="仿宋" w:hAnsi="仿宋" w:cs="仿宋" w:hint="eastAsia"/>
            <w:lang w:eastAsia="zh-CN"/>
          </w:rPr>
          <w:t>(一)、供应链战略规划</w:t>
        </w:r>
        <w:r>
          <w:tab/>
        </w:r>
        <w:r>
          <w:fldChar w:fldCharType="begin"/>
        </w:r>
        <w:r>
          <w:instrText xml:space="preserve"> PAGEREF _Toc29883 \h </w:instrText>
        </w:r>
        <w:r>
          <w:fldChar w:fldCharType="separate"/>
        </w:r>
        <w:r>
          <w:t>53</w:t>
        </w:r>
        <w:r>
          <w:fldChar w:fldCharType="end"/>
        </w:r>
      </w:hyperlink>
    </w:p>
    <w:p>
      <w:pPr>
        <w:pStyle w:val="TOC2"/>
        <w:tabs>
          <w:tab w:val="right" w:leader="dot" w:pos="8306"/>
        </w:tabs>
      </w:pPr>
      <w:hyperlink w:anchor="_Toc8387" w:history="1">
        <w:r>
          <w:rPr>
            <w:rFonts w:ascii="仿宋" w:eastAsia="仿宋" w:hAnsi="仿宋" w:cs="仿宋" w:hint="eastAsia"/>
            <w:lang w:eastAsia="zh-CN"/>
          </w:rPr>
          <w:t>(二)、供应商选择与合作</w:t>
        </w:r>
        <w:r>
          <w:tab/>
        </w:r>
        <w:r>
          <w:fldChar w:fldCharType="begin"/>
        </w:r>
        <w:r>
          <w:instrText xml:space="preserve"> PAGEREF _Toc8387 \h </w:instrText>
        </w:r>
        <w:r>
          <w:fldChar w:fldCharType="separate"/>
        </w:r>
        <w:r>
          <w:t>55</w:t>
        </w:r>
        <w:r>
          <w:fldChar w:fldCharType="end"/>
        </w:r>
      </w:hyperlink>
    </w:p>
    <w:p>
      <w:pPr>
        <w:pStyle w:val="TOC2"/>
        <w:tabs>
          <w:tab w:val="right" w:leader="dot" w:pos="8306"/>
        </w:tabs>
      </w:pPr>
      <w:hyperlink w:anchor="_Toc23377" w:history="1">
        <w:r>
          <w:rPr>
            <w:rFonts w:ascii="仿宋" w:eastAsia="仿宋" w:hAnsi="仿宋" w:cs="仿宋" w:hint="eastAsia"/>
            <w:lang w:eastAsia="zh-CN"/>
          </w:rPr>
          <w:t>(三)、物流与库存管理</w:t>
        </w:r>
        <w:r>
          <w:tab/>
        </w:r>
        <w:r>
          <w:fldChar w:fldCharType="begin"/>
        </w:r>
        <w:r>
          <w:instrText xml:space="preserve"> PAGEREF _Toc23377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39"/>
      <w:r>
        <w:rPr>
          <w:rFonts w:ascii="仿宋" w:eastAsia="仿宋" w:hAnsi="仿宋" w:cs="仿宋" w:hint="eastAsia"/>
          <w:sz w:val="28"/>
          <w:lang w:eastAsia="zh-CN"/>
        </w:rPr>
        <w:t>一、磁性材料项目建设单位说明</w:t>
      </w:r>
      <w:bookmarkEnd w:id="2"/>
    </w:p>
    <w:p>
      <w:pPr>
        <w:pStyle w:val="Heading2"/>
        <w:rPr>
          <w:rFonts w:ascii="仿宋" w:eastAsia="仿宋" w:hAnsi="仿宋" w:cs="仿宋" w:hint="eastAsia"/>
          <w:lang w:eastAsia="zh-CN"/>
        </w:rPr>
      </w:pPr>
      <w:bookmarkStart w:id="3" w:name="_Toc23964"/>
      <w:r>
        <w:rPr>
          <w:rFonts w:ascii="仿宋" w:eastAsia="仿宋" w:hAnsi="仿宋" w:cs="仿宋" w:hint="eastAsia"/>
          <w:lang w:eastAsia="zh-CN"/>
        </w:rPr>
        <w:t>(一)、磁性材料项目承办单位基本情况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8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性材料项目承办单位的XXXX，我们着眼于实现可持续的经济效益。通过技术创新和解决方案的提供，公司预计在磁性材料项目执行期间将获得可观的收入增长。这一收入来源主要包括磁性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同时，我们注重成本控制和效率提升，以确保磁性材料项目的可持续盈利。透过精细的管理和资源优化，公司期望实现磁性材料项目利润最大化。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性材料项目实施进行全面的投资评估，包括磁性材料项目启动阶段的资金投入和后续运营成本。通过对磁性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磁性材料项目实施过程中具备足够的资金流动性，公司将进行详尽的现金流分析。这包括资金需求的合理预测、磁性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712"/>
      <w:r>
        <w:rPr>
          <w:rFonts w:ascii="仿宋" w:eastAsia="仿宋" w:hAnsi="仿宋" w:cs="仿宋" w:hint="eastAsia"/>
          <w:sz w:val="28"/>
          <w:lang w:eastAsia="zh-CN"/>
        </w:rPr>
        <w:t>二、磁性材料项目文档管理</w:t>
      </w:r>
      <w:bookmarkEnd w:id="5"/>
    </w:p>
    <w:p>
      <w:pPr>
        <w:pStyle w:val="Heading2"/>
        <w:rPr>
          <w:rFonts w:ascii="仿宋" w:eastAsia="仿宋" w:hAnsi="仿宋" w:cs="仿宋" w:hint="eastAsia"/>
          <w:lang w:eastAsia="zh-CN"/>
        </w:rPr>
      </w:pPr>
      <w:bookmarkStart w:id="6" w:name="_Toc3263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磁性材料项目高度重视文档的质量和准确性，以支持磁性材料项目的各项活动和决策。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文档的编制始于磁性材料项目计划的初期，我们制定了详细的文档编制计划，明确了每个文档的内容、格式和编写责任人。在磁性材料项目启动阶段，我们首先编制了磁性材料项目章程，明确定义了磁性材料项目的目标、范围、风险等关键要素。随后，磁性材料项目团队根据计划陆续编制了需求文档、设计文档、测试文档等各类文档，确保磁性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磁性材料项目管理中的重要环节，旨在确保磁性材料项目文档符合质量标准和磁性材料项目需求。在磁性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除了内部审查，我们还进行了外部审查，邀请磁性材料项目相关利益方和专业领域的专家对文档进行独立审查。这有助于获取更全面、客观的反馈，确保磁性材料项目文档不仅符合内部标准，也满足外部需求。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磁性材料项目在文档编制与审查方面建立了严格的管理机制，通过规范的流程和多维度的审查，确保磁性材料项目文档的质量、准确性和可靠性，为磁性材料项目的顺利推进提供了有力支持。</w:t>
      </w:r>
    </w:p>
    <w:p>
      <w:pPr>
        <w:pStyle w:val="Heading2"/>
        <w:ind w:firstLine="560" w:firstLineChars="200"/>
        <w:rPr>
          <w:rFonts w:ascii="仿宋" w:eastAsia="仿宋" w:hAnsi="仿宋" w:cs="仿宋" w:hint="eastAsia"/>
          <w:sz w:val="28"/>
          <w:lang w:eastAsia="zh-CN"/>
        </w:rPr>
      </w:pPr>
      <w:bookmarkStart w:id="7" w:name="_Toc1617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在磁性材料项目中，我们致力于优化文档发布与分发过程，以确保信息的高效传递和团队间协作的顺畅进行。以下是我们采取的关键优化策略：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我们通过多渠道发布文档，包括电子邮件、磁性材料项目管理平台、内部网站等，以满足不同团队成员的偏好和需求。多渠道发布确保了信息的全面覆盖。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我们采用了精细的权限控制，确保只有授权人员可以访问敏感信息。这种安全措施保护了磁性材料项目文档的机密性，防止了未经授权的信息泄露。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49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文档存档与归档是磁性材料项目生命周期中一个至关重要的环节，直接关系到磁性材料项目信息的长期保存和历史记录的完整性。在磁性材料项目中，我们实施了一系列有效的文档存档与归档管理策略：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504"/>
      <w:r>
        <w:rPr>
          <w:rFonts w:ascii="仿宋" w:eastAsia="仿宋" w:hAnsi="仿宋" w:cs="仿宋" w:hint="eastAsia"/>
          <w:sz w:val="28"/>
          <w:lang w:eastAsia="zh-CN"/>
        </w:rPr>
        <w:t>三、磁性材料项目建设背景及必要性分析</w:t>
      </w:r>
      <w:bookmarkEnd w:id="9"/>
    </w:p>
    <w:p>
      <w:pPr>
        <w:pStyle w:val="Heading2"/>
        <w:rPr>
          <w:rFonts w:ascii="仿宋" w:eastAsia="仿宋" w:hAnsi="仿宋" w:cs="仿宋" w:hint="eastAsia"/>
          <w:lang w:eastAsia="zh-CN"/>
        </w:rPr>
      </w:pPr>
      <w:bookmarkStart w:id="10" w:name="_Toc12608"/>
      <w:r>
        <w:rPr>
          <w:rFonts w:ascii="仿宋" w:eastAsia="仿宋" w:hAnsi="仿宋" w:cs="仿宋" w:hint="eastAsia"/>
          <w:lang w:eastAsia="zh-CN"/>
        </w:rPr>
        <w:t>(一)、磁性材料项目背景分析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磁性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磁性材料项目在这个潮流中的定位。同时，我们将关注行业内涌现的新兴机遇，以便磁性材料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磁性材料项目提供了强大的发展动力。我们将聚焦于行业内最新的技术发展趋势，包括但不限于人工智能、大数据分析、物联网等领域。通过深度的技术研究，我们将确保磁性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磁性材料项目发展的源泉。我们将投入更多的精力对市场需求进行深入剖析，超越表面的需求，深入挖掘潜在的市场痛点和机遇。通过对市场需求的细致了解，磁性材料项目将更有针对性地设计解决方案，满足市场的多样化需求，从而更好地促进磁性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磁性材料项目战略至关重要。我们将对竞争态势进行更为深入的分析，包括但不限于市场份额、产品特点、客户满意度等多个维度。通过深度的竞争分析，磁性材料项目将能够更准确地把握市场脉搏，制定具有竞争力的磁性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磁性材料项目的发展具有直接的影响。我们将进行更为全面的法规和政策分析，了解行业发展中的潜在法律风险和合规挑战。通过充分了解和遵守相关法规，磁性材料项目将确保在法律框架内合法合规运营，为磁性材料项目的稳健发展提供有力支持。</w:t>
      </w:r>
    </w:p>
    <w:p>
      <w:pPr>
        <w:pStyle w:val="Heading2"/>
        <w:ind w:firstLine="560" w:firstLineChars="200"/>
        <w:rPr>
          <w:rFonts w:ascii="仿宋" w:eastAsia="仿宋" w:hAnsi="仿宋" w:cs="仿宋" w:hint="eastAsia"/>
          <w:sz w:val="28"/>
          <w:lang w:eastAsia="zh-CN"/>
        </w:rPr>
      </w:pPr>
      <w:bookmarkStart w:id="11" w:name="_Toc7668"/>
      <w:r>
        <w:rPr>
          <w:rFonts w:ascii="仿宋" w:eastAsia="仿宋" w:hAnsi="仿宋" w:cs="仿宋" w:hint="eastAsia"/>
          <w:sz w:val="28"/>
          <w:lang w:eastAsia="zh-CN"/>
        </w:rPr>
        <w:t>(二)、磁性材料项目建设必要性分析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建设的迫切性源于对行业发展趋势的深刻洞察。我们正处于一个行业变革的时代，科技创新、数字化转型成为企业发展的关键动力。磁性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建设不仅仅是为了跟上潮流，更是为了通过技术创新推动企业的持续发展。通过引入先进的技术和解决方案，磁性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磁性材料项目的建设成为必然选择，通过提高产品质量、拓展服务领域，从而在竞争中获得更多的机会。磁性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磁性材料项目建设的必要性体现在对客户需求更精准的满足。通过磁性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建设的背后是对企业持续创新的追求。只有通过不断创新，企业才能在竞争中立于不败之地。磁性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337"/>
      <w:r>
        <w:rPr>
          <w:rFonts w:ascii="仿宋" w:eastAsia="仿宋" w:hAnsi="仿宋" w:cs="仿宋" w:hint="eastAsia"/>
          <w:sz w:val="28"/>
          <w:lang w:eastAsia="zh-CN"/>
        </w:rPr>
        <w:t>四、磁性材料项目土建工程</w:t>
      </w:r>
      <w:bookmarkEnd w:id="12"/>
    </w:p>
    <w:p>
      <w:pPr>
        <w:pStyle w:val="Heading2"/>
        <w:rPr>
          <w:rFonts w:ascii="仿宋" w:eastAsia="仿宋" w:hAnsi="仿宋" w:cs="仿宋" w:hint="eastAsia"/>
          <w:lang w:eastAsia="zh-CN"/>
        </w:rPr>
      </w:pPr>
      <w:bookmarkStart w:id="13" w:name="_Toc2719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在磁性材料项目的建筑工程设计中，我们将秉承一系列重要的设计原则，以确保磁性材料项目建筑在功能、美观、可持续性等方面达到最佳效果。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首要原则是确保建筑的功能性得到最大化的发挥。我们将充分理解磁性材料项目的实际需求，合理布局各个功能区域，保证建筑在满足业务需求的同时，提供高效的工作环境。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在建筑设计中，我们将综合考虑建设和运营成本。通过精细的经济效益分析，确保设计方案在高效利用资源的同时，对磁性材料项目的长期盈利能力有积极的贡献。</w:t>
      </w:r>
    </w:p>
    <w:p>
      <w:pPr>
        <w:pStyle w:val="Heading2"/>
        <w:ind w:firstLine="560" w:firstLineChars="200"/>
        <w:rPr>
          <w:rFonts w:ascii="仿宋" w:eastAsia="仿宋" w:hAnsi="仿宋" w:cs="仿宋" w:hint="eastAsia"/>
          <w:sz w:val="28"/>
          <w:lang w:eastAsia="zh-CN"/>
        </w:rPr>
      </w:pPr>
      <w:bookmarkStart w:id="14" w:name="_Toc2379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材料项目的土建工程设计中，我们将精准设定设计年限，结合磁性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磁性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9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磁性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磁性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磁性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02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本期工程磁性材料项目预计总建筑面积XXX平方米，其中：计容建筑面积XXX平方米，计划建筑工程投资XX万元，占磁性材料项目总投资的XX%。</w:t>
      </w:r>
    </w:p>
    <w:p>
      <w:pPr>
        <w:pStyle w:val="Heading1"/>
        <w:ind w:firstLine="560" w:firstLineChars="200"/>
        <w:rPr>
          <w:rFonts w:ascii="仿宋" w:eastAsia="仿宋" w:hAnsi="仿宋" w:cs="仿宋" w:hint="eastAsia"/>
          <w:sz w:val="28"/>
          <w:lang w:eastAsia="zh-CN"/>
        </w:rPr>
      </w:pPr>
      <w:bookmarkStart w:id="17" w:name="_Toc1383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176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磁性材料项目的技术管理特点体现在其创新导向。通过引入最先进的技术趋势和解决方案，磁性材料项目致力于提升科技含量、提高质量和效率水平。这意味着我们将采用最新的工具和方法，确保磁性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性材料项目技术管理的显著特征。通过整合不同领域的技术资源，我们实现了跨学科的协同工作。这有助于优化技术架构，提高整体效能。此外，整合性策略还促进了不同技术团队之间的紧密沟通和高效合作，确保磁性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性材料项目所采用的技术。通过不断优化技术方案，磁性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磁性材料项目团队将在磁性材料项目初期识别可能的技术风险，并采取相应的预防和应对措施。通过建立健全的风险评估机制，磁性材料项目能够在实施过程中及时发现并解决潜在的技术问题，保障磁性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性材料项目中，技术将成为磁性材料项目成功的有力支持。这一深度剖析揭示了技术管理在磁性材料项目实施中的关键作用，为磁性材料项目的技术基础奠定了坚实的基础。</w:t>
      </w:r>
    </w:p>
    <w:p>
      <w:pPr>
        <w:pStyle w:val="Heading2"/>
        <w:ind w:firstLine="560" w:firstLineChars="200"/>
        <w:rPr>
          <w:rFonts w:ascii="仿宋" w:eastAsia="仿宋" w:hAnsi="仿宋" w:cs="仿宋" w:hint="eastAsia"/>
          <w:sz w:val="28"/>
          <w:lang w:eastAsia="zh-CN"/>
        </w:rPr>
      </w:pPr>
      <w:bookmarkStart w:id="19" w:name="_Toc1023"/>
      <w:r>
        <w:rPr>
          <w:rFonts w:ascii="仿宋" w:eastAsia="仿宋" w:hAnsi="仿宋" w:cs="仿宋" w:hint="eastAsia"/>
          <w:sz w:val="28"/>
          <w:lang w:eastAsia="zh-CN"/>
        </w:rPr>
        <w:t>(二)、磁性材料项目工艺技术设计方案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性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性材料项目将严格按照相关行业规范要求进行组织。通过有效控制产品质量，磁性材料项目将致力于为顾客提供优质的磁性材料项目产品和良好的服务。这体现了磁性材料项目对于生产活动合规性和质量标准的高度重视，为磁性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性材料项目注重生态效益和清洁生产原则。磁性材料项目建设将紧密结合地方特色经济发展，与社会经济发展规划和区域环境保护规划方案相协调一致。通过与当地区域自然生态系统的结合，磁性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性材料项目产品具有多样化的客户需求和个性化的特点。因此，磁性材料项目产品规格品种多样，且单批生产数量较小。为满足这一特点，磁性材料项目承办单位将建设先进的柔性制造生产线。通过广泛应用柔性制造技术，磁性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https://d.book118.com/315340033132011122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C94502"/>
    <w:rsid w:val="6DC945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34003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2024-03-04T04:57:00Z</dcterms:created>
  <dcterms:modified xsi:type="dcterms:W3CDTF">2024-03-04T04:57:35Z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FBCCF7E9369841E9B9000C7CA355048F_11</vt:lpwstr>
  </property>
  <property fmtid="{D5CDD505-2E9C-101B-9397-08002B2CF9AE}" pid="3" name="KSOProductBuildVer">
    <vt:lpwstr>2052-12.1.0.16388</vt:lpwstr>
  </property>
</Properties>
</file>