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4" w:history="1">
        <w:r>
          <w:rPr>
            <w:rFonts w:ascii="仿宋" w:eastAsia="仿宋" w:hAnsi="仿宋" w:cs="仿宋" w:hint="eastAsia"/>
            <w:lang w:eastAsia="zh-CN"/>
          </w:rPr>
          <w:t>序言</w:t>
        </w:r>
        <w:r>
          <w:tab/>
        </w:r>
        <w:r>
          <w:fldChar w:fldCharType="begin"/>
        </w:r>
        <w:r>
          <w:instrText xml:space="preserve"> PAGEREF _Toc9564 \h </w:instrText>
        </w:r>
        <w:r>
          <w:fldChar w:fldCharType="separate"/>
        </w:r>
        <w:r>
          <w:t>3</w:t>
        </w:r>
        <w:r>
          <w:fldChar w:fldCharType="end"/>
        </w:r>
      </w:hyperlink>
    </w:p>
    <w:p>
      <w:pPr>
        <w:pStyle w:val="TOC1"/>
        <w:tabs>
          <w:tab w:val="right" w:leader="dot" w:pos="8306"/>
        </w:tabs>
      </w:pPr>
      <w:hyperlink w:anchor="_Toc11602" w:history="1">
        <w:r>
          <w:rPr>
            <w:rFonts w:ascii="仿宋" w:eastAsia="仿宋" w:hAnsi="仿宋" w:cs="仿宋" w:hint="eastAsia"/>
            <w:lang w:eastAsia="zh-CN"/>
          </w:rPr>
          <w:t>一、融资租赁项目绩效评估</w:t>
        </w:r>
        <w:r>
          <w:tab/>
        </w:r>
        <w:r>
          <w:fldChar w:fldCharType="begin"/>
        </w:r>
        <w:r>
          <w:instrText xml:space="preserve"> PAGEREF _Toc11602 \h </w:instrText>
        </w:r>
        <w:r>
          <w:fldChar w:fldCharType="separate"/>
        </w:r>
        <w:r>
          <w:t>3</w:t>
        </w:r>
        <w:r>
          <w:fldChar w:fldCharType="end"/>
        </w:r>
      </w:hyperlink>
    </w:p>
    <w:p>
      <w:pPr>
        <w:pStyle w:val="TOC2"/>
        <w:tabs>
          <w:tab w:val="right" w:leader="dot" w:pos="8306"/>
        </w:tabs>
      </w:pPr>
      <w:hyperlink w:anchor="_Toc8782" w:history="1">
        <w:r>
          <w:rPr>
            <w:rFonts w:ascii="仿宋" w:eastAsia="仿宋" w:hAnsi="仿宋" w:cs="仿宋" w:hint="eastAsia"/>
            <w:lang w:eastAsia="zh-CN"/>
          </w:rPr>
          <w:t>(一)、绩效评估指标</w:t>
        </w:r>
        <w:r>
          <w:tab/>
        </w:r>
        <w:r>
          <w:fldChar w:fldCharType="begin"/>
        </w:r>
        <w:r>
          <w:instrText xml:space="preserve"> PAGEREF _Toc8782 \h </w:instrText>
        </w:r>
        <w:r>
          <w:fldChar w:fldCharType="separate"/>
        </w:r>
        <w:r>
          <w:t>3</w:t>
        </w:r>
        <w:r>
          <w:fldChar w:fldCharType="end"/>
        </w:r>
      </w:hyperlink>
    </w:p>
    <w:p>
      <w:pPr>
        <w:pStyle w:val="TOC2"/>
        <w:tabs>
          <w:tab w:val="right" w:leader="dot" w:pos="8306"/>
        </w:tabs>
      </w:pPr>
      <w:hyperlink w:anchor="_Toc14645" w:history="1">
        <w:r>
          <w:rPr>
            <w:rFonts w:ascii="仿宋" w:eastAsia="仿宋" w:hAnsi="仿宋" w:cs="仿宋" w:hint="eastAsia"/>
            <w:lang w:eastAsia="zh-CN"/>
          </w:rPr>
          <w:t>(二)、绩效评估方法</w:t>
        </w:r>
        <w:r>
          <w:tab/>
        </w:r>
        <w:r>
          <w:fldChar w:fldCharType="begin"/>
        </w:r>
        <w:r>
          <w:instrText xml:space="preserve"> PAGEREF _Toc14645 \h </w:instrText>
        </w:r>
        <w:r>
          <w:fldChar w:fldCharType="separate"/>
        </w:r>
        <w:r>
          <w:t>4</w:t>
        </w:r>
        <w:r>
          <w:fldChar w:fldCharType="end"/>
        </w:r>
      </w:hyperlink>
    </w:p>
    <w:p>
      <w:pPr>
        <w:pStyle w:val="TOC2"/>
        <w:tabs>
          <w:tab w:val="right" w:leader="dot" w:pos="8306"/>
        </w:tabs>
      </w:pPr>
      <w:hyperlink w:anchor="_Toc32159" w:history="1">
        <w:r>
          <w:rPr>
            <w:rFonts w:ascii="仿宋" w:eastAsia="仿宋" w:hAnsi="仿宋" w:cs="仿宋" w:hint="eastAsia"/>
            <w:lang w:eastAsia="zh-CN"/>
          </w:rPr>
          <w:t>(三)、绩效评估周期</w:t>
        </w:r>
        <w:r>
          <w:tab/>
        </w:r>
        <w:r>
          <w:fldChar w:fldCharType="begin"/>
        </w:r>
        <w:r>
          <w:instrText xml:space="preserve"> PAGEREF _Toc32159 \h </w:instrText>
        </w:r>
        <w:r>
          <w:fldChar w:fldCharType="separate"/>
        </w:r>
        <w:r>
          <w:t>5</w:t>
        </w:r>
        <w:r>
          <w:fldChar w:fldCharType="end"/>
        </w:r>
      </w:hyperlink>
    </w:p>
    <w:p>
      <w:pPr>
        <w:pStyle w:val="TOC1"/>
        <w:tabs>
          <w:tab w:val="right" w:leader="dot" w:pos="8306"/>
        </w:tabs>
      </w:pPr>
      <w:hyperlink w:anchor="_Toc5362" w:history="1">
        <w:r>
          <w:rPr>
            <w:rFonts w:ascii="仿宋" w:eastAsia="仿宋" w:hAnsi="仿宋" w:cs="仿宋" w:hint="eastAsia"/>
            <w:lang w:eastAsia="zh-CN"/>
          </w:rPr>
          <w:t>二、市场分析、调研</w:t>
        </w:r>
        <w:r>
          <w:tab/>
        </w:r>
        <w:r>
          <w:fldChar w:fldCharType="begin"/>
        </w:r>
        <w:r>
          <w:instrText xml:space="preserve"> PAGEREF _Toc5362 \h </w:instrText>
        </w:r>
        <w:r>
          <w:fldChar w:fldCharType="separate"/>
        </w:r>
        <w:r>
          <w:t>6</w:t>
        </w:r>
        <w:r>
          <w:fldChar w:fldCharType="end"/>
        </w:r>
      </w:hyperlink>
    </w:p>
    <w:p>
      <w:pPr>
        <w:pStyle w:val="TOC2"/>
        <w:tabs>
          <w:tab w:val="right" w:leader="dot" w:pos="8306"/>
        </w:tabs>
      </w:pPr>
      <w:hyperlink w:anchor="_Toc24947" w:history="1">
        <w:r>
          <w:rPr>
            <w:rFonts w:ascii="仿宋" w:eastAsia="仿宋" w:hAnsi="仿宋" w:cs="仿宋" w:hint="eastAsia"/>
            <w:lang w:eastAsia="zh-CN"/>
          </w:rPr>
          <w:t>(一)、融资租赁行业分析</w:t>
        </w:r>
        <w:r>
          <w:tab/>
        </w:r>
        <w:r>
          <w:fldChar w:fldCharType="begin"/>
        </w:r>
        <w:r>
          <w:instrText xml:space="preserve"> PAGEREF _Toc24947 \h </w:instrText>
        </w:r>
        <w:r>
          <w:fldChar w:fldCharType="separate"/>
        </w:r>
        <w:r>
          <w:t>6</w:t>
        </w:r>
        <w:r>
          <w:fldChar w:fldCharType="end"/>
        </w:r>
      </w:hyperlink>
    </w:p>
    <w:p>
      <w:pPr>
        <w:pStyle w:val="TOC2"/>
        <w:tabs>
          <w:tab w:val="right" w:leader="dot" w:pos="8306"/>
        </w:tabs>
      </w:pPr>
      <w:hyperlink w:anchor="_Toc17397" w:history="1">
        <w:r>
          <w:rPr>
            <w:rFonts w:ascii="仿宋" w:eastAsia="仿宋" w:hAnsi="仿宋" w:cs="仿宋" w:hint="eastAsia"/>
            <w:lang w:eastAsia="zh-CN"/>
          </w:rPr>
          <w:t>(二)、融资租赁市场分析预测</w:t>
        </w:r>
        <w:r>
          <w:tab/>
        </w:r>
        <w:r>
          <w:fldChar w:fldCharType="begin"/>
        </w:r>
        <w:r>
          <w:instrText xml:space="preserve"> PAGEREF _Toc17397 \h </w:instrText>
        </w:r>
        <w:r>
          <w:fldChar w:fldCharType="separate"/>
        </w:r>
        <w:r>
          <w:t>7</w:t>
        </w:r>
        <w:r>
          <w:fldChar w:fldCharType="end"/>
        </w:r>
      </w:hyperlink>
    </w:p>
    <w:p>
      <w:pPr>
        <w:pStyle w:val="TOC1"/>
        <w:tabs>
          <w:tab w:val="right" w:leader="dot" w:pos="8306"/>
        </w:tabs>
      </w:pPr>
      <w:hyperlink w:anchor="_Toc1554" w:history="1">
        <w:r>
          <w:rPr>
            <w:rFonts w:ascii="仿宋" w:eastAsia="仿宋" w:hAnsi="仿宋" w:cs="仿宋" w:hint="eastAsia"/>
            <w:lang w:eastAsia="zh-CN"/>
          </w:rPr>
          <w:t>三、工艺说明</w:t>
        </w:r>
        <w:r>
          <w:tab/>
        </w:r>
        <w:r>
          <w:fldChar w:fldCharType="begin"/>
        </w:r>
        <w:r>
          <w:instrText xml:space="preserve"> PAGEREF _Toc1554 \h </w:instrText>
        </w:r>
        <w:r>
          <w:fldChar w:fldCharType="separate"/>
        </w:r>
        <w:r>
          <w:t>8</w:t>
        </w:r>
        <w:r>
          <w:fldChar w:fldCharType="end"/>
        </w:r>
      </w:hyperlink>
    </w:p>
    <w:p>
      <w:pPr>
        <w:pStyle w:val="TOC2"/>
        <w:tabs>
          <w:tab w:val="right" w:leader="dot" w:pos="8306"/>
        </w:tabs>
      </w:pPr>
      <w:hyperlink w:anchor="_Toc32197" w:history="1">
        <w:r>
          <w:rPr>
            <w:rFonts w:ascii="仿宋" w:eastAsia="仿宋" w:hAnsi="仿宋" w:cs="仿宋" w:hint="eastAsia"/>
            <w:lang w:eastAsia="zh-CN"/>
          </w:rPr>
          <w:t>(一)、技术管理特点</w:t>
        </w:r>
        <w:r>
          <w:tab/>
        </w:r>
        <w:r>
          <w:fldChar w:fldCharType="begin"/>
        </w:r>
        <w:r>
          <w:instrText xml:space="preserve"> PAGEREF _Toc32197 \h </w:instrText>
        </w:r>
        <w:r>
          <w:fldChar w:fldCharType="separate"/>
        </w:r>
        <w:r>
          <w:t>8</w:t>
        </w:r>
        <w:r>
          <w:fldChar w:fldCharType="end"/>
        </w:r>
      </w:hyperlink>
    </w:p>
    <w:p>
      <w:pPr>
        <w:pStyle w:val="TOC2"/>
        <w:tabs>
          <w:tab w:val="right" w:leader="dot" w:pos="8306"/>
        </w:tabs>
      </w:pPr>
      <w:hyperlink w:anchor="_Toc11197" w:history="1">
        <w:r>
          <w:rPr>
            <w:rFonts w:ascii="仿宋" w:eastAsia="仿宋" w:hAnsi="仿宋" w:cs="仿宋" w:hint="eastAsia"/>
            <w:lang w:eastAsia="zh-CN"/>
          </w:rPr>
          <w:t>(二)、融资租赁项目工艺技术设计方案</w:t>
        </w:r>
        <w:r>
          <w:tab/>
        </w:r>
        <w:r>
          <w:fldChar w:fldCharType="begin"/>
        </w:r>
        <w:r>
          <w:instrText xml:space="preserve"> PAGEREF _Toc11197 \h </w:instrText>
        </w:r>
        <w:r>
          <w:fldChar w:fldCharType="separate"/>
        </w:r>
        <w:r>
          <w:t>9</w:t>
        </w:r>
        <w:r>
          <w:fldChar w:fldCharType="end"/>
        </w:r>
      </w:hyperlink>
    </w:p>
    <w:p>
      <w:pPr>
        <w:pStyle w:val="TOC2"/>
        <w:tabs>
          <w:tab w:val="right" w:leader="dot" w:pos="8306"/>
        </w:tabs>
      </w:pPr>
      <w:hyperlink w:anchor="_Toc13581" w:history="1">
        <w:r>
          <w:rPr>
            <w:rFonts w:ascii="仿宋" w:eastAsia="仿宋" w:hAnsi="仿宋" w:cs="仿宋" w:hint="eastAsia"/>
            <w:lang w:eastAsia="zh-CN"/>
          </w:rPr>
          <w:t>(三)、设备选型方案</w:t>
        </w:r>
        <w:r>
          <w:tab/>
        </w:r>
        <w:r>
          <w:fldChar w:fldCharType="begin"/>
        </w:r>
        <w:r>
          <w:instrText xml:space="preserve"> PAGEREF _Toc13581 \h </w:instrText>
        </w:r>
        <w:r>
          <w:fldChar w:fldCharType="separate"/>
        </w:r>
        <w:r>
          <w:t>10</w:t>
        </w:r>
        <w:r>
          <w:fldChar w:fldCharType="end"/>
        </w:r>
      </w:hyperlink>
    </w:p>
    <w:p>
      <w:pPr>
        <w:pStyle w:val="TOC1"/>
        <w:tabs>
          <w:tab w:val="right" w:leader="dot" w:pos="8306"/>
        </w:tabs>
      </w:pPr>
      <w:hyperlink w:anchor="_Toc10270" w:history="1">
        <w:r>
          <w:rPr>
            <w:rFonts w:ascii="仿宋" w:eastAsia="仿宋" w:hAnsi="仿宋" w:cs="仿宋" w:hint="eastAsia"/>
            <w:lang w:eastAsia="zh-CN"/>
          </w:rPr>
          <w:t>四、融资租赁项目土建工程</w:t>
        </w:r>
        <w:r>
          <w:tab/>
        </w:r>
        <w:r>
          <w:fldChar w:fldCharType="begin"/>
        </w:r>
        <w:r>
          <w:instrText xml:space="preserve"> PAGEREF _Toc10270 \h </w:instrText>
        </w:r>
        <w:r>
          <w:fldChar w:fldCharType="separate"/>
        </w:r>
        <w:r>
          <w:t>11</w:t>
        </w:r>
        <w:r>
          <w:fldChar w:fldCharType="end"/>
        </w:r>
      </w:hyperlink>
    </w:p>
    <w:p>
      <w:pPr>
        <w:pStyle w:val="TOC2"/>
        <w:tabs>
          <w:tab w:val="right" w:leader="dot" w:pos="8306"/>
        </w:tabs>
      </w:pPr>
      <w:hyperlink w:anchor="_Toc2009" w:history="1">
        <w:r>
          <w:rPr>
            <w:rFonts w:ascii="仿宋" w:eastAsia="仿宋" w:hAnsi="仿宋" w:cs="仿宋" w:hint="eastAsia"/>
            <w:lang w:eastAsia="zh-CN"/>
          </w:rPr>
          <w:t>(一)、建筑工程设计原则</w:t>
        </w:r>
        <w:r>
          <w:tab/>
        </w:r>
        <w:r>
          <w:fldChar w:fldCharType="begin"/>
        </w:r>
        <w:r>
          <w:instrText xml:space="preserve"> PAGEREF _Toc2009 \h </w:instrText>
        </w:r>
        <w:r>
          <w:fldChar w:fldCharType="separate"/>
        </w:r>
        <w:r>
          <w:t>11</w:t>
        </w:r>
        <w:r>
          <w:fldChar w:fldCharType="end"/>
        </w:r>
      </w:hyperlink>
    </w:p>
    <w:p>
      <w:pPr>
        <w:pStyle w:val="TOC2"/>
        <w:tabs>
          <w:tab w:val="right" w:leader="dot" w:pos="8306"/>
        </w:tabs>
      </w:pPr>
      <w:hyperlink w:anchor="_Toc19471" w:history="1">
        <w:r>
          <w:rPr>
            <w:rFonts w:ascii="仿宋" w:eastAsia="仿宋" w:hAnsi="仿宋" w:cs="仿宋" w:hint="eastAsia"/>
            <w:lang w:eastAsia="zh-CN"/>
          </w:rPr>
          <w:t>(二)、土建工程设计年限及安全等级</w:t>
        </w:r>
        <w:r>
          <w:tab/>
        </w:r>
        <w:r>
          <w:fldChar w:fldCharType="begin"/>
        </w:r>
        <w:r>
          <w:instrText xml:space="preserve"> PAGEREF _Toc19471 \h </w:instrText>
        </w:r>
        <w:r>
          <w:fldChar w:fldCharType="separate"/>
        </w:r>
        <w:r>
          <w:t>13</w:t>
        </w:r>
        <w:r>
          <w:fldChar w:fldCharType="end"/>
        </w:r>
      </w:hyperlink>
    </w:p>
    <w:p>
      <w:pPr>
        <w:pStyle w:val="TOC2"/>
        <w:tabs>
          <w:tab w:val="right" w:leader="dot" w:pos="8306"/>
        </w:tabs>
      </w:pPr>
      <w:hyperlink w:anchor="_Toc27307" w:history="1">
        <w:r>
          <w:rPr>
            <w:rFonts w:ascii="仿宋" w:eastAsia="仿宋" w:hAnsi="仿宋" w:cs="仿宋" w:hint="eastAsia"/>
            <w:lang w:eastAsia="zh-CN"/>
          </w:rPr>
          <w:t>(三)、建筑工程设计总体要求</w:t>
        </w:r>
        <w:r>
          <w:tab/>
        </w:r>
        <w:r>
          <w:fldChar w:fldCharType="begin"/>
        </w:r>
        <w:r>
          <w:instrText xml:space="preserve"> PAGEREF _Toc27307 \h </w:instrText>
        </w:r>
        <w:r>
          <w:fldChar w:fldCharType="separate"/>
        </w:r>
        <w:r>
          <w:t>14</w:t>
        </w:r>
        <w:r>
          <w:fldChar w:fldCharType="end"/>
        </w:r>
      </w:hyperlink>
    </w:p>
    <w:p>
      <w:pPr>
        <w:pStyle w:val="TOC2"/>
        <w:tabs>
          <w:tab w:val="right" w:leader="dot" w:pos="8306"/>
        </w:tabs>
      </w:pPr>
      <w:hyperlink w:anchor="_Toc19666" w:history="1">
        <w:r>
          <w:rPr>
            <w:rFonts w:ascii="仿宋" w:eastAsia="仿宋" w:hAnsi="仿宋" w:cs="仿宋" w:hint="eastAsia"/>
            <w:lang w:eastAsia="zh-CN"/>
          </w:rPr>
          <w:t>(四)、土建工程建设指标</w:t>
        </w:r>
        <w:r>
          <w:tab/>
        </w:r>
        <w:r>
          <w:fldChar w:fldCharType="begin"/>
        </w:r>
        <w:r>
          <w:instrText xml:space="preserve"> PAGEREF _Toc19666 \h </w:instrText>
        </w:r>
        <w:r>
          <w:fldChar w:fldCharType="separate"/>
        </w:r>
        <w:r>
          <w:t>14</w:t>
        </w:r>
        <w:r>
          <w:fldChar w:fldCharType="end"/>
        </w:r>
      </w:hyperlink>
    </w:p>
    <w:p>
      <w:pPr>
        <w:pStyle w:val="TOC1"/>
        <w:tabs>
          <w:tab w:val="right" w:leader="dot" w:pos="8306"/>
        </w:tabs>
      </w:pPr>
      <w:hyperlink w:anchor="_Toc11609" w:history="1">
        <w:r>
          <w:rPr>
            <w:rFonts w:ascii="仿宋" w:eastAsia="仿宋" w:hAnsi="仿宋" w:cs="仿宋" w:hint="eastAsia"/>
            <w:lang w:eastAsia="zh-CN"/>
          </w:rPr>
          <w:t>五、融资租赁项目概论</w:t>
        </w:r>
        <w:r>
          <w:tab/>
        </w:r>
        <w:r>
          <w:fldChar w:fldCharType="begin"/>
        </w:r>
        <w:r>
          <w:instrText xml:space="preserve"> PAGEREF _Toc11609 \h </w:instrText>
        </w:r>
        <w:r>
          <w:fldChar w:fldCharType="separate"/>
        </w:r>
        <w:r>
          <w:t>15</w:t>
        </w:r>
        <w:r>
          <w:fldChar w:fldCharType="end"/>
        </w:r>
      </w:hyperlink>
    </w:p>
    <w:p>
      <w:pPr>
        <w:pStyle w:val="TOC2"/>
        <w:tabs>
          <w:tab w:val="right" w:leader="dot" w:pos="8306"/>
        </w:tabs>
      </w:pPr>
      <w:hyperlink w:anchor="_Toc29693" w:history="1">
        <w:r>
          <w:rPr>
            <w:rFonts w:ascii="仿宋" w:eastAsia="仿宋" w:hAnsi="仿宋" w:cs="仿宋" w:hint="eastAsia"/>
            <w:lang w:eastAsia="zh-CN"/>
          </w:rPr>
          <w:t>(一)、融资租赁项目概况</w:t>
        </w:r>
        <w:r>
          <w:tab/>
        </w:r>
        <w:r>
          <w:fldChar w:fldCharType="begin"/>
        </w:r>
        <w:r>
          <w:instrText xml:space="preserve"> PAGEREF _Toc29693 \h </w:instrText>
        </w:r>
        <w:r>
          <w:fldChar w:fldCharType="separate"/>
        </w:r>
        <w:r>
          <w:t>15</w:t>
        </w:r>
        <w:r>
          <w:fldChar w:fldCharType="end"/>
        </w:r>
      </w:hyperlink>
    </w:p>
    <w:p>
      <w:pPr>
        <w:pStyle w:val="TOC2"/>
        <w:tabs>
          <w:tab w:val="right" w:leader="dot" w:pos="8306"/>
        </w:tabs>
      </w:pPr>
      <w:hyperlink w:anchor="_Toc12251" w:history="1">
        <w:r>
          <w:rPr>
            <w:rFonts w:ascii="仿宋" w:eastAsia="仿宋" w:hAnsi="仿宋" w:cs="仿宋" w:hint="eastAsia"/>
            <w:lang w:eastAsia="zh-CN"/>
          </w:rPr>
          <w:t>(二)、融资租赁项目目标</w:t>
        </w:r>
        <w:r>
          <w:tab/>
        </w:r>
        <w:r>
          <w:fldChar w:fldCharType="begin"/>
        </w:r>
        <w:r>
          <w:instrText xml:space="preserve"> PAGEREF _Toc12251 \h </w:instrText>
        </w:r>
        <w:r>
          <w:fldChar w:fldCharType="separate"/>
        </w:r>
        <w:r>
          <w:t>17</w:t>
        </w:r>
        <w:r>
          <w:fldChar w:fldCharType="end"/>
        </w:r>
      </w:hyperlink>
    </w:p>
    <w:p>
      <w:pPr>
        <w:pStyle w:val="TOC2"/>
        <w:tabs>
          <w:tab w:val="right" w:leader="dot" w:pos="8306"/>
        </w:tabs>
      </w:pPr>
      <w:hyperlink w:anchor="_Toc13201" w:history="1">
        <w:r>
          <w:rPr>
            <w:rFonts w:ascii="仿宋" w:eastAsia="仿宋" w:hAnsi="仿宋" w:cs="仿宋" w:hint="eastAsia"/>
            <w:lang w:eastAsia="zh-CN"/>
          </w:rPr>
          <w:t>(三)、融资租赁项目提出的理由</w:t>
        </w:r>
        <w:r>
          <w:tab/>
        </w:r>
        <w:r>
          <w:fldChar w:fldCharType="begin"/>
        </w:r>
        <w:r>
          <w:instrText xml:space="preserve"> PAGEREF _Toc13201 \h </w:instrText>
        </w:r>
        <w:r>
          <w:fldChar w:fldCharType="separate"/>
        </w:r>
        <w:r>
          <w:t>18</w:t>
        </w:r>
        <w:r>
          <w:fldChar w:fldCharType="end"/>
        </w:r>
      </w:hyperlink>
    </w:p>
    <w:p>
      <w:pPr>
        <w:pStyle w:val="TOC2"/>
        <w:tabs>
          <w:tab w:val="right" w:leader="dot" w:pos="8306"/>
        </w:tabs>
      </w:pPr>
      <w:hyperlink w:anchor="_Toc3689" w:history="1">
        <w:r>
          <w:rPr>
            <w:rFonts w:ascii="仿宋" w:eastAsia="仿宋" w:hAnsi="仿宋" w:cs="仿宋" w:hint="eastAsia"/>
            <w:lang w:eastAsia="zh-CN"/>
          </w:rPr>
          <w:t>(四)、融资租赁项目意义</w:t>
        </w:r>
        <w:r>
          <w:tab/>
        </w:r>
        <w:r>
          <w:fldChar w:fldCharType="begin"/>
        </w:r>
        <w:r>
          <w:instrText xml:space="preserve"> PAGEREF _Toc3689 \h </w:instrText>
        </w:r>
        <w:r>
          <w:fldChar w:fldCharType="separate"/>
        </w:r>
        <w:r>
          <w:t>19</w:t>
        </w:r>
        <w:r>
          <w:fldChar w:fldCharType="end"/>
        </w:r>
      </w:hyperlink>
    </w:p>
    <w:p>
      <w:pPr>
        <w:pStyle w:val="TOC2"/>
        <w:tabs>
          <w:tab w:val="right" w:leader="dot" w:pos="8306"/>
        </w:tabs>
      </w:pPr>
      <w:hyperlink w:anchor="_Toc26661" w:history="1">
        <w:r>
          <w:rPr>
            <w:rFonts w:ascii="仿宋" w:eastAsia="仿宋" w:hAnsi="仿宋" w:cs="仿宋" w:hint="eastAsia"/>
            <w:lang w:eastAsia="zh-CN"/>
          </w:rPr>
          <w:t>(五)、融资租赁项目背景</w:t>
        </w:r>
        <w:r>
          <w:tab/>
        </w:r>
        <w:r>
          <w:fldChar w:fldCharType="begin"/>
        </w:r>
        <w:r>
          <w:instrText xml:space="preserve"> PAGEREF _Toc26661 \h </w:instrText>
        </w:r>
        <w:r>
          <w:fldChar w:fldCharType="separate"/>
        </w:r>
        <w:r>
          <w:t>20</w:t>
        </w:r>
        <w:r>
          <w:fldChar w:fldCharType="end"/>
        </w:r>
      </w:hyperlink>
    </w:p>
    <w:p>
      <w:pPr>
        <w:pStyle w:val="TOC1"/>
        <w:tabs>
          <w:tab w:val="right" w:leader="dot" w:pos="8306"/>
        </w:tabs>
      </w:pPr>
      <w:hyperlink w:anchor="_Toc1942" w:history="1">
        <w:r>
          <w:rPr>
            <w:rFonts w:ascii="仿宋" w:eastAsia="仿宋" w:hAnsi="仿宋" w:cs="仿宋" w:hint="eastAsia"/>
            <w:lang w:eastAsia="zh-CN"/>
          </w:rPr>
          <w:t>六、融资租赁项目文档管理</w:t>
        </w:r>
        <w:r>
          <w:tab/>
        </w:r>
        <w:r>
          <w:fldChar w:fldCharType="begin"/>
        </w:r>
        <w:r>
          <w:instrText xml:space="preserve"> PAGEREF _Toc1942 \h </w:instrText>
        </w:r>
        <w:r>
          <w:fldChar w:fldCharType="separate"/>
        </w:r>
        <w:r>
          <w:t>21</w:t>
        </w:r>
        <w:r>
          <w:fldChar w:fldCharType="end"/>
        </w:r>
      </w:hyperlink>
    </w:p>
    <w:p>
      <w:pPr>
        <w:pStyle w:val="TOC2"/>
        <w:tabs>
          <w:tab w:val="right" w:leader="dot" w:pos="8306"/>
        </w:tabs>
      </w:pPr>
      <w:hyperlink w:anchor="_Toc8456" w:history="1">
        <w:r>
          <w:rPr>
            <w:rFonts w:ascii="仿宋" w:eastAsia="仿宋" w:hAnsi="仿宋" w:cs="仿宋" w:hint="eastAsia"/>
            <w:lang w:eastAsia="zh-CN"/>
          </w:rPr>
          <w:t>(一)、文档编制与审查</w:t>
        </w:r>
        <w:r>
          <w:tab/>
        </w:r>
        <w:r>
          <w:fldChar w:fldCharType="begin"/>
        </w:r>
        <w:r>
          <w:instrText xml:space="preserve"> PAGEREF _Toc8456 \h </w:instrText>
        </w:r>
        <w:r>
          <w:fldChar w:fldCharType="separate"/>
        </w:r>
        <w:r>
          <w:t>21</w:t>
        </w:r>
        <w:r>
          <w:fldChar w:fldCharType="end"/>
        </w:r>
      </w:hyperlink>
    </w:p>
    <w:p>
      <w:pPr>
        <w:pStyle w:val="TOC2"/>
        <w:tabs>
          <w:tab w:val="right" w:leader="dot" w:pos="8306"/>
        </w:tabs>
      </w:pPr>
      <w:hyperlink w:anchor="_Toc13394" w:history="1">
        <w:r>
          <w:rPr>
            <w:rFonts w:ascii="仿宋" w:eastAsia="仿宋" w:hAnsi="仿宋" w:cs="仿宋" w:hint="eastAsia"/>
            <w:lang w:eastAsia="zh-CN"/>
          </w:rPr>
          <w:t>(二)、文档发布与分发</w:t>
        </w:r>
        <w:r>
          <w:tab/>
        </w:r>
        <w:r>
          <w:fldChar w:fldCharType="begin"/>
        </w:r>
        <w:r>
          <w:instrText xml:space="preserve"> PAGEREF _Toc13394 \h </w:instrText>
        </w:r>
        <w:r>
          <w:fldChar w:fldCharType="separate"/>
        </w:r>
        <w:r>
          <w:t>22</w:t>
        </w:r>
        <w:r>
          <w:fldChar w:fldCharType="end"/>
        </w:r>
      </w:hyperlink>
    </w:p>
    <w:p>
      <w:pPr>
        <w:pStyle w:val="TOC2"/>
        <w:tabs>
          <w:tab w:val="right" w:leader="dot" w:pos="8306"/>
        </w:tabs>
      </w:pPr>
      <w:hyperlink w:anchor="_Toc18114" w:history="1">
        <w:r>
          <w:rPr>
            <w:rFonts w:ascii="仿宋" w:eastAsia="仿宋" w:hAnsi="仿宋" w:cs="仿宋" w:hint="eastAsia"/>
            <w:lang w:eastAsia="zh-CN"/>
          </w:rPr>
          <w:t>(三)、文档存档与归档</w:t>
        </w:r>
        <w:r>
          <w:tab/>
        </w:r>
        <w:r>
          <w:fldChar w:fldCharType="begin"/>
        </w:r>
        <w:r>
          <w:instrText xml:space="preserve"> PAGEREF _Toc18114 \h </w:instrText>
        </w:r>
        <w:r>
          <w:fldChar w:fldCharType="separate"/>
        </w:r>
        <w:r>
          <w:t>23</w:t>
        </w:r>
        <w:r>
          <w:fldChar w:fldCharType="end"/>
        </w:r>
      </w:hyperlink>
    </w:p>
    <w:p>
      <w:pPr>
        <w:pStyle w:val="TOC1"/>
        <w:tabs>
          <w:tab w:val="right" w:leader="dot" w:pos="8306"/>
        </w:tabs>
      </w:pPr>
      <w:hyperlink w:anchor="_Toc10491" w:history="1">
        <w:r>
          <w:rPr>
            <w:rFonts w:ascii="仿宋" w:eastAsia="仿宋" w:hAnsi="仿宋" w:cs="仿宋" w:hint="eastAsia"/>
            <w:lang w:eastAsia="zh-CN"/>
          </w:rPr>
          <w:t>七、融资租赁项目社会影响</w:t>
        </w:r>
        <w:r>
          <w:tab/>
        </w:r>
        <w:r>
          <w:fldChar w:fldCharType="begin"/>
        </w:r>
        <w:r>
          <w:instrText xml:space="preserve"> PAGEREF _Toc10491 \h </w:instrText>
        </w:r>
        <w:r>
          <w:fldChar w:fldCharType="separate"/>
        </w:r>
        <w:r>
          <w:t>24</w:t>
        </w:r>
        <w:r>
          <w:fldChar w:fldCharType="end"/>
        </w:r>
      </w:hyperlink>
    </w:p>
    <w:p>
      <w:pPr>
        <w:pStyle w:val="TOC2"/>
        <w:tabs>
          <w:tab w:val="right" w:leader="dot" w:pos="8306"/>
        </w:tabs>
      </w:pPr>
      <w:hyperlink w:anchor="_Toc31331" w:history="1">
        <w:r>
          <w:rPr>
            <w:rFonts w:ascii="仿宋" w:eastAsia="仿宋" w:hAnsi="仿宋" w:cs="仿宋" w:hint="eastAsia"/>
            <w:lang w:eastAsia="zh-CN"/>
          </w:rPr>
          <w:t>(一)、社会责任与义务</w:t>
        </w:r>
        <w:r>
          <w:tab/>
        </w:r>
        <w:r>
          <w:fldChar w:fldCharType="begin"/>
        </w:r>
        <w:r>
          <w:instrText xml:space="preserve"> PAGEREF _Toc31331 \h </w:instrText>
        </w:r>
        <w:r>
          <w:fldChar w:fldCharType="separate"/>
        </w:r>
        <w:r>
          <w:t>24</w:t>
        </w:r>
        <w:r>
          <w:fldChar w:fldCharType="end"/>
        </w:r>
      </w:hyperlink>
    </w:p>
    <w:p>
      <w:pPr>
        <w:pStyle w:val="TOC2"/>
        <w:tabs>
          <w:tab w:val="right" w:leader="dot" w:pos="8306"/>
        </w:tabs>
      </w:pPr>
      <w:hyperlink w:anchor="_Toc4063" w:history="1">
        <w:r>
          <w:rPr>
            <w:rFonts w:ascii="仿宋" w:eastAsia="仿宋" w:hAnsi="仿宋" w:cs="仿宋" w:hint="eastAsia"/>
            <w:lang w:eastAsia="zh-CN"/>
          </w:rPr>
          <w:t>(二)、社会参与与沟通</w:t>
        </w:r>
        <w:r>
          <w:tab/>
        </w:r>
        <w:r>
          <w:fldChar w:fldCharType="begin"/>
        </w:r>
        <w:r>
          <w:instrText xml:space="preserve"> PAGEREF _Toc4063 \h </w:instrText>
        </w:r>
        <w:r>
          <w:fldChar w:fldCharType="separate"/>
        </w:r>
        <w:r>
          <w:t>25</w:t>
        </w:r>
        <w:r>
          <w:fldChar w:fldCharType="end"/>
        </w:r>
      </w:hyperlink>
    </w:p>
    <w:p>
      <w:pPr>
        <w:pStyle w:val="TOC1"/>
        <w:tabs>
          <w:tab w:val="right" w:leader="dot" w:pos="8306"/>
        </w:tabs>
      </w:pPr>
      <w:hyperlink w:anchor="_Toc7294" w:history="1">
        <w:r>
          <w:rPr>
            <w:rFonts w:ascii="仿宋" w:eastAsia="仿宋" w:hAnsi="仿宋" w:cs="仿宋" w:hint="eastAsia"/>
            <w:lang w:eastAsia="zh-CN"/>
          </w:rPr>
          <w:t>八、融资租赁项目财务管理</w:t>
        </w:r>
        <w:r>
          <w:tab/>
        </w:r>
        <w:r>
          <w:fldChar w:fldCharType="begin"/>
        </w:r>
        <w:r>
          <w:instrText xml:space="preserve"> PAGEREF _Toc7294 \h </w:instrText>
        </w:r>
        <w:r>
          <w:fldChar w:fldCharType="separate"/>
        </w:r>
        <w:r>
          <w:t>26</w:t>
        </w:r>
        <w:r>
          <w:fldChar w:fldCharType="end"/>
        </w:r>
      </w:hyperlink>
    </w:p>
    <w:p>
      <w:pPr>
        <w:pStyle w:val="TOC2"/>
        <w:tabs>
          <w:tab w:val="right" w:leader="dot" w:pos="8306"/>
        </w:tabs>
      </w:pPr>
      <w:hyperlink w:anchor="_Toc4316" w:history="1">
        <w:r>
          <w:rPr>
            <w:rFonts w:ascii="仿宋" w:eastAsia="仿宋" w:hAnsi="仿宋" w:cs="仿宋" w:hint="eastAsia"/>
            <w:lang w:eastAsia="zh-CN"/>
          </w:rPr>
          <w:t>(一)、资金需求大</w:t>
        </w:r>
        <w:r>
          <w:tab/>
        </w:r>
        <w:r>
          <w:fldChar w:fldCharType="begin"/>
        </w:r>
        <w:r>
          <w:instrText xml:space="preserve"> PAGEREF _Toc4316 \h </w:instrText>
        </w:r>
        <w:r>
          <w:fldChar w:fldCharType="separate"/>
        </w:r>
        <w:r>
          <w:t>26</w:t>
        </w:r>
        <w:r>
          <w:fldChar w:fldCharType="end"/>
        </w:r>
      </w:hyperlink>
    </w:p>
    <w:p>
      <w:pPr>
        <w:pStyle w:val="TOC2"/>
        <w:tabs>
          <w:tab w:val="right" w:leader="dot" w:pos="8306"/>
        </w:tabs>
      </w:pPr>
      <w:hyperlink w:anchor="_Toc8385" w:history="1">
        <w:r>
          <w:rPr>
            <w:rFonts w:ascii="仿宋" w:eastAsia="仿宋" w:hAnsi="仿宋" w:cs="仿宋" w:hint="eastAsia"/>
            <w:lang w:eastAsia="zh-CN"/>
          </w:rPr>
          <w:t>(二)、研发周期长</w:t>
        </w:r>
        <w:r>
          <w:tab/>
        </w:r>
        <w:r>
          <w:fldChar w:fldCharType="begin"/>
        </w:r>
        <w:r>
          <w:instrText xml:space="preserve"> PAGEREF _Toc8385 \h </w:instrText>
        </w:r>
        <w:r>
          <w:fldChar w:fldCharType="separate"/>
        </w:r>
        <w:r>
          <w:t>27</w:t>
        </w:r>
        <w:r>
          <w:fldChar w:fldCharType="end"/>
        </w:r>
      </w:hyperlink>
    </w:p>
    <w:p>
      <w:pPr>
        <w:pStyle w:val="TOC2"/>
        <w:tabs>
          <w:tab w:val="right" w:leader="dot" w:pos="8306"/>
        </w:tabs>
      </w:pPr>
      <w:hyperlink w:anchor="_Toc14087" w:history="1">
        <w:r>
          <w:rPr>
            <w:rFonts w:ascii="仿宋" w:eastAsia="仿宋" w:hAnsi="仿宋" w:cs="仿宋" w:hint="eastAsia"/>
            <w:lang w:eastAsia="zh-CN"/>
          </w:rPr>
          <w:t>(三)、市场风险大</w:t>
        </w:r>
        <w:r>
          <w:tab/>
        </w:r>
        <w:r>
          <w:fldChar w:fldCharType="begin"/>
        </w:r>
        <w:r>
          <w:instrText xml:space="preserve"> PAGEREF _Toc14087 \h </w:instrText>
        </w:r>
        <w:r>
          <w:fldChar w:fldCharType="separate"/>
        </w:r>
        <w:r>
          <w:t>28</w:t>
        </w:r>
        <w:r>
          <w:fldChar w:fldCharType="end"/>
        </w:r>
      </w:hyperlink>
    </w:p>
    <w:p>
      <w:pPr>
        <w:pStyle w:val="TOC2"/>
        <w:tabs>
          <w:tab w:val="right" w:leader="dot" w:pos="8306"/>
        </w:tabs>
      </w:pPr>
      <w:hyperlink w:anchor="_Toc15240" w:history="1">
        <w:r>
          <w:rPr>
            <w:rFonts w:ascii="仿宋" w:eastAsia="仿宋" w:hAnsi="仿宋" w:cs="仿宋" w:hint="eastAsia"/>
            <w:lang w:eastAsia="zh-CN"/>
          </w:rPr>
          <w:t>(四)、利润率高</w:t>
        </w:r>
        <w:r>
          <w:tab/>
        </w:r>
        <w:r>
          <w:fldChar w:fldCharType="begin"/>
        </w:r>
        <w:r>
          <w:instrText xml:space="preserve"> PAGEREF _Toc15240 \h </w:instrText>
        </w:r>
        <w:r>
          <w:fldChar w:fldCharType="separate"/>
        </w:r>
        <w:r>
          <w:t>31</w:t>
        </w:r>
        <w:r>
          <w:fldChar w:fldCharType="end"/>
        </w:r>
      </w:hyperlink>
    </w:p>
    <w:p>
      <w:pPr>
        <w:pStyle w:val="TOC1"/>
        <w:tabs>
          <w:tab w:val="right" w:leader="dot" w:pos="8306"/>
        </w:tabs>
      </w:pPr>
      <w:hyperlink w:anchor="_Toc19580" w:history="1">
        <w:r>
          <w:rPr>
            <w:rFonts w:ascii="仿宋" w:eastAsia="仿宋" w:hAnsi="仿宋" w:cs="仿宋" w:hint="eastAsia"/>
            <w:lang w:eastAsia="zh-CN"/>
          </w:rPr>
          <w:t>九、融资租赁项目风险管理</w:t>
        </w:r>
        <w:r>
          <w:tab/>
        </w:r>
        <w:r>
          <w:fldChar w:fldCharType="begin"/>
        </w:r>
        <w:r>
          <w:instrText xml:space="preserve"> PAGEREF _Toc19580 \h </w:instrText>
        </w:r>
        <w:r>
          <w:fldChar w:fldCharType="separate"/>
        </w:r>
        <w:r>
          <w:t>33</w:t>
        </w:r>
        <w:r>
          <w:fldChar w:fldCharType="end"/>
        </w:r>
      </w:hyperlink>
    </w:p>
    <w:p>
      <w:pPr>
        <w:pStyle w:val="TOC2"/>
        <w:tabs>
          <w:tab w:val="right" w:leader="dot" w:pos="8306"/>
        </w:tabs>
      </w:pPr>
      <w:hyperlink w:anchor="_Toc8421" w:history="1">
        <w:r>
          <w:rPr>
            <w:rFonts w:ascii="仿宋" w:eastAsia="仿宋" w:hAnsi="仿宋" w:cs="仿宋" w:hint="eastAsia"/>
            <w:lang w:eastAsia="zh-CN"/>
          </w:rPr>
          <w:t>(一)、风险识别与评估</w:t>
        </w:r>
        <w:r>
          <w:tab/>
        </w:r>
        <w:r>
          <w:fldChar w:fldCharType="begin"/>
        </w:r>
        <w:r>
          <w:instrText xml:space="preserve"> PAGEREF _Toc8421 \h </w:instrText>
        </w:r>
        <w:r>
          <w:fldChar w:fldCharType="separate"/>
        </w:r>
        <w:r>
          <w:t>33</w:t>
        </w:r>
        <w:r>
          <w:fldChar w:fldCharType="end"/>
        </w:r>
      </w:hyperlink>
    </w:p>
    <w:p>
      <w:pPr>
        <w:pStyle w:val="TOC2"/>
        <w:tabs>
          <w:tab w:val="right" w:leader="dot" w:pos="8306"/>
        </w:tabs>
      </w:pPr>
      <w:hyperlink w:anchor="_Toc9675" w:history="1">
        <w:r>
          <w:rPr>
            <w:rFonts w:ascii="仿宋" w:eastAsia="仿宋" w:hAnsi="仿宋" w:cs="仿宋" w:hint="eastAsia"/>
            <w:lang w:eastAsia="zh-CN"/>
          </w:rPr>
          <w:t>(二)、风险应对策略</w:t>
        </w:r>
        <w:r>
          <w:tab/>
        </w:r>
        <w:r>
          <w:fldChar w:fldCharType="begin"/>
        </w:r>
        <w:r>
          <w:instrText xml:space="preserve"> PAGEREF _Toc9675 \h </w:instrText>
        </w:r>
        <w:r>
          <w:fldChar w:fldCharType="separate"/>
        </w:r>
        <w:r>
          <w:t>34</w:t>
        </w:r>
        <w:r>
          <w:fldChar w:fldCharType="end"/>
        </w:r>
      </w:hyperlink>
    </w:p>
    <w:p>
      <w:pPr>
        <w:pStyle w:val="TOC2"/>
        <w:tabs>
          <w:tab w:val="right" w:leader="dot" w:pos="8306"/>
        </w:tabs>
      </w:pPr>
      <w:hyperlink w:anchor="_Toc2279" w:history="1">
        <w:r>
          <w:rPr>
            <w:rFonts w:ascii="仿宋" w:eastAsia="仿宋" w:hAnsi="仿宋" w:cs="仿宋" w:hint="eastAsia"/>
            <w:lang w:eastAsia="zh-CN"/>
          </w:rPr>
          <w:t>(三)、风险监控与控制</w:t>
        </w:r>
        <w:r>
          <w:tab/>
        </w:r>
        <w:r>
          <w:fldChar w:fldCharType="begin"/>
        </w:r>
        <w:r>
          <w:instrText xml:space="preserve"> PAGEREF _Toc2279 \h </w:instrText>
        </w:r>
        <w:r>
          <w:fldChar w:fldCharType="separate"/>
        </w:r>
        <w:r>
          <w:t>36</w:t>
        </w:r>
        <w:r>
          <w:fldChar w:fldCharType="end"/>
        </w:r>
      </w:hyperlink>
    </w:p>
    <w:p>
      <w:pPr>
        <w:pStyle w:val="TOC1"/>
        <w:tabs>
          <w:tab w:val="right" w:leader="dot" w:pos="8306"/>
        </w:tabs>
      </w:pPr>
      <w:hyperlink w:anchor="_Toc24983" w:history="1">
        <w:r>
          <w:rPr>
            <w:rFonts w:ascii="仿宋" w:eastAsia="仿宋" w:hAnsi="仿宋" w:cs="仿宋" w:hint="eastAsia"/>
            <w:lang w:eastAsia="zh-CN"/>
          </w:rPr>
          <w:t>十、融资租赁项目经营效益</w:t>
        </w:r>
        <w:r>
          <w:tab/>
        </w:r>
        <w:r>
          <w:fldChar w:fldCharType="begin"/>
        </w:r>
        <w:r>
          <w:instrText xml:space="preserve"> PAGEREF _Toc24983 \h </w:instrText>
        </w:r>
        <w:r>
          <w:fldChar w:fldCharType="separate"/>
        </w:r>
        <w:r>
          <w:t>37</w:t>
        </w:r>
        <w:r>
          <w:fldChar w:fldCharType="end"/>
        </w:r>
      </w:hyperlink>
    </w:p>
    <w:p>
      <w:pPr>
        <w:pStyle w:val="TOC2"/>
        <w:tabs>
          <w:tab w:val="right" w:leader="dot" w:pos="8306"/>
        </w:tabs>
      </w:pPr>
      <w:hyperlink w:anchor="_Toc2862" w:history="1">
        <w:r>
          <w:rPr>
            <w:rFonts w:ascii="仿宋" w:eastAsia="仿宋" w:hAnsi="仿宋" w:cs="仿宋" w:hint="eastAsia"/>
            <w:lang w:eastAsia="zh-CN"/>
          </w:rPr>
          <w:t>(一)、经济评价财务测算</w:t>
        </w:r>
        <w:r>
          <w:tab/>
        </w:r>
        <w:r>
          <w:fldChar w:fldCharType="begin"/>
        </w:r>
        <w:r>
          <w:instrText xml:space="preserve"> PAGEREF _Toc2862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 w:history="1">
        <w:r>
          <w:rPr>
            <w:rFonts w:ascii="仿宋" w:eastAsia="仿宋" w:hAnsi="仿宋" w:cs="仿宋" w:hint="eastAsia"/>
            <w:lang w:eastAsia="zh-CN"/>
          </w:rPr>
          <w:t>(二)、融资租赁项目盈利能力分析</w:t>
        </w:r>
        <w:r>
          <w:tab/>
        </w:r>
        <w:r>
          <w:fldChar w:fldCharType="begin"/>
        </w:r>
        <w:r>
          <w:instrText xml:space="preserve"> PAGEREF _Toc1634 \h </w:instrText>
        </w:r>
        <w:r>
          <w:fldChar w:fldCharType="separate"/>
        </w:r>
        <w:r>
          <w:t>38</w:t>
        </w:r>
        <w:r>
          <w:fldChar w:fldCharType="end"/>
        </w:r>
      </w:hyperlink>
    </w:p>
    <w:p>
      <w:pPr>
        <w:pStyle w:val="TOC1"/>
        <w:tabs>
          <w:tab w:val="right" w:leader="dot" w:pos="8306"/>
        </w:tabs>
      </w:pPr>
      <w:hyperlink w:anchor="_Toc13326" w:history="1">
        <w:r>
          <w:rPr>
            <w:rFonts w:ascii="仿宋" w:eastAsia="仿宋" w:hAnsi="仿宋" w:cs="仿宋" w:hint="eastAsia"/>
            <w:lang w:eastAsia="zh-CN"/>
          </w:rPr>
          <w:t>十一、融资租赁项目人力资源培养与发展</w:t>
        </w:r>
        <w:r>
          <w:tab/>
        </w:r>
        <w:r>
          <w:fldChar w:fldCharType="begin"/>
        </w:r>
        <w:r>
          <w:instrText xml:space="preserve"> PAGEREF _Toc13326 \h </w:instrText>
        </w:r>
        <w:r>
          <w:fldChar w:fldCharType="separate"/>
        </w:r>
        <w:r>
          <w:t>39</w:t>
        </w:r>
        <w:r>
          <w:fldChar w:fldCharType="end"/>
        </w:r>
      </w:hyperlink>
    </w:p>
    <w:p>
      <w:pPr>
        <w:pStyle w:val="TOC2"/>
        <w:tabs>
          <w:tab w:val="right" w:leader="dot" w:pos="8306"/>
        </w:tabs>
      </w:pPr>
      <w:hyperlink w:anchor="_Toc30627" w:history="1">
        <w:r>
          <w:rPr>
            <w:rFonts w:ascii="仿宋" w:eastAsia="仿宋" w:hAnsi="仿宋" w:cs="仿宋" w:hint="eastAsia"/>
            <w:lang w:eastAsia="zh-CN"/>
          </w:rPr>
          <w:t>(一)、人才需求与规划</w:t>
        </w:r>
        <w:r>
          <w:tab/>
        </w:r>
        <w:r>
          <w:fldChar w:fldCharType="begin"/>
        </w:r>
        <w:r>
          <w:instrText xml:space="preserve"> PAGEREF _Toc30627 \h </w:instrText>
        </w:r>
        <w:r>
          <w:fldChar w:fldCharType="separate"/>
        </w:r>
        <w:r>
          <w:t>39</w:t>
        </w:r>
        <w:r>
          <w:fldChar w:fldCharType="end"/>
        </w:r>
      </w:hyperlink>
    </w:p>
    <w:p>
      <w:pPr>
        <w:pStyle w:val="TOC2"/>
        <w:tabs>
          <w:tab w:val="right" w:leader="dot" w:pos="8306"/>
        </w:tabs>
      </w:pPr>
      <w:hyperlink w:anchor="_Toc1993" w:history="1">
        <w:r>
          <w:rPr>
            <w:rFonts w:ascii="仿宋" w:eastAsia="仿宋" w:hAnsi="仿宋" w:cs="仿宋" w:hint="eastAsia"/>
            <w:lang w:eastAsia="zh-CN"/>
          </w:rPr>
          <w:t>(二)、培训与发展计划</w:t>
        </w:r>
        <w:r>
          <w:tab/>
        </w:r>
        <w:r>
          <w:fldChar w:fldCharType="begin"/>
        </w:r>
        <w:r>
          <w:instrText xml:space="preserve"> PAGEREF _Toc1993 \h </w:instrText>
        </w:r>
        <w:r>
          <w:fldChar w:fldCharType="separate"/>
        </w:r>
        <w:r>
          <w:t>40</w:t>
        </w:r>
        <w:r>
          <w:fldChar w:fldCharType="end"/>
        </w:r>
      </w:hyperlink>
    </w:p>
    <w:p>
      <w:pPr>
        <w:pStyle w:val="TOC1"/>
        <w:tabs>
          <w:tab w:val="right" w:leader="dot" w:pos="8306"/>
        </w:tabs>
      </w:pPr>
      <w:hyperlink w:anchor="_Toc17556" w:history="1">
        <w:r>
          <w:rPr>
            <w:rFonts w:ascii="仿宋" w:eastAsia="仿宋" w:hAnsi="仿宋" w:cs="仿宋" w:hint="eastAsia"/>
            <w:lang w:eastAsia="zh-CN"/>
          </w:rPr>
          <w:t>十二、融资租赁项目人力资源管理</w:t>
        </w:r>
        <w:r>
          <w:tab/>
        </w:r>
        <w:r>
          <w:fldChar w:fldCharType="begin"/>
        </w:r>
        <w:r>
          <w:instrText xml:space="preserve"> PAGEREF _Toc17556 \h </w:instrText>
        </w:r>
        <w:r>
          <w:fldChar w:fldCharType="separate"/>
        </w:r>
        <w:r>
          <w:t>40</w:t>
        </w:r>
        <w:r>
          <w:fldChar w:fldCharType="end"/>
        </w:r>
      </w:hyperlink>
    </w:p>
    <w:p>
      <w:pPr>
        <w:pStyle w:val="TOC2"/>
        <w:tabs>
          <w:tab w:val="right" w:leader="dot" w:pos="8306"/>
        </w:tabs>
      </w:pPr>
      <w:hyperlink w:anchor="_Toc3248" w:history="1">
        <w:r>
          <w:rPr>
            <w:rFonts w:ascii="仿宋" w:eastAsia="仿宋" w:hAnsi="仿宋" w:cs="仿宋" w:hint="eastAsia"/>
            <w:lang w:eastAsia="zh-CN"/>
          </w:rPr>
          <w:t>(一)、建立健全的预算管理制度</w:t>
        </w:r>
        <w:r>
          <w:tab/>
        </w:r>
        <w:r>
          <w:fldChar w:fldCharType="begin"/>
        </w:r>
        <w:r>
          <w:instrText xml:space="preserve"> PAGEREF _Toc3248 \h </w:instrText>
        </w:r>
        <w:r>
          <w:fldChar w:fldCharType="separate"/>
        </w:r>
        <w:r>
          <w:t>40</w:t>
        </w:r>
        <w:r>
          <w:fldChar w:fldCharType="end"/>
        </w:r>
      </w:hyperlink>
    </w:p>
    <w:p>
      <w:pPr>
        <w:pStyle w:val="TOC2"/>
        <w:tabs>
          <w:tab w:val="right" w:leader="dot" w:pos="8306"/>
        </w:tabs>
      </w:pPr>
      <w:hyperlink w:anchor="_Toc9814" w:history="1">
        <w:r>
          <w:rPr>
            <w:rFonts w:ascii="仿宋" w:eastAsia="仿宋" w:hAnsi="仿宋" w:cs="仿宋" w:hint="eastAsia"/>
            <w:lang w:eastAsia="zh-CN"/>
          </w:rPr>
          <w:t>(二)、加强资金流动监控</w:t>
        </w:r>
        <w:r>
          <w:tab/>
        </w:r>
        <w:r>
          <w:fldChar w:fldCharType="begin"/>
        </w:r>
        <w:r>
          <w:instrText xml:space="preserve"> PAGEREF _Toc9814 \h </w:instrText>
        </w:r>
        <w:r>
          <w:fldChar w:fldCharType="separate"/>
        </w:r>
        <w:r>
          <w:t>42</w:t>
        </w:r>
        <w:r>
          <w:fldChar w:fldCharType="end"/>
        </w:r>
      </w:hyperlink>
    </w:p>
    <w:p>
      <w:pPr>
        <w:pStyle w:val="TOC2"/>
        <w:tabs>
          <w:tab w:val="right" w:leader="dot" w:pos="8306"/>
        </w:tabs>
      </w:pPr>
      <w:hyperlink w:anchor="_Toc31525" w:history="1">
        <w:r>
          <w:rPr>
            <w:rFonts w:ascii="仿宋" w:eastAsia="仿宋" w:hAnsi="仿宋" w:cs="仿宋" w:hint="eastAsia"/>
            <w:lang w:eastAsia="zh-CN"/>
          </w:rPr>
          <w:t>(三)、制定完善的风险控制机制</w:t>
        </w:r>
        <w:r>
          <w:tab/>
        </w:r>
        <w:r>
          <w:fldChar w:fldCharType="begin"/>
        </w:r>
        <w:r>
          <w:instrText xml:space="preserve"> PAGEREF _Toc31525 \h </w:instrText>
        </w:r>
        <w:r>
          <w:fldChar w:fldCharType="separate"/>
        </w:r>
        <w:r>
          <w:t>43</w:t>
        </w:r>
        <w:r>
          <w:fldChar w:fldCharType="end"/>
        </w:r>
      </w:hyperlink>
    </w:p>
    <w:p>
      <w:pPr>
        <w:pStyle w:val="TOC2"/>
        <w:tabs>
          <w:tab w:val="right" w:leader="dot" w:pos="8306"/>
        </w:tabs>
      </w:pPr>
      <w:hyperlink w:anchor="_Toc28772" w:history="1">
        <w:r>
          <w:rPr>
            <w:rFonts w:ascii="仿宋" w:eastAsia="仿宋" w:hAnsi="仿宋" w:cs="仿宋" w:hint="eastAsia"/>
            <w:lang w:eastAsia="zh-CN"/>
          </w:rPr>
          <w:t>(四)、优化成本管理</w:t>
        </w:r>
        <w:r>
          <w:tab/>
        </w:r>
        <w:r>
          <w:fldChar w:fldCharType="begin"/>
        </w:r>
        <w:r>
          <w:instrText xml:space="preserve"> PAGEREF _Toc28772 \h </w:instrText>
        </w:r>
        <w:r>
          <w:fldChar w:fldCharType="separate"/>
        </w:r>
        <w:r>
          <w:t>44</w:t>
        </w:r>
        <w:r>
          <w:fldChar w:fldCharType="end"/>
        </w:r>
      </w:hyperlink>
    </w:p>
    <w:p>
      <w:pPr>
        <w:pStyle w:val="TOC1"/>
        <w:tabs>
          <w:tab w:val="right" w:leader="dot" w:pos="8306"/>
        </w:tabs>
      </w:pPr>
      <w:hyperlink w:anchor="_Toc27349" w:history="1">
        <w:r>
          <w:rPr>
            <w:rFonts w:ascii="仿宋" w:eastAsia="仿宋" w:hAnsi="仿宋" w:cs="仿宋" w:hint="eastAsia"/>
            <w:lang w:eastAsia="zh-CN"/>
          </w:rPr>
          <w:t>十三、融资租赁项目工程方案分析</w:t>
        </w:r>
        <w:r>
          <w:tab/>
        </w:r>
        <w:r>
          <w:fldChar w:fldCharType="begin"/>
        </w:r>
        <w:r>
          <w:instrText xml:space="preserve"> PAGEREF _Toc27349 \h </w:instrText>
        </w:r>
        <w:r>
          <w:fldChar w:fldCharType="separate"/>
        </w:r>
        <w:r>
          <w:t>46</w:t>
        </w:r>
        <w:r>
          <w:fldChar w:fldCharType="end"/>
        </w:r>
      </w:hyperlink>
    </w:p>
    <w:p>
      <w:pPr>
        <w:pStyle w:val="TOC2"/>
        <w:tabs>
          <w:tab w:val="right" w:leader="dot" w:pos="8306"/>
        </w:tabs>
      </w:pPr>
      <w:hyperlink w:anchor="_Toc3432" w:history="1">
        <w:r>
          <w:rPr>
            <w:rFonts w:ascii="仿宋" w:eastAsia="仿宋" w:hAnsi="仿宋" w:cs="仿宋" w:hint="eastAsia"/>
            <w:lang w:eastAsia="zh-CN"/>
          </w:rPr>
          <w:t>(一)、建筑工程设计原则</w:t>
        </w:r>
        <w:r>
          <w:tab/>
        </w:r>
        <w:r>
          <w:fldChar w:fldCharType="begin"/>
        </w:r>
        <w:r>
          <w:instrText xml:space="preserve"> PAGEREF _Toc3432 \h </w:instrText>
        </w:r>
        <w:r>
          <w:fldChar w:fldCharType="separate"/>
        </w:r>
        <w:r>
          <w:t>46</w:t>
        </w:r>
        <w:r>
          <w:fldChar w:fldCharType="end"/>
        </w:r>
      </w:hyperlink>
    </w:p>
    <w:p>
      <w:pPr>
        <w:pStyle w:val="TOC2"/>
        <w:tabs>
          <w:tab w:val="right" w:leader="dot" w:pos="8306"/>
        </w:tabs>
      </w:pPr>
      <w:hyperlink w:anchor="_Toc20135" w:history="1">
        <w:r>
          <w:rPr>
            <w:rFonts w:ascii="仿宋" w:eastAsia="仿宋" w:hAnsi="仿宋" w:cs="仿宋" w:hint="eastAsia"/>
            <w:lang w:eastAsia="zh-CN"/>
          </w:rPr>
          <w:t>(二)、土建工程建设指标</w:t>
        </w:r>
        <w:r>
          <w:tab/>
        </w:r>
        <w:r>
          <w:fldChar w:fldCharType="begin"/>
        </w:r>
        <w:r>
          <w:instrText xml:space="preserve"> PAGEREF _Toc20135 \h </w:instrText>
        </w:r>
        <w:r>
          <w:fldChar w:fldCharType="separate"/>
        </w:r>
        <w:r>
          <w:t>49</w:t>
        </w:r>
        <w:r>
          <w:fldChar w:fldCharType="end"/>
        </w:r>
      </w:hyperlink>
    </w:p>
    <w:p>
      <w:pPr>
        <w:pStyle w:val="TOC1"/>
        <w:tabs>
          <w:tab w:val="right" w:leader="dot" w:pos="8306"/>
        </w:tabs>
      </w:pPr>
      <w:hyperlink w:anchor="_Toc13297" w:history="1">
        <w:r>
          <w:rPr>
            <w:rFonts w:ascii="仿宋" w:eastAsia="仿宋" w:hAnsi="仿宋" w:cs="仿宋" w:hint="eastAsia"/>
            <w:lang w:eastAsia="zh-CN"/>
          </w:rPr>
          <w:t>十四、利益相关者分析与沟通计划</w:t>
        </w:r>
        <w:r>
          <w:tab/>
        </w:r>
        <w:r>
          <w:fldChar w:fldCharType="begin"/>
        </w:r>
        <w:r>
          <w:instrText xml:space="preserve"> PAGEREF _Toc13297 \h </w:instrText>
        </w:r>
        <w:r>
          <w:fldChar w:fldCharType="separate"/>
        </w:r>
        <w:r>
          <w:t>51</w:t>
        </w:r>
        <w:r>
          <w:fldChar w:fldCharType="end"/>
        </w:r>
      </w:hyperlink>
    </w:p>
    <w:p>
      <w:pPr>
        <w:pStyle w:val="TOC2"/>
        <w:tabs>
          <w:tab w:val="right" w:leader="dot" w:pos="8306"/>
        </w:tabs>
      </w:pPr>
      <w:hyperlink w:anchor="_Toc23854" w:history="1">
        <w:r>
          <w:rPr>
            <w:rFonts w:ascii="仿宋" w:eastAsia="仿宋" w:hAnsi="仿宋" w:cs="仿宋" w:hint="eastAsia"/>
            <w:lang w:eastAsia="zh-CN"/>
          </w:rPr>
          <w:t>(一)、利益相关者分析</w:t>
        </w:r>
        <w:r>
          <w:tab/>
        </w:r>
        <w:r>
          <w:fldChar w:fldCharType="begin"/>
        </w:r>
        <w:r>
          <w:instrText xml:space="preserve"> PAGEREF _Toc23854 \h </w:instrText>
        </w:r>
        <w:r>
          <w:fldChar w:fldCharType="separate"/>
        </w:r>
        <w:r>
          <w:t>51</w:t>
        </w:r>
        <w:r>
          <w:fldChar w:fldCharType="end"/>
        </w:r>
      </w:hyperlink>
    </w:p>
    <w:p>
      <w:pPr>
        <w:pStyle w:val="TOC2"/>
        <w:tabs>
          <w:tab w:val="right" w:leader="dot" w:pos="8306"/>
        </w:tabs>
      </w:pPr>
      <w:hyperlink w:anchor="_Toc6554" w:history="1">
        <w:r>
          <w:rPr>
            <w:rFonts w:ascii="仿宋" w:eastAsia="仿宋" w:hAnsi="仿宋" w:cs="仿宋" w:hint="eastAsia"/>
            <w:lang w:eastAsia="zh-CN"/>
          </w:rPr>
          <w:t>(二)、沟通计划</w:t>
        </w:r>
        <w:r>
          <w:tab/>
        </w:r>
        <w:r>
          <w:fldChar w:fldCharType="begin"/>
        </w:r>
        <w:r>
          <w:instrText xml:space="preserve"> PAGEREF _Toc6554 \h </w:instrText>
        </w:r>
        <w:r>
          <w:fldChar w:fldCharType="separate"/>
        </w:r>
        <w:r>
          <w:t>52</w:t>
        </w:r>
        <w:r>
          <w:fldChar w:fldCharType="end"/>
        </w:r>
      </w:hyperlink>
    </w:p>
    <w:p>
      <w:pPr>
        <w:pStyle w:val="TOC1"/>
        <w:tabs>
          <w:tab w:val="right" w:leader="dot" w:pos="8306"/>
        </w:tabs>
      </w:pPr>
      <w:hyperlink w:anchor="_Toc12704" w:history="1">
        <w:r>
          <w:rPr>
            <w:rFonts w:ascii="仿宋" w:eastAsia="仿宋" w:hAnsi="仿宋" w:cs="仿宋" w:hint="eastAsia"/>
            <w:lang w:eastAsia="zh-CN"/>
          </w:rPr>
          <w:t>十五、质量管理体系</w:t>
        </w:r>
        <w:r>
          <w:tab/>
        </w:r>
        <w:r>
          <w:fldChar w:fldCharType="begin"/>
        </w:r>
        <w:r>
          <w:instrText xml:space="preserve"> PAGEREF _Toc12704 \h </w:instrText>
        </w:r>
        <w:r>
          <w:fldChar w:fldCharType="separate"/>
        </w:r>
        <w:r>
          <w:t>53</w:t>
        </w:r>
        <w:r>
          <w:fldChar w:fldCharType="end"/>
        </w:r>
      </w:hyperlink>
    </w:p>
    <w:p>
      <w:pPr>
        <w:pStyle w:val="TOC2"/>
        <w:tabs>
          <w:tab w:val="right" w:leader="dot" w:pos="8306"/>
        </w:tabs>
      </w:pPr>
      <w:hyperlink w:anchor="_Toc24734" w:history="1">
        <w:r>
          <w:rPr>
            <w:rFonts w:ascii="仿宋" w:eastAsia="仿宋" w:hAnsi="仿宋" w:cs="仿宋" w:hint="eastAsia"/>
            <w:lang w:eastAsia="zh-CN"/>
          </w:rPr>
          <w:t>(一)、质量目标与方针</w:t>
        </w:r>
        <w:r>
          <w:tab/>
        </w:r>
        <w:r>
          <w:fldChar w:fldCharType="begin"/>
        </w:r>
        <w:r>
          <w:instrText xml:space="preserve"> PAGEREF _Toc24734 \h </w:instrText>
        </w:r>
        <w:r>
          <w:fldChar w:fldCharType="separate"/>
        </w:r>
        <w:r>
          <w:t>53</w:t>
        </w:r>
        <w:r>
          <w:fldChar w:fldCharType="end"/>
        </w:r>
      </w:hyperlink>
    </w:p>
    <w:p>
      <w:pPr>
        <w:pStyle w:val="TOC2"/>
        <w:tabs>
          <w:tab w:val="right" w:leader="dot" w:pos="8306"/>
        </w:tabs>
      </w:pPr>
      <w:hyperlink w:anchor="_Toc4517" w:history="1">
        <w:r>
          <w:rPr>
            <w:rFonts w:ascii="仿宋" w:eastAsia="仿宋" w:hAnsi="仿宋" w:cs="仿宋" w:hint="eastAsia"/>
            <w:lang w:eastAsia="zh-CN"/>
          </w:rPr>
          <w:t>(二)、质量管理责任</w:t>
        </w:r>
        <w:r>
          <w:tab/>
        </w:r>
        <w:r>
          <w:fldChar w:fldCharType="begin"/>
        </w:r>
        <w:r>
          <w:instrText xml:space="preserve"> PAGEREF _Toc4517 \h </w:instrText>
        </w:r>
        <w:r>
          <w:fldChar w:fldCharType="separate"/>
        </w:r>
        <w:r>
          <w:t>54</w:t>
        </w:r>
        <w:r>
          <w:fldChar w:fldCharType="end"/>
        </w:r>
      </w:hyperlink>
    </w:p>
    <w:p>
      <w:pPr>
        <w:pStyle w:val="TOC2"/>
        <w:tabs>
          <w:tab w:val="right" w:leader="dot" w:pos="8306"/>
        </w:tabs>
      </w:pPr>
      <w:hyperlink w:anchor="_Toc6903" w:history="1">
        <w:r>
          <w:rPr>
            <w:rFonts w:ascii="仿宋" w:eastAsia="仿宋" w:hAnsi="仿宋" w:cs="仿宋" w:hint="eastAsia"/>
            <w:lang w:eastAsia="zh-CN"/>
          </w:rPr>
          <w:t>(三)、质量管理体系文件</w:t>
        </w:r>
        <w:r>
          <w:tab/>
        </w:r>
        <w:r>
          <w:fldChar w:fldCharType="begin"/>
        </w:r>
        <w:r>
          <w:instrText xml:space="preserve"> PAGEREF _Toc6903 \h </w:instrText>
        </w:r>
        <w:r>
          <w:fldChar w:fldCharType="separate"/>
        </w:r>
        <w:r>
          <w:t>55</w:t>
        </w:r>
        <w:r>
          <w:fldChar w:fldCharType="end"/>
        </w:r>
      </w:hyperlink>
    </w:p>
    <w:p>
      <w:pPr>
        <w:pStyle w:val="TOC2"/>
        <w:tabs>
          <w:tab w:val="right" w:leader="dot" w:pos="8306"/>
        </w:tabs>
      </w:pPr>
      <w:hyperlink w:anchor="_Toc26236" w:history="1">
        <w:r>
          <w:rPr>
            <w:rFonts w:ascii="仿宋" w:eastAsia="仿宋" w:hAnsi="仿宋" w:cs="仿宋" w:hint="eastAsia"/>
            <w:lang w:eastAsia="zh-CN"/>
          </w:rPr>
          <w:t>(四)、质量培训与教育</w:t>
        </w:r>
        <w:r>
          <w:tab/>
        </w:r>
        <w:r>
          <w:fldChar w:fldCharType="begin"/>
        </w:r>
        <w:r>
          <w:instrText xml:space="preserve"> PAGEREF _Toc26236 \h </w:instrText>
        </w:r>
        <w:r>
          <w:fldChar w:fldCharType="separate"/>
        </w:r>
        <w:r>
          <w:t>57</w:t>
        </w:r>
        <w:r>
          <w:fldChar w:fldCharType="end"/>
        </w:r>
      </w:hyperlink>
    </w:p>
    <w:p>
      <w:pPr>
        <w:pStyle w:val="TOC2"/>
        <w:tabs>
          <w:tab w:val="right" w:leader="dot" w:pos="8306"/>
        </w:tabs>
      </w:pPr>
      <w:hyperlink w:anchor="_Toc22385" w:history="1">
        <w:r>
          <w:rPr>
            <w:rFonts w:ascii="仿宋" w:eastAsia="仿宋" w:hAnsi="仿宋" w:cs="仿宋" w:hint="eastAsia"/>
            <w:lang w:eastAsia="zh-CN"/>
          </w:rPr>
          <w:t>(五)、质量审核与评价</w:t>
        </w:r>
        <w:r>
          <w:tab/>
        </w:r>
        <w:r>
          <w:fldChar w:fldCharType="begin"/>
        </w:r>
        <w:r>
          <w:instrText xml:space="preserve"> PAGEREF _Toc22385 \h </w:instrText>
        </w:r>
        <w:r>
          <w:fldChar w:fldCharType="separate"/>
        </w:r>
        <w:r>
          <w:t>59</w:t>
        </w:r>
        <w:r>
          <w:fldChar w:fldCharType="end"/>
        </w:r>
      </w:hyperlink>
    </w:p>
    <w:p>
      <w:pPr>
        <w:pStyle w:val="TOC2"/>
        <w:tabs>
          <w:tab w:val="right" w:leader="dot" w:pos="8306"/>
        </w:tabs>
      </w:pPr>
      <w:hyperlink w:anchor="_Toc11321" w:history="1">
        <w:r>
          <w:rPr>
            <w:rFonts w:ascii="仿宋" w:eastAsia="仿宋" w:hAnsi="仿宋" w:cs="仿宋" w:hint="eastAsia"/>
            <w:lang w:eastAsia="zh-CN"/>
          </w:rPr>
          <w:t>(六)、不符合与纠正措施</w:t>
        </w:r>
        <w:r>
          <w:tab/>
        </w:r>
        <w:r>
          <w:fldChar w:fldCharType="begin"/>
        </w:r>
        <w:r>
          <w:instrText xml:space="preserve"> PAGEREF _Toc11321 \h </w:instrText>
        </w:r>
        <w:r>
          <w:fldChar w:fldCharType="separate"/>
        </w:r>
        <w:r>
          <w:t>60</w:t>
        </w:r>
        <w:r>
          <w:fldChar w:fldCharType="end"/>
        </w:r>
      </w:hyperlink>
    </w:p>
    <w:p>
      <w:pPr>
        <w:pStyle w:val="TOC1"/>
        <w:tabs>
          <w:tab w:val="right" w:leader="dot" w:pos="8306"/>
        </w:tabs>
      </w:pPr>
      <w:hyperlink w:anchor="_Toc4186" w:history="1">
        <w:r>
          <w:rPr>
            <w:rFonts w:ascii="仿宋" w:eastAsia="仿宋" w:hAnsi="仿宋" w:cs="仿宋" w:hint="eastAsia"/>
            <w:lang w:eastAsia="zh-CN"/>
          </w:rPr>
          <w:t>十六、融资租赁项目实施保障措施</w:t>
        </w:r>
        <w:r>
          <w:tab/>
        </w:r>
        <w:r>
          <w:fldChar w:fldCharType="begin"/>
        </w:r>
        <w:r>
          <w:instrText xml:space="preserve"> PAGEREF _Toc4186 \h </w:instrText>
        </w:r>
        <w:r>
          <w:fldChar w:fldCharType="separate"/>
        </w:r>
        <w:r>
          <w:t>61</w:t>
        </w:r>
        <w:r>
          <w:fldChar w:fldCharType="end"/>
        </w:r>
      </w:hyperlink>
    </w:p>
    <w:p>
      <w:pPr>
        <w:pStyle w:val="TOC2"/>
        <w:tabs>
          <w:tab w:val="right" w:leader="dot" w:pos="8306"/>
        </w:tabs>
      </w:pPr>
      <w:hyperlink w:anchor="_Toc28732" w:history="1">
        <w:r>
          <w:rPr>
            <w:rFonts w:ascii="仿宋" w:eastAsia="仿宋" w:hAnsi="仿宋" w:cs="仿宋" w:hint="eastAsia"/>
            <w:lang w:eastAsia="zh-CN"/>
          </w:rPr>
          <w:t>(一)、融资租赁项目实施保障机制</w:t>
        </w:r>
        <w:r>
          <w:tab/>
        </w:r>
        <w:r>
          <w:fldChar w:fldCharType="begin"/>
        </w:r>
        <w:r>
          <w:instrText xml:space="preserve"> PAGEREF _Toc28732 \h </w:instrText>
        </w:r>
        <w:r>
          <w:fldChar w:fldCharType="separate"/>
        </w:r>
        <w:r>
          <w:t>61</w:t>
        </w:r>
        <w:r>
          <w:fldChar w:fldCharType="end"/>
        </w:r>
      </w:hyperlink>
    </w:p>
    <w:p>
      <w:pPr>
        <w:pStyle w:val="TOC2"/>
        <w:tabs>
          <w:tab w:val="right" w:leader="dot" w:pos="8306"/>
        </w:tabs>
      </w:pPr>
      <w:hyperlink w:anchor="_Toc20665" w:history="1">
        <w:r>
          <w:rPr>
            <w:rFonts w:ascii="仿宋" w:eastAsia="仿宋" w:hAnsi="仿宋" w:cs="仿宋" w:hint="eastAsia"/>
            <w:lang w:eastAsia="zh-CN"/>
          </w:rPr>
          <w:t>(二)、融资租赁项目法律合规要求</w:t>
        </w:r>
        <w:r>
          <w:tab/>
        </w:r>
        <w:r>
          <w:fldChar w:fldCharType="begin"/>
        </w:r>
        <w:r>
          <w:instrText xml:space="preserve"> PAGEREF _Toc20665 \h </w:instrText>
        </w:r>
        <w:r>
          <w:fldChar w:fldCharType="separate"/>
        </w:r>
        <w:r>
          <w:t>64</w:t>
        </w:r>
        <w:r>
          <w:fldChar w:fldCharType="end"/>
        </w:r>
      </w:hyperlink>
    </w:p>
    <w:p>
      <w:pPr>
        <w:pStyle w:val="TOC2"/>
        <w:tabs>
          <w:tab w:val="right" w:leader="dot" w:pos="8306"/>
        </w:tabs>
      </w:pPr>
      <w:hyperlink w:anchor="_Toc9" w:history="1">
        <w:r>
          <w:rPr>
            <w:rFonts w:ascii="仿宋" w:eastAsia="仿宋" w:hAnsi="仿宋" w:cs="仿宋" w:hint="eastAsia"/>
            <w:lang w:eastAsia="zh-CN"/>
          </w:rPr>
          <w:t>(三)、融资租赁项目合同管理与法律事务</w:t>
        </w:r>
        <w:r>
          <w:tab/>
        </w:r>
        <w:r>
          <w:fldChar w:fldCharType="begin"/>
        </w:r>
        <w:r>
          <w:instrText xml:space="preserve"> PAGEREF _Toc9 \h </w:instrText>
        </w:r>
        <w:r>
          <w:fldChar w:fldCharType="separate"/>
        </w:r>
        <w:r>
          <w:t>68</w:t>
        </w:r>
        <w:r>
          <w:fldChar w:fldCharType="end"/>
        </w:r>
      </w:hyperlink>
    </w:p>
    <w:p>
      <w:pPr>
        <w:pStyle w:val="TOC2"/>
        <w:tabs>
          <w:tab w:val="right" w:leader="dot" w:pos="8306"/>
        </w:tabs>
      </w:pPr>
      <w:hyperlink w:anchor="_Toc19504" w:history="1">
        <w:r>
          <w:rPr>
            <w:rFonts w:ascii="仿宋" w:eastAsia="仿宋" w:hAnsi="仿宋" w:cs="仿宋" w:hint="eastAsia"/>
            <w:lang w:eastAsia="zh-CN"/>
          </w:rPr>
          <w:t>(四)、融资租赁项目知识产权保护策略</w:t>
        </w:r>
        <w:r>
          <w:tab/>
        </w:r>
        <w:r>
          <w:fldChar w:fldCharType="begin"/>
        </w:r>
        <w:r>
          <w:instrText xml:space="preserve"> PAGEREF _Toc19504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02"/>
      <w:r>
        <w:rPr>
          <w:rFonts w:ascii="仿宋" w:eastAsia="仿宋" w:hAnsi="仿宋" w:cs="仿宋" w:hint="eastAsia"/>
          <w:sz w:val="28"/>
          <w:lang w:eastAsia="zh-CN"/>
        </w:rPr>
        <w:t>一、融资租赁项目绩效评估</w:t>
      </w:r>
      <w:bookmarkEnd w:id="2"/>
    </w:p>
    <w:p>
      <w:pPr>
        <w:pStyle w:val="Heading2"/>
        <w:rPr>
          <w:rFonts w:ascii="仿宋" w:eastAsia="仿宋" w:hAnsi="仿宋" w:cs="仿宋" w:hint="eastAsia"/>
          <w:lang w:eastAsia="zh-CN"/>
        </w:rPr>
      </w:pPr>
      <w:bookmarkStart w:id="3" w:name="_Toc87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我们设计了一套全面的绩效评估指标，以确保融资租赁项目的可控和成功交付。这些指标跨足融资租赁项目目标、成本、进度和质量等多个维度，为我们提供了全面洞察融资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目标达成率是我们关注的首要指标。我们设定了明确的目标，并通过定期监测和评估，迅速发现并应对潜在的目标偏差。这为融资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成本绩效是另一个核心关注点。通过实际成本与预算成本的对比分析，我们深入了解成本差异的原因，及时调整资源分配，保持融资租赁项目在经济效益方面的合理水平。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进度作为关键的绩效指标之一，得到了精心的关注。我们制定了详细的融资租赁项目进度计划，并设立了进度符合度指标，确保实际进度与计划进度保持一致。这使我们能够快速发现和解决潜在的进度问题，保持融资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融资租赁项目绩效的不可或缺的一环。我们引入了一系列的质量标准和客户满意度指标，以确保融资租赁项目交付的成果在质量上达到或超越预期水平。通过持续监测这些指标，我们努力提升融资租赁项目整体质量水平，为融资租赁项目的成功交付提供有力保障。通过这些科学且全面的绩效评估，我们能够更好地引导融资租赁项目的持续改进，确保融资租赁项目目标的顺利达成。</w:t>
      </w:r>
    </w:p>
    <w:p>
      <w:pPr>
        <w:pStyle w:val="Heading2"/>
        <w:ind w:firstLine="560" w:firstLineChars="200"/>
        <w:rPr>
          <w:rFonts w:ascii="仿宋" w:eastAsia="仿宋" w:hAnsi="仿宋" w:cs="仿宋" w:hint="eastAsia"/>
          <w:sz w:val="28"/>
          <w:lang w:eastAsia="zh-CN"/>
        </w:rPr>
      </w:pPr>
      <w:bookmarkStart w:id="4" w:name="_Toc146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绩效评估是融资租赁项目中的关键环节，为确保融资租赁项目达到预期目标，我们采用了多层次、多维度的绩效评估方法。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融资租赁项目的战略目标对齐，确保每个决策和行动都与融资租赁项目整体目标保持一致。团队会定期召开战略对齐会议，审视当前工作与融资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融资租赁项目进度、质量、成本和风险等方面。这些指标通过数据收集和分析，为融资租赁项目管理团队提供了客观的评估依据。例如，我们通过融资租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绩效评估不仅仅停留在融资租赁项目内部，还考虑了融资租赁项目对外部环境的影响。我们定期进行干系人满意度调查，以了解各利益相关方对融资租赁项目的期望和满意度，并及时做出调整。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这种多层次、多角度的绩效评估方法，使得我们能够全面了解融资租赁项目的运行状态，及时做出调整，确保融资租赁项目在不断变化的环境中保持稳健前行。</w:t>
      </w:r>
    </w:p>
    <w:p>
      <w:pPr>
        <w:pStyle w:val="Heading2"/>
        <w:ind w:firstLine="560" w:firstLineChars="200"/>
        <w:rPr>
          <w:rFonts w:ascii="仿宋" w:eastAsia="仿宋" w:hAnsi="仿宋" w:cs="仿宋" w:hint="eastAsia"/>
          <w:sz w:val="28"/>
          <w:lang w:eastAsia="zh-CN"/>
        </w:rPr>
      </w:pPr>
      <w:bookmarkStart w:id="5" w:name="_Toc321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为了确保融资租赁项目的有效管理和不断优化，我们采用了精心设计的绩效评估周期。这个周期旨在实现灵活、实时和全面的评估，以适应融资租赁项目执行中的各种挑战。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融资租赁项目的不同需求，分为短期、中期和长期。短期评估关注每个迭代或工作周期，以及时发现和解决当前任务中的问题。中期评估涵盖几个迭代，深入了解整体融资租赁项目的趋势和性能。长期评估则着眼于整个融资租赁项目阶段，确保融资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融资租赁项目管理工具和协作平台，团队成员能够随时更新和分享融资租赁项目数据。这种实时性的反馈机制使我们能够及时察觉潜在问题，快速调整，保持融资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融资租赁项目的决策制定密不可分。每个周期的融资租赁项目回顾会议成为集体总结经验、识别问题深层次原因并找到创新解决方案的平台。这种定期的反思与调整机制使融资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36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947"/>
      <w:r>
        <w:rPr>
          <w:rFonts w:ascii="仿宋" w:eastAsia="仿宋" w:hAnsi="仿宋" w:cs="仿宋" w:hint="eastAsia"/>
          <w:lang w:eastAsia="zh-CN"/>
        </w:rPr>
        <w:t>(一)、融资租赁行业分析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行业一直以来都是市场的关注焦点。行业内的发展趋势、竞争态势以及潜在机会都对融资租赁项目的推进产生深远的影响。通过深入研究行业的整体概貌，我们将更好地理解行业的核心特征，为融资租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行业，技术一直是推动创新和发展的关键因素。我们将对当前技术趋势进行详尽分析，包括但不限于人工智能、大数据应用、先进制造技术等。这有助于融资租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融资租赁项目成功的基础。我们将对主要竞争对手进行深入研究，包括其市场份额、产品特点、市场定位等。通过全面了解竞争对手的优势和劣势，融资租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7397"/>
      <w:r>
        <w:rPr>
          <w:rFonts w:ascii="仿宋" w:eastAsia="仿宋" w:hAnsi="仿宋" w:cs="仿宋" w:hint="eastAsia"/>
          <w:sz w:val="28"/>
          <w:lang w:eastAsia="zh-CN"/>
        </w:rPr>
        <w:t>(二)、融资租赁市场分析预测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通过对市场规模的深入调研，我们将预测融资租赁市场未来的增长趋势。这包括市场的整体规模、各细分领域的发展趋势等。融资租赁项目可以根据市场的扩张速度和潜在机会，制定更符合市场需求的发展策略。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融资租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融资租赁项目实施过程中需要充分考虑的因素。我们将对市场风险进行全面评估，包括但不限于政策法规风险、市场竞争风险、技术变革风险等。通过对潜在风险的深入分析，融资租赁项目可以制定相应的风险缓解策略，降低不确定性对融资租赁项目的影响。</w:t>
      </w:r>
    </w:p>
    <w:p>
      <w:pPr>
        <w:pStyle w:val="Heading1"/>
        <w:ind w:firstLine="560" w:firstLineChars="200"/>
        <w:rPr>
          <w:rFonts w:ascii="仿宋" w:eastAsia="仿宋" w:hAnsi="仿宋" w:cs="仿宋" w:hint="eastAsia"/>
          <w:sz w:val="28"/>
          <w:lang w:eastAsia="zh-CN"/>
        </w:rPr>
      </w:pPr>
      <w:bookmarkStart w:id="9" w:name="_Toc15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19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技术管理特点体现在其创新导向。通过引入最先进的技术趋势和解决方案，融资租赁项目致力于提升科技含量、提高质量和效率水平。这意味着我们将采用最新的工具和方法，确保融资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资租赁项目技术管理的显著特征。通过整合不同领域的技术资源，我们实现了跨学科的协同工作。这有助于优化技术架构，提高整体效能。此外，整合性策略还促进了不同技术团队之间的紧密沟通和高效合作，确保融资租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资租赁项目所采用的技术。通过不断优化技术方案，融资租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融资租赁项目团队将在融资租赁项目初期识别可能的技术风险，并采取相应的预防和应对措施。通过建立健全的风险评估机制，融资租赁项目能够在实施过程中及时发现并解决潜在的技术问题，保障融资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资租赁项目中，技术将成为融资租赁项目成功的有力支持。这一深度剖析揭示了技术管理在融资租赁项目实施中的关键作用，为融资租赁项目的技术基础奠定了坚实的基础。</w:t>
      </w:r>
    </w:p>
    <w:p>
      <w:pPr>
        <w:pStyle w:val="Heading2"/>
        <w:ind w:firstLine="560" w:firstLineChars="200"/>
        <w:rPr>
          <w:rFonts w:ascii="仿宋" w:eastAsia="仿宋" w:hAnsi="仿宋" w:cs="仿宋" w:hint="eastAsia"/>
          <w:sz w:val="28"/>
          <w:lang w:eastAsia="zh-CN"/>
        </w:rPr>
      </w:pPr>
      <w:bookmarkStart w:id="11" w:name="_Toc11197"/>
      <w:r>
        <w:rPr>
          <w:rFonts w:ascii="仿宋" w:eastAsia="仿宋" w:hAnsi="仿宋" w:cs="仿宋" w:hint="eastAsia"/>
          <w:sz w:val="28"/>
          <w:lang w:eastAsia="zh-CN"/>
        </w:rPr>
        <w:t>(二)、融资租赁项目工艺技术设计方案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资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资租赁项目将严格按照相关行业规范要求进行组织。通过有效控制产品质量，融资租赁项目将致力于为顾客提供优质的融资租赁项目产品和良好的服务。这体现了融资租赁项目对于生产活动合规性和质量标准的高度重视，为融资租赁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融资租赁项目注重生态效益和清洁生产原则。融资租赁项目建设将紧密结合地方特色经济发展，与社会经济发展规划和区域环境保护规划方案相协调一致。通过与当地区域自然生态系统的结合，融资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资租赁项目产品具有多样化的客户需求和个性化的特点。因此，融资租赁项目产品规格品种多样，且单批生产数量较小。为满足这一特点，融资租赁项目承办单位将建设先进的柔性制造生产线。通过广泛应用柔性制造技术，融资租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资租赁项目采用的技术具有较高的技术含量和自动化水平，处于国内先进水平。这一技术选用不仅体现了对生产效率、质量和环境友好性的高标准要求，同时为融资租赁项目的可持续发展奠定了坚实的基础。</w:t>
      </w:r>
    </w:p>
    <w:p>
      <w:pPr>
        <w:pStyle w:val="Heading2"/>
        <w:ind w:firstLine="560" w:firstLineChars="200"/>
        <w:rPr>
          <w:rFonts w:ascii="仿宋" w:eastAsia="仿宋" w:hAnsi="仿宋" w:cs="仿宋" w:hint="eastAsia"/>
          <w:sz w:val="28"/>
          <w:lang w:eastAsia="zh-CN"/>
        </w:rPr>
      </w:pPr>
      <w:bookmarkStart w:id="12" w:name="_Toc1358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为确保融资租赁项目的高效生产和技术实施，我们制定了一套精心设计的设备选型方案，以满足融资租赁项目生产、质量和环保的要求。该方案的主要特点如下：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资租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针对融资租赁项目产品的多样性和小批量生产的特点，我们将建设柔性制造生产线。通过在设备选型中考虑柔性制造技术，可以灵活应对不同产品规格和生产需求，实现生产线的高度灵活性和适应性。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270"/>
      <w:r>
        <w:rPr>
          <w:rFonts w:ascii="仿宋" w:eastAsia="仿宋" w:hAnsi="仿宋" w:cs="仿宋" w:hint="eastAsia"/>
          <w:sz w:val="28"/>
          <w:lang w:eastAsia="zh-CN"/>
        </w:rPr>
        <w:t>四、融资租赁项目土建工程</w:t>
      </w:r>
      <w:bookmarkEnd w:id="13"/>
    </w:p>
    <w:p>
      <w:pPr>
        <w:pStyle w:val="Heading2"/>
        <w:rPr>
          <w:rFonts w:ascii="仿宋" w:eastAsia="仿宋" w:hAnsi="仿宋" w:cs="仿宋" w:hint="eastAsia"/>
          <w:lang w:eastAsia="zh-CN"/>
        </w:rPr>
      </w:pPr>
      <w:bookmarkStart w:id="14" w:name="_Toc200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在融资租赁项目的建筑工程设计中，我们将秉承一系列重要的设计原则，以确保融资租赁项目建筑在功能、美观、可持续性等方面达到最佳效果。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首要原则是确保建筑的功能性得到最大化的发挥。我们将充分理解融资租赁项目的实际需求，合理布局各个功能区域，保证建筑在满足业务需求的同时，提供高效的工作环境。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在建筑设计中，我们将综合考虑建设和运营成本。通过精细的经济效益分析，确保设计方案在高效利用资源的同时，对融资租赁项目的长期盈利能力有积极的贡献。</w:t>
      </w:r>
    </w:p>
    <w:p>
      <w:pPr>
        <w:pStyle w:val="Heading2"/>
        <w:ind w:firstLine="560" w:firstLineChars="200"/>
        <w:rPr>
          <w:rFonts w:ascii="仿宋" w:eastAsia="仿宋" w:hAnsi="仿宋" w:cs="仿宋" w:hint="eastAsia"/>
          <w:sz w:val="28"/>
          <w:lang w:eastAsia="zh-CN"/>
        </w:rPr>
      </w:pPr>
      <w:bookmarkStart w:id="15" w:name="_Toc1947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土建工程设计中，我们将精准设定设计年限，结合融资租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融资租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30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融资租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融资租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融资租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966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本期工程融资租赁项目预计总建筑面积XXX平方米，其中：计容建筑面积XXX平方米，计划建筑工程投资XX万元，占融资租赁项目总投资的XX%。</w:t>
      </w:r>
    </w:p>
    <w:p>
      <w:pPr>
        <w:pStyle w:val="Heading1"/>
        <w:ind w:firstLine="560" w:firstLineChars="200"/>
        <w:rPr>
          <w:rFonts w:ascii="仿宋" w:eastAsia="仿宋" w:hAnsi="仿宋" w:cs="仿宋" w:hint="eastAsia"/>
          <w:sz w:val="28"/>
          <w:lang w:eastAsia="zh-CN"/>
        </w:rPr>
      </w:pPr>
      <w:bookmarkStart w:id="18" w:name="_Toc11609"/>
      <w:r>
        <w:rPr>
          <w:rFonts w:ascii="仿宋" w:eastAsia="仿宋" w:hAnsi="仿宋" w:cs="仿宋" w:hint="eastAsia"/>
          <w:sz w:val="28"/>
          <w:lang w:eastAsia="zh-CN"/>
        </w:rPr>
        <w:t>五、融资租赁项目概论</w:t>
      </w:r>
      <w:bookmarkEnd w:id="18"/>
    </w:p>
    <w:p>
      <w:pPr>
        <w:pStyle w:val="Heading2"/>
        <w:rPr>
          <w:rFonts w:ascii="仿宋" w:eastAsia="仿宋" w:hAnsi="仿宋" w:cs="仿宋" w:hint="eastAsia"/>
          <w:lang w:eastAsia="zh-CN"/>
        </w:rPr>
      </w:pPr>
      <w:bookmarkStart w:id="19" w:name="_Toc29693"/>
      <w:r>
        <w:rPr>
          <w:rFonts w:ascii="仿宋" w:eastAsia="仿宋" w:hAnsi="仿宋" w:cs="仿宋" w:hint="eastAsia"/>
          <w:lang w:eastAsia="zh-CN"/>
        </w:rPr>
        <w:t>(一)、融资租赁项目概况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起源追溯至对市场的深入洞察。市场的不断演变与变革为融资租赁项目提供了难得的机遇。当前市场存在的需求缺口和变革的大环境共同构成了融资租赁项目的背景。这个融资租赁项目旨在充分利用市场机遇，填补行业中尚未满足的需求，为客户提供全新的解决方案。市场的变革和需求的增长使得这个融资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融资租赁项目名称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正式命名为融资租赁。这个名称不仅仅是一个标识，更代表了融资租赁项目的核心理念和愿景。它蕴含着融资租赁项目所要解决问题的关键字，具有强烈的表达和辨识度，为融资租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融资租赁项目目标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核心目标是提供一种全新、高效的解决方案，满足客户日益增长的需求。融资租赁项目追求的不仅仅是满足市场需求，更是在市场中获得卓越的竞争优势。通过不断提升产品或服务的质量和创新水平，融资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融资租赁项目范围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全面涵盖了产品研发、制造、市场推广和售后服务，确保从产品设计到最终用户体验的全方位关注。这一全面的融资租赁项目范围是为了确保融资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融资租赁项目时间表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融资租赁项目计划在未来18个月内完成，包括研发、测试、市场试点和正式推出等不同阶段。这个时间表的合理设计是为了确保融资租赁项目各个阶段的顺利推进，以便按时交付高质量的成果。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融资租赁项目预算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融资租赁项目总预算估算为XX百万美元，主要分配在研发、市场推广、人员培训和运营等方面。这一充足的预算为融资租赁项目提供了充足的资源，确保融资租赁项目在各个方面都能取得优异的表现。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融资租赁项目风险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融资租赁项目可能面临的风险包括市场接受度低、技术难题、竞争激烈等。融资租赁项目团队已经制定了相应的风险应对计划，通过前瞻性的风险管理，确保融资租赁项目在面对不确定性时能够迅速做出应对。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融资租赁项目团队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融资租赁项目汇聚了一支经验丰富、多领域专业素养的核心团队，确保融资租赁项目在各个方面都能拥有高水平的执行力。团队的协同作战是融资租赁项目成功的关键因素之一。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融资租赁项目背景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https://d.book118.com/316014131010010050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F0894"/>
    <w:rsid w:val="4E0F0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14131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2024-02-06T05:54:00Z</dcterms:created>
  <dcterms:modified xsi:type="dcterms:W3CDTF">2024-02-06T05:55:04Z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ECC0E42939D34CA2B1C21E2A5E07FE1E_11</vt:lpwstr>
  </property>
  <property fmtid="{D5CDD505-2E9C-101B-9397-08002B2CF9AE}" pid="3" name="KSOProductBuildVer">
    <vt:lpwstr>2052-12.1.0.16250</vt:lpwstr>
  </property>
</Properties>
</file>