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住宿服务项目构思建设方案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16" w:history="1">
        <w:r>
          <w:rPr>
            <w:rFonts w:ascii="仿宋" w:eastAsia="仿宋" w:hAnsi="仿宋" w:cs="仿宋" w:hint="eastAsia"/>
            <w:lang w:eastAsia="zh-CN"/>
          </w:rPr>
          <w:t>序言</w:t>
        </w:r>
        <w:r>
          <w:tab/>
        </w:r>
        <w:r>
          <w:fldChar w:fldCharType="begin"/>
        </w:r>
        <w:r>
          <w:instrText xml:space="preserve"> PAGEREF _Toc27416 \h </w:instrText>
        </w:r>
        <w:r>
          <w:fldChar w:fldCharType="separate"/>
        </w:r>
        <w:r>
          <w:t>3</w:t>
        </w:r>
        <w:r>
          <w:fldChar w:fldCharType="end"/>
        </w:r>
      </w:hyperlink>
    </w:p>
    <w:p>
      <w:pPr>
        <w:pStyle w:val="TOC1"/>
        <w:tabs>
          <w:tab w:val="right" w:leader="dot" w:pos="8306"/>
        </w:tabs>
      </w:pPr>
      <w:hyperlink w:anchor="_Toc25957" w:history="1">
        <w:r>
          <w:rPr>
            <w:rFonts w:ascii="仿宋" w:eastAsia="仿宋" w:hAnsi="仿宋" w:cs="仿宋" w:hint="eastAsia"/>
            <w:lang w:eastAsia="zh-CN"/>
          </w:rPr>
          <w:t>一、背景、必要性分析</w:t>
        </w:r>
        <w:r>
          <w:tab/>
        </w:r>
        <w:r>
          <w:fldChar w:fldCharType="begin"/>
        </w:r>
        <w:r>
          <w:instrText xml:space="preserve"> PAGEREF _Toc25957 \h </w:instrText>
        </w:r>
        <w:r>
          <w:fldChar w:fldCharType="separate"/>
        </w:r>
        <w:r>
          <w:t>3</w:t>
        </w:r>
        <w:r>
          <w:fldChar w:fldCharType="end"/>
        </w:r>
      </w:hyperlink>
    </w:p>
    <w:p>
      <w:pPr>
        <w:pStyle w:val="TOC2"/>
        <w:tabs>
          <w:tab w:val="right" w:leader="dot" w:pos="8306"/>
        </w:tabs>
      </w:pPr>
      <w:hyperlink w:anchor="_Toc3535" w:history="1">
        <w:r>
          <w:rPr>
            <w:rFonts w:ascii="仿宋" w:eastAsia="仿宋" w:hAnsi="仿宋" w:cs="仿宋" w:hint="eastAsia"/>
            <w:lang w:eastAsia="zh-CN"/>
          </w:rPr>
          <w:t>(一)、项目建设背景</w:t>
        </w:r>
        <w:r>
          <w:tab/>
        </w:r>
        <w:r>
          <w:fldChar w:fldCharType="begin"/>
        </w:r>
        <w:r>
          <w:instrText xml:space="preserve"> PAGEREF _Toc3535 \h </w:instrText>
        </w:r>
        <w:r>
          <w:fldChar w:fldCharType="separate"/>
        </w:r>
        <w:r>
          <w:t>3</w:t>
        </w:r>
        <w:r>
          <w:fldChar w:fldCharType="end"/>
        </w:r>
      </w:hyperlink>
    </w:p>
    <w:p>
      <w:pPr>
        <w:pStyle w:val="TOC2"/>
        <w:tabs>
          <w:tab w:val="right" w:leader="dot" w:pos="8306"/>
        </w:tabs>
      </w:pPr>
      <w:hyperlink w:anchor="_Toc27851" w:history="1">
        <w:r>
          <w:rPr>
            <w:rFonts w:ascii="仿宋" w:eastAsia="仿宋" w:hAnsi="仿宋" w:cs="仿宋" w:hint="eastAsia"/>
            <w:lang w:eastAsia="zh-CN"/>
          </w:rPr>
          <w:t>(二)、必要性分析</w:t>
        </w:r>
        <w:r>
          <w:tab/>
        </w:r>
        <w:r>
          <w:fldChar w:fldCharType="begin"/>
        </w:r>
        <w:r>
          <w:instrText xml:space="preserve"> PAGEREF _Toc27851 \h </w:instrText>
        </w:r>
        <w:r>
          <w:fldChar w:fldCharType="separate"/>
        </w:r>
        <w:r>
          <w:t>4</w:t>
        </w:r>
        <w:r>
          <w:fldChar w:fldCharType="end"/>
        </w:r>
      </w:hyperlink>
    </w:p>
    <w:p>
      <w:pPr>
        <w:pStyle w:val="TOC2"/>
        <w:tabs>
          <w:tab w:val="right" w:leader="dot" w:pos="8306"/>
        </w:tabs>
      </w:pPr>
      <w:hyperlink w:anchor="_Toc11416" w:history="1">
        <w:r>
          <w:rPr>
            <w:rFonts w:ascii="仿宋" w:eastAsia="仿宋" w:hAnsi="仿宋" w:cs="仿宋" w:hint="eastAsia"/>
            <w:lang w:eastAsia="zh-CN"/>
          </w:rPr>
          <w:t>(三)、项目建设有利条件</w:t>
        </w:r>
        <w:r>
          <w:tab/>
        </w:r>
        <w:r>
          <w:fldChar w:fldCharType="begin"/>
        </w:r>
        <w:r>
          <w:instrText xml:space="preserve"> PAGEREF _Toc11416 \h </w:instrText>
        </w:r>
        <w:r>
          <w:fldChar w:fldCharType="separate"/>
        </w:r>
        <w:r>
          <w:t>5</w:t>
        </w:r>
        <w:r>
          <w:fldChar w:fldCharType="end"/>
        </w:r>
      </w:hyperlink>
    </w:p>
    <w:p>
      <w:pPr>
        <w:pStyle w:val="TOC1"/>
        <w:tabs>
          <w:tab w:val="right" w:leader="dot" w:pos="8306"/>
        </w:tabs>
      </w:pPr>
      <w:hyperlink w:anchor="_Toc26274" w:history="1">
        <w:r>
          <w:rPr>
            <w:rFonts w:ascii="仿宋" w:eastAsia="仿宋" w:hAnsi="仿宋" w:cs="仿宋" w:hint="eastAsia"/>
            <w:lang w:eastAsia="zh-CN"/>
          </w:rPr>
          <w:t>二、经济影响分析</w:t>
        </w:r>
        <w:r>
          <w:tab/>
        </w:r>
        <w:r>
          <w:fldChar w:fldCharType="begin"/>
        </w:r>
        <w:r>
          <w:instrText xml:space="preserve"> PAGEREF _Toc26274 \h </w:instrText>
        </w:r>
        <w:r>
          <w:fldChar w:fldCharType="separate"/>
        </w:r>
        <w:r>
          <w:t>7</w:t>
        </w:r>
        <w:r>
          <w:fldChar w:fldCharType="end"/>
        </w:r>
      </w:hyperlink>
    </w:p>
    <w:p>
      <w:pPr>
        <w:pStyle w:val="TOC2"/>
        <w:tabs>
          <w:tab w:val="right" w:leader="dot" w:pos="8306"/>
        </w:tabs>
      </w:pPr>
      <w:hyperlink w:anchor="_Toc23844" w:history="1">
        <w:r>
          <w:rPr>
            <w:rFonts w:ascii="仿宋" w:eastAsia="仿宋" w:hAnsi="仿宋" w:cs="仿宋" w:hint="eastAsia"/>
            <w:lang w:eastAsia="zh-CN"/>
          </w:rPr>
          <w:t>(一)、经济费用效益或费用效果分析</w:t>
        </w:r>
        <w:r>
          <w:tab/>
        </w:r>
        <w:r>
          <w:fldChar w:fldCharType="begin"/>
        </w:r>
        <w:r>
          <w:instrText xml:space="preserve"> PAGEREF _Toc23844 \h </w:instrText>
        </w:r>
        <w:r>
          <w:fldChar w:fldCharType="separate"/>
        </w:r>
        <w:r>
          <w:t>7</w:t>
        </w:r>
        <w:r>
          <w:fldChar w:fldCharType="end"/>
        </w:r>
      </w:hyperlink>
    </w:p>
    <w:p>
      <w:pPr>
        <w:pStyle w:val="TOC2"/>
        <w:tabs>
          <w:tab w:val="right" w:leader="dot" w:pos="8306"/>
        </w:tabs>
      </w:pPr>
      <w:hyperlink w:anchor="_Toc6379" w:history="1">
        <w:r>
          <w:rPr>
            <w:rFonts w:ascii="仿宋" w:eastAsia="仿宋" w:hAnsi="仿宋" w:cs="仿宋" w:hint="eastAsia"/>
            <w:lang w:eastAsia="zh-CN"/>
          </w:rPr>
          <w:t>(二)、行业影响分析</w:t>
        </w:r>
        <w:r>
          <w:tab/>
        </w:r>
        <w:r>
          <w:fldChar w:fldCharType="begin"/>
        </w:r>
        <w:r>
          <w:instrText xml:space="preserve"> PAGEREF _Toc6379 \h </w:instrText>
        </w:r>
        <w:r>
          <w:fldChar w:fldCharType="separate"/>
        </w:r>
        <w:r>
          <w:t>9</w:t>
        </w:r>
        <w:r>
          <w:fldChar w:fldCharType="end"/>
        </w:r>
      </w:hyperlink>
    </w:p>
    <w:p>
      <w:pPr>
        <w:pStyle w:val="TOC2"/>
        <w:tabs>
          <w:tab w:val="right" w:leader="dot" w:pos="8306"/>
        </w:tabs>
      </w:pPr>
      <w:hyperlink w:anchor="_Toc8226" w:history="1">
        <w:r>
          <w:rPr>
            <w:rFonts w:ascii="仿宋" w:eastAsia="仿宋" w:hAnsi="仿宋" w:cs="仿宋" w:hint="eastAsia"/>
            <w:lang w:eastAsia="zh-CN"/>
          </w:rPr>
          <w:t>(三)、区域经济影响分析</w:t>
        </w:r>
        <w:r>
          <w:tab/>
        </w:r>
        <w:r>
          <w:fldChar w:fldCharType="begin"/>
        </w:r>
        <w:r>
          <w:instrText xml:space="preserve"> PAGEREF _Toc8226 \h </w:instrText>
        </w:r>
        <w:r>
          <w:fldChar w:fldCharType="separate"/>
        </w:r>
        <w:r>
          <w:t>11</w:t>
        </w:r>
        <w:r>
          <w:fldChar w:fldCharType="end"/>
        </w:r>
      </w:hyperlink>
    </w:p>
    <w:p>
      <w:pPr>
        <w:pStyle w:val="TOC2"/>
        <w:tabs>
          <w:tab w:val="right" w:leader="dot" w:pos="8306"/>
        </w:tabs>
      </w:pPr>
      <w:hyperlink w:anchor="_Toc20867" w:history="1">
        <w:r>
          <w:rPr>
            <w:rFonts w:ascii="仿宋" w:eastAsia="仿宋" w:hAnsi="仿宋" w:cs="仿宋" w:hint="eastAsia"/>
            <w:lang w:eastAsia="zh-CN"/>
          </w:rPr>
          <w:t>(四)、宏观经济影响分析</w:t>
        </w:r>
        <w:r>
          <w:tab/>
        </w:r>
        <w:r>
          <w:fldChar w:fldCharType="begin"/>
        </w:r>
        <w:r>
          <w:instrText xml:space="preserve"> PAGEREF _Toc20867 \h </w:instrText>
        </w:r>
        <w:r>
          <w:fldChar w:fldCharType="separate"/>
        </w:r>
        <w:r>
          <w:t>12</w:t>
        </w:r>
        <w:r>
          <w:fldChar w:fldCharType="end"/>
        </w:r>
      </w:hyperlink>
    </w:p>
    <w:p>
      <w:pPr>
        <w:pStyle w:val="TOC1"/>
        <w:tabs>
          <w:tab w:val="right" w:leader="dot" w:pos="8306"/>
        </w:tabs>
      </w:pPr>
      <w:hyperlink w:anchor="_Toc17471" w:history="1">
        <w:r>
          <w:rPr>
            <w:rFonts w:ascii="仿宋" w:eastAsia="仿宋" w:hAnsi="仿宋" w:cs="仿宋" w:hint="eastAsia"/>
            <w:lang w:eastAsia="zh-CN"/>
          </w:rPr>
          <w:t>三、项目监理与质量保证</w:t>
        </w:r>
        <w:r>
          <w:tab/>
        </w:r>
        <w:r>
          <w:fldChar w:fldCharType="begin"/>
        </w:r>
        <w:r>
          <w:instrText xml:space="preserve"> PAGEREF _Toc17471 \h </w:instrText>
        </w:r>
        <w:r>
          <w:fldChar w:fldCharType="separate"/>
        </w:r>
        <w:r>
          <w:t>13</w:t>
        </w:r>
        <w:r>
          <w:fldChar w:fldCharType="end"/>
        </w:r>
      </w:hyperlink>
    </w:p>
    <w:p>
      <w:pPr>
        <w:pStyle w:val="TOC2"/>
        <w:tabs>
          <w:tab w:val="right" w:leader="dot" w:pos="8306"/>
        </w:tabs>
      </w:pPr>
      <w:hyperlink w:anchor="_Toc932" w:history="1">
        <w:r>
          <w:rPr>
            <w:rFonts w:ascii="仿宋" w:eastAsia="仿宋" w:hAnsi="仿宋" w:cs="仿宋" w:hint="eastAsia"/>
            <w:lang w:eastAsia="zh-CN"/>
          </w:rPr>
          <w:t>(一)、监理体系构建</w:t>
        </w:r>
        <w:r>
          <w:tab/>
        </w:r>
        <w:r>
          <w:fldChar w:fldCharType="begin"/>
        </w:r>
        <w:r>
          <w:instrText xml:space="preserve"> PAGEREF _Toc932 \h </w:instrText>
        </w:r>
        <w:r>
          <w:fldChar w:fldCharType="separate"/>
        </w:r>
        <w:r>
          <w:t>13</w:t>
        </w:r>
        <w:r>
          <w:fldChar w:fldCharType="end"/>
        </w:r>
      </w:hyperlink>
    </w:p>
    <w:p>
      <w:pPr>
        <w:pStyle w:val="TOC2"/>
        <w:tabs>
          <w:tab w:val="right" w:leader="dot" w:pos="8306"/>
        </w:tabs>
      </w:pPr>
      <w:hyperlink w:anchor="_Toc14875" w:history="1">
        <w:r>
          <w:rPr>
            <w:rFonts w:ascii="仿宋" w:eastAsia="仿宋" w:hAnsi="仿宋" w:cs="仿宋" w:hint="eastAsia"/>
            <w:lang w:eastAsia="zh-CN"/>
          </w:rPr>
          <w:t>(二)、质量保证体系实施</w:t>
        </w:r>
        <w:r>
          <w:tab/>
        </w:r>
        <w:r>
          <w:fldChar w:fldCharType="begin"/>
        </w:r>
        <w:r>
          <w:instrText xml:space="preserve"> PAGEREF _Toc14875 \h </w:instrText>
        </w:r>
        <w:r>
          <w:fldChar w:fldCharType="separate"/>
        </w:r>
        <w:r>
          <w:t>14</w:t>
        </w:r>
        <w:r>
          <w:fldChar w:fldCharType="end"/>
        </w:r>
      </w:hyperlink>
    </w:p>
    <w:p>
      <w:pPr>
        <w:pStyle w:val="TOC2"/>
        <w:tabs>
          <w:tab w:val="right" w:leader="dot" w:pos="8306"/>
        </w:tabs>
      </w:pPr>
      <w:hyperlink w:anchor="_Toc18033" w:history="1">
        <w:r>
          <w:rPr>
            <w:rFonts w:ascii="仿宋" w:eastAsia="仿宋" w:hAnsi="仿宋" w:cs="仿宋" w:hint="eastAsia"/>
            <w:lang w:eastAsia="zh-CN"/>
          </w:rPr>
          <w:t>(三)、监理与质量控制流程</w:t>
        </w:r>
        <w:r>
          <w:tab/>
        </w:r>
        <w:r>
          <w:fldChar w:fldCharType="begin"/>
        </w:r>
        <w:r>
          <w:instrText xml:space="preserve"> PAGEREF _Toc18033 \h </w:instrText>
        </w:r>
        <w:r>
          <w:fldChar w:fldCharType="separate"/>
        </w:r>
        <w:r>
          <w:t>15</w:t>
        </w:r>
        <w:r>
          <w:fldChar w:fldCharType="end"/>
        </w:r>
      </w:hyperlink>
    </w:p>
    <w:p>
      <w:pPr>
        <w:pStyle w:val="TOC1"/>
        <w:tabs>
          <w:tab w:val="right" w:leader="dot" w:pos="8306"/>
        </w:tabs>
      </w:pPr>
      <w:hyperlink w:anchor="_Toc10547" w:history="1">
        <w:r>
          <w:rPr>
            <w:rFonts w:ascii="仿宋" w:eastAsia="仿宋" w:hAnsi="仿宋" w:cs="仿宋" w:hint="eastAsia"/>
            <w:lang w:eastAsia="zh-CN"/>
          </w:rPr>
          <w:t>四、住宿服务项目概论</w:t>
        </w:r>
        <w:r>
          <w:tab/>
        </w:r>
        <w:r>
          <w:fldChar w:fldCharType="begin"/>
        </w:r>
        <w:r>
          <w:instrText xml:space="preserve"> PAGEREF _Toc10547 \h </w:instrText>
        </w:r>
        <w:r>
          <w:fldChar w:fldCharType="separate"/>
        </w:r>
        <w:r>
          <w:t>15</w:t>
        </w:r>
        <w:r>
          <w:fldChar w:fldCharType="end"/>
        </w:r>
      </w:hyperlink>
    </w:p>
    <w:p>
      <w:pPr>
        <w:pStyle w:val="TOC2"/>
        <w:tabs>
          <w:tab w:val="right" w:leader="dot" w:pos="8306"/>
        </w:tabs>
      </w:pPr>
      <w:hyperlink w:anchor="_Toc25805" w:history="1">
        <w:r>
          <w:rPr>
            <w:rFonts w:ascii="仿宋" w:eastAsia="仿宋" w:hAnsi="仿宋" w:cs="仿宋" w:hint="eastAsia"/>
            <w:lang w:eastAsia="zh-CN"/>
          </w:rPr>
          <w:t>(一)、项目申报单位概况</w:t>
        </w:r>
        <w:r>
          <w:tab/>
        </w:r>
        <w:r>
          <w:fldChar w:fldCharType="begin"/>
        </w:r>
        <w:r>
          <w:instrText xml:space="preserve"> PAGEREF _Toc25805 \h </w:instrText>
        </w:r>
        <w:r>
          <w:fldChar w:fldCharType="separate"/>
        </w:r>
        <w:r>
          <w:t>15</w:t>
        </w:r>
        <w:r>
          <w:fldChar w:fldCharType="end"/>
        </w:r>
      </w:hyperlink>
    </w:p>
    <w:p>
      <w:pPr>
        <w:pStyle w:val="TOC2"/>
        <w:tabs>
          <w:tab w:val="right" w:leader="dot" w:pos="8306"/>
        </w:tabs>
      </w:pPr>
      <w:hyperlink w:anchor="_Toc21709" w:history="1">
        <w:r>
          <w:rPr>
            <w:rFonts w:ascii="仿宋" w:eastAsia="仿宋" w:hAnsi="仿宋" w:cs="仿宋" w:hint="eastAsia"/>
            <w:lang w:eastAsia="zh-CN"/>
          </w:rPr>
          <w:t>(二)、项目概况</w:t>
        </w:r>
        <w:r>
          <w:tab/>
        </w:r>
        <w:r>
          <w:fldChar w:fldCharType="begin"/>
        </w:r>
        <w:r>
          <w:instrText xml:space="preserve"> PAGEREF _Toc21709 \h </w:instrText>
        </w:r>
        <w:r>
          <w:fldChar w:fldCharType="separate"/>
        </w:r>
        <w:r>
          <w:t>16</w:t>
        </w:r>
        <w:r>
          <w:fldChar w:fldCharType="end"/>
        </w:r>
      </w:hyperlink>
    </w:p>
    <w:p>
      <w:pPr>
        <w:pStyle w:val="TOC1"/>
        <w:tabs>
          <w:tab w:val="right" w:leader="dot" w:pos="8306"/>
        </w:tabs>
      </w:pPr>
      <w:hyperlink w:anchor="_Toc28947" w:history="1">
        <w:r>
          <w:rPr>
            <w:rFonts w:ascii="仿宋" w:eastAsia="仿宋" w:hAnsi="仿宋" w:cs="仿宋" w:hint="eastAsia"/>
            <w:lang w:eastAsia="zh-CN"/>
          </w:rPr>
          <w:t>五、社会影响分析</w:t>
        </w:r>
        <w:r>
          <w:tab/>
        </w:r>
        <w:r>
          <w:fldChar w:fldCharType="begin"/>
        </w:r>
        <w:r>
          <w:instrText xml:space="preserve"> PAGEREF _Toc28947 \h </w:instrText>
        </w:r>
        <w:r>
          <w:fldChar w:fldCharType="separate"/>
        </w:r>
        <w:r>
          <w:t>19</w:t>
        </w:r>
        <w:r>
          <w:fldChar w:fldCharType="end"/>
        </w:r>
      </w:hyperlink>
    </w:p>
    <w:p>
      <w:pPr>
        <w:pStyle w:val="TOC2"/>
        <w:tabs>
          <w:tab w:val="right" w:leader="dot" w:pos="8306"/>
        </w:tabs>
      </w:pPr>
      <w:hyperlink w:anchor="_Toc6490" w:history="1">
        <w:r>
          <w:rPr>
            <w:rFonts w:ascii="仿宋" w:eastAsia="仿宋" w:hAnsi="仿宋" w:cs="仿宋" w:hint="eastAsia"/>
            <w:lang w:eastAsia="zh-CN"/>
          </w:rPr>
          <w:t>(一)、社会影响效果分析</w:t>
        </w:r>
        <w:r>
          <w:tab/>
        </w:r>
        <w:r>
          <w:fldChar w:fldCharType="begin"/>
        </w:r>
        <w:r>
          <w:instrText xml:space="preserve"> PAGEREF _Toc6490 \h </w:instrText>
        </w:r>
        <w:r>
          <w:fldChar w:fldCharType="separate"/>
        </w:r>
        <w:r>
          <w:t>19</w:t>
        </w:r>
        <w:r>
          <w:fldChar w:fldCharType="end"/>
        </w:r>
      </w:hyperlink>
    </w:p>
    <w:p>
      <w:pPr>
        <w:pStyle w:val="TOC2"/>
        <w:tabs>
          <w:tab w:val="right" w:leader="dot" w:pos="8306"/>
        </w:tabs>
      </w:pPr>
      <w:hyperlink w:anchor="_Toc9067" w:history="1">
        <w:r>
          <w:rPr>
            <w:rFonts w:ascii="仿宋" w:eastAsia="仿宋" w:hAnsi="仿宋" w:cs="仿宋" w:hint="eastAsia"/>
            <w:lang w:eastAsia="zh-CN"/>
          </w:rPr>
          <w:t>(二)、社会适应性分析</w:t>
        </w:r>
        <w:r>
          <w:tab/>
        </w:r>
        <w:r>
          <w:fldChar w:fldCharType="begin"/>
        </w:r>
        <w:r>
          <w:instrText xml:space="preserve"> PAGEREF _Toc9067 \h </w:instrText>
        </w:r>
        <w:r>
          <w:fldChar w:fldCharType="separate"/>
        </w:r>
        <w:r>
          <w:t>22</w:t>
        </w:r>
        <w:r>
          <w:fldChar w:fldCharType="end"/>
        </w:r>
      </w:hyperlink>
    </w:p>
    <w:p>
      <w:pPr>
        <w:pStyle w:val="TOC2"/>
        <w:tabs>
          <w:tab w:val="right" w:leader="dot" w:pos="8306"/>
        </w:tabs>
      </w:pPr>
      <w:hyperlink w:anchor="_Toc19960" w:history="1">
        <w:r>
          <w:rPr>
            <w:rFonts w:ascii="仿宋" w:eastAsia="仿宋" w:hAnsi="仿宋" w:cs="仿宋" w:hint="eastAsia"/>
            <w:lang w:eastAsia="zh-CN"/>
          </w:rPr>
          <w:t>(三)、社会风险及对策分析</w:t>
        </w:r>
        <w:r>
          <w:tab/>
        </w:r>
        <w:r>
          <w:fldChar w:fldCharType="begin"/>
        </w:r>
        <w:r>
          <w:instrText xml:space="preserve"> PAGEREF _Toc19960 \h </w:instrText>
        </w:r>
        <w:r>
          <w:fldChar w:fldCharType="separate"/>
        </w:r>
        <w:r>
          <w:t>23</w:t>
        </w:r>
        <w:r>
          <w:fldChar w:fldCharType="end"/>
        </w:r>
      </w:hyperlink>
    </w:p>
    <w:p>
      <w:pPr>
        <w:pStyle w:val="TOC1"/>
        <w:tabs>
          <w:tab w:val="right" w:leader="dot" w:pos="8306"/>
        </w:tabs>
      </w:pPr>
      <w:hyperlink w:anchor="_Toc16325" w:history="1">
        <w:r>
          <w:rPr>
            <w:rFonts w:ascii="仿宋" w:eastAsia="仿宋" w:hAnsi="仿宋" w:cs="仿宋" w:hint="eastAsia"/>
            <w:lang w:eastAsia="zh-CN"/>
          </w:rPr>
          <w:t>六、建设风险评估分析</w:t>
        </w:r>
        <w:r>
          <w:tab/>
        </w:r>
        <w:r>
          <w:fldChar w:fldCharType="begin"/>
        </w:r>
        <w:r>
          <w:instrText xml:space="preserve"> PAGEREF _Toc16325 \h </w:instrText>
        </w:r>
        <w:r>
          <w:fldChar w:fldCharType="separate"/>
        </w:r>
        <w:r>
          <w:t>27</w:t>
        </w:r>
        <w:r>
          <w:fldChar w:fldCharType="end"/>
        </w:r>
      </w:hyperlink>
    </w:p>
    <w:p>
      <w:pPr>
        <w:pStyle w:val="TOC2"/>
        <w:tabs>
          <w:tab w:val="right" w:leader="dot" w:pos="8306"/>
        </w:tabs>
      </w:pPr>
      <w:hyperlink w:anchor="_Toc29429" w:history="1">
        <w:r>
          <w:rPr>
            <w:rFonts w:ascii="仿宋" w:eastAsia="仿宋" w:hAnsi="仿宋" w:cs="仿宋" w:hint="eastAsia"/>
            <w:lang w:eastAsia="zh-CN"/>
          </w:rPr>
          <w:t>(一)、政策风险分析</w:t>
        </w:r>
        <w:r>
          <w:tab/>
        </w:r>
        <w:r>
          <w:fldChar w:fldCharType="begin"/>
        </w:r>
        <w:r>
          <w:instrText xml:space="preserve"> PAGEREF _Toc29429 \h </w:instrText>
        </w:r>
        <w:r>
          <w:fldChar w:fldCharType="separate"/>
        </w:r>
        <w:r>
          <w:t>27</w:t>
        </w:r>
        <w:r>
          <w:fldChar w:fldCharType="end"/>
        </w:r>
      </w:hyperlink>
    </w:p>
    <w:p>
      <w:pPr>
        <w:pStyle w:val="TOC2"/>
        <w:tabs>
          <w:tab w:val="right" w:leader="dot" w:pos="8306"/>
        </w:tabs>
      </w:pPr>
      <w:hyperlink w:anchor="_Toc26826" w:history="1">
        <w:r>
          <w:rPr>
            <w:rFonts w:ascii="仿宋" w:eastAsia="仿宋" w:hAnsi="仿宋" w:cs="仿宋" w:hint="eastAsia"/>
            <w:lang w:eastAsia="zh-CN"/>
          </w:rPr>
          <w:t>(二)、社会风险分析</w:t>
        </w:r>
        <w:r>
          <w:tab/>
        </w:r>
        <w:r>
          <w:fldChar w:fldCharType="begin"/>
        </w:r>
        <w:r>
          <w:instrText xml:space="preserve"> PAGEREF _Toc26826 \h </w:instrText>
        </w:r>
        <w:r>
          <w:fldChar w:fldCharType="separate"/>
        </w:r>
        <w:r>
          <w:t>28</w:t>
        </w:r>
        <w:r>
          <w:fldChar w:fldCharType="end"/>
        </w:r>
      </w:hyperlink>
    </w:p>
    <w:p>
      <w:pPr>
        <w:pStyle w:val="TOC2"/>
        <w:tabs>
          <w:tab w:val="right" w:leader="dot" w:pos="8306"/>
        </w:tabs>
      </w:pPr>
      <w:hyperlink w:anchor="_Toc7561" w:history="1">
        <w:r>
          <w:rPr>
            <w:rFonts w:ascii="仿宋" w:eastAsia="仿宋" w:hAnsi="仿宋" w:cs="仿宋" w:hint="eastAsia"/>
            <w:lang w:eastAsia="zh-CN"/>
          </w:rPr>
          <w:t>(三)、市场风险分析</w:t>
        </w:r>
        <w:r>
          <w:tab/>
        </w:r>
        <w:r>
          <w:fldChar w:fldCharType="begin"/>
        </w:r>
        <w:r>
          <w:instrText xml:space="preserve"> PAGEREF _Toc7561 \h </w:instrText>
        </w:r>
        <w:r>
          <w:fldChar w:fldCharType="separate"/>
        </w:r>
        <w:r>
          <w:t>29</w:t>
        </w:r>
        <w:r>
          <w:fldChar w:fldCharType="end"/>
        </w:r>
      </w:hyperlink>
    </w:p>
    <w:p>
      <w:pPr>
        <w:pStyle w:val="TOC2"/>
        <w:tabs>
          <w:tab w:val="right" w:leader="dot" w:pos="8306"/>
        </w:tabs>
      </w:pPr>
      <w:hyperlink w:anchor="_Toc12102" w:history="1">
        <w:r>
          <w:rPr>
            <w:rFonts w:ascii="仿宋" w:eastAsia="仿宋" w:hAnsi="仿宋" w:cs="仿宋" w:hint="eastAsia"/>
            <w:lang w:eastAsia="zh-CN"/>
          </w:rPr>
          <w:t>(四)、资金风险分析</w:t>
        </w:r>
        <w:r>
          <w:tab/>
        </w:r>
        <w:r>
          <w:fldChar w:fldCharType="begin"/>
        </w:r>
        <w:r>
          <w:instrText xml:space="preserve"> PAGEREF _Toc12102 \h </w:instrText>
        </w:r>
        <w:r>
          <w:fldChar w:fldCharType="separate"/>
        </w:r>
        <w:r>
          <w:t>30</w:t>
        </w:r>
        <w:r>
          <w:fldChar w:fldCharType="end"/>
        </w:r>
      </w:hyperlink>
    </w:p>
    <w:p>
      <w:pPr>
        <w:pStyle w:val="TOC2"/>
        <w:tabs>
          <w:tab w:val="right" w:leader="dot" w:pos="8306"/>
        </w:tabs>
      </w:pPr>
      <w:hyperlink w:anchor="_Toc21012" w:history="1">
        <w:r>
          <w:rPr>
            <w:rFonts w:ascii="仿宋" w:eastAsia="仿宋" w:hAnsi="仿宋" w:cs="仿宋" w:hint="eastAsia"/>
            <w:lang w:eastAsia="zh-CN"/>
          </w:rPr>
          <w:t>(五)、技术风险分析</w:t>
        </w:r>
        <w:r>
          <w:tab/>
        </w:r>
        <w:r>
          <w:fldChar w:fldCharType="begin"/>
        </w:r>
        <w:r>
          <w:instrText xml:space="preserve"> PAGEREF _Toc21012 \h </w:instrText>
        </w:r>
        <w:r>
          <w:fldChar w:fldCharType="separate"/>
        </w:r>
        <w:r>
          <w:t>31</w:t>
        </w:r>
        <w:r>
          <w:fldChar w:fldCharType="end"/>
        </w:r>
      </w:hyperlink>
    </w:p>
    <w:p>
      <w:pPr>
        <w:pStyle w:val="TOC2"/>
        <w:tabs>
          <w:tab w:val="right" w:leader="dot" w:pos="8306"/>
        </w:tabs>
      </w:pPr>
      <w:hyperlink w:anchor="_Toc27085" w:history="1">
        <w:r>
          <w:rPr>
            <w:rFonts w:ascii="仿宋" w:eastAsia="仿宋" w:hAnsi="仿宋" w:cs="仿宋" w:hint="eastAsia"/>
            <w:lang w:eastAsia="zh-CN"/>
          </w:rPr>
          <w:t>(六)、财务风险分析</w:t>
        </w:r>
        <w:r>
          <w:tab/>
        </w:r>
        <w:r>
          <w:fldChar w:fldCharType="begin"/>
        </w:r>
        <w:r>
          <w:instrText xml:space="preserve"> PAGEREF _Toc27085 \h </w:instrText>
        </w:r>
        <w:r>
          <w:fldChar w:fldCharType="separate"/>
        </w:r>
        <w:r>
          <w:t>33</w:t>
        </w:r>
        <w:r>
          <w:fldChar w:fldCharType="end"/>
        </w:r>
      </w:hyperlink>
    </w:p>
    <w:p>
      <w:pPr>
        <w:pStyle w:val="TOC2"/>
        <w:tabs>
          <w:tab w:val="right" w:leader="dot" w:pos="8306"/>
        </w:tabs>
      </w:pPr>
      <w:hyperlink w:anchor="_Toc18857" w:history="1">
        <w:r>
          <w:rPr>
            <w:rFonts w:ascii="仿宋" w:eastAsia="仿宋" w:hAnsi="仿宋" w:cs="仿宋" w:hint="eastAsia"/>
            <w:lang w:eastAsia="zh-CN"/>
          </w:rPr>
          <w:t>(七)、管理风险分析</w:t>
        </w:r>
        <w:r>
          <w:tab/>
        </w:r>
        <w:r>
          <w:fldChar w:fldCharType="begin"/>
        </w:r>
        <w:r>
          <w:instrText xml:space="preserve"> PAGEREF _Toc18857 \h </w:instrText>
        </w:r>
        <w:r>
          <w:fldChar w:fldCharType="separate"/>
        </w:r>
        <w:r>
          <w:t>34</w:t>
        </w:r>
        <w:r>
          <w:fldChar w:fldCharType="end"/>
        </w:r>
      </w:hyperlink>
    </w:p>
    <w:p>
      <w:pPr>
        <w:pStyle w:val="TOC2"/>
        <w:tabs>
          <w:tab w:val="right" w:leader="dot" w:pos="8306"/>
        </w:tabs>
      </w:pPr>
      <w:hyperlink w:anchor="_Toc32432" w:history="1">
        <w:r>
          <w:rPr>
            <w:rFonts w:ascii="仿宋" w:eastAsia="仿宋" w:hAnsi="仿宋" w:cs="仿宋" w:hint="eastAsia"/>
            <w:lang w:eastAsia="zh-CN"/>
          </w:rPr>
          <w:t>(八)、其它风险分析</w:t>
        </w:r>
        <w:r>
          <w:tab/>
        </w:r>
        <w:r>
          <w:fldChar w:fldCharType="begin"/>
        </w:r>
        <w:r>
          <w:instrText xml:space="preserve"> PAGEREF _Toc32432 \h </w:instrText>
        </w:r>
        <w:r>
          <w:fldChar w:fldCharType="separate"/>
        </w:r>
        <w:r>
          <w:t>36</w:t>
        </w:r>
        <w:r>
          <w:fldChar w:fldCharType="end"/>
        </w:r>
      </w:hyperlink>
    </w:p>
    <w:p>
      <w:pPr>
        <w:pStyle w:val="TOC2"/>
        <w:tabs>
          <w:tab w:val="right" w:leader="dot" w:pos="8306"/>
        </w:tabs>
      </w:pPr>
      <w:hyperlink w:anchor="_Toc17590" w:history="1">
        <w:r>
          <w:rPr>
            <w:rFonts w:ascii="仿宋" w:eastAsia="仿宋" w:hAnsi="仿宋" w:cs="仿宋" w:hint="eastAsia"/>
            <w:lang w:eastAsia="zh-CN"/>
          </w:rPr>
          <w:t>(九)、社会影响评估</w:t>
        </w:r>
        <w:r>
          <w:tab/>
        </w:r>
        <w:r>
          <w:fldChar w:fldCharType="begin"/>
        </w:r>
        <w:r>
          <w:instrText xml:space="preserve"> PAGEREF _Toc17590 \h </w:instrText>
        </w:r>
        <w:r>
          <w:fldChar w:fldCharType="separate"/>
        </w:r>
        <w:r>
          <w:t>37</w:t>
        </w:r>
        <w:r>
          <w:fldChar w:fldCharType="end"/>
        </w:r>
      </w:hyperlink>
    </w:p>
    <w:p>
      <w:pPr>
        <w:pStyle w:val="TOC1"/>
        <w:tabs>
          <w:tab w:val="right" w:leader="dot" w:pos="8306"/>
        </w:tabs>
      </w:pPr>
      <w:hyperlink w:anchor="_Toc23170" w:history="1">
        <w:r>
          <w:rPr>
            <w:rFonts w:ascii="仿宋" w:eastAsia="仿宋" w:hAnsi="仿宋" w:cs="仿宋" w:hint="eastAsia"/>
            <w:lang w:eastAsia="zh-CN"/>
          </w:rPr>
          <w:t>七、土地利用与规划方案</w:t>
        </w:r>
        <w:r>
          <w:tab/>
        </w:r>
        <w:r>
          <w:fldChar w:fldCharType="begin"/>
        </w:r>
        <w:r>
          <w:instrText xml:space="preserve"> PAGEREF _Toc23170 \h </w:instrText>
        </w:r>
        <w:r>
          <w:fldChar w:fldCharType="separate"/>
        </w:r>
        <w:r>
          <w:t>39</w:t>
        </w:r>
        <w:r>
          <w:fldChar w:fldCharType="end"/>
        </w:r>
      </w:hyperlink>
    </w:p>
    <w:p>
      <w:pPr>
        <w:pStyle w:val="TOC2"/>
        <w:tabs>
          <w:tab w:val="right" w:leader="dot" w:pos="8306"/>
        </w:tabs>
      </w:pPr>
      <w:hyperlink w:anchor="_Toc23545" w:history="1">
        <w:r>
          <w:rPr>
            <w:rFonts w:ascii="仿宋" w:eastAsia="仿宋" w:hAnsi="仿宋" w:cs="仿宋" w:hint="eastAsia"/>
            <w:lang w:eastAsia="zh-CN"/>
          </w:rPr>
          <w:t>(一)、项目用地情况分析</w:t>
        </w:r>
        <w:r>
          <w:tab/>
        </w:r>
        <w:r>
          <w:fldChar w:fldCharType="begin"/>
        </w:r>
        <w:r>
          <w:instrText xml:space="preserve"> PAGEREF _Toc23545 \h </w:instrText>
        </w:r>
        <w:r>
          <w:fldChar w:fldCharType="separate"/>
        </w:r>
        <w:r>
          <w:t>39</w:t>
        </w:r>
        <w:r>
          <w:fldChar w:fldCharType="end"/>
        </w:r>
      </w:hyperlink>
    </w:p>
    <w:p>
      <w:pPr>
        <w:pStyle w:val="TOC2"/>
        <w:tabs>
          <w:tab w:val="right" w:leader="dot" w:pos="8306"/>
        </w:tabs>
      </w:pPr>
      <w:hyperlink w:anchor="_Toc24494" w:history="1">
        <w:r>
          <w:rPr>
            <w:rFonts w:ascii="仿宋" w:eastAsia="仿宋" w:hAnsi="仿宋" w:cs="仿宋" w:hint="eastAsia"/>
            <w:lang w:eastAsia="zh-CN"/>
          </w:rPr>
          <w:t>(二)、土地利用规划方案</w:t>
        </w:r>
        <w:r>
          <w:tab/>
        </w:r>
        <w:r>
          <w:fldChar w:fldCharType="begin"/>
        </w:r>
        <w:r>
          <w:instrText xml:space="preserve"> PAGEREF _Toc24494 \h </w:instrText>
        </w:r>
        <w:r>
          <w:fldChar w:fldCharType="separate"/>
        </w:r>
        <w:r>
          <w:t>40</w:t>
        </w:r>
        <w:r>
          <w:fldChar w:fldCharType="end"/>
        </w:r>
      </w:hyperlink>
    </w:p>
    <w:p>
      <w:pPr>
        <w:pStyle w:val="TOC1"/>
        <w:tabs>
          <w:tab w:val="right" w:leader="dot" w:pos="8306"/>
        </w:tabs>
      </w:pPr>
      <w:hyperlink w:anchor="_Toc2608" w:history="1">
        <w:r>
          <w:rPr>
            <w:rFonts w:ascii="仿宋" w:eastAsia="仿宋" w:hAnsi="仿宋" w:cs="仿宋" w:hint="eastAsia"/>
            <w:lang w:eastAsia="zh-CN"/>
          </w:rPr>
          <w:t>八、项目质量与标准</w:t>
        </w:r>
        <w:r>
          <w:tab/>
        </w:r>
        <w:r>
          <w:fldChar w:fldCharType="begin"/>
        </w:r>
        <w:r>
          <w:instrText xml:space="preserve"> PAGEREF _Toc2608 \h </w:instrText>
        </w:r>
        <w:r>
          <w:fldChar w:fldCharType="separate"/>
        </w:r>
        <w:r>
          <w:t>41</w:t>
        </w:r>
        <w:r>
          <w:fldChar w:fldCharType="end"/>
        </w:r>
      </w:hyperlink>
    </w:p>
    <w:p>
      <w:pPr>
        <w:pStyle w:val="TOC2"/>
        <w:tabs>
          <w:tab w:val="right" w:leader="dot" w:pos="8306"/>
        </w:tabs>
      </w:pPr>
      <w:hyperlink w:anchor="_Toc16377" w:history="1">
        <w:r>
          <w:rPr>
            <w:rFonts w:ascii="仿宋" w:eastAsia="仿宋" w:hAnsi="仿宋" w:cs="仿宋" w:hint="eastAsia"/>
            <w:lang w:eastAsia="zh-CN"/>
          </w:rPr>
          <w:t>(一)、质量保障体系</w:t>
        </w:r>
        <w:r>
          <w:tab/>
        </w:r>
        <w:r>
          <w:fldChar w:fldCharType="begin"/>
        </w:r>
        <w:r>
          <w:instrText xml:space="preserve"> PAGEREF _Toc16377 \h </w:instrText>
        </w:r>
        <w:r>
          <w:fldChar w:fldCharType="separate"/>
        </w:r>
        <w:r>
          <w:t>41</w:t>
        </w:r>
        <w:r>
          <w:fldChar w:fldCharType="end"/>
        </w:r>
      </w:hyperlink>
    </w:p>
    <w:p>
      <w:pPr>
        <w:pStyle w:val="TOC2"/>
        <w:tabs>
          <w:tab w:val="right" w:leader="dot" w:pos="8306"/>
        </w:tabs>
      </w:pPr>
      <w:hyperlink w:anchor="_Toc15388" w:history="1">
        <w:r>
          <w:rPr>
            <w:rFonts w:ascii="仿宋" w:eastAsia="仿宋" w:hAnsi="仿宋" w:cs="仿宋" w:hint="eastAsia"/>
            <w:lang w:eastAsia="zh-CN"/>
          </w:rPr>
          <w:t>(二)、标准化作业流程</w:t>
        </w:r>
        <w:r>
          <w:tab/>
        </w:r>
        <w:r>
          <w:fldChar w:fldCharType="begin"/>
        </w:r>
        <w:r>
          <w:instrText xml:space="preserve"> PAGEREF _Toc15388 \h </w:instrText>
        </w:r>
        <w:r>
          <w:fldChar w:fldCharType="separate"/>
        </w:r>
        <w:r>
          <w:t>43</w:t>
        </w:r>
        <w:r>
          <w:fldChar w:fldCharType="end"/>
        </w:r>
      </w:hyperlink>
    </w:p>
    <w:p>
      <w:pPr>
        <w:pStyle w:val="TOC2"/>
        <w:tabs>
          <w:tab w:val="right" w:leader="dot" w:pos="8306"/>
        </w:tabs>
      </w:pPr>
      <w:hyperlink w:anchor="_Toc30441" w:history="1">
        <w:r>
          <w:rPr>
            <w:rFonts w:ascii="仿宋" w:eastAsia="仿宋" w:hAnsi="仿宋" w:cs="仿宋" w:hint="eastAsia"/>
            <w:lang w:eastAsia="zh-CN"/>
          </w:rPr>
          <w:t>(三)、质量监控与评估</w:t>
        </w:r>
        <w:r>
          <w:tab/>
        </w:r>
        <w:r>
          <w:fldChar w:fldCharType="begin"/>
        </w:r>
        <w:r>
          <w:instrText xml:space="preserve"> PAGEREF _Toc30441 \h </w:instrText>
        </w:r>
        <w:r>
          <w:fldChar w:fldCharType="separate"/>
        </w:r>
        <w:r>
          <w:t>44</w:t>
        </w:r>
        <w:r>
          <w:fldChar w:fldCharType="end"/>
        </w:r>
      </w:hyperlink>
    </w:p>
    <w:p>
      <w:pPr>
        <w:pStyle w:val="TOC2"/>
        <w:tabs>
          <w:tab w:val="right" w:leader="dot" w:pos="8306"/>
        </w:tabs>
      </w:pPr>
      <w:hyperlink w:anchor="_Toc25043" w:history="1">
        <w:r>
          <w:rPr>
            <w:rFonts w:ascii="仿宋" w:eastAsia="仿宋" w:hAnsi="仿宋" w:cs="仿宋" w:hint="eastAsia"/>
            <w:lang w:eastAsia="zh-CN"/>
          </w:rPr>
          <w:t>(四)、质量改进计划</w:t>
        </w:r>
        <w:r>
          <w:tab/>
        </w:r>
        <w:r>
          <w:fldChar w:fldCharType="begin"/>
        </w:r>
        <w:r>
          <w:instrText xml:space="preserve"> PAGEREF _Toc25043 \h </w:instrText>
        </w:r>
        <w:r>
          <w:fldChar w:fldCharType="separate"/>
        </w:r>
        <w:r>
          <w:t>45</w:t>
        </w:r>
        <w:r>
          <w:fldChar w:fldCharType="end"/>
        </w:r>
      </w:hyperlink>
    </w:p>
    <w:p>
      <w:pPr>
        <w:pStyle w:val="TOC1"/>
        <w:tabs>
          <w:tab w:val="right" w:leader="dot" w:pos="8306"/>
        </w:tabs>
      </w:pPr>
      <w:hyperlink w:anchor="_Toc5207" w:history="1">
        <w:r>
          <w:rPr>
            <w:rFonts w:ascii="仿宋" w:eastAsia="仿宋" w:hAnsi="仿宋" w:cs="仿宋" w:hint="eastAsia"/>
            <w:lang w:eastAsia="zh-CN"/>
          </w:rPr>
          <w:t>九、资金管理与财务规划</w:t>
        </w:r>
        <w:r>
          <w:tab/>
        </w:r>
        <w:r>
          <w:fldChar w:fldCharType="begin"/>
        </w:r>
        <w:r>
          <w:instrText xml:space="preserve"> PAGEREF _Toc5207 \h </w:instrText>
        </w:r>
        <w:r>
          <w:fldChar w:fldCharType="separate"/>
        </w:r>
        <w:r>
          <w:t>47</w:t>
        </w:r>
        <w:r>
          <w:fldChar w:fldCharType="end"/>
        </w:r>
      </w:hyperlink>
    </w:p>
    <w:p>
      <w:pPr>
        <w:pStyle w:val="TOC2"/>
        <w:tabs>
          <w:tab w:val="right" w:leader="dot" w:pos="8306"/>
        </w:tabs>
      </w:pPr>
      <w:hyperlink w:anchor="_Toc4983" w:history="1">
        <w:r>
          <w:rPr>
            <w:rFonts w:ascii="仿宋" w:eastAsia="仿宋" w:hAnsi="仿宋" w:cs="仿宋" w:hint="eastAsia"/>
            <w:lang w:eastAsia="zh-CN"/>
          </w:rPr>
          <w:t>(一)、项目资金来源与筹措</w:t>
        </w:r>
        <w:r>
          <w:tab/>
        </w:r>
        <w:r>
          <w:fldChar w:fldCharType="begin"/>
        </w:r>
        <w:r>
          <w:instrText xml:space="preserve"> PAGEREF _Toc4983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79" w:history="1">
        <w:r>
          <w:rPr>
            <w:rFonts w:ascii="仿宋" w:eastAsia="仿宋" w:hAnsi="仿宋" w:cs="仿宋" w:hint="eastAsia"/>
            <w:lang w:eastAsia="zh-CN"/>
          </w:rPr>
          <w:t>(二)、资金使用与监管</w:t>
        </w:r>
        <w:r>
          <w:tab/>
        </w:r>
        <w:r>
          <w:fldChar w:fldCharType="begin"/>
        </w:r>
        <w:r>
          <w:instrText xml:space="preserve"> PAGEREF _Toc16579 \h </w:instrText>
        </w:r>
        <w:r>
          <w:fldChar w:fldCharType="separate"/>
        </w:r>
        <w:r>
          <w:t>48</w:t>
        </w:r>
        <w:r>
          <w:fldChar w:fldCharType="end"/>
        </w:r>
      </w:hyperlink>
    </w:p>
    <w:p>
      <w:pPr>
        <w:pStyle w:val="TOC2"/>
        <w:tabs>
          <w:tab w:val="right" w:leader="dot" w:pos="8306"/>
        </w:tabs>
      </w:pPr>
      <w:hyperlink w:anchor="_Toc11465" w:history="1">
        <w:r>
          <w:rPr>
            <w:rFonts w:ascii="仿宋" w:eastAsia="仿宋" w:hAnsi="仿宋" w:cs="仿宋" w:hint="eastAsia"/>
            <w:lang w:eastAsia="zh-CN"/>
          </w:rPr>
          <w:t>(三)、财务规划与预测</w:t>
        </w:r>
        <w:r>
          <w:tab/>
        </w:r>
        <w:r>
          <w:fldChar w:fldCharType="begin"/>
        </w:r>
        <w:r>
          <w:instrText xml:space="preserve"> PAGEREF _Toc11465 \h </w:instrText>
        </w:r>
        <w:r>
          <w:fldChar w:fldCharType="separate"/>
        </w:r>
        <w:r>
          <w:t>49</w:t>
        </w:r>
        <w:r>
          <w:fldChar w:fldCharType="end"/>
        </w:r>
      </w:hyperlink>
    </w:p>
    <w:p>
      <w:pPr>
        <w:pStyle w:val="TOC1"/>
        <w:tabs>
          <w:tab w:val="right" w:leader="dot" w:pos="8306"/>
        </w:tabs>
      </w:pPr>
      <w:hyperlink w:anchor="_Toc28966" w:history="1">
        <w:r>
          <w:rPr>
            <w:rFonts w:ascii="仿宋" w:eastAsia="仿宋" w:hAnsi="仿宋" w:cs="仿宋" w:hint="eastAsia"/>
            <w:lang w:eastAsia="zh-CN"/>
          </w:rPr>
          <w:t>十、客户关系管理与市场拓展</w:t>
        </w:r>
        <w:r>
          <w:tab/>
        </w:r>
        <w:r>
          <w:fldChar w:fldCharType="begin"/>
        </w:r>
        <w:r>
          <w:instrText xml:space="preserve"> PAGEREF _Toc28966 \h </w:instrText>
        </w:r>
        <w:r>
          <w:fldChar w:fldCharType="separate"/>
        </w:r>
        <w:r>
          <w:t>50</w:t>
        </w:r>
        <w:r>
          <w:fldChar w:fldCharType="end"/>
        </w:r>
      </w:hyperlink>
    </w:p>
    <w:p>
      <w:pPr>
        <w:pStyle w:val="TOC2"/>
        <w:tabs>
          <w:tab w:val="right" w:leader="dot" w:pos="8306"/>
        </w:tabs>
      </w:pPr>
      <w:hyperlink w:anchor="_Toc7732" w:history="1">
        <w:r>
          <w:rPr>
            <w:rFonts w:ascii="仿宋" w:eastAsia="仿宋" w:hAnsi="仿宋" w:cs="仿宋" w:hint="eastAsia"/>
            <w:lang w:eastAsia="zh-CN"/>
          </w:rPr>
          <w:t>(一)、客户关系管理策略</w:t>
        </w:r>
        <w:r>
          <w:tab/>
        </w:r>
        <w:r>
          <w:fldChar w:fldCharType="begin"/>
        </w:r>
        <w:r>
          <w:instrText xml:space="preserve"> PAGEREF _Toc7732 \h </w:instrText>
        </w:r>
        <w:r>
          <w:fldChar w:fldCharType="separate"/>
        </w:r>
        <w:r>
          <w:t>50</w:t>
        </w:r>
        <w:r>
          <w:fldChar w:fldCharType="end"/>
        </w:r>
      </w:hyperlink>
    </w:p>
    <w:p>
      <w:pPr>
        <w:pStyle w:val="TOC2"/>
        <w:tabs>
          <w:tab w:val="right" w:leader="dot" w:pos="8306"/>
        </w:tabs>
      </w:pPr>
      <w:hyperlink w:anchor="_Toc11848" w:history="1">
        <w:r>
          <w:rPr>
            <w:rFonts w:ascii="仿宋" w:eastAsia="仿宋" w:hAnsi="仿宋" w:cs="仿宋" w:hint="eastAsia"/>
            <w:lang w:eastAsia="zh-CN"/>
          </w:rPr>
          <w:t>(二)、市场拓展方案</w:t>
        </w:r>
        <w:r>
          <w:tab/>
        </w:r>
        <w:r>
          <w:fldChar w:fldCharType="begin"/>
        </w:r>
        <w:r>
          <w:instrText xml:space="preserve"> PAGEREF _Toc11848 \h </w:instrText>
        </w:r>
        <w:r>
          <w:fldChar w:fldCharType="separate"/>
        </w:r>
        <w:r>
          <w:t>52</w:t>
        </w:r>
        <w:r>
          <w:fldChar w:fldCharType="end"/>
        </w:r>
      </w:hyperlink>
    </w:p>
    <w:p>
      <w:pPr>
        <w:pStyle w:val="TOC1"/>
        <w:tabs>
          <w:tab w:val="right" w:leader="dot" w:pos="8306"/>
        </w:tabs>
      </w:pPr>
      <w:hyperlink w:anchor="_Toc26432" w:history="1">
        <w:r>
          <w:rPr>
            <w:rFonts w:ascii="仿宋" w:eastAsia="仿宋" w:hAnsi="仿宋" w:cs="仿宋" w:hint="eastAsia"/>
            <w:lang w:eastAsia="zh-CN"/>
          </w:rPr>
          <w:t>十一、技术创新与产业升级</w:t>
        </w:r>
        <w:r>
          <w:tab/>
        </w:r>
        <w:r>
          <w:fldChar w:fldCharType="begin"/>
        </w:r>
        <w:r>
          <w:instrText xml:space="preserve"> PAGEREF _Toc26432 \h </w:instrText>
        </w:r>
        <w:r>
          <w:fldChar w:fldCharType="separate"/>
        </w:r>
        <w:r>
          <w:t>53</w:t>
        </w:r>
        <w:r>
          <w:fldChar w:fldCharType="end"/>
        </w:r>
      </w:hyperlink>
    </w:p>
    <w:p>
      <w:pPr>
        <w:pStyle w:val="TOC2"/>
        <w:tabs>
          <w:tab w:val="right" w:leader="dot" w:pos="8306"/>
        </w:tabs>
      </w:pPr>
      <w:hyperlink w:anchor="_Toc13295" w:history="1">
        <w:r>
          <w:rPr>
            <w:rFonts w:ascii="仿宋" w:eastAsia="仿宋" w:hAnsi="仿宋" w:cs="仿宋" w:hint="eastAsia"/>
            <w:lang w:eastAsia="zh-CN"/>
          </w:rPr>
          <w:t>(一)、技术创新方向与目标</w:t>
        </w:r>
        <w:r>
          <w:tab/>
        </w:r>
        <w:r>
          <w:fldChar w:fldCharType="begin"/>
        </w:r>
        <w:r>
          <w:instrText xml:space="preserve"> PAGEREF _Toc13295 \h </w:instrText>
        </w:r>
        <w:r>
          <w:fldChar w:fldCharType="separate"/>
        </w:r>
        <w:r>
          <w:t>53</w:t>
        </w:r>
        <w:r>
          <w:fldChar w:fldCharType="end"/>
        </w:r>
      </w:hyperlink>
    </w:p>
    <w:p>
      <w:pPr>
        <w:pStyle w:val="TOC2"/>
        <w:tabs>
          <w:tab w:val="right" w:leader="dot" w:pos="8306"/>
        </w:tabs>
      </w:pPr>
      <w:hyperlink w:anchor="_Toc3469" w:history="1">
        <w:r>
          <w:rPr>
            <w:rFonts w:ascii="仿宋" w:eastAsia="仿宋" w:hAnsi="仿宋" w:cs="仿宋" w:hint="eastAsia"/>
            <w:lang w:eastAsia="zh-CN"/>
          </w:rPr>
          <w:t>(二)、产业升级路径与措施</w:t>
        </w:r>
        <w:r>
          <w:tab/>
        </w:r>
        <w:r>
          <w:fldChar w:fldCharType="begin"/>
        </w:r>
        <w:r>
          <w:instrText xml:space="preserve"> PAGEREF _Toc3469 \h </w:instrText>
        </w:r>
        <w:r>
          <w:fldChar w:fldCharType="separate"/>
        </w:r>
        <w:r>
          <w:t>54</w:t>
        </w:r>
        <w:r>
          <w:fldChar w:fldCharType="end"/>
        </w:r>
      </w:hyperlink>
    </w:p>
    <w:p>
      <w:pPr>
        <w:pStyle w:val="TOC1"/>
        <w:tabs>
          <w:tab w:val="right" w:leader="dot" w:pos="8306"/>
        </w:tabs>
      </w:pPr>
      <w:hyperlink w:anchor="_Toc3681" w:history="1">
        <w:r>
          <w:rPr>
            <w:rFonts w:ascii="仿宋" w:eastAsia="仿宋" w:hAnsi="仿宋" w:cs="仿宋" w:hint="eastAsia"/>
            <w:lang w:eastAsia="zh-CN"/>
          </w:rPr>
          <w:t>十二、项目变更管理</w:t>
        </w:r>
        <w:r>
          <w:tab/>
        </w:r>
        <w:r>
          <w:fldChar w:fldCharType="begin"/>
        </w:r>
        <w:r>
          <w:instrText xml:space="preserve"> PAGEREF _Toc3681 \h </w:instrText>
        </w:r>
        <w:r>
          <w:fldChar w:fldCharType="separate"/>
        </w:r>
        <w:r>
          <w:t>55</w:t>
        </w:r>
        <w:r>
          <w:fldChar w:fldCharType="end"/>
        </w:r>
      </w:hyperlink>
    </w:p>
    <w:p>
      <w:pPr>
        <w:pStyle w:val="TOC2"/>
        <w:tabs>
          <w:tab w:val="right" w:leader="dot" w:pos="8306"/>
        </w:tabs>
      </w:pPr>
      <w:hyperlink w:anchor="_Toc15563" w:history="1">
        <w:r>
          <w:rPr>
            <w:rFonts w:ascii="仿宋" w:eastAsia="仿宋" w:hAnsi="仿宋" w:cs="仿宋" w:hint="eastAsia"/>
            <w:lang w:eastAsia="zh-CN"/>
          </w:rPr>
          <w:t>(一)、变更控制流程</w:t>
        </w:r>
        <w:r>
          <w:tab/>
        </w:r>
        <w:r>
          <w:fldChar w:fldCharType="begin"/>
        </w:r>
        <w:r>
          <w:instrText xml:space="preserve"> PAGEREF _Toc15563 \h </w:instrText>
        </w:r>
        <w:r>
          <w:fldChar w:fldCharType="separate"/>
        </w:r>
        <w:r>
          <w:t>55</w:t>
        </w:r>
        <w:r>
          <w:fldChar w:fldCharType="end"/>
        </w:r>
      </w:hyperlink>
    </w:p>
    <w:p>
      <w:pPr>
        <w:pStyle w:val="TOC2"/>
        <w:tabs>
          <w:tab w:val="right" w:leader="dot" w:pos="8306"/>
        </w:tabs>
      </w:pPr>
      <w:hyperlink w:anchor="_Toc20747" w:history="1">
        <w:r>
          <w:rPr>
            <w:rFonts w:ascii="仿宋" w:eastAsia="仿宋" w:hAnsi="仿宋" w:cs="仿宋" w:hint="eastAsia"/>
            <w:lang w:eastAsia="zh-CN"/>
          </w:rPr>
          <w:t>(二)、影响评估与处理</w:t>
        </w:r>
        <w:r>
          <w:tab/>
        </w:r>
        <w:r>
          <w:fldChar w:fldCharType="begin"/>
        </w:r>
        <w:r>
          <w:instrText xml:space="preserve"> PAGEREF _Toc20747 \h </w:instrText>
        </w:r>
        <w:r>
          <w:fldChar w:fldCharType="separate"/>
        </w:r>
        <w:r>
          <w:t>56</w:t>
        </w:r>
        <w:r>
          <w:fldChar w:fldCharType="end"/>
        </w:r>
      </w:hyperlink>
    </w:p>
    <w:p>
      <w:pPr>
        <w:pStyle w:val="TOC2"/>
        <w:tabs>
          <w:tab w:val="right" w:leader="dot" w:pos="8306"/>
        </w:tabs>
      </w:pPr>
      <w:hyperlink w:anchor="_Toc24391" w:history="1">
        <w:r>
          <w:rPr>
            <w:rFonts w:ascii="仿宋" w:eastAsia="仿宋" w:hAnsi="仿宋" w:cs="仿宋" w:hint="eastAsia"/>
            <w:lang w:eastAsia="zh-CN"/>
          </w:rPr>
          <w:t>(三)、变更记录与追踪</w:t>
        </w:r>
        <w:r>
          <w:tab/>
        </w:r>
        <w:r>
          <w:fldChar w:fldCharType="begin"/>
        </w:r>
        <w:r>
          <w:instrText xml:space="preserve"> PAGEREF _Toc24391 \h </w:instrText>
        </w:r>
        <w:r>
          <w:fldChar w:fldCharType="separate"/>
        </w:r>
        <w:r>
          <w:t>58</w:t>
        </w:r>
        <w:r>
          <w:fldChar w:fldCharType="end"/>
        </w:r>
      </w:hyperlink>
    </w:p>
    <w:p>
      <w:pPr>
        <w:pStyle w:val="TOC2"/>
        <w:tabs>
          <w:tab w:val="right" w:leader="dot" w:pos="8306"/>
        </w:tabs>
      </w:pPr>
      <w:hyperlink w:anchor="_Toc5963" w:history="1">
        <w:r>
          <w:rPr>
            <w:rFonts w:ascii="仿宋" w:eastAsia="仿宋" w:hAnsi="仿宋" w:cs="仿宋" w:hint="eastAsia"/>
            <w:lang w:eastAsia="zh-CN"/>
          </w:rPr>
          <w:t>(四)、变更管理策略</w:t>
        </w:r>
        <w:r>
          <w:tab/>
        </w:r>
        <w:r>
          <w:fldChar w:fldCharType="begin"/>
        </w:r>
        <w:r>
          <w:instrText xml:space="preserve"> PAGEREF _Toc5963 \h </w:instrText>
        </w:r>
        <w:r>
          <w:fldChar w:fldCharType="separate"/>
        </w:r>
        <w:r>
          <w:t>59</w:t>
        </w:r>
        <w:r>
          <w:fldChar w:fldCharType="end"/>
        </w:r>
      </w:hyperlink>
    </w:p>
    <w:p>
      <w:pPr>
        <w:pStyle w:val="TOC1"/>
        <w:tabs>
          <w:tab w:val="right" w:leader="dot" w:pos="8306"/>
        </w:tabs>
      </w:pPr>
      <w:hyperlink w:anchor="_Toc15364" w:history="1">
        <w:r>
          <w:rPr>
            <w:rFonts w:ascii="仿宋" w:eastAsia="仿宋" w:hAnsi="仿宋" w:cs="仿宋" w:hint="eastAsia"/>
            <w:lang w:eastAsia="zh-CN"/>
          </w:rPr>
          <w:t>十三、成果转化与推广应用</w:t>
        </w:r>
        <w:r>
          <w:tab/>
        </w:r>
        <w:r>
          <w:fldChar w:fldCharType="begin"/>
        </w:r>
        <w:r>
          <w:instrText xml:space="preserve"> PAGEREF _Toc15364 \h </w:instrText>
        </w:r>
        <w:r>
          <w:fldChar w:fldCharType="separate"/>
        </w:r>
        <w:r>
          <w:t>61</w:t>
        </w:r>
        <w:r>
          <w:fldChar w:fldCharType="end"/>
        </w:r>
      </w:hyperlink>
    </w:p>
    <w:p>
      <w:pPr>
        <w:pStyle w:val="TOC2"/>
        <w:tabs>
          <w:tab w:val="right" w:leader="dot" w:pos="8306"/>
        </w:tabs>
      </w:pPr>
      <w:hyperlink w:anchor="_Toc18614" w:history="1">
        <w:r>
          <w:rPr>
            <w:rFonts w:ascii="仿宋" w:eastAsia="仿宋" w:hAnsi="仿宋" w:cs="仿宋" w:hint="eastAsia"/>
            <w:lang w:eastAsia="zh-CN"/>
          </w:rPr>
          <w:t>(一)、成果转化策略制定</w:t>
        </w:r>
        <w:r>
          <w:tab/>
        </w:r>
        <w:r>
          <w:fldChar w:fldCharType="begin"/>
        </w:r>
        <w:r>
          <w:instrText xml:space="preserve"> PAGEREF _Toc18614 \h </w:instrText>
        </w:r>
        <w:r>
          <w:fldChar w:fldCharType="separate"/>
        </w:r>
        <w:r>
          <w:t>61</w:t>
        </w:r>
        <w:r>
          <w:fldChar w:fldCharType="end"/>
        </w:r>
      </w:hyperlink>
    </w:p>
    <w:p>
      <w:pPr>
        <w:pStyle w:val="TOC2"/>
        <w:tabs>
          <w:tab w:val="right" w:leader="dot" w:pos="8306"/>
        </w:tabs>
      </w:pPr>
      <w:hyperlink w:anchor="_Toc20092" w:history="1">
        <w:r>
          <w:rPr>
            <w:rFonts w:ascii="仿宋" w:eastAsia="仿宋" w:hAnsi="仿宋" w:cs="仿宋" w:hint="eastAsia"/>
            <w:lang w:eastAsia="zh-CN"/>
          </w:rPr>
          <w:t>(二)、成果推广应用方案</w:t>
        </w:r>
        <w:r>
          <w:tab/>
        </w:r>
        <w:r>
          <w:fldChar w:fldCharType="begin"/>
        </w:r>
        <w:r>
          <w:instrText xml:space="preserve"> PAGEREF _Toc20092 \h </w:instrText>
        </w:r>
        <w:r>
          <w:fldChar w:fldCharType="separate"/>
        </w:r>
        <w:r>
          <w:t>62</w:t>
        </w:r>
        <w:r>
          <w:fldChar w:fldCharType="end"/>
        </w:r>
      </w:hyperlink>
    </w:p>
    <w:p>
      <w:pPr>
        <w:pStyle w:val="TOC1"/>
        <w:tabs>
          <w:tab w:val="right" w:leader="dot" w:pos="8306"/>
        </w:tabs>
      </w:pPr>
      <w:hyperlink w:anchor="_Toc9288" w:history="1">
        <w:r>
          <w:rPr>
            <w:rFonts w:ascii="仿宋" w:eastAsia="仿宋" w:hAnsi="仿宋" w:cs="仿宋" w:hint="eastAsia"/>
            <w:lang w:eastAsia="zh-CN"/>
          </w:rPr>
          <w:t>十四、法律法规与政策遵循</w:t>
        </w:r>
        <w:r>
          <w:tab/>
        </w:r>
        <w:r>
          <w:fldChar w:fldCharType="begin"/>
        </w:r>
        <w:r>
          <w:instrText xml:space="preserve"> PAGEREF _Toc9288 \h </w:instrText>
        </w:r>
        <w:r>
          <w:fldChar w:fldCharType="separate"/>
        </w:r>
        <w:r>
          <w:t>64</w:t>
        </w:r>
        <w:r>
          <w:fldChar w:fldCharType="end"/>
        </w:r>
      </w:hyperlink>
    </w:p>
    <w:p>
      <w:pPr>
        <w:pStyle w:val="TOC2"/>
        <w:tabs>
          <w:tab w:val="right" w:leader="dot" w:pos="8306"/>
        </w:tabs>
      </w:pPr>
      <w:hyperlink w:anchor="_Toc28023" w:history="1">
        <w:r>
          <w:rPr>
            <w:rFonts w:ascii="仿宋" w:eastAsia="仿宋" w:hAnsi="仿宋" w:cs="仿宋" w:hint="eastAsia"/>
            <w:lang w:eastAsia="zh-CN"/>
          </w:rPr>
          <w:t>(一)、法律法规遵守</w:t>
        </w:r>
        <w:r>
          <w:tab/>
        </w:r>
        <w:r>
          <w:fldChar w:fldCharType="begin"/>
        </w:r>
        <w:r>
          <w:instrText xml:space="preserve"> PAGEREF _Toc28023 \h </w:instrText>
        </w:r>
        <w:r>
          <w:fldChar w:fldCharType="separate"/>
        </w:r>
        <w:r>
          <w:t>64</w:t>
        </w:r>
        <w:r>
          <w:fldChar w:fldCharType="end"/>
        </w:r>
      </w:hyperlink>
    </w:p>
    <w:p>
      <w:pPr>
        <w:pStyle w:val="TOC2"/>
        <w:tabs>
          <w:tab w:val="right" w:leader="dot" w:pos="8306"/>
        </w:tabs>
      </w:pPr>
      <w:hyperlink w:anchor="_Toc29285" w:history="1">
        <w:r>
          <w:rPr>
            <w:rFonts w:ascii="仿宋" w:eastAsia="仿宋" w:hAnsi="仿宋" w:cs="仿宋" w:hint="eastAsia"/>
            <w:lang w:eastAsia="zh-CN"/>
          </w:rPr>
          <w:t>(二)、政策导向与利用</w:t>
        </w:r>
        <w:r>
          <w:tab/>
        </w:r>
        <w:r>
          <w:fldChar w:fldCharType="begin"/>
        </w:r>
        <w:r>
          <w:instrText xml:space="preserve"> PAGEREF _Toc29285 \h </w:instrText>
        </w:r>
        <w:r>
          <w:fldChar w:fldCharType="separate"/>
        </w:r>
        <w:r>
          <w:t>65</w:t>
        </w:r>
        <w:r>
          <w:fldChar w:fldCharType="end"/>
        </w:r>
      </w:hyperlink>
    </w:p>
    <w:p>
      <w:pPr>
        <w:pStyle w:val="TOC1"/>
        <w:tabs>
          <w:tab w:val="right" w:leader="dot" w:pos="8306"/>
        </w:tabs>
      </w:pPr>
      <w:hyperlink w:anchor="_Toc16798" w:history="1">
        <w:r>
          <w:rPr>
            <w:rFonts w:ascii="仿宋" w:eastAsia="仿宋" w:hAnsi="仿宋" w:cs="仿宋" w:hint="eastAsia"/>
            <w:lang w:eastAsia="zh-CN"/>
          </w:rPr>
          <w:t>十五、项目施工方案</w:t>
        </w:r>
        <w:r>
          <w:tab/>
        </w:r>
        <w:r>
          <w:fldChar w:fldCharType="begin"/>
        </w:r>
        <w:r>
          <w:instrText xml:space="preserve"> PAGEREF _Toc16798 \h </w:instrText>
        </w:r>
        <w:r>
          <w:fldChar w:fldCharType="separate"/>
        </w:r>
        <w:r>
          <w:t>66</w:t>
        </w:r>
        <w:r>
          <w:fldChar w:fldCharType="end"/>
        </w:r>
      </w:hyperlink>
    </w:p>
    <w:p>
      <w:pPr>
        <w:pStyle w:val="TOC2"/>
        <w:tabs>
          <w:tab w:val="right" w:leader="dot" w:pos="8306"/>
        </w:tabs>
      </w:pPr>
      <w:hyperlink w:anchor="_Toc31637" w:history="1">
        <w:r>
          <w:rPr>
            <w:rFonts w:ascii="仿宋" w:eastAsia="仿宋" w:hAnsi="仿宋" w:cs="仿宋" w:hint="eastAsia"/>
            <w:lang w:eastAsia="zh-CN"/>
          </w:rPr>
          <w:t>(一)、施工组织设计</w:t>
        </w:r>
        <w:r>
          <w:tab/>
        </w:r>
        <w:r>
          <w:fldChar w:fldCharType="begin"/>
        </w:r>
        <w:r>
          <w:instrText xml:space="preserve"> PAGEREF _Toc31637 \h </w:instrText>
        </w:r>
        <w:r>
          <w:fldChar w:fldCharType="separate"/>
        </w:r>
        <w:r>
          <w:t>66</w:t>
        </w:r>
        <w:r>
          <w:fldChar w:fldCharType="end"/>
        </w:r>
      </w:hyperlink>
    </w:p>
    <w:p>
      <w:pPr>
        <w:pStyle w:val="TOC2"/>
        <w:tabs>
          <w:tab w:val="right" w:leader="dot" w:pos="8306"/>
        </w:tabs>
      </w:pPr>
      <w:hyperlink w:anchor="_Toc20923" w:history="1">
        <w:r>
          <w:rPr>
            <w:rFonts w:ascii="仿宋" w:eastAsia="仿宋" w:hAnsi="仿宋" w:cs="仿宋" w:hint="eastAsia"/>
            <w:lang w:eastAsia="zh-CN"/>
          </w:rPr>
          <w:t>(二)、施工工艺与技术路线</w:t>
        </w:r>
        <w:r>
          <w:tab/>
        </w:r>
        <w:r>
          <w:fldChar w:fldCharType="begin"/>
        </w:r>
        <w:r>
          <w:instrText xml:space="preserve"> PAGEREF _Toc20923 \h </w:instrText>
        </w:r>
        <w:r>
          <w:fldChar w:fldCharType="separate"/>
        </w:r>
        <w:r>
          <w:t>67</w:t>
        </w:r>
        <w:r>
          <w:fldChar w:fldCharType="end"/>
        </w:r>
      </w:hyperlink>
    </w:p>
    <w:p>
      <w:pPr>
        <w:pStyle w:val="TOC2"/>
        <w:tabs>
          <w:tab w:val="right" w:leader="dot" w:pos="8306"/>
        </w:tabs>
      </w:pPr>
      <w:hyperlink w:anchor="_Toc4698" w:history="1">
        <w:r>
          <w:rPr>
            <w:rFonts w:ascii="仿宋" w:eastAsia="仿宋" w:hAnsi="仿宋" w:cs="仿宋" w:hint="eastAsia"/>
            <w:lang w:eastAsia="zh-CN"/>
          </w:rPr>
          <w:t>(三)、关键节点施工计划</w:t>
        </w:r>
        <w:r>
          <w:tab/>
        </w:r>
        <w:r>
          <w:fldChar w:fldCharType="begin"/>
        </w:r>
        <w:r>
          <w:instrText xml:space="preserve"> PAGEREF _Toc4698 \h </w:instrText>
        </w:r>
        <w:r>
          <w:fldChar w:fldCharType="separate"/>
        </w:r>
        <w:r>
          <w:t>69</w:t>
        </w:r>
        <w:r>
          <w:fldChar w:fldCharType="end"/>
        </w:r>
      </w:hyperlink>
    </w:p>
    <w:p>
      <w:pPr>
        <w:pStyle w:val="TOC2"/>
        <w:tabs>
          <w:tab w:val="right" w:leader="dot" w:pos="8306"/>
        </w:tabs>
      </w:pPr>
      <w:hyperlink w:anchor="_Toc22969" w:history="1">
        <w:r>
          <w:rPr>
            <w:rFonts w:ascii="仿宋" w:eastAsia="仿宋" w:hAnsi="仿宋" w:cs="仿宋" w:hint="eastAsia"/>
            <w:lang w:eastAsia="zh-CN"/>
          </w:rPr>
          <w:t>(四)、施工现场管理</w:t>
        </w:r>
        <w:r>
          <w:tab/>
        </w:r>
        <w:r>
          <w:fldChar w:fldCharType="begin"/>
        </w:r>
        <w:r>
          <w:instrText xml:space="preserve"> PAGEREF _Toc22969 \h </w:instrText>
        </w:r>
        <w:r>
          <w:fldChar w:fldCharType="separate"/>
        </w:r>
        <w:r>
          <w:t>70</w:t>
        </w:r>
        <w:r>
          <w:fldChar w:fldCharType="end"/>
        </w:r>
      </w:hyperlink>
    </w:p>
    <w:p>
      <w:pPr>
        <w:pStyle w:val="TOC1"/>
        <w:tabs>
          <w:tab w:val="right" w:leader="dot" w:pos="8306"/>
        </w:tabs>
      </w:pPr>
      <w:hyperlink w:anchor="_Toc12443" w:history="1">
        <w:r>
          <w:rPr>
            <w:rFonts w:ascii="仿宋" w:eastAsia="仿宋" w:hAnsi="仿宋" w:cs="仿宋" w:hint="eastAsia"/>
            <w:lang w:eastAsia="zh-CN"/>
          </w:rPr>
          <w:t>十六、设施与设备管理</w:t>
        </w:r>
        <w:r>
          <w:tab/>
        </w:r>
        <w:r>
          <w:fldChar w:fldCharType="begin"/>
        </w:r>
        <w:r>
          <w:instrText xml:space="preserve"> PAGEREF _Toc12443 \h </w:instrText>
        </w:r>
        <w:r>
          <w:fldChar w:fldCharType="separate"/>
        </w:r>
        <w:r>
          <w:t>72</w:t>
        </w:r>
        <w:r>
          <w:fldChar w:fldCharType="end"/>
        </w:r>
      </w:hyperlink>
    </w:p>
    <w:p>
      <w:pPr>
        <w:pStyle w:val="TOC2"/>
        <w:tabs>
          <w:tab w:val="right" w:leader="dot" w:pos="8306"/>
        </w:tabs>
      </w:pPr>
      <w:hyperlink w:anchor="_Toc2786" w:history="1">
        <w:r>
          <w:rPr>
            <w:rFonts w:ascii="仿宋" w:eastAsia="仿宋" w:hAnsi="仿宋" w:cs="仿宋" w:hint="eastAsia"/>
            <w:lang w:eastAsia="zh-CN"/>
          </w:rPr>
          <w:t>(一)、设施规划与配置</w:t>
        </w:r>
        <w:r>
          <w:tab/>
        </w:r>
        <w:r>
          <w:fldChar w:fldCharType="begin"/>
        </w:r>
        <w:r>
          <w:instrText xml:space="preserve"> PAGEREF _Toc2786 \h </w:instrText>
        </w:r>
        <w:r>
          <w:fldChar w:fldCharType="separate"/>
        </w:r>
        <w:r>
          <w:t>72</w:t>
        </w:r>
        <w:r>
          <w:fldChar w:fldCharType="end"/>
        </w:r>
      </w:hyperlink>
    </w:p>
    <w:p>
      <w:pPr>
        <w:pStyle w:val="TOC2"/>
        <w:tabs>
          <w:tab w:val="right" w:leader="dot" w:pos="8306"/>
        </w:tabs>
      </w:pPr>
      <w:hyperlink w:anchor="_Toc28021" w:history="1">
        <w:r>
          <w:rPr>
            <w:rFonts w:ascii="仿宋" w:eastAsia="仿宋" w:hAnsi="仿宋" w:cs="仿宋" w:hint="eastAsia"/>
            <w:lang w:eastAsia="zh-CN"/>
          </w:rPr>
          <w:t>(二)、设备采购与维护管理</w:t>
        </w:r>
        <w:r>
          <w:tab/>
        </w:r>
        <w:r>
          <w:fldChar w:fldCharType="begin"/>
        </w:r>
        <w:r>
          <w:instrText xml:space="preserve"> PAGEREF _Toc28021 \h </w:instrText>
        </w:r>
        <w:r>
          <w:fldChar w:fldCharType="separate"/>
        </w:r>
        <w:r>
          <w:t>73</w:t>
        </w:r>
        <w:r>
          <w:fldChar w:fldCharType="end"/>
        </w:r>
      </w:hyperlink>
    </w:p>
    <w:p>
      <w:pPr>
        <w:pStyle w:val="TOC2"/>
        <w:tabs>
          <w:tab w:val="right" w:leader="dot" w:pos="8306"/>
        </w:tabs>
      </w:pPr>
      <w:hyperlink w:anchor="_Toc1784" w:history="1">
        <w:r>
          <w:rPr>
            <w:rFonts w:ascii="仿宋" w:eastAsia="仿宋" w:hAnsi="仿宋" w:cs="仿宋" w:hint="eastAsia"/>
            <w:lang w:eastAsia="zh-CN"/>
          </w:rPr>
          <w:t>(三)、设施设备升级策略</w:t>
        </w:r>
        <w:r>
          <w:tab/>
        </w:r>
        <w:r>
          <w:fldChar w:fldCharType="begin"/>
        </w:r>
        <w:r>
          <w:instrText xml:space="preserve"> PAGEREF _Toc1784 \h </w:instrText>
        </w:r>
        <w:r>
          <w:fldChar w:fldCharType="separate"/>
        </w:r>
        <w:r>
          <w:t>74</w:t>
        </w:r>
        <w:r>
          <w:fldChar w:fldCharType="end"/>
        </w:r>
      </w:hyperlink>
    </w:p>
    <w:p>
      <w:pPr>
        <w:pStyle w:val="TOC1"/>
        <w:tabs>
          <w:tab w:val="right" w:leader="dot" w:pos="8306"/>
        </w:tabs>
      </w:pPr>
      <w:hyperlink w:anchor="_Toc30313" w:history="1">
        <w:r>
          <w:rPr>
            <w:rFonts w:ascii="仿宋" w:eastAsia="仿宋" w:hAnsi="仿宋" w:cs="仿宋" w:hint="eastAsia"/>
            <w:lang w:eastAsia="zh-CN"/>
          </w:rPr>
          <w:t>十七、人力资源管理与开发</w:t>
        </w:r>
        <w:r>
          <w:tab/>
        </w:r>
        <w:r>
          <w:fldChar w:fldCharType="begin"/>
        </w:r>
        <w:r>
          <w:instrText xml:space="preserve"> PAGEREF _Toc30313 \h </w:instrText>
        </w:r>
        <w:r>
          <w:fldChar w:fldCharType="separate"/>
        </w:r>
        <w:r>
          <w:t>74</w:t>
        </w:r>
        <w:r>
          <w:fldChar w:fldCharType="end"/>
        </w:r>
      </w:hyperlink>
    </w:p>
    <w:p>
      <w:pPr>
        <w:pStyle w:val="TOC2"/>
        <w:tabs>
          <w:tab w:val="right" w:leader="dot" w:pos="8306"/>
        </w:tabs>
      </w:pPr>
      <w:hyperlink w:anchor="_Toc13588" w:history="1">
        <w:r>
          <w:rPr>
            <w:rFonts w:ascii="仿宋" w:eastAsia="仿宋" w:hAnsi="仿宋" w:cs="仿宋" w:hint="eastAsia"/>
            <w:lang w:eastAsia="zh-CN"/>
          </w:rPr>
          <w:t>(一)、人力资源规划</w:t>
        </w:r>
        <w:r>
          <w:tab/>
        </w:r>
        <w:r>
          <w:fldChar w:fldCharType="begin"/>
        </w:r>
        <w:r>
          <w:instrText xml:space="preserve"> PAGEREF _Toc13588 \h </w:instrText>
        </w:r>
        <w:r>
          <w:fldChar w:fldCharType="separate"/>
        </w:r>
        <w:r>
          <w:t>74</w:t>
        </w:r>
        <w:r>
          <w:fldChar w:fldCharType="end"/>
        </w:r>
      </w:hyperlink>
    </w:p>
    <w:p>
      <w:pPr>
        <w:pStyle w:val="TOC2"/>
        <w:tabs>
          <w:tab w:val="right" w:leader="dot" w:pos="8306"/>
        </w:tabs>
      </w:pPr>
      <w:hyperlink w:anchor="_Toc20301" w:history="1">
        <w:r>
          <w:rPr>
            <w:rFonts w:ascii="仿宋" w:eastAsia="仿宋" w:hAnsi="仿宋" w:cs="仿宋" w:hint="eastAsia"/>
            <w:lang w:eastAsia="zh-CN"/>
          </w:rPr>
          <w:t>(二)、人力资源开发与培训</w:t>
        </w:r>
        <w:r>
          <w:tab/>
        </w:r>
        <w:r>
          <w:fldChar w:fldCharType="begin"/>
        </w:r>
        <w:r>
          <w:instrText xml:space="preserve"> PAGEREF _Toc20301 \h </w:instrText>
        </w:r>
        <w:r>
          <w:fldChar w:fldCharType="separate"/>
        </w:r>
        <w:r>
          <w:t>76</w:t>
        </w:r>
        <w:r>
          <w:fldChar w:fldCharType="end"/>
        </w:r>
      </w:hyperlink>
    </w:p>
    <w:p>
      <w:pPr>
        <w:pStyle w:val="TOC1"/>
        <w:tabs>
          <w:tab w:val="right" w:leader="dot" w:pos="8306"/>
        </w:tabs>
      </w:pPr>
      <w:hyperlink w:anchor="_Toc18027" w:history="1">
        <w:r>
          <w:rPr>
            <w:rFonts w:ascii="仿宋" w:eastAsia="仿宋" w:hAnsi="仿宋" w:cs="仿宋" w:hint="eastAsia"/>
            <w:lang w:eastAsia="zh-CN"/>
          </w:rPr>
          <w:t>十八、知识产权管理与保护</w:t>
        </w:r>
        <w:r>
          <w:tab/>
        </w:r>
        <w:r>
          <w:fldChar w:fldCharType="begin"/>
        </w:r>
        <w:r>
          <w:instrText xml:space="preserve"> PAGEREF _Toc18027 \h </w:instrText>
        </w:r>
        <w:r>
          <w:fldChar w:fldCharType="separate"/>
        </w:r>
        <w:r>
          <w:t>79</w:t>
        </w:r>
        <w:r>
          <w:fldChar w:fldCharType="end"/>
        </w:r>
      </w:hyperlink>
    </w:p>
    <w:p>
      <w:pPr>
        <w:pStyle w:val="TOC2"/>
        <w:tabs>
          <w:tab w:val="right" w:leader="dot" w:pos="8306"/>
        </w:tabs>
      </w:pPr>
      <w:hyperlink w:anchor="_Toc30306" w:history="1">
        <w:r>
          <w:rPr>
            <w:rFonts w:ascii="仿宋" w:eastAsia="仿宋" w:hAnsi="仿宋" w:cs="仿宋" w:hint="eastAsia"/>
            <w:lang w:eastAsia="zh-CN"/>
          </w:rPr>
          <w:t>(一)、知识产权管理体系建设</w:t>
        </w:r>
        <w:r>
          <w:tab/>
        </w:r>
        <w:r>
          <w:fldChar w:fldCharType="begin"/>
        </w:r>
        <w:r>
          <w:instrText xml:space="preserve"> PAGEREF _Toc30306 \h </w:instrText>
        </w:r>
        <w:r>
          <w:fldChar w:fldCharType="separate"/>
        </w:r>
        <w:r>
          <w:t>79</w:t>
        </w:r>
        <w:r>
          <w:fldChar w:fldCharType="end"/>
        </w:r>
      </w:hyperlink>
    </w:p>
    <w:p>
      <w:pPr>
        <w:pStyle w:val="TOC2"/>
        <w:tabs>
          <w:tab w:val="right" w:leader="dot" w:pos="8306"/>
        </w:tabs>
      </w:pPr>
      <w:hyperlink w:anchor="_Toc12918" w:history="1">
        <w:r>
          <w:rPr>
            <w:rFonts w:ascii="仿宋" w:eastAsia="仿宋" w:hAnsi="仿宋" w:cs="仿宋" w:hint="eastAsia"/>
            <w:lang w:eastAsia="zh-CN"/>
          </w:rPr>
          <w:t>(二)、知识产权保护措施</w:t>
        </w:r>
        <w:r>
          <w:tab/>
        </w:r>
        <w:r>
          <w:fldChar w:fldCharType="begin"/>
        </w:r>
        <w:r>
          <w:instrText xml:space="preserve"> PAGEREF _Toc12918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95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53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住宿服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住宿服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785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在全球经济快速发展和科技日新月异的今天，市场对创新技术和环保解决方案的需求日益增长。住宿服务项目恰好聚焦于这一趋势，提供涵盖人工智能、大数据分析和可持续能源等领域的高效、先进产品和服务。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住宿服务项目在其专注的领域内，特别是在人工智能和数据科学方面，有望推动显著的技术革新。项目的研发活动不仅有望孕育出改变行业运作方式的新技术，还可能在长远中影响整个技术生态系统。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住宿服务项目还致力于提升当地居民的技能和就业能力，通过与当地教育机构合作提供培训和教育机会，从而提高社区整体的生活水平和社会福祉。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住宿服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141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住宿服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住宿服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6274"/>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3844"/>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直接收益：假设住宿服务项目的产品或服务年销售收入为XX万元。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6379"/>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若住宿服务项目成功推广新型环保产品，比如采用可回收材料的包装，可能会激发消费者对可持续产品的需求。这种需求的增长可能迫使整个行业转向更环保的产品设计和生产方法。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8226"/>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https://d.book118.com/316014150050010051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F01ACD"/>
    <w:rsid w:val="59F01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6014150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2024-02-13T12:14:00Z</dcterms:created>
  <dcterms:modified xsi:type="dcterms:W3CDTF">2024-02-13T12:15:16Z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8297CDAFBF2B4961AA122A1A24230687_11</vt:lpwstr>
  </property>
  <property fmtid="{D5CDD505-2E9C-101B-9397-08002B2CF9AE}" pid="3" name="KSOProductBuildVer">
    <vt:lpwstr>2052-12.1.0.16250</vt:lpwstr>
  </property>
</Properties>
</file>