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3" w:history="1">
        <w:r>
          <w:rPr>
            <w:rFonts w:ascii="仿宋" w:eastAsia="仿宋" w:hAnsi="仿宋" w:cs="仿宋" w:hint="eastAsia"/>
            <w:lang w:eastAsia="zh-CN"/>
          </w:rPr>
          <w:t>序言</w:t>
        </w:r>
        <w:r>
          <w:tab/>
        </w:r>
        <w:r>
          <w:fldChar w:fldCharType="begin"/>
        </w:r>
        <w:r>
          <w:instrText xml:space="preserve"> PAGEREF _Toc23913 \h </w:instrText>
        </w:r>
        <w:r>
          <w:fldChar w:fldCharType="separate"/>
        </w:r>
        <w:r>
          <w:t>3</w:t>
        </w:r>
        <w:r>
          <w:fldChar w:fldCharType="end"/>
        </w:r>
      </w:hyperlink>
    </w:p>
    <w:p>
      <w:pPr>
        <w:pStyle w:val="TOC1"/>
        <w:tabs>
          <w:tab w:val="right" w:leader="dot" w:pos="8306"/>
        </w:tabs>
      </w:pPr>
      <w:hyperlink w:anchor="_Toc31032" w:history="1">
        <w:r>
          <w:rPr>
            <w:rFonts w:ascii="仿宋" w:eastAsia="仿宋" w:hAnsi="仿宋" w:cs="仿宋" w:hint="eastAsia"/>
            <w:lang w:eastAsia="zh-CN"/>
          </w:rPr>
          <w:t>一、环境和生态影响分析</w:t>
        </w:r>
        <w:r>
          <w:tab/>
        </w:r>
        <w:r>
          <w:fldChar w:fldCharType="begin"/>
        </w:r>
        <w:r>
          <w:instrText xml:space="preserve"> PAGEREF _Toc31032 \h </w:instrText>
        </w:r>
        <w:r>
          <w:fldChar w:fldCharType="separate"/>
        </w:r>
        <w:r>
          <w:t>3</w:t>
        </w:r>
        <w:r>
          <w:fldChar w:fldCharType="end"/>
        </w:r>
      </w:hyperlink>
    </w:p>
    <w:p>
      <w:pPr>
        <w:pStyle w:val="TOC2"/>
        <w:tabs>
          <w:tab w:val="right" w:leader="dot" w:pos="8306"/>
        </w:tabs>
      </w:pPr>
      <w:hyperlink w:anchor="_Toc2740" w:history="1">
        <w:r>
          <w:rPr>
            <w:rFonts w:ascii="仿宋" w:eastAsia="仿宋" w:hAnsi="仿宋" w:cs="仿宋" w:hint="eastAsia"/>
            <w:lang w:eastAsia="zh-CN"/>
          </w:rPr>
          <w:t>(一)、环境和生态现状</w:t>
        </w:r>
        <w:r>
          <w:tab/>
        </w:r>
        <w:r>
          <w:fldChar w:fldCharType="begin"/>
        </w:r>
        <w:r>
          <w:instrText xml:space="preserve"> PAGEREF _Toc2740 \h </w:instrText>
        </w:r>
        <w:r>
          <w:fldChar w:fldCharType="separate"/>
        </w:r>
        <w:r>
          <w:t>3</w:t>
        </w:r>
        <w:r>
          <w:fldChar w:fldCharType="end"/>
        </w:r>
      </w:hyperlink>
    </w:p>
    <w:p>
      <w:pPr>
        <w:pStyle w:val="TOC2"/>
        <w:tabs>
          <w:tab w:val="right" w:leader="dot" w:pos="8306"/>
        </w:tabs>
      </w:pPr>
      <w:hyperlink w:anchor="_Toc8950" w:history="1">
        <w:r>
          <w:rPr>
            <w:rFonts w:ascii="仿宋" w:eastAsia="仿宋" w:hAnsi="仿宋" w:cs="仿宋" w:hint="eastAsia"/>
            <w:lang w:eastAsia="zh-CN"/>
          </w:rPr>
          <w:t>(二)、生态环境影响分析</w:t>
        </w:r>
        <w:r>
          <w:tab/>
        </w:r>
        <w:r>
          <w:fldChar w:fldCharType="begin"/>
        </w:r>
        <w:r>
          <w:instrText xml:space="preserve"> PAGEREF _Toc8950 \h </w:instrText>
        </w:r>
        <w:r>
          <w:fldChar w:fldCharType="separate"/>
        </w:r>
        <w:r>
          <w:t>5</w:t>
        </w:r>
        <w:r>
          <w:fldChar w:fldCharType="end"/>
        </w:r>
      </w:hyperlink>
    </w:p>
    <w:p>
      <w:pPr>
        <w:pStyle w:val="TOC2"/>
        <w:tabs>
          <w:tab w:val="right" w:leader="dot" w:pos="8306"/>
        </w:tabs>
      </w:pPr>
      <w:hyperlink w:anchor="_Toc16825" w:history="1">
        <w:r>
          <w:rPr>
            <w:rFonts w:ascii="仿宋" w:eastAsia="仿宋" w:hAnsi="仿宋" w:cs="仿宋" w:hint="eastAsia"/>
            <w:lang w:eastAsia="zh-CN"/>
          </w:rPr>
          <w:t>(三)、生态环境保护措施</w:t>
        </w:r>
        <w:r>
          <w:tab/>
        </w:r>
        <w:r>
          <w:fldChar w:fldCharType="begin"/>
        </w:r>
        <w:r>
          <w:instrText xml:space="preserve"> PAGEREF _Toc16825 \h </w:instrText>
        </w:r>
        <w:r>
          <w:fldChar w:fldCharType="separate"/>
        </w:r>
        <w:r>
          <w:t>6</w:t>
        </w:r>
        <w:r>
          <w:fldChar w:fldCharType="end"/>
        </w:r>
      </w:hyperlink>
    </w:p>
    <w:p>
      <w:pPr>
        <w:pStyle w:val="TOC2"/>
        <w:tabs>
          <w:tab w:val="right" w:leader="dot" w:pos="8306"/>
        </w:tabs>
      </w:pPr>
      <w:hyperlink w:anchor="_Toc1477" w:history="1">
        <w:r>
          <w:rPr>
            <w:rFonts w:ascii="仿宋" w:eastAsia="仿宋" w:hAnsi="仿宋" w:cs="仿宋" w:hint="eastAsia"/>
            <w:lang w:eastAsia="zh-CN"/>
          </w:rPr>
          <w:t>(四)、地质灾害影响分析</w:t>
        </w:r>
        <w:r>
          <w:tab/>
        </w:r>
        <w:r>
          <w:fldChar w:fldCharType="begin"/>
        </w:r>
        <w:r>
          <w:instrText xml:space="preserve"> PAGEREF _Toc1477 \h </w:instrText>
        </w:r>
        <w:r>
          <w:fldChar w:fldCharType="separate"/>
        </w:r>
        <w:r>
          <w:t>8</w:t>
        </w:r>
        <w:r>
          <w:fldChar w:fldCharType="end"/>
        </w:r>
      </w:hyperlink>
    </w:p>
    <w:p>
      <w:pPr>
        <w:pStyle w:val="TOC2"/>
        <w:tabs>
          <w:tab w:val="right" w:leader="dot" w:pos="8306"/>
        </w:tabs>
      </w:pPr>
      <w:hyperlink w:anchor="_Toc5075" w:history="1">
        <w:r>
          <w:rPr>
            <w:rFonts w:ascii="仿宋" w:eastAsia="仿宋" w:hAnsi="仿宋" w:cs="仿宋" w:hint="eastAsia"/>
            <w:lang w:eastAsia="zh-CN"/>
          </w:rPr>
          <w:t>(五)、特殊环境影响</w:t>
        </w:r>
        <w:r>
          <w:tab/>
        </w:r>
        <w:r>
          <w:fldChar w:fldCharType="begin"/>
        </w:r>
        <w:r>
          <w:instrText xml:space="preserve"> PAGEREF _Toc5075 \h </w:instrText>
        </w:r>
        <w:r>
          <w:fldChar w:fldCharType="separate"/>
        </w:r>
        <w:r>
          <w:t>9</w:t>
        </w:r>
        <w:r>
          <w:fldChar w:fldCharType="end"/>
        </w:r>
      </w:hyperlink>
    </w:p>
    <w:p>
      <w:pPr>
        <w:pStyle w:val="TOC1"/>
        <w:tabs>
          <w:tab w:val="right" w:leader="dot" w:pos="8306"/>
        </w:tabs>
      </w:pPr>
      <w:hyperlink w:anchor="_Toc27015" w:history="1">
        <w:r>
          <w:rPr>
            <w:rFonts w:ascii="仿宋" w:eastAsia="仿宋" w:hAnsi="仿宋" w:cs="仿宋" w:hint="eastAsia"/>
            <w:lang w:eastAsia="zh-CN"/>
          </w:rPr>
          <w:t>二、经济影响分析</w:t>
        </w:r>
        <w:r>
          <w:tab/>
        </w:r>
        <w:r>
          <w:fldChar w:fldCharType="begin"/>
        </w:r>
        <w:r>
          <w:instrText xml:space="preserve"> PAGEREF _Toc27015 \h </w:instrText>
        </w:r>
        <w:r>
          <w:fldChar w:fldCharType="separate"/>
        </w:r>
        <w:r>
          <w:t>10</w:t>
        </w:r>
        <w:r>
          <w:fldChar w:fldCharType="end"/>
        </w:r>
      </w:hyperlink>
    </w:p>
    <w:p>
      <w:pPr>
        <w:pStyle w:val="TOC2"/>
        <w:tabs>
          <w:tab w:val="right" w:leader="dot" w:pos="8306"/>
        </w:tabs>
      </w:pPr>
      <w:hyperlink w:anchor="_Toc32129" w:history="1">
        <w:r>
          <w:rPr>
            <w:rFonts w:ascii="仿宋" w:eastAsia="仿宋" w:hAnsi="仿宋" w:cs="仿宋" w:hint="eastAsia"/>
            <w:lang w:eastAsia="zh-CN"/>
          </w:rPr>
          <w:t>(一)、经济费用效益或费用效果分析</w:t>
        </w:r>
        <w:r>
          <w:tab/>
        </w:r>
        <w:r>
          <w:fldChar w:fldCharType="begin"/>
        </w:r>
        <w:r>
          <w:instrText xml:space="preserve"> PAGEREF _Toc32129 \h </w:instrText>
        </w:r>
        <w:r>
          <w:fldChar w:fldCharType="separate"/>
        </w:r>
        <w:r>
          <w:t>10</w:t>
        </w:r>
        <w:r>
          <w:fldChar w:fldCharType="end"/>
        </w:r>
      </w:hyperlink>
    </w:p>
    <w:p>
      <w:pPr>
        <w:pStyle w:val="TOC2"/>
        <w:tabs>
          <w:tab w:val="right" w:leader="dot" w:pos="8306"/>
        </w:tabs>
      </w:pPr>
      <w:hyperlink w:anchor="_Toc1084" w:history="1">
        <w:r>
          <w:rPr>
            <w:rFonts w:ascii="仿宋" w:eastAsia="仿宋" w:hAnsi="仿宋" w:cs="仿宋" w:hint="eastAsia"/>
            <w:lang w:eastAsia="zh-CN"/>
          </w:rPr>
          <w:t>(二)、行业影响分析</w:t>
        </w:r>
        <w:r>
          <w:tab/>
        </w:r>
        <w:r>
          <w:fldChar w:fldCharType="begin"/>
        </w:r>
        <w:r>
          <w:instrText xml:space="preserve"> PAGEREF _Toc1084 \h </w:instrText>
        </w:r>
        <w:r>
          <w:fldChar w:fldCharType="separate"/>
        </w:r>
        <w:r>
          <w:t>13</w:t>
        </w:r>
        <w:r>
          <w:fldChar w:fldCharType="end"/>
        </w:r>
      </w:hyperlink>
    </w:p>
    <w:p>
      <w:pPr>
        <w:pStyle w:val="TOC2"/>
        <w:tabs>
          <w:tab w:val="right" w:leader="dot" w:pos="8306"/>
        </w:tabs>
      </w:pPr>
      <w:hyperlink w:anchor="_Toc25154" w:history="1">
        <w:r>
          <w:rPr>
            <w:rFonts w:ascii="仿宋" w:eastAsia="仿宋" w:hAnsi="仿宋" w:cs="仿宋" w:hint="eastAsia"/>
            <w:lang w:eastAsia="zh-CN"/>
          </w:rPr>
          <w:t>(三)、区域经济影响分析</w:t>
        </w:r>
        <w:r>
          <w:tab/>
        </w:r>
        <w:r>
          <w:fldChar w:fldCharType="begin"/>
        </w:r>
        <w:r>
          <w:instrText xml:space="preserve"> PAGEREF _Toc25154 \h </w:instrText>
        </w:r>
        <w:r>
          <w:fldChar w:fldCharType="separate"/>
        </w:r>
        <w:r>
          <w:t>14</w:t>
        </w:r>
        <w:r>
          <w:fldChar w:fldCharType="end"/>
        </w:r>
      </w:hyperlink>
    </w:p>
    <w:p>
      <w:pPr>
        <w:pStyle w:val="TOC2"/>
        <w:tabs>
          <w:tab w:val="right" w:leader="dot" w:pos="8306"/>
        </w:tabs>
      </w:pPr>
      <w:hyperlink w:anchor="_Toc767" w:history="1">
        <w:r>
          <w:rPr>
            <w:rFonts w:ascii="仿宋" w:eastAsia="仿宋" w:hAnsi="仿宋" w:cs="仿宋" w:hint="eastAsia"/>
            <w:lang w:eastAsia="zh-CN"/>
          </w:rPr>
          <w:t>(四)、宏观经济影响分析</w:t>
        </w:r>
        <w:r>
          <w:tab/>
        </w:r>
        <w:r>
          <w:fldChar w:fldCharType="begin"/>
        </w:r>
        <w:r>
          <w:instrText xml:space="preserve"> PAGEREF _Toc767 \h </w:instrText>
        </w:r>
        <w:r>
          <w:fldChar w:fldCharType="separate"/>
        </w:r>
        <w:r>
          <w:t>15</w:t>
        </w:r>
        <w:r>
          <w:fldChar w:fldCharType="end"/>
        </w:r>
      </w:hyperlink>
    </w:p>
    <w:p>
      <w:pPr>
        <w:pStyle w:val="TOC1"/>
        <w:tabs>
          <w:tab w:val="right" w:leader="dot" w:pos="8306"/>
        </w:tabs>
      </w:pPr>
      <w:hyperlink w:anchor="_Toc31755" w:history="1">
        <w:r>
          <w:rPr>
            <w:rFonts w:ascii="仿宋" w:eastAsia="仿宋" w:hAnsi="仿宋" w:cs="仿宋" w:hint="eastAsia"/>
            <w:lang w:eastAsia="zh-CN"/>
          </w:rPr>
          <w:t>三、背景、必要性分析</w:t>
        </w:r>
        <w:r>
          <w:tab/>
        </w:r>
        <w:r>
          <w:fldChar w:fldCharType="begin"/>
        </w:r>
        <w:r>
          <w:instrText xml:space="preserve"> PAGEREF _Toc31755 \h </w:instrText>
        </w:r>
        <w:r>
          <w:fldChar w:fldCharType="separate"/>
        </w:r>
        <w:r>
          <w:t>17</w:t>
        </w:r>
        <w:r>
          <w:fldChar w:fldCharType="end"/>
        </w:r>
      </w:hyperlink>
    </w:p>
    <w:p>
      <w:pPr>
        <w:pStyle w:val="TOC2"/>
        <w:tabs>
          <w:tab w:val="right" w:leader="dot" w:pos="8306"/>
        </w:tabs>
      </w:pPr>
      <w:hyperlink w:anchor="_Toc7182" w:history="1">
        <w:r>
          <w:rPr>
            <w:rFonts w:ascii="仿宋" w:eastAsia="仿宋" w:hAnsi="仿宋" w:cs="仿宋" w:hint="eastAsia"/>
            <w:lang w:eastAsia="zh-CN"/>
          </w:rPr>
          <w:t>(一)、项目建设背景</w:t>
        </w:r>
        <w:r>
          <w:tab/>
        </w:r>
        <w:r>
          <w:fldChar w:fldCharType="begin"/>
        </w:r>
        <w:r>
          <w:instrText xml:space="preserve"> PAGEREF _Toc7182 \h </w:instrText>
        </w:r>
        <w:r>
          <w:fldChar w:fldCharType="separate"/>
        </w:r>
        <w:r>
          <w:t>17</w:t>
        </w:r>
        <w:r>
          <w:fldChar w:fldCharType="end"/>
        </w:r>
      </w:hyperlink>
    </w:p>
    <w:p>
      <w:pPr>
        <w:pStyle w:val="TOC2"/>
        <w:tabs>
          <w:tab w:val="right" w:leader="dot" w:pos="8306"/>
        </w:tabs>
      </w:pPr>
      <w:hyperlink w:anchor="_Toc957" w:history="1">
        <w:r>
          <w:rPr>
            <w:rFonts w:ascii="仿宋" w:eastAsia="仿宋" w:hAnsi="仿宋" w:cs="仿宋" w:hint="eastAsia"/>
            <w:lang w:eastAsia="zh-CN"/>
          </w:rPr>
          <w:t>(二)、必要性分析</w:t>
        </w:r>
        <w:r>
          <w:tab/>
        </w:r>
        <w:r>
          <w:fldChar w:fldCharType="begin"/>
        </w:r>
        <w:r>
          <w:instrText xml:space="preserve"> PAGEREF _Toc957 \h </w:instrText>
        </w:r>
        <w:r>
          <w:fldChar w:fldCharType="separate"/>
        </w:r>
        <w:r>
          <w:t>18</w:t>
        </w:r>
        <w:r>
          <w:fldChar w:fldCharType="end"/>
        </w:r>
      </w:hyperlink>
    </w:p>
    <w:p>
      <w:pPr>
        <w:pStyle w:val="TOC2"/>
        <w:tabs>
          <w:tab w:val="right" w:leader="dot" w:pos="8306"/>
        </w:tabs>
      </w:pPr>
      <w:hyperlink w:anchor="_Toc31228" w:history="1">
        <w:r>
          <w:rPr>
            <w:rFonts w:ascii="仿宋" w:eastAsia="仿宋" w:hAnsi="仿宋" w:cs="仿宋" w:hint="eastAsia"/>
            <w:lang w:eastAsia="zh-CN"/>
          </w:rPr>
          <w:t>(三)、项目建设有利条件</w:t>
        </w:r>
        <w:r>
          <w:tab/>
        </w:r>
        <w:r>
          <w:fldChar w:fldCharType="begin"/>
        </w:r>
        <w:r>
          <w:instrText xml:space="preserve"> PAGEREF _Toc31228 \h </w:instrText>
        </w:r>
        <w:r>
          <w:fldChar w:fldCharType="separate"/>
        </w:r>
        <w:r>
          <w:t>19</w:t>
        </w:r>
        <w:r>
          <w:fldChar w:fldCharType="end"/>
        </w:r>
      </w:hyperlink>
    </w:p>
    <w:p>
      <w:pPr>
        <w:pStyle w:val="TOC1"/>
        <w:tabs>
          <w:tab w:val="right" w:leader="dot" w:pos="8306"/>
        </w:tabs>
      </w:pPr>
      <w:hyperlink w:anchor="_Toc16904" w:history="1">
        <w:r>
          <w:rPr>
            <w:rFonts w:ascii="仿宋" w:eastAsia="仿宋" w:hAnsi="仿宋" w:cs="仿宋" w:hint="eastAsia"/>
            <w:lang w:eastAsia="zh-CN"/>
          </w:rPr>
          <w:t>四、项目选址研究</w:t>
        </w:r>
        <w:r>
          <w:tab/>
        </w:r>
        <w:r>
          <w:fldChar w:fldCharType="begin"/>
        </w:r>
        <w:r>
          <w:instrText xml:space="preserve"> PAGEREF _Toc16904 \h </w:instrText>
        </w:r>
        <w:r>
          <w:fldChar w:fldCharType="separate"/>
        </w:r>
        <w:r>
          <w:t>21</w:t>
        </w:r>
        <w:r>
          <w:fldChar w:fldCharType="end"/>
        </w:r>
      </w:hyperlink>
    </w:p>
    <w:p>
      <w:pPr>
        <w:pStyle w:val="TOC2"/>
        <w:tabs>
          <w:tab w:val="right" w:leader="dot" w:pos="8306"/>
        </w:tabs>
      </w:pPr>
      <w:hyperlink w:anchor="_Toc4474" w:history="1">
        <w:r>
          <w:rPr>
            <w:rFonts w:ascii="仿宋" w:eastAsia="仿宋" w:hAnsi="仿宋" w:cs="仿宋" w:hint="eastAsia"/>
            <w:lang w:eastAsia="zh-CN"/>
          </w:rPr>
          <w:t>(一)、项目选址原则</w:t>
        </w:r>
        <w:r>
          <w:tab/>
        </w:r>
        <w:r>
          <w:fldChar w:fldCharType="begin"/>
        </w:r>
        <w:r>
          <w:instrText xml:space="preserve"> PAGEREF _Toc4474 \h </w:instrText>
        </w:r>
        <w:r>
          <w:fldChar w:fldCharType="separate"/>
        </w:r>
        <w:r>
          <w:t>21</w:t>
        </w:r>
        <w:r>
          <w:fldChar w:fldCharType="end"/>
        </w:r>
      </w:hyperlink>
    </w:p>
    <w:p>
      <w:pPr>
        <w:pStyle w:val="TOC2"/>
        <w:tabs>
          <w:tab w:val="right" w:leader="dot" w:pos="8306"/>
        </w:tabs>
      </w:pPr>
      <w:hyperlink w:anchor="_Toc29846" w:history="1">
        <w:r>
          <w:rPr>
            <w:rFonts w:ascii="仿宋" w:eastAsia="仿宋" w:hAnsi="仿宋" w:cs="仿宋" w:hint="eastAsia"/>
            <w:lang w:eastAsia="zh-CN"/>
          </w:rPr>
          <w:t>(二)、项目选址</w:t>
        </w:r>
        <w:r>
          <w:tab/>
        </w:r>
        <w:r>
          <w:fldChar w:fldCharType="begin"/>
        </w:r>
        <w:r>
          <w:instrText xml:space="preserve"> PAGEREF _Toc29846 \h </w:instrText>
        </w:r>
        <w:r>
          <w:fldChar w:fldCharType="separate"/>
        </w:r>
        <w:r>
          <w:t>24</w:t>
        </w:r>
        <w:r>
          <w:fldChar w:fldCharType="end"/>
        </w:r>
      </w:hyperlink>
    </w:p>
    <w:p>
      <w:pPr>
        <w:pStyle w:val="TOC2"/>
        <w:tabs>
          <w:tab w:val="right" w:leader="dot" w:pos="8306"/>
        </w:tabs>
      </w:pPr>
      <w:hyperlink w:anchor="_Toc15959" w:history="1">
        <w:r>
          <w:rPr>
            <w:rFonts w:ascii="仿宋" w:eastAsia="仿宋" w:hAnsi="仿宋" w:cs="仿宋" w:hint="eastAsia"/>
            <w:lang w:eastAsia="zh-CN"/>
          </w:rPr>
          <w:t>(三)、建设条件分析</w:t>
        </w:r>
        <w:r>
          <w:tab/>
        </w:r>
        <w:r>
          <w:fldChar w:fldCharType="begin"/>
        </w:r>
        <w:r>
          <w:instrText xml:space="preserve"> PAGEREF _Toc15959 \h </w:instrText>
        </w:r>
        <w:r>
          <w:fldChar w:fldCharType="separate"/>
        </w:r>
        <w:r>
          <w:t>26</w:t>
        </w:r>
        <w:r>
          <w:fldChar w:fldCharType="end"/>
        </w:r>
      </w:hyperlink>
    </w:p>
    <w:p>
      <w:pPr>
        <w:pStyle w:val="TOC2"/>
        <w:tabs>
          <w:tab w:val="right" w:leader="dot" w:pos="8306"/>
        </w:tabs>
      </w:pPr>
      <w:hyperlink w:anchor="_Toc4481" w:history="1">
        <w:r>
          <w:rPr>
            <w:rFonts w:ascii="仿宋" w:eastAsia="仿宋" w:hAnsi="仿宋" w:cs="仿宋" w:hint="eastAsia"/>
            <w:lang w:eastAsia="zh-CN"/>
          </w:rPr>
          <w:t>(四)、用地控制指标</w:t>
        </w:r>
        <w:r>
          <w:tab/>
        </w:r>
        <w:r>
          <w:fldChar w:fldCharType="begin"/>
        </w:r>
        <w:r>
          <w:instrText xml:space="preserve"> PAGEREF _Toc4481 \h </w:instrText>
        </w:r>
        <w:r>
          <w:fldChar w:fldCharType="separate"/>
        </w:r>
        <w:r>
          <w:t>27</w:t>
        </w:r>
        <w:r>
          <w:fldChar w:fldCharType="end"/>
        </w:r>
      </w:hyperlink>
    </w:p>
    <w:p>
      <w:pPr>
        <w:pStyle w:val="TOC2"/>
        <w:tabs>
          <w:tab w:val="right" w:leader="dot" w:pos="8306"/>
        </w:tabs>
      </w:pPr>
      <w:hyperlink w:anchor="_Toc10672" w:history="1">
        <w:r>
          <w:rPr>
            <w:rFonts w:ascii="仿宋" w:eastAsia="仿宋" w:hAnsi="仿宋" w:cs="仿宋" w:hint="eastAsia"/>
            <w:lang w:eastAsia="zh-CN"/>
          </w:rPr>
          <w:t>(五)、地总体要求</w:t>
        </w:r>
        <w:r>
          <w:tab/>
        </w:r>
        <w:r>
          <w:fldChar w:fldCharType="begin"/>
        </w:r>
        <w:r>
          <w:instrText xml:space="preserve"> PAGEREF _Toc10672 \h </w:instrText>
        </w:r>
        <w:r>
          <w:fldChar w:fldCharType="separate"/>
        </w:r>
        <w:r>
          <w:t>29</w:t>
        </w:r>
        <w:r>
          <w:fldChar w:fldCharType="end"/>
        </w:r>
      </w:hyperlink>
    </w:p>
    <w:p>
      <w:pPr>
        <w:pStyle w:val="TOC2"/>
        <w:tabs>
          <w:tab w:val="right" w:leader="dot" w:pos="8306"/>
        </w:tabs>
      </w:pPr>
      <w:hyperlink w:anchor="_Toc846" w:history="1">
        <w:r>
          <w:rPr>
            <w:rFonts w:ascii="仿宋" w:eastAsia="仿宋" w:hAnsi="仿宋" w:cs="仿宋" w:hint="eastAsia"/>
            <w:lang w:eastAsia="zh-CN"/>
          </w:rPr>
          <w:t>(六)、节约用地措施</w:t>
        </w:r>
        <w:r>
          <w:tab/>
        </w:r>
        <w:r>
          <w:fldChar w:fldCharType="begin"/>
        </w:r>
        <w:r>
          <w:instrText xml:space="preserve"> PAGEREF _Toc846 \h </w:instrText>
        </w:r>
        <w:r>
          <w:fldChar w:fldCharType="separate"/>
        </w:r>
        <w:r>
          <w:t>30</w:t>
        </w:r>
        <w:r>
          <w:fldChar w:fldCharType="end"/>
        </w:r>
      </w:hyperlink>
    </w:p>
    <w:p>
      <w:pPr>
        <w:pStyle w:val="TOC2"/>
        <w:tabs>
          <w:tab w:val="right" w:leader="dot" w:pos="8306"/>
        </w:tabs>
      </w:pPr>
      <w:hyperlink w:anchor="_Toc19042" w:history="1">
        <w:r>
          <w:rPr>
            <w:rFonts w:ascii="仿宋" w:eastAsia="仿宋" w:hAnsi="仿宋" w:cs="仿宋" w:hint="eastAsia"/>
            <w:lang w:eastAsia="zh-CN"/>
          </w:rPr>
          <w:t>(七)、选址综合评价</w:t>
        </w:r>
        <w:r>
          <w:tab/>
        </w:r>
        <w:r>
          <w:fldChar w:fldCharType="begin"/>
        </w:r>
        <w:r>
          <w:instrText xml:space="preserve"> PAGEREF _Toc19042 \h </w:instrText>
        </w:r>
        <w:r>
          <w:fldChar w:fldCharType="separate"/>
        </w:r>
        <w:r>
          <w:t>31</w:t>
        </w:r>
        <w:r>
          <w:fldChar w:fldCharType="end"/>
        </w:r>
      </w:hyperlink>
    </w:p>
    <w:p>
      <w:pPr>
        <w:pStyle w:val="TOC1"/>
        <w:tabs>
          <w:tab w:val="right" w:leader="dot" w:pos="8306"/>
        </w:tabs>
      </w:pPr>
      <w:hyperlink w:anchor="_Toc2576" w:history="1">
        <w:r>
          <w:rPr>
            <w:rFonts w:ascii="仿宋" w:eastAsia="仿宋" w:hAnsi="仿宋" w:cs="仿宋" w:hint="eastAsia"/>
            <w:lang w:eastAsia="zh-CN"/>
          </w:rPr>
          <w:t>五、太阳能采暖系统项目概论</w:t>
        </w:r>
        <w:r>
          <w:tab/>
        </w:r>
        <w:r>
          <w:fldChar w:fldCharType="begin"/>
        </w:r>
        <w:r>
          <w:instrText xml:space="preserve"> PAGEREF _Toc2576 \h </w:instrText>
        </w:r>
        <w:r>
          <w:fldChar w:fldCharType="separate"/>
        </w:r>
        <w:r>
          <w:t>32</w:t>
        </w:r>
        <w:r>
          <w:fldChar w:fldCharType="end"/>
        </w:r>
      </w:hyperlink>
    </w:p>
    <w:p>
      <w:pPr>
        <w:pStyle w:val="TOC2"/>
        <w:tabs>
          <w:tab w:val="right" w:leader="dot" w:pos="8306"/>
        </w:tabs>
      </w:pPr>
      <w:hyperlink w:anchor="_Toc6711" w:history="1">
        <w:r>
          <w:rPr>
            <w:rFonts w:ascii="仿宋" w:eastAsia="仿宋" w:hAnsi="仿宋" w:cs="仿宋" w:hint="eastAsia"/>
            <w:lang w:eastAsia="zh-CN"/>
          </w:rPr>
          <w:t>(一)、项目申报单位概况</w:t>
        </w:r>
        <w:r>
          <w:tab/>
        </w:r>
        <w:r>
          <w:fldChar w:fldCharType="begin"/>
        </w:r>
        <w:r>
          <w:instrText xml:space="preserve"> PAGEREF _Toc6711 \h </w:instrText>
        </w:r>
        <w:r>
          <w:fldChar w:fldCharType="separate"/>
        </w:r>
        <w:r>
          <w:t>32</w:t>
        </w:r>
        <w:r>
          <w:fldChar w:fldCharType="end"/>
        </w:r>
      </w:hyperlink>
    </w:p>
    <w:p>
      <w:pPr>
        <w:pStyle w:val="TOC2"/>
        <w:tabs>
          <w:tab w:val="right" w:leader="dot" w:pos="8306"/>
        </w:tabs>
      </w:pPr>
      <w:hyperlink w:anchor="_Toc4706" w:history="1">
        <w:r>
          <w:rPr>
            <w:rFonts w:ascii="仿宋" w:eastAsia="仿宋" w:hAnsi="仿宋" w:cs="仿宋" w:hint="eastAsia"/>
            <w:lang w:eastAsia="zh-CN"/>
          </w:rPr>
          <w:t>(二)、项目概况</w:t>
        </w:r>
        <w:r>
          <w:tab/>
        </w:r>
        <w:r>
          <w:fldChar w:fldCharType="begin"/>
        </w:r>
        <w:r>
          <w:instrText xml:space="preserve"> PAGEREF _Toc4706 \h </w:instrText>
        </w:r>
        <w:r>
          <w:fldChar w:fldCharType="separate"/>
        </w:r>
        <w:r>
          <w:t>33</w:t>
        </w:r>
        <w:r>
          <w:fldChar w:fldCharType="end"/>
        </w:r>
      </w:hyperlink>
    </w:p>
    <w:p>
      <w:pPr>
        <w:pStyle w:val="TOC1"/>
        <w:tabs>
          <w:tab w:val="right" w:leader="dot" w:pos="8306"/>
        </w:tabs>
      </w:pPr>
      <w:hyperlink w:anchor="_Toc11630" w:history="1">
        <w:r>
          <w:rPr>
            <w:rFonts w:ascii="仿宋" w:eastAsia="仿宋" w:hAnsi="仿宋" w:cs="仿宋" w:hint="eastAsia"/>
            <w:lang w:eastAsia="zh-CN"/>
          </w:rPr>
          <w:t>六、发展规划、产业政策和行业准入分析</w:t>
        </w:r>
        <w:r>
          <w:tab/>
        </w:r>
        <w:r>
          <w:fldChar w:fldCharType="begin"/>
        </w:r>
        <w:r>
          <w:instrText xml:space="preserve"> PAGEREF _Toc11630 \h </w:instrText>
        </w:r>
        <w:r>
          <w:fldChar w:fldCharType="separate"/>
        </w:r>
        <w:r>
          <w:t>36</w:t>
        </w:r>
        <w:r>
          <w:fldChar w:fldCharType="end"/>
        </w:r>
      </w:hyperlink>
    </w:p>
    <w:p>
      <w:pPr>
        <w:pStyle w:val="TOC2"/>
        <w:tabs>
          <w:tab w:val="right" w:leader="dot" w:pos="8306"/>
        </w:tabs>
      </w:pPr>
      <w:hyperlink w:anchor="_Toc6479" w:history="1">
        <w:r>
          <w:rPr>
            <w:rFonts w:ascii="仿宋" w:eastAsia="仿宋" w:hAnsi="仿宋" w:cs="仿宋" w:hint="eastAsia"/>
            <w:lang w:eastAsia="zh-CN"/>
          </w:rPr>
          <w:t>(一)、发展规划分析</w:t>
        </w:r>
        <w:r>
          <w:tab/>
        </w:r>
        <w:r>
          <w:fldChar w:fldCharType="begin"/>
        </w:r>
        <w:r>
          <w:instrText xml:space="preserve"> PAGEREF _Toc6479 \h </w:instrText>
        </w:r>
        <w:r>
          <w:fldChar w:fldCharType="separate"/>
        </w:r>
        <w:r>
          <w:t>36</w:t>
        </w:r>
        <w:r>
          <w:fldChar w:fldCharType="end"/>
        </w:r>
      </w:hyperlink>
    </w:p>
    <w:p>
      <w:pPr>
        <w:pStyle w:val="TOC2"/>
        <w:tabs>
          <w:tab w:val="right" w:leader="dot" w:pos="8306"/>
        </w:tabs>
      </w:pPr>
      <w:hyperlink w:anchor="_Toc1932" w:history="1">
        <w:r>
          <w:rPr>
            <w:rFonts w:ascii="仿宋" w:eastAsia="仿宋" w:hAnsi="仿宋" w:cs="仿宋" w:hint="eastAsia"/>
            <w:lang w:eastAsia="zh-CN"/>
          </w:rPr>
          <w:t>(二)、产业政策分析</w:t>
        </w:r>
        <w:r>
          <w:tab/>
        </w:r>
        <w:r>
          <w:fldChar w:fldCharType="begin"/>
        </w:r>
        <w:r>
          <w:instrText xml:space="preserve"> PAGEREF _Toc1932 \h </w:instrText>
        </w:r>
        <w:r>
          <w:fldChar w:fldCharType="separate"/>
        </w:r>
        <w:r>
          <w:t>38</w:t>
        </w:r>
        <w:r>
          <w:fldChar w:fldCharType="end"/>
        </w:r>
      </w:hyperlink>
    </w:p>
    <w:p>
      <w:pPr>
        <w:pStyle w:val="TOC2"/>
        <w:tabs>
          <w:tab w:val="right" w:leader="dot" w:pos="8306"/>
        </w:tabs>
      </w:pPr>
      <w:hyperlink w:anchor="_Toc11367" w:history="1">
        <w:r>
          <w:rPr>
            <w:rFonts w:ascii="仿宋" w:eastAsia="仿宋" w:hAnsi="仿宋" w:cs="仿宋" w:hint="eastAsia"/>
            <w:lang w:eastAsia="zh-CN"/>
          </w:rPr>
          <w:t>(三)、行业准入分析</w:t>
        </w:r>
        <w:r>
          <w:tab/>
        </w:r>
        <w:r>
          <w:fldChar w:fldCharType="begin"/>
        </w:r>
        <w:r>
          <w:instrText xml:space="preserve"> PAGEREF _Toc11367 \h </w:instrText>
        </w:r>
        <w:r>
          <w:fldChar w:fldCharType="separate"/>
        </w:r>
        <w:r>
          <w:t>40</w:t>
        </w:r>
        <w:r>
          <w:fldChar w:fldCharType="end"/>
        </w:r>
      </w:hyperlink>
    </w:p>
    <w:p>
      <w:pPr>
        <w:pStyle w:val="TOC1"/>
        <w:tabs>
          <w:tab w:val="right" w:leader="dot" w:pos="8306"/>
        </w:tabs>
      </w:pPr>
      <w:hyperlink w:anchor="_Toc8081" w:history="1">
        <w:r>
          <w:rPr>
            <w:rFonts w:ascii="仿宋" w:eastAsia="仿宋" w:hAnsi="仿宋" w:cs="仿宋" w:hint="eastAsia"/>
            <w:lang w:eastAsia="zh-CN"/>
          </w:rPr>
          <w:t>七、安全与应急管理</w:t>
        </w:r>
        <w:r>
          <w:tab/>
        </w:r>
        <w:r>
          <w:fldChar w:fldCharType="begin"/>
        </w:r>
        <w:r>
          <w:instrText xml:space="preserve"> PAGEREF _Toc8081 \h </w:instrText>
        </w:r>
        <w:r>
          <w:fldChar w:fldCharType="separate"/>
        </w:r>
        <w:r>
          <w:t>41</w:t>
        </w:r>
        <w:r>
          <w:fldChar w:fldCharType="end"/>
        </w:r>
      </w:hyperlink>
    </w:p>
    <w:p>
      <w:pPr>
        <w:pStyle w:val="TOC2"/>
        <w:tabs>
          <w:tab w:val="right" w:leader="dot" w:pos="8306"/>
        </w:tabs>
      </w:pPr>
      <w:hyperlink w:anchor="_Toc20369" w:history="1">
        <w:r>
          <w:rPr>
            <w:rFonts w:ascii="仿宋" w:eastAsia="仿宋" w:hAnsi="仿宋" w:cs="仿宋" w:hint="eastAsia"/>
            <w:lang w:eastAsia="zh-CN"/>
          </w:rPr>
          <w:t>(一)、安全生产管理</w:t>
        </w:r>
        <w:r>
          <w:tab/>
        </w:r>
        <w:r>
          <w:fldChar w:fldCharType="begin"/>
        </w:r>
        <w:r>
          <w:instrText xml:space="preserve"> PAGEREF _Toc20369 \h </w:instrText>
        </w:r>
        <w:r>
          <w:fldChar w:fldCharType="separate"/>
        </w:r>
        <w:r>
          <w:t>41</w:t>
        </w:r>
        <w:r>
          <w:fldChar w:fldCharType="end"/>
        </w:r>
      </w:hyperlink>
    </w:p>
    <w:p>
      <w:pPr>
        <w:pStyle w:val="TOC2"/>
        <w:tabs>
          <w:tab w:val="right" w:leader="dot" w:pos="8306"/>
        </w:tabs>
      </w:pPr>
      <w:hyperlink w:anchor="_Toc22284" w:history="1">
        <w:r>
          <w:rPr>
            <w:rFonts w:ascii="仿宋" w:eastAsia="仿宋" w:hAnsi="仿宋" w:cs="仿宋" w:hint="eastAsia"/>
            <w:lang w:eastAsia="zh-CN"/>
          </w:rPr>
          <w:t>(二)、应急预案与响应</w:t>
        </w:r>
        <w:r>
          <w:tab/>
        </w:r>
        <w:r>
          <w:fldChar w:fldCharType="begin"/>
        </w:r>
        <w:r>
          <w:instrText xml:space="preserve"> PAGEREF _Toc22284 \h </w:instrText>
        </w:r>
        <w:r>
          <w:fldChar w:fldCharType="separate"/>
        </w:r>
        <w:r>
          <w:t>42</w:t>
        </w:r>
        <w:r>
          <w:fldChar w:fldCharType="end"/>
        </w:r>
      </w:hyperlink>
    </w:p>
    <w:p>
      <w:pPr>
        <w:pStyle w:val="TOC1"/>
        <w:tabs>
          <w:tab w:val="right" w:leader="dot" w:pos="8306"/>
        </w:tabs>
      </w:pPr>
      <w:hyperlink w:anchor="_Toc7769" w:history="1">
        <w:r>
          <w:rPr>
            <w:rFonts w:ascii="仿宋" w:eastAsia="仿宋" w:hAnsi="仿宋" w:cs="仿宋" w:hint="eastAsia"/>
            <w:lang w:eastAsia="zh-CN"/>
          </w:rPr>
          <w:t>八、客户关系管理与市场拓展</w:t>
        </w:r>
        <w:r>
          <w:tab/>
        </w:r>
        <w:r>
          <w:fldChar w:fldCharType="begin"/>
        </w:r>
        <w:r>
          <w:instrText xml:space="preserve"> PAGEREF _Toc7769 \h </w:instrText>
        </w:r>
        <w:r>
          <w:fldChar w:fldCharType="separate"/>
        </w:r>
        <w:r>
          <w:t>44</w:t>
        </w:r>
        <w:r>
          <w:fldChar w:fldCharType="end"/>
        </w:r>
      </w:hyperlink>
    </w:p>
    <w:p>
      <w:pPr>
        <w:pStyle w:val="TOC2"/>
        <w:tabs>
          <w:tab w:val="right" w:leader="dot" w:pos="8306"/>
        </w:tabs>
      </w:pPr>
      <w:hyperlink w:anchor="_Toc678" w:history="1">
        <w:r>
          <w:rPr>
            <w:rFonts w:ascii="仿宋" w:eastAsia="仿宋" w:hAnsi="仿宋" w:cs="仿宋" w:hint="eastAsia"/>
            <w:lang w:eastAsia="zh-CN"/>
          </w:rPr>
          <w:t>(一)、客户关系管理策略</w:t>
        </w:r>
        <w:r>
          <w:tab/>
        </w:r>
        <w:r>
          <w:fldChar w:fldCharType="begin"/>
        </w:r>
        <w:r>
          <w:instrText xml:space="preserve"> PAGEREF _Toc678 \h </w:instrText>
        </w:r>
        <w:r>
          <w:fldChar w:fldCharType="separate"/>
        </w:r>
        <w:r>
          <w:t>44</w:t>
        </w:r>
        <w:r>
          <w:fldChar w:fldCharType="end"/>
        </w:r>
      </w:hyperlink>
    </w:p>
    <w:p>
      <w:pPr>
        <w:pStyle w:val="TOC2"/>
        <w:tabs>
          <w:tab w:val="right" w:leader="dot" w:pos="8306"/>
        </w:tabs>
      </w:pPr>
      <w:hyperlink w:anchor="_Toc27856" w:history="1">
        <w:r>
          <w:rPr>
            <w:rFonts w:ascii="仿宋" w:eastAsia="仿宋" w:hAnsi="仿宋" w:cs="仿宋" w:hint="eastAsia"/>
            <w:lang w:eastAsia="zh-CN"/>
          </w:rPr>
          <w:t>(二)、市场拓展方案</w:t>
        </w:r>
        <w:r>
          <w:tab/>
        </w:r>
        <w:r>
          <w:fldChar w:fldCharType="begin"/>
        </w:r>
        <w:r>
          <w:instrText xml:space="preserve"> PAGEREF _Toc27856 \h </w:instrText>
        </w:r>
        <w:r>
          <w:fldChar w:fldCharType="separate"/>
        </w:r>
        <w:r>
          <w:t>45</w:t>
        </w:r>
        <w:r>
          <w:fldChar w:fldCharType="end"/>
        </w:r>
      </w:hyperlink>
    </w:p>
    <w:p>
      <w:pPr>
        <w:pStyle w:val="TOC1"/>
        <w:tabs>
          <w:tab w:val="right" w:leader="dot" w:pos="8306"/>
        </w:tabs>
      </w:pPr>
      <w:hyperlink w:anchor="_Toc22547" w:history="1">
        <w:r>
          <w:rPr>
            <w:rFonts w:ascii="仿宋" w:eastAsia="仿宋" w:hAnsi="仿宋" w:cs="仿宋" w:hint="eastAsia"/>
            <w:lang w:eastAsia="zh-CN"/>
          </w:rPr>
          <w:t>九、项目质量与标准</w:t>
        </w:r>
        <w:r>
          <w:tab/>
        </w:r>
        <w:r>
          <w:fldChar w:fldCharType="begin"/>
        </w:r>
        <w:r>
          <w:instrText xml:space="preserve"> PAGEREF _Toc22547 \h </w:instrText>
        </w:r>
        <w:r>
          <w:fldChar w:fldCharType="separate"/>
        </w:r>
        <w:r>
          <w:t>47</w:t>
        </w:r>
        <w:r>
          <w:fldChar w:fldCharType="end"/>
        </w:r>
      </w:hyperlink>
    </w:p>
    <w:p>
      <w:pPr>
        <w:pStyle w:val="TOC2"/>
        <w:tabs>
          <w:tab w:val="right" w:leader="dot" w:pos="8306"/>
        </w:tabs>
      </w:pPr>
      <w:hyperlink w:anchor="_Toc3121" w:history="1">
        <w:r>
          <w:rPr>
            <w:rFonts w:ascii="仿宋" w:eastAsia="仿宋" w:hAnsi="仿宋" w:cs="仿宋" w:hint="eastAsia"/>
            <w:lang w:eastAsia="zh-CN"/>
          </w:rPr>
          <w:t>(一)、质量保障体系</w:t>
        </w:r>
        <w:r>
          <w:tab/>
        </w:r>
        <w:r>
          <w:fldChar w:fldCharType="begin"/>
        </w:r>
        <w:r>
          <w:instrText xml:space="preserve"> PAGEREF _Toc3121 \h </w:instrText>
        </w:r>
        <w:r>
          <w:fldChar w:fldCharType="separate"/>
        </w:r>
        <w:r>
          <w:t>47</w:t>
        </w:r>
        <w:r>
          <w:fldChar w:fldCharType="end"/>
        </w:r>
      </w:hyperlink>
    </w:p>
    <w:p>
      <w:pPr>
        <w:pStyle w:val="TOC2"/>
        <w:tabs>
          <w:tab w:val="right" w:leader="dot" w:pos="8306"/>
        </w:tabs>
      </w:pPr>
      <w:hyperlink w:anchor="_Toc29844" w:history="1">
        <w:r>
          <w:rPr>
            <w:rFonts w:ascii="仿宋" w:eastAsia="仿宋" w:hAnsi="仿宋" w:cs="仿宋" w:hint="eastAsia"/>
            <w:lang w:eastAsia="zh-CN"/>
          </w:rPr>
          <w:t>(二)、标准化作业流程</w:t>
        </w:r>
        <w:r>
          <w:tab/>
        </w:r>
        <w:r>
          <w:fldChar w:fldCharType="begin"/>
        </w:r>
        <w:r>
          <w:instrText xml:space="preserve"> PAGEREF _Toc29844 \h </w:instrText>
        </w:r>
        <w:r>
          <w:fldChar w:fldCharType="separate"/>
        </w:r>
        <w:r>
          <w:t>48</w:t>
        </w:r>
        <w:r>
          <w:fldChar w:fldCharType="end"/>
        </w:r>
      </w:hyperlink>
    </w:p>
    <w:p>
      <w:pPr>
        <w:pStyle w:val="TOC2"/>
        <w:tabs>
          <w:tab w:val="right" w:leader="dot" w:pos="8306"/>
        </w:tabs>
      </w:pPr>
      <w:hyperlink w:anchor="_Toc14823" w:history="1">
        <w:r>
          <w:rPr>
            <w:rFonts w:ascii="仿宋" w:eastAsia="仿宋" w:hAnsi="仿宋" w:cs="仿宋" w:hint="eastAsia"/>
            <w:lang w:eastAsia="zh-CN"/>
          </w:rPr>
          <w:t>(三)、质量监控与评估</w:t>
        </w:r>
        <w:r>
          <w:tab/>
        </w:r>
        <w:r>
          <w:fldChar w:fldCharType="begin"/>
        </w:r>
        <w:r>
          <w:instrText xml:space="preserve"> PAGEREF _Toc14823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 w:history="1">
        <w:r>
          <w:rPr>
            <w:rFonts w:ascii="仿宋" w:eastAsia="仿宋" w:hAnsi="仿宋" w:cs="仿宋" w:hint="eastAsia"/>
            <w:lang w:eastAsia="zh-CN"/>
          </w:rPr>
          <w:t>(四)、质量改进计划</w:t>
        </w:r>
        <w:r>
          <w:tab/>
        </w:r>
        <w:r>
          <w:fldChar w:fldCharType="begin"/>
        </w:r>
        <w:r>
          <w:instrText xml:space="preserve"> PAGEREF _Toc2150 \h </w:instrText>
        </w:r>
        <w:r>
          <w:fldChar w:fldCharType="separate"/>
        </w:r>
        <w:r>
          <w:t>51</w:t>
        </w:r>
        <w:r>
          <w:fldChar w:fldCharType="end"/>
        </w:r>
      </w:hyperlink>
    </w:p>
    <w:p>
      <w:pPr>
        <w:pStyle w:val="TOC1"/>
        <w:tabs>
          <w:tab w:val="right" w:leader="dot" w:pos="8306"/>
        </w:tabs>
      </w:pPr>
      <w:hyperlink w:anchor="_Toc13237" w:history="1">
        <w:r>
          <w:rPr>
            <w:rFonts w:ascii="仿宋" w:eastAsia="仿宋" w:hAnsi="仿宋" w:cs="仿宋" w:hint="eastAsia"/>
            <w:lang w:eastAsia="zh-CN"/>
          </w:rPr>
          <w:t>十、环境保护与治理方案</w:t>
        </w:r>
        <w:r>
          <w:tab/>
        </w:r>
        <w:r>
          <w:fldChar w:fldCharType="begin"/>
        </w:r>
        <w:r>
          <w:instrText xml:space="preserve"> PAGEREF _Toc13237 \h </w:instrText>
        </w:r>
        <w:r>
          <w:fldChar w:fldCharType="separate"/>
        </w:r>
        <w:r>
          <w:t>52</w:t>
        </w:r>
        <w:r>
          <w:fldChar w:fldCharType="end"/>
        </w:r>
      </w:hyperlink>
    </w:p>
    <w:p>
      <w:pPr>
        <w:pStyle w:val="TOC2"/>
        <w:tabs>
          <w:tab w:val="right" w:leader="dot" w:pos="8306"/>
        </w:tabs>
      </w:pPr>
      <w:hyperlink w:anchor="_Toc22228" w:history="1">
        <w:r>
          <w:rPr>
            <w:rFonts w:ascii="仿宋" w:eastAsia="仿宋" w:hAnsi="仿宋" w:cs="仿宋" w:hint="eastAsia"/>
            <w:lang w:eastAsia="zh-CN"/>
          </w:rPr>
          <w:t>(一)、项目环境影响评估</w:t>
        </w:r>
        <w:r>
          <w:tab/>
        </w:r>
        <w:r>
          <w:fldChar w:fldCharType="begin"/>
        </w:r>
        <w:r>
          <w:instrText xml:space="preserve"> PAGEREF _Toc22228 \h </w:instrText>
        </w:r>
        <w:r>
          <w:fldChar w:fldCharType="separate"/>
        </w:r>
        <w:r>
          <w:t>52</w:t>
        </w:r>
        <w:r>
          <w:fldChar w:fldCharType="end"/>
        </w:r>
      </w:hyperlink>
    </w:p>
    <w:p>
      <w:pPr>
        <w:pStyle w:val="TOC2"/>
        <w:tabs>
          <w:tab w:val="right" w:leader="dot" w:pos="8306"/>
        </w:tabs>
      </w:pPr>
      <w:hyperlink w:anchor="_Toc513" w:history="1">
        <w:r>
          <w:rPr>
            <w:rFonts w:ascii="仿宋" w:eastAsia="仿宋" w:hAnsi="仿宋" w:cs="仿宋" w:hint="eastAsia"/>
            <w:lang w:eastAsia="zh-CN"/>
          </w:rPr>
          <w:t>(二)、环境保护措施与治理方案</w:t>
        </w:r>
        <w:r>
          <w:tab/>
        </w:r>
        <w:r>
          <w:fldChar w:fldCharType="begin"/>
        </w:r>
        <w:r>
          <w:instrText xml:space="preserve"> PAGEREF _Toc513 \h </w:instrText>
        </w:r>
        <w:r>
          <w:fldChar w:fldCharType="separate"/>
        </w:r>
        <w:r>
          <w:t>52</w:t>
        </w:r>
        <w:r>
          <w:fldChar w:fldCharType="end"/>
        </w:r>
      </w:hyperlink>
    </w:p>
    <w:p>
      <w:pPr>
        <w:pStyle w:val="TOC1"/>
        <w:tabs>
          <w:tab w:val="right" w:leader="dot" w:pos="8306"/>
        </w:tabs>
      </w:pPr>
      <w:hyperlink w:anchor="_Toc30670" w:history="1">
        <w:r>
          <w:rPr>
            <w:rFonts w:ascii="仿宋" w:eastAsia="仿宋" w:hAnsi="仿宋" w:cs="仿宋" w:hint="eastAsia"/>
            <w:lang w:eastAsia="zh-CN"/>
          </w:rPr>
          <w:t>十一、技术创新与产业升级</w:t>
        </w:r>
        <w:r>
          <w:tab/>
        </w:r>
        <w:r>
          <w:fldChar w:fldCharType="begin"/>
        </w:r>
        <w:r>
          <w:instrText xml:space="preserve"> PAGEREF _Toc30670 \h </w:instrText>
        </w:r>
        <w:r>
          <w:fldChar w:fldCharType="separate"/>
        </w:r>
        <w:r>
          <w:t>53</w:t>
        </w:r>
        <w:r>
          <w:fldChar w:fldCharType="end"/>
        </w:r>
      </w:hyperlink>
    </w:p>
    <w:p>
      <w:pPr>
        <w:pStyle w:val="TOC2"/>
        <w:tabs>
          <w:tab w:val="right" w:leader="dot" w:pos="8306"/>
        </w:tabs>
      </w:pPr>
      <w:hyperlink w:anchor="_Toc20884" w:history="1">
        <w:r>
          <w:rPr>
            <w:rFonts w:ascii="仿宋" w:eastAsia="仿宋" w:hAnsi="仿宋" w:cs="仿宋" w:hint="eastAsia"/>
            <w:lang w:eastAsia="zh-CN"/>
          </w:rPr>
          <w:t>(一)、技术创新方向与目标</w:t>
        </w:r>
        <w:r>
          <w:tab/>
        </w:r>
        <w:r>
          <w:fldChar w:fldCharType="begin"/>
        </w:r>
        <w:r>
          <w:instrText xml:space="preserve"> PAGEREF _Toc20884 \h </w:instrText>
        </w:r>
        <w:r>
          <w:fldChar w:fldCharType="separate"/>
        </w:r>
        <w:r>
          <w:t>53</w:t>
        </w:r>
        <w:r>
          <w:fldChar w:fldCharType="end"/>
        </w:r>
      </w:hyperlink>
    </w:p>
    <w:p>
      <w:pPr>
        <w:pStyle w:val="TOC2"/>
        <w:tabs>
          <w:tab w:val="right" w:leader="dot" w:pos="8306"/>
        </w:tabs>
      </w:pPr>
      <w:hyperlink w:anchor="_Toc28461" w:history="1">
        <w:r>
          <w:rPr>
            <w:rFonts w:ascii="仿宋" w:eastAsia="仿宋" w:hAnsi="仿宋" w:cs="仿宋" w:hint="eastAsia"/>
            <w:lang w:eastAsia="zh-CN"/>
          </w:rPr>
          <w:t>(二)、产业升级路径与措施</w:t>
        </w:r>
        <w:r>
          <w:tab/>
        </w:r>
        <w:r>
          <w:fldChar w:fldCharType="begin"/>
        </w:r>
        <w:r>
          <w:instrText xml:space="preserve"> PAGEREF _Toc28461 \h </w:instrText>
        </w:r>
        <w:r>
          <w:fldChar w:fldCharType="separate"/>
        </w:r>
        <w:r>
          <w:t>54</w:t>
        </w:r>
        <w:r>
          <w:fldChar w:fldCharType="end"/>
        </w:r>
      </w:hyperlink>
    </w:p>
    <w:p>
      <w:pPr>
        <w:pStyle w:val="TOC1"/>
        <w:tabs>
          <w:tab w:val="right" w:leader="dot" w:pos="8306"/>
        </w:tabs>
      </w:pPr>
      <w:hyperlink w:anchor="_Toc16466" w:history="1">
        <w:r>
          <w:rPr>
            <w:rFonts w:ascii="仿宋" w:eastAsia="仿宋" w:hAnsi="仿宋" w:cs="仿宋" w:hint="eastAsia"/>
            <w:lang w:eastAsia="zh-CN"/>
          </w:rPr>
          <w:t>十二、环境保护与绿色发展</w:t>
        </w:r>
        <w:r>
          <w:tab/>
        </w:r>
        <w:r>
          <w:fldChar w:fldCharType="begin"/>
        </w:r>
        <w:r>
          <w:instrText xml:space="preserve"> PAGEREF _Toc16466 \h </w:instrText>
        </w:r>
        <w:r>
          <w:fldChar w:fldCharType="separate"/>
        </w:r>
        <w:r>
          <w:t>56</w:t>
        </w:r>
        <w:r>
          <w:fldChar w:fldCharType="end"/>
        </w:r>
      </w:hyperlink>
    </w:p>
    <w:p>
      <w:pPr>
        <w:pStyle w:val="TOC2"/>
        <w:tabs>
          <w:tab w:val="right" w:leader="dot" w:pos="8306"/>
        </w:tabs>
      </w:pPr>
      <w:hyperlink w:anchor="_Toc3846" w:history="1">
        <w:r>
          <w:rPr>
            <w:rFonts w:ascii="仿宋" w:eastAsia="仿宋" w:hAnsi="仿宋" w:cs="仿宋" w:hint="eastAsia"/>
            <w:lang w:eastAsia="zh-CN"/>
          </w:rPr>
          <w:t>(一)、环境保护措施</w:t>
        </w:r>
        <w:r>
          <w:tab/>
        </w:r>
        <w:r>
          <w:fldChar w:fldCharType="begin"/>
        </w:r>
        <w:r>
          <w:instrText xml:space="preserve"> PAGEREF _Toc3846 \h </w:instrText>
        </w:r>
        <w:r>
          <w:fldChar w:fldCharType="separate"/>
        </w:r>
        <w:r>
          <w:t>56</w:t>
        </w:r>
        <w:r>
          <w:fldChar w:fldCharType="end"/>
        </w:r>
      </w:hyperlink>
    </w:p>
    <w:p>
      <w:pPr>
        <w:pStyle w:val="TOC2"/>
        <w:tabs>
          <w:tab w:val="right" w:leader="dot" w:pos="8306"/>
        </w:tabs>
      </w:pPr>
      <w:hyperlink w:anchor="_Toc23730" w:history="1">
        <w:r>
          <w:rPr>
            <w:rFonts w:ascii="仿宋" w:eastAsia="仿宋" w:hAnsi="仿宋" w:cs="仿宋" w:hint="eastAsia"/>
            <w:lang w:eastAsia="zh-CN"/>
          </w:rPr>
          <w:t>(二)、绿色发展与可持续发展策略</w:t>
        </w:r>
        <w:r>
          <w:tab/>
        </w:r>
        <w:r>
          <w:fldChar w:fldCharType="begin"/>
        </w:r>
        <w:r>
          <w:instrText xml:space="preserve"> PAGEREF _Toc23730 \h </w:instrText>
        </w:r>
        <w:r>
          <w:fldChar w:fldCharType="separate"/>
        </w:r>
        <w:r>
          <w:t>57</w:t>
        </w:r>
        <w:r>
          <w:fldChar w:fldCharType="end"/>
        </w:r>
      </w:hyperlink>
    </w:p>
    <w:p>
      <w:pPr>
        <w:pStyle w:val="TOC1"/>
        <w:tabs>
          <w:tab w:val="right" w:leader="dot" w:pos="8306"/>
        </w:tabs>
      </w:pPr>
      <w:hyperlink w:anchor="_Toc1474" w:history="1">
        <w:r>
          <w:rPr>
            <w:rFonts w:ascii="仿宋" w:eastAsia="仿宋" w:hAnsi="仿宋" w:cs="仿宋" w:hint="eastAsia"/>
            <w:lang w:eastAsia="zh-CN"/>
          </w:rPr>
          <w:t>十三、创新驱动与持续发展</w:t>
        </w:r>
        <w:r>
          <w:tab/>
        </w:r>
        <w:r>
          <w:fldChar w:fldCharType="begin"/>
        </w:r>
        <w:r>
          <w:instrText xml:space="preserve"> PAGEREF _Toc1474 \h </w:instrText>
        </w:r>
        <w:r>
          <w:fldChar w:fldCharType="separate"/>
        </w:r>
        <w:r>
          <w:t>59</w:t>
        </w:r>
        <w:r>
          <w:fldChar w:fldCharType="end"/>
        </w:r>
      </w:hyperlink>
    </w:p>
    <w:p>
      <w:pPr>
        <w:pStyle w:val="TOC2"/>
        <w:tabs>
          <w:tab w:val="right" w:leader="dot" w:pos="8306"/>
        </w:tabs>
      </w:pPr>
      <w:hyperlink w:anchor="_Toc22021" w:history="1">
        <w:r>
          <w:rPr>
            <w:rFonts w:ascii="仿宋" w:eastAsia="仿宋" w:hAnsi="仿宋" w:cs="仿宋" w:hint="eastAsia"/>
            <w:lang w:eastAsia="zh-CN"/>
          </w:rPr>
          <w:t>(一)、创新驱动战略实施</w:t>
        </w:r>
        <w:r>
          <w:tab/>
        </w:r>
        <w:r>
          <w:fldChar w:fldCharType="begin"/>
        </w:r>
        <w:r>
          <w:instrText xml:space="preserve"> PAGEREF _Toc22021 \h </w:instrText>
        </w:r>
        <w:r>
          <w:fldChar w:fldCharType="separate"/>
        </w:r>
        <w:r>
          <w:t>59</w:t>
        </w:r>
        <w:r>
          <w:fldChar w:fldCharType="end"/>
        </w:r>
      </w:hyperlink>
    </w:p>
    <w:p>
      <w:pPr>
        <w:pStyle w:val="TOC2"/>
        <w:tabs>
          <w:tab w:val="right" w:leader="dot" w:pos="8306"/>
        </w:tabs>
      </w:pPr>
      <w:hyperlink w:anchor="_Toc15831" w:history="1">
        <w:r>
          <w:rPr>
            <w:rFonts w:ascii="仿宋" w:eastAsia="仿宋" w:hAnsi="仿宋" w:cs="仿宋" w:hint="eastAsia"/>
            <w:lang w:eastAsia="zh-CN"/>
          </w:rPr>
          <w:t>(二)、持续发展路径探索</w:t>
        </w:r>
        <w:r>
          <w:tab/>
        </w:r>
        <w:r>
          <w:fldChar w:fldCharType="begin"/>
        </w:r>
        <w:r>
          <w:instrText xml:space="preserve"> PAGEREF _Toc15831 \h </w:instrText>
        </w:r>
        <w:r>
          <w:fldChar w:fldCharType="separate"/>
        </w:r>
        <w:r>
          <w:t>60</w:t>
        </w:r>
        <w:r>
          <w:fldChar w:fldCharType="end"/>
        </w:r>
      </w:hyperlink>
    </w:p>
    <w:p>
      <w:pPr>
        <w:pStyle w:val="TOC1"/>
        <w:tabs>
          <w:tab w:val="right" w:leader="dot" w:pos="8306"/>
        </w:tabs>
      </w:pPr>
      <w:hyperlink w:anchor="_Toc3009" w:history="1">
        <w:r>
          <w:rPr>
            <w:rFonts w:ascii="仿宋" w:eastAsia="仿宋" w:hAnsi="仿宋" w:cs="仿宋" w:hint="eastAsia"/>
            <w:lang w:eastAsia="zh-CN"/>
          </w:rPr>
          <w:t>十四、项目施工方案</w:t>
        </w:r>
        <w:r>
          <w:tab/>
        </w:r>
        <w:r>
          <w:fldChar w:fldCharType="begin"/>
        </w:r>
        <w:r>
          <w:instrText xml:space="preserve"> PAGEREF _Toc3009 \h </w:instrText>
        </w:r>
        <w:r>
          <w:fldChar w:fldCharType="separate"/>
        </w:r>
        <w:r>
          <w:t>64</w:t>
        </w:r>
        <w:r>
          <w:fldChar w:fldCharType="end"/>
        </w:r>
      </w:hyperlink>
    </w:p>
    <w:p>
      <w:pPr>
        <w:pStyle w:val="TOC2"/>
        <w:tabs>
          <w:tab w:val="right" w:leader="dot" w:pos="8306"/>
        </w:tabs>
      </w:pPr>
      <w:hyperlink w:anchor="_Toc9295" w:history="1">
        <w:r>
          <w:rPr>
            <w:rFonts w:ascii="仿宋" w:eastAsia="仿宋" w:hAnsi="仿宋" w:cs="仿宋" w:hint="eastAsia"/>
            <w:lang w:eastAsia="zh-CN"/>
          </w:rPr>
          <w:t>(一)、施工组织设计</w:t>
        </w:r>
        <w:r>
          <w:tab/>
        </w:r>
        <w:r>
          <w:fldChar w:fldCharType="begin"/>
        </w:r>
        <w:r>
          <w:instrText xml:space="preserve"> PAGEREF _Toc9295 \h </w:instrText>
        </w:r>
        <w:r>
          <w:fldChar w:fldCharType="separate"/>
        </w:r>
        <w:r>
          <w:t>64</w:t>
        </w:r>
        <w:r>
          <w:fldChar w:fldCharType="end"/>
        </w:r>
      </w:hyperlink>
    </w:p>
    <w:p>
      <w:pPr>
        <w:pStyle w:val="TOC2"/>
        <w:tabs>
          <w:tab w:val="right" w:leader="dot" w:pos="8306"/>
        </w:tabs>
      </w:pPr>
      <w:hyperlink w:anchor="_Toc23669" w:history="1">
        <w:r>
          <w:rPr>
            <w:rFonts w:ascii="仿宋" w:eastAsia="仿宋" w:hAnsi="仿宋" w:cs="仿宋" w:hint="eastAsia"/>
            <w:lang w:eastAsia="zh-CN"/>
          </w:rPr>
          <w:t>(二)、施工工艺与技术路线</w:t>
        </w:r>
        <w:r>
          <w:tab/>
        </w:r>
        <w:r>
          <w:fldChar w:fldCharType="begin"/>
        </w:r>
        <w:r>
          <w:instrText xml:space="preserve"> PAGEREF _Toc23669 \h </w:instrText>
        </w:r>
        <w:r>
          <w:fldChar w:fldCharType="separate"/>
        </w:r>
        <w:r>
          <w:t>66</w:t>
        </w:r>
        <w:r>
          <w:fldChar w:fldCharType="end"/>
        </w:r>
      </w:hyperlink>
    </w:p>
    <w:p>
      <w:pPr>
        <w:pStyle w:val="TOC2"/>
        <w:tabs>
          <w:tab w:val="right" w:leader="dot" w:pos="8306"/>
        </w:tabs>
      </w:pPr>
      <w:hyperlink w:anchor="_Toc21634" w:history="1">
        <w:r>
          <w:rPr>
            <w:rFonts w:ascii="仿宋" w:eastAsia="仿宋" w:hAnsi="仿宋" w:cs="仿宋" w:hint="eastAsia"/>
            <w:lang w:eastAsia="zh-CN"/>
          </w:rPr>
          <w:t>(三)、关键节点施工计划</w:t>
        </w:r>
        <w:r>
          <w:tab/>
        </w:r>
        <w:r>
          <w:fldChar w:fldCharType="begin"/>
        </w:r>
        <w:r>
          <w:instrText xml:space="preserve"> PAGEREF _Toc21634 \h </w:instrText>
        </w:r>
        <w:r>
          <w:fldChar w:fldCharType="separate"/>
        </w:r>
        <w:r>
          <w:t>67</w:t>
        </w:r>
        <w:r>
          <w:fldChar w:fldCharType="end"/>
        </w:r>
      </w:hyperlink>
    </w:p>
    <w:p>
      <w:pPr>
        <w:pStyle w:val="TOC2"/>
        <w:tabs>
          <w:tab w:val="right" w:leader="dot" w:pos="8306"/>
        </w:tabs>
      </w:pPr>
      <w:hyperlink w:anchor="_Toc22801" w:history="1">
        <w:r>
          <w:rPr>
            <w:rFonts w:ascii="仿宋" w:eastAsia="仿宋" w:hAnsi="仿宋" w:cs="仿宋" w:hint="eastAsia"/>
            <w:lang w:eastAsia="zh-CN"/>
          </w:rPr>
          <w:t>(四)、施工现场管理</w:t>
        </w:r>
        <w:r>
          <w:tab/>
        </w:r>
        <w:r>
          <w:fldChar w:fldCharType="begin"/>
        </w:r>
        <w:r>
          <w:instrText xml:space="preserve"> PAGEREF _Toc22801 \h </w:instrText>
        </w:r>
        <w:r>
          <w:fldChar w:fldCharType="separate"/>
        </w:r>
        <w:r>
          <w:t>69</w:t>
        </w:r>
        <w:r>
          <w:fldChar w:fldCharType="end"/>
        </w:r>
      </w:hyperlink>
    </w:p>
    <w:p>
      <w:pPr>
        <w:pStyle w:val="TOC1"/>
        <w:tabs>
          <w:tab w:val="right" w:leader="dot" w:pos="8306"/>
        </w:tabs>
      </w:pPr>
      <w:hyperlink w:anchor="_Toc23216" w:history="1">
        <w:r>
          <w:rPr>
            <w:rFonts w:ascii="仿宋" w:eastAsia="仿宋" w:hAnsi="仿宋" w:cs="仿宋" w:hint="eastAsia"/>
            <w:lang w:eastAsia="zh-CN"/>
          </w:rPr>
          <w:t>十五、质量管理与控制</w:t>
        </w:r>
        <w:r>
          <w:tab/>
        </w:r>
        <w:r>
          <w:fldChar w:fldCharType="begin"/>
        </w:r>
        <w:r>
          <w:instrText xml:space="preserve"> PAGEREF _Toc23216 \h </w:instrText>
        </w:r>
        <w:r>
          <w:fldChar w:fldCharType="separate"/>
        </w:r>
        <w:r>
          <w:t>71</w:t>
        </w:r>
        <w:r>
          <w:fldChar w:fldCharType="end"/>
        </w:r>
      </w:hyperlink>
    </w:p>
    <w:p>
      <w:pPr>
        <w:pStyle w:val="TOC2"/>
        <w:tabs>
          <w:tab w:val="right" w:leader="dot" w:pos="8306"/>
        </w:tabs>
      </w:pPr>
      <w:hyperlink w:anchor="_Toc26527" w:history="1">
        <w:r>
          <w:rPr>
            <w:rFonts w:ascii="仿宋" w:eastAsia="仿宋" w:hAnsi="仿宋" w:cs="仿宋" w:hint="eastAsia"/>
            <w:lang w:eastAsia="zh-CN"/>
          </w:rPr>
          <w:t>(一)、质量管理体系建设</w:t>
        </w:r>
        <w:r>
          <w:tab/>
        </w:r>
        <w:r>
          <w:fldChar w:fldCharType="begin"/>
        </w:r>
        <w:r>
          <w:instrText xml:space="preserve"> PAGEREF _Toc26527 \h </w:instrText>
        </w:r>
        <w:r>
          <w:fldChar w:fldCharType="separate"/>
        </w:r>
        <w:r>
          <w:t>71</w:t>
        </w:r>
        <w:r>
          <w:fldChar w:fldCharType="end"/>
        </w:r>
      </w:hyperlink>
    </w:p>
    <w:p>
      <w:pPr>
        <w:pStyle w:val="TOC2"/>
        <w:tabs>
          <w:tab w:val="right" w:leader="dot" w:pos="8306"/>
        </w:tabs>
      </w:pPr>
      <w:hyperlink w:anchor="_Toc3166" w:history="1">
        <w:r>
          <w:rPr>
            <w:rFonts w:ascii="仿宋" w:eastAsia="仿宋" w:hAnsi="仿宋" w:cs="仿宋" w:hint="eastAsia"/>
            <w:lang w:eastAsia="zh-CN"/>
          </w:rPr>
          <w:t>(二)、质量控制措施</w:t>
        </w:r>
        <w:r>
          <w:tab/>
        </w:r>
        <w:r>
          <w:fldChar w:fldCharType="begin"/>
        </w:r>
        <w:r>
          <w:instrText xml:space="preserve"> PAGEREF _Toc3166 \h </w:instrText>
        </w:r>
        <w:r>
          <w:fldChar w:fldCharType="separate"/>
        </w:r>
        <w:r>
          <w:t>72</w:t>
        </w:r>
        <w:r>
          <w:fldChar w:fldCharType="end"/>
        </w:r>
      </w:hyperlink>
    </w:p>
    <w:p>
      <w:pPr>
        <w:pStyle w:val="TOC1"/>
        <w:tabs>
          <w:tab w:val="right" w:leader="dot" w:pos="8306"/>
        </w:tabs>
      </w:pPr>
      <w:hyperlink w:anchor="_Toc30889" w:history="1">
        <w:r>
          <w:rPr>
            <w:rFonts w:ascii="仿宋" w:eastAsia="仿宋" w:hAnsi="仿宋" w:cs="仿宋" w:hint="eastAsia"/>
            <w:lang w:eastAsia="zh-CN"/>
          </w:rPr>
          <w:t>十六、企业合规与伦理</w:t>
        </w:r>
        <w:r>
          <w:tab/>
        </w:r>
        <w:r>
          <w:fldChar w:fldCharType="begin"/>
        </w:r>
        <w:r>
          <w:instrText xml:space="preserve"> PAGEREF _Toc30889 \h </w:instrText>
        </w:r>
        <w:r>
          <w:fldChar w:fldCharType="separate"/>
        </w:r>
        <w:r>
          <w:t>74</w:t>
        </w:r>
        <w:r>
          <w:fldChar w:fldCharType="end"/>
        </w:r>
      </w:hyperlink>
    </w:p>
    <w:p>
      <w:pPr>
        <w:pStyle w:val="TOC2"/>
        <w:tabs>
          <w:tab w:val="right" w:leader="dot" w:pos="8306"/>
        </w:tabs>
      </w:pPr>
      <w:hyperlink w:anchor="_Toc11427" w:history="1">
        <w:r>
          <w:rPr>
            <w:rFonts w:ascii="仿宋" w:eastAsia="仿宋" w:hAnsi="仿宋" w:cs="仿宋" w:hint="eastAsia"/>
            <w:lang w:eastAsia="zh-CN"/>
          </w:rPr>
          <w:t>(一)、合规政策与程序</w:t>
        </w:r>
        <w:r>
          <w:tab/>
        </w:r>
        <w:r>
          <w:fldChar w:fldCharType="begin"/>
        </w:r>
        <w:r>
          <w:instrText xml:space="preserve"> PAGEREF _Toc11427 \h </w:instrText>
        </w:r>
        <w:r>
          <w:fldChar w:fldCharType="separate"/>
        </w:r>
        <w:r>
          <w:t>74</w:t>
        </w:r>
        <w:r>
          <w:fldChar w:fldCharType="end"/>
        </w:r>
      </w:hyperlink>
    </w:p>
    <w:p>
      <w:pPr>
        <w:pStyle w:val="TOC2"/>
        <w:tabs>
          <w:tab w:val="right" w:leader="dot" w:pos="8306"/>
        </w:tabs>
      </w:pPr>
      <w:hyperlink w:anchor="_Toc19672" w:history="1">
        <w:r>
          <w:rPr>
            <w:rFonts w:ascii="仿宋" w:eastAsia="仿宋" w:hAnsi="仿宋" w:cs="仿宋" w:hint="eastAsia"/>
            <w:lang w:eastAsia="zh-CN"/>
          </w:rPr>
          <w:t>(二)、伦理规范与培训</w:t>
        </w:r>
        <w:r>
          <w:tab/>
        </w:r>
        <w:r>
          <w:fldChar w:fldCharType="begin"/>
        </w:r>
        <w:r>
          <w:instrText xml:space="preserve"> PAGEREF _Toc19672 \h </w:instrText>
        </w:r>
        <w:r>
          <w:fldChar w:fldCharType="separate"/>
        </w:r>
        <w:r>
          <w:t>75</w:t>
        </w:r>
        <w:r>
          <w:fldChar w:fldCharType="end"/>
        </w:r>
      </w:hyperlink>
    </w:p>
    <w:p>
      <w:pPr>
        <w:pStyle w:val="TOC2"/>
        <w:tabs>
          <w:tab w:val="right" w:leader="dot" w:pos="8306"/>
        </w:tabs>
      </w:pPr>
      <w:hyperlink w:anchor="_Toc962" w:history="1">
        <w:r>
          <w:rPr>
            <w:rFonts w:ascii="仿宋" w:eastAsia="仿宋" w:hAnsi="仿宋" w:cs="仿宋" w:hint="eastAsia"/>
            <w:lang w:eastAsia="zh-CN"/>
          </w:rPr>
          <w:t>(三)、合规风险评估</w:t>
        </w:r>
        <w:r>
          <w:tab/>
        </w:r>
        <w:r>
          <w:fldChar w:fldCharType="begin"/>
        </w:r>
        <w:r>
          <w:instrText xml:space="preserve"> PAGEREF _Toc962 \h </w:instrText>
        </w:r>
        <w:r>
          <w:fldChar w:fldCharType="separate"/>
        </w:r>
        <w:r>
          <w:t>76</w:t>
        </w:r>
        <w:r>
          <w:fldChar w:fldCharType="end"/>
        </w:r>
      </w:hyperlink>
    </w:p>
    <w:p>
      <w:pPr>
        <w:pStyle w:val="TOC2"/>
        <w:tabs>
          <w:tab w:val="right" w:leader="dot" w:pos="8306"/>
        </w:tabs>
      </w:pPr>
      <w:hyperlink w:anchor="_Toc3278" w:history="1">
        <w:r>
          <w:rPr>
            <w:rFonts w:ascii="仿宋" w:eastAsia="仿宋" w:hAnsi="仿宋" w:cs="仿宋" w:hint="eastAsia"/>
            <w:lang w:eastAsia="zh-CN"/>
          </w:rPr>
          <w:t>(四)、合规监督与执行</w:t>
        </w:r>
        <w:r>
          <w:tab/>
        </w:r>
        <w:r>
          <w:fldChar w:fldCharType="begin"/>
        </w:r>
        <w:r>
          <w:instrText xml:space="preserve"> PAGEREF _Toc3278 \h </w:instrText>
        </w:r>
        <w:r>
          <w:fldChar w:fldCharType="separate"/>
        </w:r>
        <w:r>
          <w:t>77</w:t>
        </w:r>
        <w:r>
          <w:fldChar w:fldCharType="end"/>
        </w:r>
      </w:hyperlink>
    </w:p>
    <w:p>
      <w:pPr>
        <w:pStyle w:val="TOC1"/>
        <w:tabs>
          <w:tab w:val="right" w:leader="dot" w:pos="8306"/>
        </w:tabs>
      </w:pPr>
      <w:hyperlink w:anchor="_Toc16827" w:history="1">
        <w:r>
          <w:rPr>
            <w:rFonts w:ascii="仿宋" w:eastAsia="仿宋" w:hAnsi="仿宋" w:cs="仿宋" w:hint="eastAsia"/>
            <w:lang w:eastAsia="zh-CN"/>
          </w:rPr>
          <w:t>十七、人力资源管理与开发</w:t>
        </w:r>
        <w:r>
          <w:tab/>
        </w:r>
        <w:r>
          <w:fldChar w:fldCharType="begin"/>
        </w:r>
        <w:r>
          <w:instrText xml:space="preserve"> PAGEREF _Toc16827 \h </w:instrText>
        </w:r>
        <w:r>
          <w:fldChar w:fldCharType="separate"/>
        </w:r>
        <w:r>
          <w:t>78</w:t>
        </w:r>
        <w:r>
          <w:fldChar w:fldCharType="end"/>
        </w:r>
      </w:hyperlink>
    </w:p>
    <w:p>
      <w:pPr>
        <w:pStyle w:val="TOC2"/>
        <w:tabs>
          <w:tab w:val="right" w:leader="dot" w:pos="8306"/>
        </w:tabs>
      </w:pPr>
      <w:hyperlink w:anchor="_Toc12581" w:history="1">
        <w:r>
          <w:rPr>
            <w:rFonts w:ascii="仿宋" w:eastAsia="仿宋" w:hAnsi="仿宋" w:cs="仿宋" w:hint="eastAsia"/>
            <w:lang w:eastAsia="zh-CN"/>
          </w:rPr>
          <w:t>(一)、人力资源规划</w:t>
        </w:r>
        <w:r>
          <w:tab/>
        </w:r>
        <w:r>
          <w:fldChar w:fldCharType="begin"/>
        </w:r>
        <w:r>
          <w:instrText xml:space="preserve"> PAGEREF _Toc12581 \h </w:instrText>
        </w:r>
        <w:r>
          <w:fldChar w:fldCharType="separate"/>
        </w:r>
        <w:r>
          <w:t>78</w:t>
        </w:r>
        <w:r>
          <w:fldChar w:fldCharType="end"/>
        </w:r>
      </w:hyperlink>
    </w:p>
    <w:p>
      <w:pPr>
        <w:pStyle w:val="TOC2"/>
        <w:tabs>
          <w:tab w:val="right" w:leader="dot" w:pos="8306"/>
        </w:tabs>
      </w:pPr>
      <w:hyperlink w:anchor="_Toc25475" w:history="1">
        <w:r>
          <w:rPr>
            <w:rFonts w:ascii="仿宋" w:eastAsia="仿宋" w:hAnsi="仿宋" w:cs="仿宋" w:hint="eastAsia"/>
            <w:lang w:eastAsia="zh-CN"/>
          </w:rPr>
          <w:t>(二)、人力资源开发与培训</w:t>
        </w:r>
        <w:r>
          <w:tab/>
        </w:r>
        <w:r>
          <w:fldChar w:fldCharType="begin"/>
        </w:r>
        <w:r>
          <w:instrText xml:space="preserve"> PAGEREF _Toc25475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采暖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太阳能采暖系统项目还将参与当地的环保活动和计划，如资助当地的环境保护项目或与社区合作进行环保宣传活动。通过这些活动，项目不仅能够提高自身的环境表现，还能在当地社区中树立积极的环保形象。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95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采暖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采暖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采暖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82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7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在太阳能采暖系统项目启动前，将进行一系列深入的地质调查，包括钻探和土壤取样，以深入了解项目区域的地层结构和土壤组成。特别是对于土壤的承载能力和地下水位的深度进行详细评估。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完成初始的地质风险评估后，太阳能采暖系统项目将安装长期地质监测设备，如倾斜仪、裂缝计和地下水位计，以持续监测地质条件的变化。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07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太阳能采暖系统项目将通过这些措施来适应和尊重特殊环境条件，确保项目的可持续发展，同时减少对环境的负面影响。这不仅有助于保护自然和文化遗产，还能提升项目在社会责任方面的表现和形象。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015"/>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32129"/>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直接收益：假设太阳能采暖系统项目的产品或服务年销售收入为XX万元。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https://d.book118.com/316024035123010102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603E61"/>
    <w:rsid w:val="57603E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02403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2024-02-28T19:52:00Z</dcterms:created>
  <dcterms:modified xsi:type="dcterms:W3CDTF">2024-02-28T19:53:05Z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C9E20930B9D045BABADFB1DD469312AF_11</vt:lpwstr>
  </property>
  <property fmtid="{D5CDD505-2E9C-101B-9397-08002B2CF9AE}" pid="3" name="KSOProductBuildVer">
    <vt:lpwstr>2052-12.1.0.16250</vt:lpwstr>
  </property>
</Properties>
</file>