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32F" w:rsidRPr="00D15DB8" w:rsidP="00D5032F">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jc w:val="center"/>
        <w:rPr>
          <w:rFonts w:ascii="宋体" w:hAnsi="宋体" w:cs="宋体"/>
          <w:b/>
          <w:color w:val="000000" w:themeColor="text1"/>
          <w:kern w:val="0"/>
          <w:sz w:val="44"/>
        </w:rPr>
      </w:pPr>
      <w:r w:rsidRPr="00D15DB8">
        <w:rPr>
          <w:rFonts w:ascii="宋体" w:hAnsi="宋体" w:cs="宋体" w:hint="eastAsia"/>
          <w:b/>
          <w:color w:val="000000" w:themeColor="text1"/>
          <w:kern w:val="0"/>
          <w:sz w:val="44"/>
        </w:rPr>
        <w:t>能源认知实习</w:t>
      </w:r>
    </w:p>
    <w:p w:rsidR="00D5032F" w:rsidRPr="00D15DB8" w:rsidP="0084443B">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r w:rsidRPr="00D15DB8">
        <w:rPr>
          <w:rFonts w:ascii="宋体" w:hAnsi="宋体" w:cs="宋体" w:hint="eastAsia"/>
          <w:b/>
          <w:color w:val="000000" w:themeColor="text1"/>
          <w:kern w:val="0"/>
          <w:sz w:val="28"/>
        </w:rPr>
        <w:t>一</w:t>
      </w:r>
      <w:r w:rsidRPr="00D15DB8">
        <w:rPr>
          <w:rFonts w:ascii="宋体" w:hAnsi="宋体" w:cs="宋体" w:hint="eastAsia"/>
          <w:b/>
          <w:color w:val="000000" w:themeColor="text1"/>
          <w:kern w:val="0"/>
          <w:sz w:val="28"/>
        </w:rPr>
        <w:t xml:space="preserve"> </w:t>
      </w:r>
      <w:r w:rsidRPr="00D15DB8">
        <w:rPr>
          <w:rFonts w:ascii="宋体" w:hAnsi="宋体" w:cs="宋体" w:hint="eastAsia"/>
          <w:b/>
          <w:color w:val="000000" w:themeColor="text1"/>
          <w:kern w:val="0"/>
          <w:sz w:val="28"/>
        </w:rPr>
        <w:t>风力发电的认知</w:t>
      </w:r>
    </w:p>
    <w:p w:rsidR="00E66EC7" w:rsidRPr="00D15DB8" w:rsidP="00D15DB8">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510" w:firstLineChars="182"/>
        <w:rPr>
          <w:rFonts w:ascii="宋体" w:hAnsi="宋体" w:cs="宋体"/>
          <w:b/>
          <w:color w:val="000000" w:themeColor="text1"/>
          <w:kern w:val="0"/>
          <w:sz w:val="28"/>
        </w:rPr>
      </w:pPr>
      <w:r w:rsidRPr="00D15DB8">
        <w:rPr>
          <w:rFonts w:ascii="宋体" w:hAnsi="宋体" w:cs="宋体" w:hint="eastAsia"/>
          <w:b/>
          <w:color w:val="000000" w:themeColor="text1"/>
          <w:kern w:val="0"/>
          <w:sz w:val="28"/>
        </w:rPr>
        <w:t xml:space="preserve">&lt; </w:t>
      </w:r>
      <w:r w:rsidRPr="00D15DB8">
        <w:rPr>
          <w:rFonts w:ascii="宋体" w:hAnsi="宋体" w:cs="宋体" w:hint="eastAsia"/>
          <w:b/>
          <w:color w:val="000000" w:themeColor="text1"/>
          <w:kern w:val="0"/>
          <w:sz w:val="28"/>
        </w:rPr>
        <w:t>一</w:t>
      </w:r>
      <w:r w:rsidRPr="00D15DB8">
        <w:rPr>
          <w:rFonts w:ascii="宋体" w:hAnsi="宋体" w:cs="宋体" w:hint="eastAsia"/>
          <w:b/>
          <w:color w:val="000000" w:themeColor="text1"/>
          <w:kern w:val="0"/>
          <w:sz w:val="28"/>
        </w:rPr>
        <w:t xml:space="preserve"> </w:t>
      </w:r>
      <w:r w:rsidRPr="00D15DB8">
        <w:rPr>
          <w:rFonts w:ascii="宋体" w:hAnsi="宋体" w:cs="宋体" w:hint="eastAsia"/>
          <w:b/>
          <w:color w:val="000000" w:themeColor="text1"/>
          <w:kern w:val="0"/>
          <w:sz w:val="28"/>
        </w:rPr>
        <w:t xml:space="preserve">&gt;   </w:t>
      </w:r>
      <w:r w:rsidRPr="00D15DB8">
        <w:rPr>
          <w:rFonts w:ascii="宋体" w:hAnsi="宋体" w:cs="宋体" w:hint="eastAsia"/>
          <w:b/>
          <w:color w:val="000000" w:themeColor="text1"/>
          <w:kern w:val="0"/>
          <w:sz w:val="28"/>
        </w:rPr>
        <w:t>风力发电的原理</w:t>
      </w:r>
    </w:p>
    <w:p w:rsidR="0084443B" w:rsidRPr="00D15DB8" w:rsidP="0084443B">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color w:val="000000" w:themeColor="text1"/>
          <w:kern w:val="0"/>
          <w:sz w:val="28"/>
        </w:rPr>
      </w:pPr>
      <w:r w:rsidRPr="00D15DB8">
        <w:rPr>
          <w:rFonts w:ascii="宋体" w:hAnsi="宋体" w:cs="宋体" w:hint="eastAsia"/>
          <w:color w:val="000000" w:themeColor="text1"/>
          <w:kern w:val="0"/>
          <w:sz w:val="28"/>
        </w:rPr>
        <w:t>风力发电原理图可以很清晰的把风能转变为电能的方式原理表现出来，</w:t>
      </w:r>
      <w:r w:rsidRPr="00D15DB8">
        <w:rPr>
          <w:rFonts w:ascii="宋体" w:hAnsi="宋体" w:cs="宋体" w:hint="eastAsia"/>
          <w:color w:val="000000" w:themeColor="text1"/>
          <w:kern w:val="0"/>
          <w:sz w:val="28"/>
        </w:rPr>
        <w:t>我们提供给大家参考。风力发电机一般有风轮、发电机（包括装置）、调向器（尾翼）、塔架、限速安全机构和储能装置等构件组成。风力发电机的工作原理</w:t>
      </w:r>
      <w:r>
        <w:rPr>
          <w:noProof/>
          <w:color w:val="000000" w:themeColor="text1"/>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75pt;height:281.25pt;margin-top:185.25pt;margin-left:0;position:absolute;z-index:-251658240" wrapcoords="-43 0 -43 21542 21600 21542 21600 0 -43 0">
            <v:imagedata r:id="rId4" o:title="20070628145441360201Q"/>
            <w10:wrap type="topAndBottom"/>
          </v:shape>
        </w:pict>
      </w:r>
      <w:r w:rsidRPr="00D15DB8">
        <w:rPr>
          <w:rFonts w:ascii="宋体" w:hAnsi="宋体" w:cs="宋体" w:hint="eastAsia"/>
          <w:color w:val="000000" w:themeColor="text1"/>
          <w:kern w:val="0"/>
          <w:sz w:val="28"/>
        </w:rPr>
        <w:t>图：</w:t>
      </w:r>
    </w:p>
    <w:p w:rsidR="00F14052" w:rsidRPr="00D15DB8" w:rsidP="00F14052">
      <w:pPr>
        <w:widowControl/>
        <w:spacing w:line="360" w:lineRule="atLeast"/>
        <w:jc w:val="center"/>
        <w:rPr>
          <w:rFonts w:ascii="宋体" w:hAnsi="宋体" w:cs="宋体"/>
          <w:color w:val="000000" w:themeColor="text1"/>
          <w:kern w:val="0"/>
          <w:sz w:val="28"/>
        </w:rPr>
      </w:pPr>
      <w:r w:rsidRPr="00D15DB8">
        <w:rPr>
          <w:rFonts w:ascii="宋体" w:hAnsi="宋体" w:cs="宋体" w:hint="eastAsia"/>
          <w:color w:val="000000" w:themeColor="text1"/>
          <w:kern w:val="0"/>
          <w:sz w:val="28"/>
        </w:rPr>
        <w:t>风力发电原理图一</w:t>
      </w:r>
    </w:p>
    <w:p w:rsidR="0084443B" w:rsidRPr="00D15DB8" w:rsidP="00D15DB8">
      <w:pPr>
        <w:widowControl/>
        <w:spacing w:line="360" w:lineRule="atLeast"/>
        <w:ind w:firstLine="315" w:firstLineChars="150"/>
        <w:rPr>
          <w:rFonts w:ascii="宋体" w:hAnsi="宋体" w:cs="宋体"/>
          <w:color w:val="000000" w:themeColor="text1"/>
          <w:kern w:val="0"/>
          <w:sz w:val="28"/>
        </w:rPr>
        <w:sectPr w:rsidSect="00552752">
          <w:pgSz w:w="11906" w:h="16838"/>
          <w:pgMar w:top="1440" w:right="1800" w:bottom="1440" w:left="1800" w:header="851" w:footer="992" w:gutter="0"/>
          <w:cols w:space="425"/>
          <w:docGrid w:type="lines" w:linePitch="312"/>
        </w:sectPr>
      </w:pPr>
      <w:hyperlink w:tgtFrame="      blank" w:history="1">
        <w:r w:rsidRPr="00D15DB8" w:rsidR="006D4601">
          <w:rPr>
            <w:rFonts w:ascii="宋体" w:hAnsi="宋体" w:cs="宋体" w:hint="eastAsia"/>
            <w:color w:val="000000" w:themeColor="text1"/>
            <w:kern w:val="0"/>
            <w:sz w:val="28"/>
          </w:rPr>
          <w:t>风力发电</w:t>
        </w:r>
      </w:hyperlink>
      <w:r w:rsidRPr="00D15DB8" w:rsidR="006D4601">
        <w:rPr>
          <w:rFonts w:ascii="宋体" w:hAnsi="宋体" w:cs="宋体" w:hint="eastAsia"/>
          <w:color w:val="000000" w:themeColor="text1"/>
          <w:kern w:val="0"/>
          <w:sz w:val="28"/>
        </w:rPr>
        <w:t>原理图可以很清晰的把</w:t>
      </w:r>
      <w:hyperlink r:id="rId5" w:tgtFrame="      blank" w:history="1">
        <w:r w:rsidRPr="00D15DB8" w:rsidR="006D4601">
          <w:rPr>
            <w:rFonts w:ascii="宋体" w:hAnsi="宋体" w:cs="宋体" w:hint="eastAsia"/>
            <w:color w:val="000000" w:themeColor="text1"/>
            <w:kern w:val="0"/>
            <w:sz w:val="28"/>
          </w:rPr>
          <w:t>风能</w:t>
        </w:r>
      </w:hyperlink>
      <w:r w:rsidRPr="00D15DB8" w:rsidR="006D4601">
        <w:rPr>
          <w:rFonts w:ascii="宋体" w:hAnsi="宋体" w:cs="宋体" w:hint="eastAsia"/>
          <w:color w:val="000000" w:themeColor="text1"/>
          <w:kern w:val="0"/>
          <w:sz w:val="28"/>
        </w:rPr>
        <w:t>转变为电能的方式原理表现出来，我们提供给大家参考。</w:t>
      </w:r>
      <w:hyperlink w:tgtFrame="      blank" w:history="1">
        <w:r w:rsidRPr="00D15DB8" w:rsidR="006D4601">
          <w:rPr>
            <w:rFonts w:ascii="宋体" w:hAnsi="宋体" w:cs="宋体" w:hint="eastAsia"/>
            <w:color w:val="000000" w:themeColor="text1"/>
            <w:kern w:val="0"/>
            <w:sz w:val="28"/>
          </w:rPr>
          <w:t>风力发电机</w:t>
        </w:r>
      </w:hyperlink>
      <w:r w:rsidRPr="00D15DB8" w:rsidR="006D4601">
        <w:rPr>
          <w:rFonts w:ascii="宋体" w:hAnsi="宋体" w:cs="宋体" w:hint="eastAsia"/>
          <w:color w:val="000000" w:themeColor="text1"/>
          <w:kern w:val="0"/>
          <w:sz w:val="28"/>
        </w:rPr>
        <w:t>一般有风轮、发电机（包括装置）、调向器（尾翼）、塔架、限速安全机构和储能装置等构件组</w:t>
      </w:r>
    </w:p>
    <w:p w:rsidR="0084443B" w:rsidRPr="00D15DB8" w:rsidP="00D15DB8">
      <w:pPr>
        <w:widowControl/>
        <w:spacing w:line="360" w:lineRule="atLeast"/>
        <w:ind w:firstLine="420" w:firstLineChars="150"/>
        <w:rPr>
          <w:rFonts w:ascii="宋体" w:hAnsi="宋体" w:cs="宋体"/>
          <w:color w:val="000000" w:themeColor="text1"/>
          <w:kern w:val="0"/>
          <w:sz w:val="28"/>
        </w:rPr>
      </w:pPr>
      <w:r w:rsidRPr="00D15DB8" w:rsidR="006D4601">
        <w:rPr>
          <w:rFonts w:ascii="宋体" w:hAnsi="宋体" w:cs="宋体" w:hint="eastAsia"/>
          <w:color w:val="000000" w:themeColor="text1"/>
          <w:kern w:val="0"/>
          <w:sz w:val="28"/>
        </w:rPr>
        <w:t>成。风力发电机的工作原理比较简单，风轮在风力的作用下旋转，它把风的动能转变为风轮轴的机械能。发电机在风轮轴的带动下旋转发</w:t>
      </w:r>
      <w:r w:rsidRPr="00D15DB8" w:rsidR="006D4601">
        <w:rPr>
          <w:rFonts w:ascii="宋体" w:hAnsi="宋体" w:cs="宋体" w:hint="eastAsia"/>
          <w:color w:val="000000" w:themeColor="text1"/>
          <w:kern w:val="0"/>
          <w:sz w:val="28"/>
        </w:rPr>
        <w:t>电机从而实现发电</w:t>
      </w:r>
      <w:r w:rsidRPr="00D15DB8" w:rsidR="006D4601">
        <w:rPr>
          <w:rFonts w:ascii="宋体" w:hAnsi="宋体" w:cs="宋体" w:hint="eastAsia"/>
          <w:color w:val="000000" w:themeColor="text1"/>
          <w:kern w:val="0"/>
          <w:sz w:val="28"/>
        </w:rPr>
        <w:t>。</w:t>
      </w:r>
    </w:p>
    <w:p w:rsidR="0084443B" w:rsidRPr="00D15DB8">
      <w:pPr>
        <w:rPr>
          <w:color w:val="000000" w:themeColor="text1"/>
          <w:sz w:val="28"/>
        </w:rPr>
      </w:pPr>
      <w:r>
        <w:rPr>
          <w:color w:val="000000" w:themeColor="text1"/>
          <w:sz w:val="28"/>
        </w:rPr>
        <w:pict>
          <v:shape id="_x0000_i1026" type="#_x0000_t75" style="width:405pt;height:195.75pt" wrapcoords="-72 0 -72 21531 21600 21531 21600 0 -72 0">
            <v:imagedata r:id="rId6" o:title="flfdyl"/>
          </v:shape>
        </w:pict>
      </w:r>
    </w:p>
    <w:p w:rsidR="00F14052" w:rsidRPr="00D15DB8" w:rsidP="00F14052">
      <w:pPr>
        <w:jc w:val="center"/>
        <w:rPr>
          <w:color w:val="000000" w:themeColor="text1"/>
          <w:sz w:val="28"/>
        </w:rPr>
      </w:pPr>
      <w:r w:rsidRPr="00D15DB8">
        <w:rPr>
          <w:rFonts w:hint="eastAsia"/>
          <w:color w:val="000000" w:themeColor="text1"/>
          <w:sz w:val="28"/>
        </w:rPr>
        <w:t>风力发电原理图二</w:t>
      </w:r>
    </w:p>
    <w:p w:rsidR="00E66EC7" w:rsidRPr="00D15DB8" w:rsidP="00D15DB8">
      <w:pPr>
        <w:ind w:firstLine="280" w:firstLineChars="100"/>
        <w:jc w:val="left"/>
        <w:rPr>
          <w:b/>
          <w:color w:val="000000" w:themeColor="text1"/>
          <w:sz w:val="28"/>
        </w:rPr>
      </w:pPr>
      <w:r w:rsidRPr="00D15DB8">
        <w:rPr>
          <w:rFonts w:hint="eastAsia"/>
          <w:b/>
          <w:color w:val="000000" w:themeColor="text1"/>
          <w:sz w:val="28"/>
        </w:rPr>
        <w:t xml:space="preserve">&lt; </w:t>
      </w:r>
      <w:r w:rsidRPr="00D15DB8">
        <w:rPr>
          <w:rFonts w:hint="eastAsia"/>
          <w:b/>
          <w:color w:val="000000" w:themeColor="text1"/>
          <w:sz w:val="28"/>
        </w:rPr>
        <w:t>二</w:t>
      </w:r>
      <w:r w:rsidRPr="00D15DB8">
        <w:rPr>
          <w:rFonts w:hint="eastAsia"/>
          <w:b/>
          <w:color w:val="000000" w:themeColor="text1"/>
          <w:sz w:val="28"/>
        </w:rPr>
        <w:t xml:space="preserve"> </w:t>
      </w:r>
      <w:r w:rsidRPr="00D15DB8">
        <w:rPr>
          <w:rFonts w:hint="eastAsia"/>
          <w:b/>
          <w:color w:val="000000" w:themeColor="text1"/>
          <w:sz w:val="28"/>
        </w:rPr>
        <w:t xml:space="preserve">&gt; </w:t>
      </w:r>
      <w:r w:rsidRPr="00D15DB8">
        <w:rPr>
          <w:rFonts w:hint="eastAsia"/>
          <w:b/>
          <w:color w:val="000000" w:themeColor="text1"/>
          <w:sz w:val="28"/>
        </w:rPr>
        <w:t xml:space="preserve">  </w:t>
      </w:r>
      <w:r w:rsidRPr="00D15DB8">
        <w:rPr>
          <w:rFonts w:hint="eastAsia"/>
          <w:b/>
          <w:color w:val="000000" w:themeColor="text1"/>
          <w:sz w:val="28"/>
        </w:rPr>
        <w:t>风力发电的发展</w:t>
      </w:r>
    </w:p>
    <w:p w:rsidR="00E66EC7" w:rsidRPr="00D15DB8" w:rsidP="00E66EC7">
      <w:pPr>
        <w:spacing w:line="360" w:lineRule="atLeast"/>
        <w:rPr>
          <w:rFonts w:ascii="Arial" w:hAnsi="Arial" w:cs="Arial"/>
          <w:color w:val="000000" w:themeColor="text1"/>
          <w:kern w:val="0"/>
          <w:sz w:val="28"/>
        </w:rPr>
      </w:pPr>
      <w:r w:rsidRPr="00D15DB8">
        <w:rPr>
          <w:rFonts w:hint="eastAsia"/>
          <w:b/>
          <w:color w:val="000000" w:themeColor="text1"/>
          <w:sz w:val="28"/>
        </w:rPr>
        <w:t xml:space="preserve">  </w:t>
      </w:r>
      <w:r w:rsidRPr="00D15DB8">
        <w:rPr>
          <w:rFonts w:ascii="Arial" w:hAnsi="Arial" w:cs="Arial"/>
          <w:color w:val="000000" w:themeColor="text1"/>
          <w:kern w:val="0"/>
          <w:sz w:val="28"/>
        </w:rPr>
        <w:t>利用风力发电的尝试，早在本世纪初就已经开始了。三十年代，</w:t>
      </w:r>
      <w:r w:rsidRPr="00D15DB8">
        <w:rPr>
          <w:rFonts w:ascii="Arial" w:hAnsi="Arial" w:cs="Arial"/>
          <w:color w:val="000000" w:themeColor="text1"/>
          <w:kern w:val="0"/>
          <w:sz w:val="28"/>
        </w:rPr>
        <w:t>丹麦</w:t>
      </w:r>
      <w:r w:rsidRPr="00D15DB8">
        <w:rPr>
          <w:rFonts w:ascii="Arial" w:hAnsi="Arial" w:cs="Arial"/>
          <w:color w:val="000000" w:themeColor="text1"/>
          <w:kern w:val="0"/>
          <w:sz w:val="28"/>
        </w:rPr>
        <w:t>、</w:t>
      </w:r>
      <w:hyperlink w:tgtFrame="      blank" w:history="1">
        <w:r w:rsidRPr="00D15DB8">
          <w:rPr>
            <w:rFonts w:ascii="Arial" w:hAnsi="Arial" w:cs="Arial"/>
            <w:color w:val="000000" w:themeColor="text1"/>
            <w:kern w:val="0"/>
            <w:sz w:val="28"/>
          </w:rPr>
          <w:t>瑞典</w:t>
        </w:r>
      </w:hyperlink>
      <w:r w:rsidRPr="00D15DB8">
        <w:rPr>
          <w:rFonts w:ascii="Arial" w:hAnsi="Arial" w:cs="Arial"/>
          <w:color w:val="000000" w:themeColor="text1"/>
          <w:kern w:val="0"/>
          <w:sz w:val="28"/>
        </w:rPr>
        <w:t>、</w:t>
      </w:r>
      <w:hyperlink w:tgtFrame="      blank" w:history="1">
        <w:r w:rsidRPr="00D15DB8">
          <w:rPr>
            <w:rFonts w:ascii="Arial" w:hAnsi="Arial" w:cs="Arial"/>
            <w:color w:val="000000" w:themeColor="text1"/>
            <w:kern w:val="0"/>
            <w:sz w:val="28"/>
          </w:rPr>
          <w:t>苏联</w:t>
        </w:r>
      </w:hyperlink>
      <w:r w:rsidRPr="00D15DB8">
        <w:rPr>
          <w:rFonts w:ascii="Arial" w:hAnsi="Arial" w:cs="Arial"/>
          <w:color w:val="000000" w:themeColor="text1"/>
          <w:kern w:val="0"/>
          <w:sz w:val="28"/>
        </w:rPr>
        <w:t>和</w:t>
      </w:r>
      <w:hyperlink w:tgtFrame="      blank" w:history="1">
        <w:r w:rsidRPr="00D15DB8">
          <w:rPr>
            <w:rFonts w:ascii="Arial" w:hAnsi="Arial" w:cs="Arial"/>
            <w:color w:val="000000" w:themeColor="text1"/>
            <w:kern w:val="0"/>
            <w:sz w:val="28"/>
          </w:rPr>
          <w:t>美国</w:t>
        </w:r>
      </w:hyperlink>
      <w:r w:rsidRPr="00D15DB8">
        <w:rPr>
          <w:rFonts w:ascii="Arial" w:hAnsi="Arial" w:cs="Arial"/>
          <w:color w:val="000000" w:themeColor="text1"/>
          <w:kern w:val="0"/>
          <w:sz w:val="28"/>
        </w:rPr>
        <w:t>应用</w:t>
      </w:r>
      <w:hyperlink w:tgtFrame="      blank" w:history="1">
        <w:r w:rsidRPr="00D15DB8">
          <w:rPr>
            <w:rFonts w:ascii="Arial" w:hAnsi="Arial" w:cs="Arial"/>
            <w:color w:val="000000" w:themeColor="text1"/>
            <w:kern w:val="0"/>
            <w:sz w:val="28"/>
          </w:rPr>
          <w:t>航空工业</w:t>
        </w:r>
      </w:hyperlink>
      <w:r w:rsidRPr="00D15DB8">
        <w:rPr>
          <w:rFonts w:ascii="Arial" w:hAnsi="Arial" w:cs="Arial"/>
          <w:color w:val="000000" w:themeColor="text1"/>
          <w:kern w:val="0"/>
          <w:sz w:val="28"/>
        </w:rPr>
        <w:t>的旋翼技术，成功地研制了一些小型风力发电</w:t>
      </w:r>
      <w:hyperlink w:tgtFrame="      blank" w:history="1">
        <w:r w:rsidRPr="00D15DB8">
          <w:rPr>
            <w:rFonts w:ascii="Arial" w:hAnsi="Arial" w:cs="Arial"/>
            <w:color w:val="000000" w:themeColor="text1"/>
            <w:kern w:val="0"/>
            <w:sz w:val="28"/>
          </w:rPr>
          <w:t>装置</w:t>
        </w:r>
      </w:hyperlink>
      <w:r w:rsidRPr="00D15DB8">
        <w:rPr>
          <w:rFonts w:ascii="Arial" w:hAnsi="Arial" w:cs="Arial"/>
          <w:color w:val="000000" w:themeColor="text1"/>
          <w:kern w:val="0"/>
          <w:sz w:val="28"/>
        </w:rPr>
        <w:t>。这种</w:t>
      </w:r>
      <w:hyperlink w:tgtFrame="      blank" w:history="1">
        <w:r w:rsidRPr="00D15DB8">
          <w:rPr>
            <w:rFonts w:ascii="Arial" w:hAnsi="Arial" w:cs="Arial"/>
            <w:color w:val="000000" w:themeColor="text1"/>
            <w:kern w:val="0"/>
            <w:sz w:val="28"/>
          </w:rPr>
          <w:t>小型风力发电机</w:t>
        </w:r>
      </w:hyperlink>
      <w:r w:rsidRPr="00D15DB8">
        <w:rPr>
          <w:rFonts w:ascii="Arial" w:hAnsi="Arial" w:cs="Arial"/>
          <w:color w:val="000000" w:themeColor="text1"/>
          <w:kern w:val="0"/>
          <w:sz w:val="28"/>
        </w:rPr>
        <w:t>，广泛在多风的海岛和偏僻的乡村使用，它所获得的</w:t>
      </w:r>
      <w:r w:rsidRPr="00D15DB8">
        <w:rPr>
          <w:rFonts w:ascii="Arial" w:hAnsi="Arial" w:cs="Arial" w:hint="eastAsia"/>
          <w:color w:val="000000" w:themeColor="text1"/>
          <w:kern w:val="0"/>
          <w:sz w:val="28"/>
        </w:rPr>
        <w:t>发电</w:t>
      </w:r>
      <w:r w:rsidRPr="00D15DB8">
        <w:rPr>
          <w:rFonts w:ascii="Arial" w:hAnsi="Arial" w:cs="Arial"/>
          <w:color w:val="000000" w:themeColor="text1"/>
          <w:kern w:val="0"/>
          <w:sz w:val="28"/>
        </w:rPr>
        <w:t>成本比小型内燃机的发电成本低得多。不过，当时的发电量较低，大都在</w:t>
      </w:r>
      <w:r w:rsidRPr="00D15DB8">
        <w:rPr>
          <w:rFonts w:ascii="Arial" w:hAnsi="Arial" w:cs="Arial"/>
          <w:color w:val="000000" w:themeColor="text1"/>
          <w:kern w:val="0"/>
          <w:sz w:val="28"/>
        </w:rPr>
        <w:t>5</w:t>
      </w:r>
      <w:r w:rsidRPr="00D15DB8">
        <w:rPr>
          <w:rFonts w:ascii="Arial" w:hAnsi="Arial" w:cs="Arial"/>
          <w:color w:val="000000" w:themeColor="text1"/>
          <w:kern w:val="0"/>
          <w:sz w:val="28"/>
        </w:rPr>
        <w:t>千瓦以下。</w:t>
      </w:r>
    </w:p>
    <w:p w:rsidR="00E66EC7" w:rsidRPr="00D15DB8" w:rsidP="00E66EC7">
      <w:pPr>
        <w:widowControl/>
        <w:spacing w:line="360" w:lineRule="atLeast"/>
        <w:jc w:val="left"/>
        <w:rPr>
          <w:rFonts w:ascii="Arial" w:hAnsi="Arial" w:cs="Arial"/>
          <w:color w:val="000000" w:themeColor="text1"/>
          <w:kern w:val="0"/>
          <w:sz w:val="28"/>
        </w:rPr>
        <w:sectPr w:rsidSect="00552752">
          <w:type w:val="nextPage"/>
          <w:pgSz w:w="11906" w:h="16838"/>
          <w:pgMar w:top="1440" w:right="1800" w:bottom="1440" w:left="1800" w:header="851" w:footer="992" w:gutter="0"/>
          <w:pgNumType w:start="2"/>
          <w:cols w:space="425"/>
          <w:titlePg w:val="0"/>
          <w:docGrid w:type="lines" w:linePitch="312"/>
        </w:sectPr>
      </w:pPr>
      <w:r w:rsidRPr="00D15DB8">
        <w:rPr>
          <w:rFonts w:ascii="Arial" w:hAnsi="Arial" w:cs="Arial"/>
          <w:color w:val="000000" w:themeColor="text1"/>
          <w:kern w:val="0"/>
          <w:sz w:val="28"/>
        </w:rPr>
        <w:t>　　目前，据了解，国外已生产出</w:t>
      </w:r>
      <w:r w:rsidRPr="00D15DB8">
        <w:rPr>
          <w:rFonts w:ascii="Arial" w:hAnsi="Arial" w:cs="Arial"/>
          <w:color w:val="000000" w:themeColor="text1"/>
          <w:kern w:val="0"/>
          <w:sz w:val="28"/>
        </w:rPr>
        <w:t>15</w:t>
      </w:r>
      <w:r w:rsidRPr="00D15DB8">
        <w:rPr>
          <w:rFonts w:ascii="Arial" w:hAnsi="Arial" w:cs="Arial"/>
          <w:color w:val="000000" w:themeColor="text1"/>
          <w:kern w:val="0"/>
          <w:sz w:val="28"/>
        </w:rPr>
        <w:t>，</w:t>
      </w:r>
      <w:r w:rsidRPr="00D15DB8">
        <w:rPr>
          <w:rFonts w:ascii="Arial" w:hAnsi="Arial" w:cs="Arial"/>
          <w:color w:val="000000" w:themeColor="text1"/>
          <w:kern w:val="0"/>
          <w:sz w:val="28"/>
        </w:rPr>
        <w:t>40</w:t>
      </w:r>
      <w:r w:rsidRPr="00D15DB8">
        <w:rPr>
          <w:rFonts w:ascii="Arial" w:hAnsi="Arial" w:cs="Arial"/>
          <w:color w:val="000000" w:themeColor="text1"/>
          <w:kern w:val="0"/>
          <w:sz w:val="28"/>
        </w:rPr>
        <w:t>，</w:t>
      </w:r>
      <w:r w:rsidRPr="00D15DB8">
        <w:rPr>
          <w:rFonts w:ascii="Arial" w:hAnsi="Arial" w:cs="Arial"/>
          <w:color w:val="000000" w:themeColor="text1"/>
          <w:kern w:val="0"/>
          <w:sz w:val="28"/>
        </w:rPr>
        <w:t>45</w:t>
      </w:r>
      <w:r w:rsidRPr="00D15DB8">
        <w:rPr>
          <w:rFonts w:ascii="Arial" w:hAnsi="Arial" w:cs="Arial"/>
          <w:color w:val="000000" w:themeColor="text1"/>
          <w:kern w:val="0"/>
          <w:sz w:val="28"/>
        </w:rPr>
        <w:t>，</w:t>
      </w:r>
      <w:r w:rsidRPr="00D15DB8">
        <w:rPr>
          <w:rFonts w:ascii="Arial" w:hAnsi="Arial" w:cs="Arial"/>
          <w:color w:val="000000" w:themeColor="text1"/>
          <w:kern w:val="0"/>
          <w:sz w:val="28"/>
        </w:rPr>
        <w:t>100</w:t>
      </w:r>
      <w:r w:rsidRPr="00D15DB8">
        <w:rPr>
          <w:rFonts w:ascii="Arial" w:hAnsi="Arial" w:cs="Arial"/>
          <w:color w:val="000000" w:themeColor="text1"/>
          <w:kern w:val="0"/>
          <w:sz w:val="28"/>
        </w:rPr>
        <w:t>，</w:t>
      </w:r>
      <w:r w:rsidRPr="00D15DB8">
        <w:rPr>
          <w:rFonts w:ascii="Arial" w:hAnsi="Arial" w:cs="Arial"/>
          <w:color w:val="000000" w:themeColor="text1"/>
          <w:kern w:val="0"/>
          <w:sz w:val="28"/>
        </w:rPr>
        <w:t>225</w:t>
      </w:r>
      <w:r w:rsidRPr="00D15DB8">
        <w:rPr>
          <w:rFonts w:ascii="Arial" w:hAnsi="Arial" w:cs="Arial"/>
          <w:color w:val="000000" w:themeColor="text1"/>
          <w:kern w:val="0"/>
          <w:sz w:val="28"/>
        </w:rPr>
        <w:t>千瓦的风力发电机了。</w:t>
      </w:r>
      <w:r w:rsidRPr="00D15DB8">
        <w:rPr>
          <w:rFonts w:ascii="Arial" w:hAnsi="Arial" w:cs="Arial"/>
          <w:color w:val="000000" w:themeColor="text1"/>
          <w:kern w:val="0"/>
          <w:sz w:val="28"/>
        </w:rPr>
        <w:t>1978</w:t>
      </w:r>
      <w:r w:rsidRPr="00D15DB8">
        <w:rPr>
          <w:rFonts w:ascii="Arial" w:hAnsi="Arial" w:cs="Arial"/>
          <w:color w:val="000000" w:themeColor="text1"/>
          <w:kern w:val="0"/>
          <w:sz w:val="28"/>
        </w:rPr>
        <w:t>年</w:t>
      </w:r>
      <w:r w:rsidRPr="00D15DB8">
        <w:rPr>
          <w:rFonts w:ascii="Arial" w:hAnsi="Arial" w:cs="Arial"/>
          <w:color w:val="000000" w:themeColor="text1"/>
          <w:kern w:val="0"/>
          <w:sz w:val="28"/>
        </w:rPr>
        <w:t>1</w:t>
      </w:r>
      <w:r w:rsidRPr="00D15DB8">
        <w:rPr>
          <w:rFonts w:ascii="Arial" w:hAnsi="Arial" w:cs="Arial"/>
          <w:color w:val="000000" w:themeColor="text1"/>
          <w:kern w:val="0"/>
          <w:sz w:val="28"/>
        </w:rPr>
        <w:t>月，美国在</w:t>
      </w:r>
      <w:hyperlink w:tgtFrame="      blank" w:history="1">
        <w:r w:rsidRPr="00D15DB8">
          <w:rPr>
            <w:rFonts w:ascii="Arial" w:hAnsi="Arial" w:cs="Arial"/>
            <w:color w:val="000000" w:themeColor="text1"/>
            <w:kern w:val="0"/>
            <w:sz w:val="28"/>
          </w:rPr>
          <w:t>新墨西哥州</w:t>
        </w:r>
      </w:hyperlink>
      <w:r w:rsidRPr="00D15DB8">
        <w:rPr>
          <w:rFonts w:ascii="Arial" w:hAnsi="Arial" w:cs="Arial"/>
          <w:color w:val="000000" w:themeColor="text1"/>
          <w:kern w:val="0"/>
          <w:sz w:val="28"/>
        </w:rPr>
        <w:t>的克莱顿镇建成的</w:t>
      </w:r>
      <w:r w:rsidRPr="00D15DB8">
        <w:rPr>
          <w:rFonts w:ascii="Arial" w:hAnsi="Arial" w:cs="Arial"/>
          <w:color w:val="000000" w:themeColor="text1"/>
          <w:kern w:val="0"/>
          <w:sz w:val="28"/>
        </w:rPr>
        <w:t>200</w:t>
      </w:r>
      <w:r w:rsidRPr="00D15DB8">
        <w:rPr>
          <w:rFonts w:ascii="Arial" w:hAnsi="Arial" w:cs="Arial"/>
          <w:color w:val="000000" w:themeColor="text1"/>
          <w:kern w:val="0"/>
          <w:sz w:val="28"/>
        </w:rPr>
        <w:t>千瓦风力发电机，其叶片直径为</w:t>
      </w:r>
      <w:smartTag w:uri="urn:schemas-microsoft-com:office:smarttags" w:element="chmetcnv">
        <w:smartTagPr>
          <w:attr w:name="HasSpace" w:val="False"/>
          <w:attr w:name="Negative" w:val="False"/>
          <w:attr w:name="NumberType" w:val="1"/>
          <w:attr w:name="SourceValue" w:val="38"/>
          <w:attr w:name="TCSC" w:val="0"/>
          <w:attr w:name="UnitName" w:val="米"/>
        </w:smartTagPr>
        <w:r w:rsidRPr="00D15DB8">
          <w:rPr>
            <w:rFonts w:ascii="Arial" w:hAnsi="Arial" w:cs="Arial"/>
            <w:color w:val="000000" w:themeColor="text1"/>
            <w:kern w:val="0"/>
            <w:sz w:val="28"/>
          </w:rPr>
          <w:t>38</w:t>
        </w:r>
        <w:r w:rsidRPr="00D15DB8">
          <w:rPr>
            <w:rFonts w:ascii="Arial" w:hAnsi="Arial" w:cs="Arial"/>
            <w:color w:val="000000" w:themeColor="text1"/>
            <w:kern w:val="0"/>
            <w:sz w:val="28"/>
          </w:rPr>
          <w:t>米</w:t>
        </w:r>
      </w:smartTag>
      <w:r w:rsidRPr="00D15DB8">
        <w:rPr>
          <w:rFonts w:ascii="Arial" w:hAnsi="Arial" w:cs="Arial"/>
          <w:color w:val="000000" w:themeColor="text1"/>
          <w:kern w:val="0"/>
          <w:sz w:val="28"/>
        </w:rPr>
        <w:t>，发电量足够</w:t>
      </w:r>
      <w:r w:rsidRPr="00D15DB8">
        <w:rPr>
          <w:rFonts w:ascii="Arial" w:hAnsi="Arial" w:cs="Arial"/>
          <w:color w:val="000000" w:themeColor="text1"/>
          <w:kern w:val="0"/>
          <w:sz w:val="28"/>
        </w:rPr>
        <w:t>60</w:t>
      </w:r>
      <w:r w:rsidRPr="00D15DB8">
        <w:rPr>
          <w:rFonts w:ascii="Arial" w:hAnsi="Arial" w:cs="Arial"/>
          <w:color w:val="000000" w:themeColor="text1"/>
          <w:kern w:val="0"/>
          <w:sz w:val="28"/>
        </w:rPr>
        <w:t>户居民用电。而</w:t>
      </w:r>
      <w:r w:rsidRPr="00D15DB8">
        <w:rPr>
          <w:rFonts w:ascii="Arial" w:hAnsi="Arial" w:cs="Arial"/>
          <w:color w:val="000000" w:themeColor="text1"/>
          <w:kern w:val="0"/>
          <w:sz w:val="28"/>
        </w:rPr>
        <w:t>1978</w:t>
      </w:r>
      <w:r w:rsidRPr="00D15DB8">
        <w:rPr>
          <w:rFonts w:ascii="Arial" w:hAnsi="Arial" w:cs="Arial"/>
          <w:color w:val="000000" w:themeColor="text1"/>
          <w:kern w:val="0"/>
          <w:sz w:val="28"/>
        </w:rPr>
        <w:t>年初夏，在丹麦</w:t>
      </w:r>
      <w:hyperlink r:id="rId7" w:tgtFrame="      blank" w:history="1">
        <w:r w:rsidRPr="00D15DB8">
          <w:rPr>
            <w:rFonts w:ascii="Arial" w:hAnsi="Arial" w:cs="Arial"/>
            <w:color w:val="000000" w:themeColor="text1"/>
            <w:kern w:val="0"/>
            <w:sz w:val="28"/>
          </w:rPr>
          <w:t>日德兰半岛</w:t>
        </w:r>
      </w:hyperlink>
      <w:r w:rsidRPr="00D15DB8">
        <w:rPr>
          <w:rFonts w:ascii="Arial" w:hAnsi="Arial" w:cs="Arial"/>
          <w:color w:val="000000" w:themeColor="text1"/>
          <w:kern w:val="0"/>
          <w:sz w:val="28"/>
        </w:rPr>
        <w:t>西</w:t>
      </w:r>
      <w:r w:rsidRPr="00D15DB8">
        <w:rPr>
          <w:rFonts w:ascii="Arial" w:hAnsi="Arial" w:cs="Arial"/>
          <w:color w:val="000000" w:themeColor="text1"/>
          <w:kern w:val="0"/>
          <w:sz w:val="28"/>
        </w:rPr>
        <w:t>海岸投入运行的风力发电装置，其发电量则达</w:t>
      </w:r>
      <w:r w:rsidRPr="00D15DB8">
        <w:rPr>
          <w:rFonts w:ascii="Arial" w:hAnsi="Arial" w:cs="Arial"/>
          <w:color w:val="000000" w:themeColor="text1"/>
          <w:kern w:val="0"/>
          <w:sz w:val="28"/>
        </w:rPr>
        <w:t>2023</w:t>
      </w:r>
      <w:r w:rsidRPr="00D15DB8">
        <w:rPr>
          <w:rFonts w:ascii="Arial" w:hAnsi="Arial" w:cs="Arial"/>
          <w:color w:val="000000" w:themeColor="text1"/>
          <w:kern w:val="0"/>
          <w:sz w:val="28"/>
        </w:rPr>
        <w:t>千瓦，风车高</w:t>
      </w:r>
      <w:smartTag w:uri="urn:schemas-microsoft-com:office:smarttags" w:element="chmetcnv">
        <w:smartTagPr>
          <w:attr w:name="HasSpace" w:val="False"/>
          <w:attr w:name="Negative" w:val="False"/>
          <w:attr w:name="NumberType" w:val="1"/>
          <w:attr w:name="SourceValue" w:val="57"/>
          <w:attr w:name="TCSC" w:val="0"/>
          <w:attr w:name="UnitName" w:val="米"/>
        </w:smartTagPr>
        <w:r w:rsidRPr="00D15DB8">
          <w:rPr>
            <w:rFonts w:ascii="Arial" w:hAnsi="Arial" w:cs="Arial"/>
            <w:color w:val="000000" w:themeColor="text1"/>
            <w:kern w:val="0"/>
            <w:sz w:val="28"/>
          </w:rPr>
          <w:t>57</w:t>
        </w:r>
        <w:r w:rsidRPr="00D15DB8">
          <w:rPr>
            <w:rFonts w:ascii="Arial" w:hAnsi="Arial" w:cs="Arial"/>
            <w:color w:val="000000" w:themeColor="text1"/>
            <w:kern w:val="0"/>
            <w:sz w:val="28"/>
          </w:rPr>
          <w:t>米</w:t>
        </w:r>
      </w:smartTag>
      <w:r w:rsidRPr="00D15DB8">
        <w:rPr>
          <w:rFonts w:ascii="Arial" w:hAnsi="Arial" w:cs="Arial"/>
          <w:color w:val="000000" w:themeColor="text1"/>
          <w:kern w:val="0"/>
          <w:sz w:val="28"/>
        </w:rPr>
        <w:t>，所发电量的</w:t>
      </w:r>
      <w:r w:rsidRPr="00D15DB8">
        <w:rPr>
          <w:rFonts w:ascii="Arial" w:hAnsi="Arial" w:cs="Arial"/>
          <w:color w:val="000000" w:themeColor="text1"/>
          <w:kern w:val="0"/>
          <w:sz w:val="28"/>
        </w:rPr>
        <w:t>75%</w:t>
      </w:r>
      <w:r w:rsidRPr="00D15DB8">
        <w:rPr>
          <w:rFonts w:ascii="Arial" w:hAnsi="Arial" w:cs="Arial"/>
          <w:color w:val="000000" w:themeColor="text1"/>
          <w:kern w:val="0"/>
          <w:sz w:val="28"/>
        </w:rPr>
        <w:t>送入电网，其余供给附近的一所学校用。</w:t>
      </w:r>
    </w:p>
    <w:p w:rsidR="00E66EC7" w:rsidRPr="00D15DB8" w:rsidP="00D15DB8">
      <w:pPr>
        <w:ind w:firstLine="280" w:firstLineChars="100"/>
        <w:jc w:val="left"/>
        <w:rPr>
          <w:rFonts w:ascii="Arial" w:hAnsi="Arial" w:cs="Arial"/>
          <w:color w:val="000000" w:themeColor="text1"/>
          <w:kern w:val="0"/>
          <w:sz w:val="28"/>
        </w:rPr>
      </w:pPr>
      <w:r w:rsidRPr="00D15DB8">
        <w:rPr>
          <w:rFonts w:ascii="Arial" w:hAnsi="Arial" w:cs="Arial"/>
          <w:color w:val="000000" w:themeColor="text1"/>
          <w:kern w:val="0"/>
          <w:sz w:val="28"/>
        </w:rPr>
        <w:t>　　</w:t>
      </w:r>
      <w:r w:rsidRPr="00D15DB8">
        <w:rPr>
          <w:rFonts w:ascii="Arial" w:hAnsi="Arial" w:cs="Arial"/>
          <w:color w:val="000000" w:themeColor="text1"/>
          <w:kern w:val="0"/>
          <w:sz w:val="28"/>
        </w:rPr>
        <w:t>1979</w:t>
      </w:r>
      <w:r w:rsidRPr="00D15DB8">
        <w:rPr>
          <w:rFonts w:ascii="Arial" w:hAnsi="Arial" w:cs="Arial"/>
          <w:color w:val="000000" w:themeColor="text1"/>
          <w:kern w:val="0"/>
          <w:sz w:val="28"/>
        </w:rPr>
        <w:t>年上半年，美国在</w:t>
      </w:r>
      <w:hyperlink w:tgtFrame="      blank" w:history="1">
        <w:r w:rsidRPr="00D15DB8">
          <w:rPr>
            <w:rFonts w:ascii="Arial" w:hAnsi="Arial" w:cs="Arial"/>
            <w:color w:val="000000" w:themeColor="text1"/>
            <w:kern w:val="0"/>
            <w:sz w:val="28"/>
          </w:rPr>
          <w:t>北卡罗来纳州</w:t>
        </w:r>
      </w:hyperlink>
      <w:r w:rsidRPr="00D15DB8">
        <w:rPr>
          <w:rFonts w:ascii="Arial" w:hAnsi="Arial" w:cs="Arial"/>
          <w:color w:val="000000" w:themeColor="text1"/>
          <w:kern w:val="0"/>
          <w:sz w:val="28"/>
        </w:rPr>
        <w:t>的蓝岭山，又建成了一座世界上最大的发电用的风车。这个风车有十层楼高，风车钢叶片的直径</w:t>
      </w:r>
      <w:smartTag w:uri="urn:schemas-microsoft-com:office:smarttags" w:element="chmetcnv">
        <w:smartTagPr>
          <w:attr w:name="HasSpace" w:val="False"/>
          <w:attr w:name="Negative" w:val="False"/>
          <w:attr w:name="NumberType" w:val="1"/>
          <w:attr w:name="SourceValue" w:val="60"/>
          <w:attr w:name="TCSC" w:val="0"/>
          <w:attr w:name="UnitName" w:val="米"/>
        </w:smartTagPr>
        <w:r w:rsidRPr="00D15DB8">
          <w:rPr>
            <w:rFonts w:ascii="Arial" w:hAnsi="Arial" w:cs="Arial"/>
            <w:color w:val="000000" w:themeColor="text1"/>
            <w:kern w:val="0"/>
            <w:sz w:val="28"/>
          </w:rPr>
          <w:t>60</w:t>
        </w:r>
        <w:r w:rsidRPr="00D15DB8">
          <w:rPr>
            <w:rFonts w:ascii="Arial" w:hAnsi="Arial" w:cs="Arial"/>
            <w:color w:val="000000" w:themeColor="text1"/>
            <w:kern w:val="0"/>
            <w:sz w:val="28"/>
          </w:rPr>
          <w:t>米</w:t>
        </w:r>
      </w:smartTag>
      <w:r w:rsidRPr="00D15DB8">
        <w:rPr>
          <w:rFonts w:ascii="Arial" w:hAnsi="Arial" w:cs="Arial"/>
          <w:color w:val="000000" w:themeColor="text1"/>
          <w:kern w:val="0"/>
          <w:sz w:val="28"/>
        </w:rPr>
        <w:t>；叶片安装在一个塔型建筑物上，因此风车可自由转动并从任何一个方向获得电力；风力时速在</w:t>
      </w:r>
      <w:smartTag w:uri="urn:schemas-microsoft-com:office:smarttags" w:element="chmetcnv">
        <w:smartTagPr>
          <w:attr w:name="HasSpace" w:val="False"/>
          <w:attr w:name="Negative" w:val="False"/>
          <w:attr w:name="NumberType" w:val="1"/>
          <w:attr w:name="SourceValue" w:val="38"/>
          <w:attr w:name="TCSC" w:val="0"/>
          <w:attr w:name="UnitName" w:val="公里"/>
        </w:smartTagPr>
        <w:r w:rsidRPr="00D15DB8">
          <w:rPr>
            <w:rFonts w:ascii="Arial" w:hAnsi="Arial" w:cs="Arial"/>
            <w:color w:val="000000" w:themeColor="text1"/>
            <w:kern w:val="0"/>
            <w:sz w:val="28"/>
          </w:rPr>
          <w:t>38</w:t>
        </w:r>
        <w:r w:rsidRPr="00D15DB8">
          <w:rPr>
            <w:rFonts w:ascii="Arial" w:hAnsi="Arial" w:cs="Arial"/>
            <w:color w:val="000000" w:themeColor="text1"/>
            <w:kern w:val="0"/>
            <w:sz w:val="28"/>
          </w:rPr>
          <w:t>公里</w:t>
        </w:r>
      </w:smartTag>
      <w:r w:rsidRPr="00D15DB8">
        <w:rPr>
          <w:rFonts w:ascii="Arial" w:hAnsi="Arial" w:cs="Arial"/>
          <w:color w:val="000000" w:themeColor="text1"/>
          <w:kern w:val="0"/>
          <w:sz w:val="28"/>
        </w:rPr>
        <w:t>以上时，发</w:t>
      </w:r>
      <w:hyperlink w:tgtFrame="      blank" w:history="1">
        <w:r w:rsidRPr="00D15DB8">
          <w:rPr>
            <w:rFonts w:ascii="Arial" w:hAnsi="Arial" w:cs="Arial"/>
            <w:color w:val="000000" w:themeColor="text1"/>
            <w:kern w:val="0"/>
            <w:sz w:val="28"/>
          </w:rPr>
          <w:t>电能</w:t>
        </w:r>
      </w:hyperlink>
      <w:r w:rsidRPr="00D15DB8">
        <w:rPr>
          <w:rFonts w:ascii="Arial" w:hAnsi="Arial" w:cs="Arial"/>
          <w:color w:val="000000" w:themeColor="text1"/>
          <w:kern w:val="0"/>
          <w:sz w:val="28"/>
        </w:rPr>
        <w:t>力也可达</w:t>
      </w:r>
      <w:r w:rsidRPr="00D15DB8">
        <w:rPr>
          <w:rFonts w:ascii="Arial" w:hAnsi="Arial" w:cs="Arial"/>
          <w:color w:val="000000" w:themeColor="text1"/>
          <w:kern w:val="0"/>
          <w:sz w:val="28"/>
        </w:rPr>
        <w:t>2023</w:t>
      </w:r>
      <w:r w:rsidRPr="00D15DB8">
        <w:rPr>
          <w:rFonts w:ascii="Arial" w:hAnsi="Arial" w:cs="Arial"/>
          <w:color w:val="000000" w:themeColor="text1"/>
          <w:kern w:val="0"/>
          <w:sz w:val="28"/>
        </w:rPr>
        <w:t>千</w:t>
      </w:r>
      <w:r w:rsidRPr="00D15DB8">
        <w:rPr>
          <w:rFonts w:ascii="Arial" w:hAnsi="Arial" w:cs="Arial"/>
          <w:color w:val="000000" w:themeColor="text1"/>
          <w:kern w:val="0"/>
          <w:sz w:val="28"/>
        </w:rPr>
        <w:t>瓦。由于这个丘陵地区的平均风力时速只有</w:t>
      </w:r>
      <w:smartTag w:uri="urn:schemas-microsoft-com:office:smarttags" w:element="chmetcnv">
        <w:smartTagPr>
          <w:attr w:name="HasSpace" w:val="False"/>
          <w:attr w:name="Negative" w:val="False"/>
          <w:attr w:name="NumberType" w:val="1"/>
          <w:attr w:name="SourceValue" w:val="29"/>
          <w:attr w:name="TCSC" w:val="0"/>
          <w:attr w:name="UnitName" w:val="公里"/>
        </w:smartTagPr>
        <w:r w:rsidRPr="00D15DB8">
          <w:rPr>
            <w:rFonts w:ascii="Arial" w:hAnsi="Arial" w:cs="Arial"/>
            <w:color w:val="000000" w:themeColor="text1"/>
            <w:kern w:val="0"/>
            <w:sz w:val="28"/>
          </w:rPr>
          <w:t>29</w:t>
        </w:r>
        <w:r w:rsidRPr="00D15DB8">
          <w:rPr>
            <w:rFonts w:ascii="Arial" w:hAnsi="Arial" w:cs="Arial"/>
            <w:color w:val="000000" w:themeColor="text1"/>
            <w:kern w:val="0"/>
            <w:sz w:val="28"/>
          </w:rPr>
          <w:t>公里</w:t>
        </w:r>
      </w:smartTag>
      <w:r w:rsidRPr="00D15DB8">
        <w:rPr>
          <w:rFonts w:ascii="Arial" w:hAnsi="Arial" w:cs="Arial"/>
          <w:color w:val="000000" w:themeColor="text1"/>
          <w:kern w:val="0"/>
          <w:sz w:val="28"/>
        </w:rPr>
        <w:t>，因此风车不能全部运动。据估计，即使全年只有一半时间运转，它就能够满足北卡罗来纳州七个县</w:t>
      </w:r>
      <w:r w:rsidRPr="00D15DB8">
        <w:rPr>
          <w:rFonts w:ascii="Arial" w:hAnsi="Arial" w:cs="Arial"/>
          <w:color w:val="000000" w:themeColor="text1"/>
          <w:kern w:val="0"/>
          <w:sz w:val="28"/>
        </w:rPr>
        <w:t>1%</w:t>
      </w:r>
      <w:r w:rsidRPr="00D15DB8">
        <w:rPr>
          <w:rFonts w:ascii="Arial" w:hAnsi="Arial" w:cs="Arial"/>
          <w:color w:val="000000" w:themeColor="text1"/>
          <w:kern w:val="0"/>
          <w:sz w:val="28"/>
        </w:rPr>
        <w:t>到</w:t>
      </w:r>
      <w:r w:rsidRPr="00D15DB8">
        <w:rPr>
          <w:rFonts w:ascii="Arial" w:hAnsi="Arial" w:cs="Arial"/>
          <w:color w:val="000000" w:themeColor="text1"/>
          <w:kern w:val="0"/>
          <w:sz w:val="28"/>
        </w:rPr>
        <w:t>2%</w:t>
      </w:r>
      <w:r w:rsidRPr="00D15DB8">
        <w:rPr>
          <w:rFonts w:ascii="Arial" w:hAnsi="Arial" w:cs="Arial"/>
          <w:color w:val="000000" w:themeColor="text1"/>
          <w:kern w:val="0"/>
          <w:sz w:val="28"/>
        </w:rPr>
        <w:t>的用电需要</w:t>
      </w:r>
      <w:r w:rsidRPr="00D15DB8">
        <w:rPr>
          <w:rFonts w:ascii="Arial" w:hAnsi="Arial" w:cs="Arial"/>
          <w:color w:val="000000" w:themeColor="text1"/>
          <w:kern w:val="0"/>
          <w:sz w:val="28"/>
        </w:rPr>
        <w:t>。</w:t>
      </w:r>
    </w:p>
    <w:p w:rsidR="001B18F2" w:rsidRPr="00D15DB8" w:rsidP="00D15DB8">
      <w:pPr>
        <w:ind w:firstLine="280" w:firstLineChars="100"/>
        <w:jc w:val="left"/>
        <w:rPr>
          <w:rFonts w:ascii="Arial" w:hAnsi="Arial" w:cs="Arial"/>
          <w:color w:val="000000" w:themeColor="text1"/>
          <w:kern w:val="0"/>
          <w:sz w:val="28"/>
        </w:rPr>
      </w:pPr>
      <w:r w:rsidRPr="00D15DB8">
        <w:rPr>
          <w:rFonts w:ascii="Arial" w:hAnsi="Arial" w:cs="Arial" w:hint="eastAsia"/>
          <w:color w:val="000000" w:themeColor="text1"/>
          <w:kern w:val="0"/>
          <w:sz w:val="28"/>
        </w:rPr>
        <w:t xml:space="preserve">  </w:t>
      </w:r>
      <w:r w:rsidRPr="00D15DB8">
        <w:rPr>
          <w:rFonts w:ascii="Arial" w:hAnsi="Arial" w:cs="Arial" w:hint="eastAsia"/>
          <w:color w:val="000000" w:themeColor="text1"/>
          <w:kern w:val="0"/>
          <w:sz w:val="28"/>
        </w:rPr>
        <w:t>此次参观达坂城</w:t>
      </w:r>
      <w:r w:rsidRPr="00D15DB8">
        <w:rPr>
          <w:rFonts w:ascii="Arial" w:hAnsi="Arial" w:cs="Arial" w:hint="eastAsia"/>
          <w:color w:val="000000" w:themeColor="text1"/>
          <w:kern w:val="0"/>
          <w:sz w:val="28"/>
        </w:rPr>
        <w:t>的认知实习，让我们了解了风力发电的原理及在中国的发展前景及世界风力发电的发展的前景。而处于中国风力资源最丰富的新疆，开始领跑中国风能发电的前进方向。</w:t>
      </w:r>
    </w:p>
    <w:p w:rsidR="00D5032F" w:rsidRPr="00D15DB8" w:rsidP="00D5032F">
      <w:pPr>
        <w:pStyle w:val="NormalWeb"/>
        <w:spacing w:line="345" w:lineRule="atLeast"/>
        <w:ind w:firstLine="480"/>
        <w:rPr>
          <w:color w:val="000000" w:themeColor="text1"/>
          <w:sz w:val="28"/>
        </w:rPr>
      </w:pPr>
      <w:r w:rsidRPr="00D15DB8">
        <w:rPr>
          <w:rFonts w:hint="eastAsia"/>
          <w:color w:val="000000" w:themeColor="text1"/>
          <w:sz w:val="28"/>
        </w:rPr>
        <w:t>新疆是中国风能开发潜力最大的省区之一，仅哈密的风能资源技术开发量约７５００万千瓦。</w:t>
      </w:r>
      <w:r w:rsidRPr="00D15DB8">
        <w:rPr>
          <w:rFonts w:hint="eastAsia"/>
          <w:color w:val="000000" w:themeColor="text1"/>
          <w:sz w:val="28"/>
        </w:rPr>
        <w:t>2023</w:t>
      </w:r>
      <w:r w:rsidRPr="00D15DB8">
        <w:rPr>
          <w:rFonts w:hint="eastAsia"/>
          <w:color w:val="000000" w:themeColor="text1"/>
          <w:sz w:val="28"/>
        </w:rPr>
        <w:t>年当地风电装机容量约１０万千瓦，但５年后的哈密风电装机容量将达１０８０万千瓦。</w:t>
      </w:r>
    </w:p>
    <w:p w:rsidR="00D5032F" w:rsidRPr="00D15DB8" w:rsidP="00D5032F">
      <w:pPr>
        <w:pStyle w:val="NormalWeb"/>
        <w:spacing w:line="345" w:lineRule="atLeast"/>
        <w:ind w:firstLine="480"/>
        <w:rPr>
          <w:rStyle w:val="apple-style-span"/>
          <w:color w:val="000000" w:themeColor="text1"/>
          <w:sz w:val="28"/>
        </w:rPr>
        <w:sectPr w:rsidSect="00552752">
          <w:type w:val="nextPage"/>
          <w:pgSz w:w="11906" w:h="16838"/>
          <w:pgMar w:top="1440" w:right="1800" w:bottom="1440" w:left="1800" w:header="851" w:footer="992" w:gutter="0"/>
          <w:pgNumType w:start="3"/>
          <w:cols w:space="425"/>
          <w:titlePg w:val="0"/>
          <w:docGrid w:type="lines" w:linePitch="312"/>
        </w:sectPr>
      </w:pPr>
      <w:r w:rsidRPr="00D15DB8">
        <w:rPr>
          <w:rFonts w:hint="eastAsia"/>
          <w:color w:val="000000" w:themeColor="text1"/>
          <w:sz w:val="28"/>
        </w:rPr>
        <w:t>翻开中国的风电产业布局图发现，除了新疆、甘肃的戈壁大漠，内蒙古高原、黄土高原和云贵高原均已成为中国风电热土，中国清洁能源劲刮“高原风”。</w:t>
      </w:r>
      <w:r w:rsidRPr="00D15DB8">
        <w:rPr>
          <w:rStyle w:val="apple-style-span"/>
          <w:rFonts w:hint="eastAsia"/>
          <w:color w:val="000000" w:themeColor="text1"/>
          <w:sz w:val="28"/>
        </w:rPr>
        <w:t>风电的迅速发展，已经开始改变我国传统的化石能源结构。据中电联</w:t>
      </w:r>
      <w:r w:rsidRPr="00D15DB8">
        <w:rPr>
          <w:rStyle w:val="apple-style-span"/>
          <w:rFonts w:hint="eastAsia"/>
          <w:color w:val="000000" w:themeColor="text1"/>
          <w:sz w:val="28"/>
        </w:rPr>
        <w:t>2023</w:t>
      </w:r>
      <w:r w:rsidRPr="00D15DB8">
        <w:rPr>
          <w:rStyle w:val="apple-style-span"/>
          <w:rFonts w:hint="eastAsia"/>
          <w:color w:val="000000" w:themeColor="text1"/>
          <w:sz w:val="28"/>
        </w:rPr>
        <w:t>年全国电力工业统计快报显示，截至</w:t>
      </w:r>
      <w:r w:rsidRPr="00D15DB8">
        <w:rPr>
          <w:rStyle w:val="apple-style-span"/>
          <w:rFonts w:hint="eastAsia"/>
          <w:color w:val="000000" w:themeColor="text1"/>
          <w:sz w:val="28"/>
        </w:rPr>
        <w:t>2023</w:t>
      </w:r>
      <w:r w:rsidRPr="00D15DB8">
        <w:rPr>
          <w:rStyle w:val="apple-style-span"/>
          <w:rFonts w:hint="eastAsia"/>
          <w:color w:val="000000" w:themeColor="text1"/>
          <w:sz w:val="28"/>
        </w:rPr>
        <w:t>年底，我国风电运营总容量１６１３万千瓦，同比增长９２．２６％，占电力总容量８．７４亿千瓦的１．８５％。而</w:t>
      </w:r>
      <w:r w:rsidRPr="00D15DB8">
        <w:rPr>
          <w:rStyle w:val="apple-style-span"/>
          <w:rFonts w:hint="eastAsia"/>
          <w:color w:val="000000" w:themeColor="text1"/>
          <w:sz w:val="28"/>
        </w:rPr>
        <w:t>2023</w:t>
      </w:r>
    </w:p>
    <w:p w:rsidR="00D5032F" w:rsidRPr="00D15DB8" w:rsidP="00D5032F">
      <w:pPr>
        <w:pStyle w:val="NormalWeb"/>
        <w:spacing w:line="345" w:lineRule="atLeast"/>
        <w:ind w:firstLine="480"/>
        <w:rPr>
          <w:rStyle w:val="apple-style-span"/>
          <w:color w:val="000000" w:themeColor="text1"/>
          <w:sz w:val="28"/>
        </w:rPr>
      </w:pPr>
      <w:r w:rsidRPr="00D15DB8">
        <w:rPr>
          <w:rStyle w:val="apple-style-span"/>
          <w:rFonts w:hint="eastAsia"/>
          <w:color w:val="000000" w:themeColor="text1"/>
          <w:sz w:val="28"/>
        </w:rPr>
        <w:t>年，我国风电发电量２６９亿千瓦时，同比增长１０５．８６％，占总电量的０．７</w:t>
      </w:r>
      <w:r w:rsidRPr="00D15DB8">
        <w:rPr>
          <w:rStyle w:val="apple-style-span"/>
          <w:rFonts w:hint="eastAsia"/>
          <w:color w:val="000000" w:themeColor="text1"/>
          <w:sz w:val="28"/>
        </w:rPr>
        <w:t>５％</w:t>
      </w:r>
      <w:r w:rsidRPr="00D15DB8">
        <w:rPr>
          <w:rStyle w:val="apple-style-span"/>
          <w:rFonts w:hint="eastAsia"/>
          <w:color w:val="000000" w:themeColor="text1"/>
          <w:sz w:val="28"/>
        </w:rPr>
        <w:t>。我们有理由相信，风力发电最终会蓬勃发展起来，从而大力推动我国经济繁荣发展。</w:t>
      </w:r>
    </w:p>
    <w:p w:rsidR="0099560A" w:rsidRPr="00D15DB8" w:rsidP="00D5032F">
      <w:pPr>
        <w:pStyle w:val="NormalWeb"/>
        <w:spacing w:line="345" w:lineRule="atLeast"/>
        <w:ind w:firstLine="480"/>
        <w:rPr>
          <w:rStyle w:val="apple-style-span"/>
          <w:b/>
          <w:color w:val="000000" w:themeColor="text1"/>
          <w:sz w:val="28"/>
        </w:rPr>
      </w:pPr>
      <w:r w:rsidRPr="00D15DB8">
        <w:rPr>
          <w:rStyle w:val="apple-style-span"/>
          <w:rFonts w:hint="eastAsia"/>
          <w:b/>
          <w:color w:val="000000" w:themeColor="text1"/>
          <w:sz w:val="28"/>
        </w:rPr>
        <w:t xml:space="preserve">&lt; </w:t>
      </w:r>
      <w:r w:rsidRPr="00D15DB8">
        <w:rPr>
          <w:rStyle w:val="apple-style-span"/>
          <w:rFonts w:hint="eastAsia"/>
          <w:b/>
          <w:color w:val="000000" w:themeColor="text1"/>
          <w:sz w:val="28"/>
        </w:rPr>
        <w:t>三</w:t>
      </w:r>
      <w:r w:rsidRPr="00D15DB8">
        <w:rPr>
          <w:rStyle w:val="apple-style-span"/>
          <w:rFonts w:hint="eastAsia"/>
          <w:b/>
          <w:color w:val="000000" w:themeColor="text1"/>
          <w:sz w:val="28"/>
        </w:rPr>
        <w:t xml:space="preserve"> </w:t>
      </w:r>
      <w:r w:rsidRPr="00D15DB8">
        <w:rPr>
          <w:rStyle w:val="apple-style-span"/>
          <w:rFonts w:hint="eastAsia"/>
          <w:b/>
          <w:color w:val="000000" w:themeColor="text1"/>
          <w:sz w:val="28"/>
        </w:rPr>
        <w:t>&gt;</w:t>
      </w:r>
      <w:r w:rsidRPr="00D15DB8">
        <w:rPr>
          <w:rStyle w:val="apple-style-span"/>
          <w:rFonts w:hint="eastAsia"/>
          <w:b/>
          <w:color w:val="000000" w:themeColor="text1"/>
          <w:sz w:val="28"/>
        </w:rPr>
        <w:t>风力发电的优缺点</w:t>
      </w:r>
    </w:p>
    <w:p w:rsidR="0099560A" w:rsidRPr="00D15DB8" w:rsidP="0099560A">
      <w:pPr>
        <w:spacing w:line="360" w:lineRule="atLeast"/>
        <w:rPr>
          <w:rFonts w:ascii="Arial" w:hAnsi="Arial" w:cs="Arial"/>
          <w:color w:val="000000" w:themeColor="text1"/>
          <w:kern w:val="0"/>
          <w:sz w:val="28"/>
        </w:rPr>
      </w:pPr>
      <w:r w:rsidRPr="00D15DB8">
        <w:rPr>
          <w:rStyle w:val="apple-style-span"/>
          <w:rFonts w:hint="eastAsia"/>
          <w:b/>
          <w:color w:val="000000" w:themeColor="text1"/>
          <w:sz w:val="28"/>
        </w:rPr>
        <w:t>优点有：</w:t>
      </w:r>
      <w:r w:rsidRPr="00D15DB8">
        <w:rPr>
          <w:rStyle w:val="apple-style-span"/>
          <w:rFonts w:hint="eastAsia"/>
          <w:b/>
          <w:color w:val="000000" w:themeColor="text1"/>
          <w:sz w:val="28"/>
        </w:rPr>
        <w:t xml:space="preserve">    </w:t>
      </w:r>
      <w:r w:rsidRPr="00D15DB8">
        <w:rPr>
          <w:rFonts w:ascii="Arial" w:hAnsi="Arial" w:cs="Arial"/>
          <w:color w:val="000000" w:themeColor="text1"/>
          <w:kern w:val="0"/>
          <w:sz w:val="28"/>
        </w:rPr>
        <w:t>1</w:t>
      </w:r>
      <w:r w:rsidRPr="00D15DB8">
        <w:rPr>
          <w:rFonts w:ascii="Arial" w:hAnsi="Arial" w:cs="Arial"/>
          <w:color w:val="000000" w:themeColor="text1"/>
          <w:kern w:val="0"/>
          <w:sz w:val="28"/>
        </w:rPr>
        <w:t>、清洁，环境效益好。</w:t>
      </w:r>
    </w:p>
    <w:p w:rsidR="0099560A" w:rsidRPr="00D15DB8" w:rsidP="0099560A">
      <w:pPr>
        <w:widowControl/>
        <w:spacing w:line="360" w:lineRule="atLeast"/>
        <w:jc w:val="left"/>
        <w:rPr>
          <w:rFonts w:ascii="Arial" w:hAnsi="Arial" w:cs="Arial"/>
          <w:color w:val="000000" w:themeColor="text1"/>
          <w:kern w:val="0"/>
          <w:sz w:val="28"/>
        </w:rPr>
      </w:pPr>
      <w:r w:rsidRPr="00D15DB8">
        <w:rPr>
          <w:rFonts w:ascii="Arial" w:hAnsi="Arial" w:cs="Arial"/>
          <w:color w:val="000000" w:themeColor="text1"/>
          <w:kern w:val="0"/>
          <w:sz w:val="28"/>
        </w:rPr>
        <w:t>　　</w:t>
      </w:r>
      <w:r w:rsidRPr="00D15DB8">
        <w:rPr>
          <w:rFonts w:ascii="Arial" w:hAnsi="Arial" w:cs="Arial" w:hint="eastAsia"/>
          <w:color w:val="000000" w:themeColor="text1"/>
          <w:kern w:val="0"/>
          <w:sz w:val="28"/>
        </w:rPr>
        <w:t xml:space="preserve">        </w:t>
      </w:r>
      <w:r w:rsidRPr="00D15DB8">
        <w:rPr>
          <w:rFonts w:ascii="Arial" w:hAnsi="Arial" w:cs="Arial"/>
          <w:color w:val="000000" w:themeColor="text1"/>
          <w:kern w:val="0"/>
          <w:sz w:val="28"/>
        </w:rPr>
        <w:t>2</w:t>
      </w:r>
      <w:r w:rsidRPr="00D15DB8">
        <w:rPr>
          <w:rFonts w:ascii="Arial" w:hAnsi="Arial" w:cs="Arial"/>
          <w:color w:val="000000" w:themeColor="text1"/>
          <w:kern w:val="0"/>
          <w:sz w:val="28"/>
        </w:rPr>
        <w:t>、可再生，永不枯竭。</w:t>
      </w:r>
    </w:p>
    <w:p w:rsidR="0099560A" w:rsidRPr="00D15DB8" w:rsidP="0099560A">
      <w:pPr>
        <w:widowControl/>
        <w:spacing w:line="360" w:lineRule="atLeast"/>
        <w:jc w:val="left"/>
        <w:rPr>
          <w:color w:val="000000" w:themeColor="text1"/>
          <w:kern w:val="0"/>
          <w:sz w:val="28"/>
        </w:rPr>
      </w:pPr>
      <w:r w:rsidRPr="00D15DB8">
        <w:rPr>
          <w:color w:val="000000" w:themeColor="text1"/>
          <w:kern w:val="0"/>
          <w:sz w:val="28"/>
        </w:rPr>
        <w:t>　　</w:t>
      </w:r>
      <w:r w:rsidRPr="00D15DB8">
        <w:rPr>
          <w:rFonts w:hint="eastAsia"/>
          <w:color w:val="000000" w:themeColor="text1"/>
          <w:kern w:val="0"/>
          <w:sz w:val="28"/>
        </w:rPr>
        <w:t xml:space="preserve">        </w:t>
      </w:r>
      <w:r w:rsidRPr="00D15DB8">
        <w:rPr>
          <w:color w:val="000000" w:themeColor="text1"/>
          <w:kern w:val="0"/>
          <w:sz w:val="28"/>
        </w:rPr>
        <w:t>3</w:t>
      </w:r>
      <w:r w:rsidRPr="00D15DB8">
        <w:rPr>
          <w:color w:val="000000" w:themeColor="text1"/>
          <w:kern w:val="0"/>
          <w:sz w:val="28"/>
        </w:rPr>
        <w:t>、基建周期短、投资大</w:t>
      </w:r>
    </w:p>
    <w:p w:rsidR="0099560A" w:rsidRPr="00D15DB8" w:rsidP="0099560A">
      <w:pPr>
        <w:spacing w:line="360" w:lineRule="atLeast"/>
        <w:rPr>
          <w:rFonts w:ascii="Arial" w:hAnsi="Arial" w:cs="Arial"/>
          <w:color w:val="000000" w:themeColor="text1"/>
          <w:kern w:val="0"/>
          <w:sz w:val="28"/>
        </w:rPr>
      </w:pPr>
      <w:r w:rsidRPr="00D15DB8">
        <w:rPr>
          <w:rFonts w:hint="eastAsia"/>
          <w:color w:val="000000" w:themeColor="text1"/>
          <w:sz w:val="28"/>
        </w:rPr>
        <w:t>缺点有：</w:t>
      </w:r>
      <w:r w:rsidRPr="00D15DB8">
        <w:rPr>
          <w:rFonts w:hint="eastAsia"/>
          <w:color w:val="000000" w:themeColor="text1"/>
          <w:sz w:val="28"/>
        </w:rPr>
        <w:t xml:space="preserve">    </w:t>
      </w:r>
      <w:r w:rsidRPr="00D15DB8">
        <w:rPr>
          <w:rFonts w:ascii="Arial" w:hAnsi="Arial" w:cs="Arial"/>
          <w:color w:val="000000" w:themeColor="text1"/>
          <w:kern w:val="0"/>
          <w:sz w:val="28"/>
        </w:rPr>
        <w:t>1</w:t>
      </w:r>
      <w:r w:rsidRPr="00D15DB8">
        <w:rPr>
          <w:rFonts w:ascii="Arial" w:hAnsi="Arial" w:cs="Arial"/>
          <w:color w:val="000000" w:themeColor="text1"/>
          <w:kern w:val="0"/>
          <w:sz w:val="28"/>
        </w:rPr>
        <w:t>、噪声，视觉污染。</w:t>
      </w:r>
    </w:p>
    <w:p w:rsidR="0099560A" w:rsidRPr="00D15DB8" w:rsidP="00D15DB8">
      <w:pPr>
        <w:spacing w:line="360" w:lineRule="atLeast"/>
        <w:ind w:firstLine="1680" w:firstLineChars="600"/>
        <w:rPr>
          <w:rFonts w:ascii="Arial" w:hAnsi="Arial" w:cs="Arial"/>
          <w:color w:val="000000" w:themeColor="text1"/>
          <w:kern w:val="0"/>
          <w:sz w:val="28"/>
        </w:rPr>
      </w:pPr>
      <w:r w:rsidRPr="00D15DB8">
        <w:rPr>
          <w:rFonts w:ascii="Arial" w:hAnsi="Arial" w:cs="Arial"/>
          <w:color w:val="000000" w:themeColor="text1"/>
          <w:kern w:val="0"/>
          <w:sz w:val="28"/>
        </w:rPr>
        <w:t>2</w:t>
      </w:r>
      <w:r w:rsidRPr="00D15DB8">
        <w:rPr>
          <w:rFonts w:ascii="Arial" w:hAnsi="Arial" w:cs="Arial"/>
          <w:color w:val="000000" w:themeColor="text1"/>
          <w:kern w:val="0"/>
          <w:sz w:val="28"/>
        </w:rPr>
        <w:t>、占用大片土地。</w:t>
      </w:r>
    </w:p>
    <w:p w:rsidR="0099560A" w:rsidRPr="00D15DB8" w:rsidP="00D15DB8">
      <w:pPr>
        <w:widowControl/>
        <w:spacing w:line="360" w:lineRule="atLeast"/>
        <w:ind w:firstLine="1680" w:firstLineChars="600"/>
        <w:jc w:val="left"/>
        <w:rPr>
          <w:rFonts w:ascii="Arial" w:hAnsi="Arial" w:cs="Arial"/>
          <w:color w:val="000000" w:themeColor="text1"/>
          <w:kern w:val="0"/>
          <w:sz w:val="28"/>
        </w:rPr>
      </w:pPr>
      <w:r w:rsidRPr="00D15DB8">
        <w:rPr>
          <w:rFonts w:ascii="Arial" w:hAnsi="Arial" w:cs="Arial"/>
          <w:color w:val="000000" w:themeColor="text1"/>
          <w:kern w:val="0"/>
          <w:sz w:val="28"/>
        </w:rPr>
        <w:t>3</w:t>
      </w:r>
      <w:r w:rsidRPr="00D15DB8">
        <w:rPr>
          <w:rFonts w:ascii="Arial" w:hAnsi="Arial" w:cs="Arial"/>
          <w:color w:val="000000" w:themeColor="text1"/>
          <w:kern w:val="0"/>
          <w:sz w:val="28"/>
        </w:rPr>
        <w:t>、不稳定，不可控。</w:t>
      </w:r>
    </w:p>
    <w:p w:rsidR="0099560A" w:rsidRPr="00D15DB8" w:rsidP="0099560A">
      <w:pPr>
        <w:widowControl/>
        <w:spacing w:line="360" w:lineRule="atLeast"/>
        <w:jc w:val="left"/>
        <w:rPr>
          <w:rFonts w:ascii="Arial" w:hAnsi="Arial" w:cs="Arial"/>
          <w:color w:val="000000" w:themeColor="text1"/>
          <w:kern w:val="0"/>
          <w:sz w:val="28"/>
        </w:rPr>
      </w:pPr>
      <w:r w:rsidRPr="00D15DB8">
        <w:rPr>
          <w:rFonts w:ascii="Arial" w:hAnsi="Arial" w:cs="Arial"/>
          <w:color w:val="000000" w:themeColor="text1"/>
          <w:kern w:val="0"/>
          <w:sz w:val="28"/>
        </w:rPr>
        <w:t>　　</w:t>
      </w:r>
      <w:r w:rsidRPr="00D15DB8">
        <w:rPr>
          <w:rFonts w:ascii="Arial" w:hAnsi="Arial" w:cs="Arial" w:hint="eastAsia"/>
          <w:color w:val="000000" w:themeColor="text1"/>
          <w:kern w:val="0"/>
          <w:sz w:val="28"/>
        </w:rPr>
        <w:t xml:space="preserve">        </w:t>
      </w:r>
      <w:r w:rsidRPr="00D15DB8">
        <w:rPr>
          <w:rFonts w:ascii="Arial" w:hAnsi="Arial" w:cs="Arial"/>
          <w:color w:val="000000" w:themeColor="text1"/>
          <w:kern w:val="0"/>
          <w:sz w:val="28"/>
        </w:rPr>
        <w:t>4</w:t>
      </w:r>
      <w:r w:rsidRPr="00D15DB8">
        <w:rPr>
          <w:rFonts w:ascii="Arial" w:hAnsi="Arial" w:cs="Arial"/>
          <w:color w:val="000000" w:themeColor="text1"/>
          <w:kern w:val="0"/>
          <w:sz w:val="28"/>
        </w:rPr>
        <w:t>、目前成本仍然很高</w:t>
      </w:r>
    </w:p>
    <w:p w:rsidR="00F5446E" w:rsidRPr="00D15DB8" w:rsidP="00F5446E">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r w:rsidRPr="00D15DB8">
        <w:rPr>
          <w:rFonts w:ascii="宋体" w:hAnsi="宋体" w:cs="宋体" w:hint="eastAsia"/>
          <w:b/>
          <w:color w:val="000000" w:themeColor="text1"/>
          <w:kern w:val="0"/>
          <w:sz w:val="28"/>
        </w:rPr>
        <w:t>二</w:t>
      </w:r>
      <w:r w:rsidRPr="00D15DB8">
        <w:rPr>
          <w:rFonts w:ascii="宋体" w:hAnsi="宋体" w:cs="宋体" w:hint="eastAsia"/>
          <w:b/>
          <w:color w:val="000000" w:themeColor="text1"/>
          <w:kern w:val="0"/>
          <w:sz w:val="28"/>
        </w:rPr>
        <w:t xml:space="preserve"> </w:t>
      </w:r>
      <w:r w:rsidRPr="00D15DB8">
        <w:rPr>
          <w:rFonts w:ascii="宋体" w:hAnsi="宋体" w:cs="宋体" w:hint="eastAsia"/>
          <w:b/>
          <w:color w:val="000000" w:themeColor="text1"/>
          <w:kern w:val="0"/>
          <w:sz w:val="28"/>
        </w:rPr>
        <w:t>火力</w:t>
      </w:r>
      <w:r w:rsidRPr="00D15DB8">
        <w:rPr>
          <w:rFonts w:ascii="宋体" w:hAnsi="宋体" w:cs="宋体" w:hint="eastAsia"/>
          <w:b/>
          <w:color w:val="000000" w:themeColor="text1"/>
          <w:kern w:val="0"/>
          <w:sz w:val="28"/>
        </w:rPr>
        <w:t>发电的认知</w:t>
      </w:r>
    </w:p>
    <w:p w:rsidR="0097757C" w:rsidRPr="00D15DB8" w:rsidP="00F5446E">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p>
    <w:p w:rsidR="0097757C" w:rsidRPr="00D15DB8" w:rsidP="00F5446E">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r w:rsidRPr="00D15DB8">
        <w:rPr>
          <w:rFonts w:ascii="宋体" w:hAnsi="宋体" w:cs="宋体" w:hint="eastAsia"/>
          <w:b/>
          <w:color w:val="000000" w:themeColor="text1"/>
          <w:kern w:val="0"/>
          <w:sz w:val="28"/>
        </w:rPr>
        <w:t xml:space="preserve">&lt; </w:t>
      </w:r>
      <w:r w:rsidRPr="00D15DB8">
        <w:rPr>
          <w:rFonts w:ascii="宋体" w:hAnsi="宋体" w:cs="宋体" w:hint="eastAsia"/>
          <w:b/>
          <w:color w:val="000000" w:themeColor="text1"/>
          <w:kern w:val="0"/>
          <w:sz w:val="28"/>
        </w:rPr>
        <w:t>一</w:t>
      </w:r>
      <w:r w:rsidRPr="00D15DB8">
        <w:rPr>
          <w:rFonts w:ascii="宋体" w:hAnsi="宋体" w:cs="宋体" w:hint="eastAsia"/>
          <w:b/>
          <w:color w:val="000000" w:themeColor="text1"/>
          <w:kern w:val="0"/>
          <w:sz w:val="28"/>
        </w:rPr>
        <w:t xml:space="preserve"> &gt;   </w:t>
      </w:r>
      <w:r w:rsidRPr="00D15DB8">
        <w:rPr>
          <w:rFonts w:ascii="宋体" w:hAnsi="宋体" w:cs="宋体" w:hint="eastAsia"/>
          <w:b/>
          <w:color w:val="000000" w:themeColor="text1"/>
          <w:kern w:val="0"/>
          <w:sz w:val="28"/>
        </w:rPr>
        <w:t>火力发电的原理</w:t>
      </w:r>
    </w:p>
    <w:p w:rsidR="0097757C" w:rsidRPr="00D15DB8" w:rsidP="00F5446E">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p>
    <w:p w:rsidR="0097757C" w:rsidRPr="00D15DB8" w:rsidP="0097757C">
      <w:pPr>
        <w:widowControl/>
        <w:spacing w:line="360" w:lineRule="atLeast"/>
        <w:jc w:val="left"/>
        <w:rPr>
          <w:rFonts w:ascii="Arial" w:hAnsi="Arial" w:cs="Arial"/>
          <w:color w:val="000000" w:themeColor="text1"/>
          <w:kern w:val="0"/>
          <w:sz w:val="28"/>
        </w:rPr>
        <w:sectPr w:rsidSect="00552752">
          <w:type w:val="nextPage"/>
          <w:pgSz w:w="11906" w:h="16838"/>
          <w:pgMar w:top="1440" w:right="1800" w:bottom="1440" w:left="1800" w:header="851" w:footer="992" w:gutter="0"/>
          <w:pgNumType w:start="4"/>
          <w:cols w:space="425"/>
          <w:titlePg w:val="0"/>
          <w:docGrid w:type="lines" w:linePitch="312"/>
        </w:sectPr>
      </w:pPr>
      <w:r w:rsidRPr="00D15DB8">
        <w:rPr>
          <w:rFonts w:ascii="Arial" w:hAnsi="Arial" w:cs="Arial"/>
          <w:color w:val="000000" w:themeColor="text1"/>
          <w:kern w:val="0"/>
          <w:sz w:val="28"/>
        </w:rPr>
        <w:t>　</w:t>
      </w:r>
      <w:r w:rsidRPr="00D15DB8">
        <w:rPr>
          <w:rFonts w:ascii="Arial" w:hAnsi="Arial" w:cs="Arial" w:hint="eastAsia"/>
          <w:color w:val="000000" w:themeColor="text1"/>
          <w:kern w:val="0"/>
          <w:sz w:val="28"/>
        </w:rPr>
        <w:t xml:space="preserve">  </w:t>
      </w:r>
      <w:r w:rsidRPr="00D15DB8">
        <w:rPr>
          <w:rFonts w:ascii="Arial" w:hAnsi="Arial" w:cs="Arial"/>
          <w:color w:val="000000" w:themeColor="text1"/>
          <w:kern w:val="0"/>
          <w:sz w:val="28"/>
        </w:rPr>
        <w:t>火力发电一般是指利用石油、煤炭和天然气等燃料燃烧时产生的热能来加热水，使水变成高温、高压水蒸气，然后再由水蒸气推动发电机来发电的方式的总称。以煤、石油或天然气作为燃料的发电厂统称为火电厂。</w:t>
      </w:r>
    </w:p>
    <w:p w:rsidR="0097757C" w:rsidRPr="00D15DB8" w:rsidP="0097757C">
      <w:pPr>
        <w:widowControl/>
        <w:spacing w:line="360" w:lineRule="atLeast"/>
        <w:jc w:val="left"/>
        <w:rPr>
          <w:rFonts w:ascii="Arial" w:hAnsi="Arial" w:cs="Arial"/>
          <w:color w:val="000000" w:themeColor="text1"/>
          <w:kern w:val="0"/>
          <w:sz w:val="28"/>
        </w:rPr>
      </w:pPr>
      <w:r w:rsidRPr="00D15DB8">
        <w:rPr>
          <w:rFonts w:ascii="Arial" w:hAnsi="Arial" w:cs="Arial"/>
          <w:color w:val="000000" w:themeColor="text1"/>
          <w:kern w:val="0"/>
          <w:sz w:val="28"/>
        </w:rPr>
        <w:t>　　火力发电站的主要设备系统包括：燃料供给系统、给水系统、蒸汽系统、冷却系统、电气系统及其他一些辅助处理设备。</w:t>
      </w:r>
    </w:p>
    <w:p w:rsidR="0097757C" w:rsidRPr="00D15DB8" w:rsidP="0097757C">
      <w:pPr>
        <w:widowControl/>
        <w:spacing w:line="360" w:lineRule="atLeast"/>
        <w:jc w:val="left"/>
        <w:rPr>
          <w:rFonts w:ascii="Arial" w:hAnsi="Arial" w:cs="Arial"/>
          <w:color w:val="000000" w:themeColor="text1"/>
          <w:kern w:val="0"/>
          <w:sz w:val="28"/>
        </w:rPr>
      </w:pPr>
      <w:r w:rsidRPr="00D15DB8">
        <w:rPr>
          <w:rFonts w:ascii="Arial" w:hAnsi="Arial" w:cs="Arial"/>
          <w:color w:val="000000" w:themeColor="text1"/>
          <w:kern w:val="0"/>
          <w:sz w:val="28"/>
        </w:rPr>
        <w:t>　　火力发电系统主要由燃烧系统（以锅炉为核心）、汽水系统（主要由各类泵、给水加热器、凝汽器、管道、水冷壁等组成）、电气系统（以汽轮发电机、主变压器等为主）、控制系统等组成。前二者产生高温高压蒸汽；电气系统实现由</w:t>
      </w:r>
      <w:r w:rsidRPr="00D15DB8">
        <w:rPr>
          <w:rFonts w:ascii="Arial" w:hAnsi="Arial" w:cs="Arial"/>
          <w:color w:val="000000" w:themeColor="text1"/>
          <w:kern w:val="0"/>
          <w:sz w:val="28"/>
        </w:rPr>
        <w:t>热能、机械能到电能的转变；控制系统保证各系统安全、合理、经济运行。</w:t>
      </w:r>
    </w:p>
    <w:p w:rsidR="0097757C" w:rsidRPr="00D15DB8" w:rsidP="0097757C">
      <w:pPr>
        <w:widowControl/>
        <w:spacing w:line="360" w:lineRule="atLeast"/>
        <w:jc w:val="left"/>
        <w:rPr>
          <w:rFonts w:ascii="Arial" w:hAnsi="Arial" w:cs="Arial"/>
          <w:color w:val="000000" w:themeColor="text1"/>
          <w:kern w:val="0"/>
          <w:sz w:val="28"/>
        </w:rPr>
        <w:sectPr w:rsidSect="00552752">
          <w:type w:val="nextPage"/>
          <w:pgSz w:w="11906" w:h="16838"/>
          <w:pgMar w:top="1440" w:right="1800" w:bottom="1440" w:left="1800" w:header="851" w:footer="992" w:gutter="0"/>
          <w:pgNumType w:start="5"/>
          <w:cols w:space="425"/>
          <w:titlePg w:val="0"/>
          <w:docGrid w:type="lines" w:linePitch="312"/>
        </w:sectPr>
      </w:pPr>
      <w:r>
        <w:rPr>
          <w:rFonts w:ascii="Arial" w:hAnsi="Arial" w:cs="Arial"/>
          <w:noProof/>
          <w:color w:val="000000" w:themeColor="text1"/>
          <w:kern w:val="0"/>
          <w:sz w:val="28"/>
        </w:rPr>
        <w:pict>
          <v:shape id="_x0000_s1027" type="#_x0000_t75" style="width:259.5pt;height:310.5pt;margin-top:-89.3pt;margin-left:53.85pt;position:absolute;z-index:-251657216" wrapcoords="-62 0 -62 21548 21600 21548 21600 0 -62 0">
            <v:imagedata r:id="rId8" o:title="24aff7dc582b5ae28c102941"/>
            <w10:wrap type="topAndBottom"/>
          </v:shape>
        </w:pict>
      </w:r>
      <w:r w:rsidRPr="00D15DB8" w:rsidR="006D4601">
        <w:rPr>
          <w:rFonts w:ascii="Arial" w:hAnsi="Arial" w:cs="Arial"/>
          <w:color w:val="000000" w:themeColor="text1"/>
          <w:kern w:val="0"/>
          <w:sz w:val="28"/>
        </w:rPr>
        <w:t>　　火力发电的重要问题是提高热效率，办法是提高锅炉的参数（蒸汽的压强和温度）。</w:t>
      </w:r>
      <w:r w:rsidRPr="00D15DB8" w:rsidR="006D4601">
        <w:rPr>
          <w:rFonts w:ascii="Arial" w:hAnsi="Arial" w:cs="Arial"/>
          <w:color w:val="000000" w:themeColor="text1"/>
          <w:kern w:val="0"/>
          <w:sz w:val="28"/>
        </w:rPr>
        <w:t>90</w:t>
      </w:r>
      <w:r w:rsidRPr="00D15DB8" w:rsidR="006D4601">
        <w:rPr>
          <w:rFonts w:ascii="Arial" w:hAnsi="Arial" w:cs="Arial"/>
          <w:color w:val="000000" w:themeColor="text1"/>
          <w:kern w:val="0"/>
          <w:sz w:val="28"/>
        </w:rPr>
        <w:t>年代，世界最好的火电厂能把</w:t>
      </w:r>
      <w:r w:rsidRPr="00D15DB8" w:rsidR="006D4601">
        <w:rPr>
          <w:rFonts w:ascii="Arial" w:hAnsi="Arial" w:cs="Arial"/>
          <w:color w:val="000000" w:themeColor="text1"/>
          <w:kern w:val="0"/>
          <w:sz w:val="28"/>
        </w:rPr>
        <w:t>40</w:t>
      </w:r>
      <w:r w:rsidRPr="00D15DB8" w:rsidR="006D4601">
        <w:rPr>
          <w:rFonts w:ascii="Arial" w:hAnsi="Arial" w:cs="Arial"/>
          <w:color w:val="000000" w:themeColor="text1"/>
          <w:kern w:val="0"/>
          <w:sz w:val="28"/>
        </w:rPr>
        <w:t>％左右的热能转换为电能；大型供热电厂的热能利用率也只能达到</w:t>
      </w:r>
      <w:r w:rsidRPr="00D15DB8" w:rsidR="006D4601">
        <w:rPr>
          <w:rFonts w:ascii="Arial" w:hAnsi="Arial" w:cs="Arial"/>
          <w:color w:val="000000" w:themeColor="text1"/>
          <w:kern w:val="0"/>
          <w:sz w:val="28"/>
        </w:rPr>
        <w:t>60</w:t>
      </w:r>
      <w:r w:rsidRPr="00D15DB8" w:rsidR="006D4601">
        <w:rPr>
          <w:rFonts w:ascii="Arial" w:hAnsi="Arial" w:cs="Arial"/>
          <w:color w:val="000000" w:themeColor="text1"/>
          <w:kern w:val="0"/>
          <w:sz w:val="28"/>
        </w:rPr>
        <w:t>％～</w:t>
      </w:r>
      <w:r w:rsidRPr="00D15DB8" w:rsidR="006D4601">
        <w:rPr>
          <w:rFonts w:ascii="Arial" w:hAnsi="Arial" w:cs="Arial"/>
          <w:color w:val="000000" w:themeColor="text1"/>
          <w:kern w:val="0"/>
          <w:sz w:val="28"/>
        </w:rPr>
        <w:t>70</w:t>
      </w:r>
      <w:r w:rsidRPr="00D15DB8" w:rsidR="006D4601">
        <w:rPr>
          <w:rFonts w:ascii="Arial" w:hAnsi="Arial" w:cs="Arial"/>
          <w:color w:val="000000" w:themeColor="text1"/>
          <w:kern w:val="0"/>
          <w:sz w:val="28"/>
        </w:rPr>
        <w:t>％。此外，火力发电大量燃煤、燃油，造成环境污染，也成为日益引人关注的问题。</w:t>
      </w:r>
    </w:p>
    <w:p w:rsidR="0097757C" w:rsidRPr="00D15DB8" w:rsidP="0097757C">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Arial" w:hAnsi="Arial" w:cs="Arial"/>
          <w:color w:val="000000" w:themeColor="text1"/>
          <w:kern w:val="0"/>
          <w:sz w:val="28"/>
        </w:rPr>
        <w:sectPr w:rsidSect="00552752">
          <w:type w:val="nextPage"/>
          <w:pgSz w:w="11906" w:h="16838"/>
          <w:pgMar w:top="1440" w:right="1800" w:bottom="1440" w:left="1800" w:header="851" w:footer="992" w:gutter="0"/>
          <w:pgNumType w:start="6"/>
          <w:cols w:space="425"/>
          <w:titlePg w:val="0"/>
          <w:docGrid w:type="lines" w:linePitch="312"/>
        </w:sectPr>
      </w:pPr>
      <w:r w:rsidRPr="00D15DB8">
        <w:rPr>
          <w:rFonts w:ascii="Arial" w:hAnsi="Arial" w:cs="Arial"/>
          <w:color w:val="000000" w:themeColor="text1"/>
          <w:kern w:val="0"/>
          <w:sz w:val="28"/>
        </w:rPr>
        <w:t>　　热电厂为火力发电厂，采用煤炭作为一次能源，利用皮带传送技术，向锅炉输送经处理过的煤粉，煤粉燃烧加热锅炉使锅炉中的水变为水蒸汽，经一次加热之后，水蒸汽进入高压缸。为了提高热效率，应对水蒸汽进行二次加热，水蒸汽进入中压缸。通过利用中压缸的蒸汽去推动汽轮发电机发电。从中压缸引出进入对称的低压缸。已经作过功的蒸汽一部分从中间段抽出供给炼油、化肥等兄弟企业，其余部分流经凝汽器水冷，成为</w:t>
      </w:r>
      <w:r w:rsidRPr="00D15DB8">
        <w:rPr>
          <w:rFonts w:ascii="Arial" w:hAnsi="Arial" w:cs="Arial"/>
          <w:color w:val="000000" w:themeColor="text1"/>
          <w:kern w:val="0"/>
          <w:sz w:val="28"/>
        </w:rPr>
        <w:t>40</w:t>
      </w:r>
      <w:r w:rsidRPr="00D15DB8">
        <w:rPr>
          <w:rFonts w:ascii="Arial" w:hAnsi="Arial" w:cs="Arial"/>
          <w:color w:val="000000" w:themeColor="text1"/>
          <w:kern w:val="0"/>
          <w:sz w:val="28"/>
        </w:rPr>
        <w:t>度左右的饱和水作为再利用水。</w:t>
      </w:r>
      <w:r w:rsidRPr="00D15DB8">
        <w:rPr>
          <w:rFonts w:ascii="Arial" w:hAnsi="Arial" w:cs="Arial"/>
          <w:color w:val="000000" w:themeColor="text1"/>
          <w:kern w:val="0"/>
          <w:sz w:val="28"/>
        </w:rPr>
        <w:t>40</w:t>
      </w:r>
      <w:r w:rsidRPr="00D15DB8">
        <w:rPr>
          <w:rFonts w:ascii="Arial" w:hAnsi="Arial" w:cs="Arial"/>
          <w:color w:val="000000" w:themeColor="text1"/>
          <w:kern w:val="0"/>
          <w:sz w:val="28"/>
        </w:rPr>
        <w:t>度左右的饱和水经过凝结水泵，经过低压加热器到除氧器中，此时为</w:t>
      </w:r>
      <w:r w:rsidRPr="00D15DB8">
        <w:rPr>
          <w:rFonts w:ascii="Arial" w:hAnsi="Arial" w:cs="Arial"/>
          <w:color w:val="000000" w:themeColor="text1"/>
          <w:kern w:val="0"/>
          <w:sz w:val="28"/>
        </w:rPr>
        <w:t>160</w:t>
      </w:r>
      <w:r w:rsidRPr="00D15DB8">
        <w:rPr>
          <w:rFonts w:ascii="Arial" w:hAnsi="Arial" w:cs="Arial"/>
          <w:color w:val="000000" w:themeColor="text1"/>
          <w:kern w:val="0"/>
          <w:sz w:val="28"/>
        </w:rPr>
        <w:t>度左右的饱和水，经过除氧器除</w:t>
      </w:r>
      <w:r w:rsidRPr="00D15DB8">
        <w:rPr>
          <w:rFonts w:ascii="Arial" w:hAnsi="Arial" w:cs="Arial"/>
          <w:color w:val="000000" w:themeColor="text1"/>
          <w:kern w:val="0"/>
          <w:sz w:val="28"/>
        </w:rPr>
        <w:t>氧，利用给水泵送入高压加热器中，其中高压加热器利用再加热蒸汽作为加热燃料，最后流入锅炉进</w:t>
      </w:r>
    </w:p>
    <w:p w:rsidR="0097757C" w:rsidRPr="00D15DB8" w:rsidP="0097757C">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Arial" w:hAnsi="Arial" w:cs="Arial"/>
          <w:color w:val="000000" w:themeColor="text1"/>
          <w:kern w:val="0"/>
          <w:sz w:val="28"/>
        </w:rPr>
      </w:pPr>
      <w:r w:rsidRPr="00D15DB8">
        <w:rPr>
          <w:rFonts w:ascii="Arial" w:hAnsi="Arial" w:cs="Arial"/>
          <w:color w:val="000000" w:themeColor="text1"/>
          <w:kern w:val="0"/>
          <w:sz w:val="28"/>
        </w:rPr>
        <w:t>行再次利用。以上就是一次生产流程。</w:t>
      </w:r>
      <w:r w:rsidRPr="00D15DB8">
        <w:rPr>
          <w:rFonts w:ascii="Arial" w:hAnsi="Arial" w:cs="Arial" w:hint="eastAsia"/>
          <w:color w:val="000000" w:themeColor="text1"/>
          <w:kern w:val="0"/>
          <w:sz w:val="28"/>
        </w:rPr>
        <w:t>其发电的原理图：</w:t>
      </w:r>
      <w:r>
        <w:rPr>
          <w:rFonts w:ascii="Arial" w:hAnsi="Arial" w:cs="Arial"/>
          <w:color w:val="000000" w:themeColor="text1"/>
          <w:kern w:val="0"/>
          <w:sz w:val="28"/>
        </w:rPr>
        <w:pict>
          <v:shape id="_x0000_i1028" type="#_x0000_t75" style="width:350.25pt;height:346.5pt">
            <v:imagedata r:id="rId9" o:title="dbf554ed7c7222eab31cb1e5"/>
          </v:shape>
        </w:pict>
      </w:r>
    </w:p>
    <w:p w:rsidR="0097757C" w:rsidRPr="00D15DB8" w:rsidP="0097757C">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pPr>
      <w:r w:rsidRPr="00D15DB8">
        <w:rPr>
          <w:rFonts w:ascii="宋体" w:hAnsi="宋体" w:cs="宋体" w:hint="eastAsia"/>
          <w:b/>
          <w:color w:val="000000" w:themeColor="text1"/>
          <w:kern w:val="0"/>
          <w:sz w:val="28"/>
        </w:rPr>
        <w:t xml:space="preserve">&lt; </w:t>
      </w:r>
      <w:r w:rsidRPr="00D15DB8">
        <w:rPr>
          <w:rFonts w:ascii="宋体" w:hAnsi="宋体" w:cs="宋体" w:hint="eastAsia"/>
          <w:b/>
          <w:color w:val="000000" w:themeColor="text1"/>
          <w:kern w:val="0"/>
          <w:sz w:val="28"/>
        </w:rPr>
        <w:t>二</w:t>
      </w:r>
      <w:r w:rsidRPr="00D15DB8">
        <w:rPr>
          <w:rFonts w:ascii="宋体" w:hAnsi="宋体" w:cs="宋体" w:hint="eastAsia"/>
          <w:b/>
          <w:color w:val="000000" w:themeColor="text1"/>
          <w:kern w:val="0"/>
          <w:sz w:val="28"/>
        </w:rPr>
        <w:t xml:space="preserve"> &gt;   </w:t>
      </w:r>
      <w:r w:rsidRPr="00D15DB8">
        <w:rPr>
          <w:rFonts w:ascii="宋体" w:hAnsi="宋体" w:cs="宋体" w:hint="eastAsia"/>
          <w:b/>
          <w:color w:val="000000" w:themeColor="text1"/>
          <w:kern w:val="0"/>
          <w:sz w:val="28"/>
        </w:rPr>
        <w:t>火力发电的发展概况</w:t>
      </w:r>
    </w:p>
    <w:p w:rsidR="0097757C" w:rsidRPr="00D15DB8" w:rsidP="0097757C">
      <w:pPr>
        <w:widowControl/>
        <w:pBdr>
          <w:top w:val="dashed" w:sz="6" w:space="9" w:color="DCDDDD"/>
          <w:left w:val="dashed" w:sz="6" w:space="4" w:color="DCDDDD"/>
          <w:bottom w:val="dashed" w:sz="6" w:space="5" w:color="DCDDDD"/>
          <w:right w:val="dashed" w:sz="6" w:space="4" w:color="DCDDDD"/>
        </w:pBdr>
        <w:shd w:val="clear" w:color="auto" w:fill="FFFFFF"/>
        <w:spacing w:before="225" w:line="345" w:lineRule="atLeast"/>
        <w:ind w:firstLine="480"/>
        <w:rPr>
          <w:rFonts w:ascii="宋体" w:hAnsi="宋体" w:cs="宋体"/>
          <w:b/>
          <w:color w:val="000000" w:themeColor="text1"/>
          <w:kern w:val="0"/>
          <w:sz w:val="28"/>
        </w:rPr>
        <w:sectPr w:rsidSect="00552752">
          <w:type w:val="nextPage"/>
          <w:pgSz w:w="11906" w:h="16838"/>
          <w:pgMar w:top="1440" w:right="1800" w:bottom="1440" w:left="1800" w:header="851" w:footer="992" w:gutter="0"/>
          <w:pgNumType w:start="7"/>
          <w:cols w:space="425"/>
          <w:titlePg w:val="0"/>
          <w:docGrid w:type="lines" w:linePitch="312"/>
        </w:sectPr>
      </w:pPr>
      <w:r w:rsidRPr="00D15DB8">
        <w:rPr>
          <w:rStyle w:val="apple-style-span"/>
          <w:rFonts w:hint="eastAsia"/>
          <w:color w:val="000000" w:themeColor="text1"/>
          <w:sz w:val="28"/>
        </w:rPr>
        <w:t>我国煤炭丰富、电力偏紧的资源特征决定了在今后相当长一段时间内，火力发电仍将在电力工业中占据重要地位。虽然当前火电发展增速减慢，但长远来看，在环保技术进步、发电成本降低、电力需求增加等积极因素的推动下，火电行业未来发展前景较为乐观。</w:t>
      </w:r>
      <w:r w:rsidRPr="00D15DB8">
        <w:rPr>
          <w:rFonts w:hint="eastAsia"/>
          <w:color w:val="000000" w:themeColor="text1"/>
          <w:sz w:val="28"/>
        </w:rPr>
        <w:br/>
      </w:r>
      <w:r w:rsidRPr="00D15DB8">
        <w:rPr>
          <w:rStyle w:val="apple-style-span"/>
          <w:rFonts w:hint="eastAsia"/>
          <w:color w:val="000000" w:themeColor="text1"/>
          <w:sz w:val="28"/>
        </w:rPr>
        <w:t>　　近几年来，环保节能成为我国电力工业结构调整的重要方向。火电行业在“上大压小”的政策导向下积极推进产</w:t>
      </w:r>
      <w:r w:rsidRPr="00D15DB8">
        <w:rPr>
          <w:rStyle w:val="apple-style-span"/>
          <w:rFonts w:hint="eastAsia"/>
          <w:color w:val="000000" w:themeColor="text1"/>
          <w:sz w:val="28"/>
        </w:rPr>
        <w:t>业结构优化升级。关闭大批能效低、污染重的小火电机组，在很大程度上加快了国内火电设备的更新换代，拉动火电设备市场需求。</w:t>
      </w:r>
    </w:p>
    <w:p w:rsidR="00F5446E" w:rsidRPr="00D15DB8" w:rsidP="0099560A">
      <w:pPr>
        <w:widowControl/>
        <w:spacing w:line="360" w:lineRule="atLeast"/>
        <w:jc w:val="left"/>
        <w:rPr>
          <w:rFonts w:ascii="Arial" w:hAnsi="Arial" w:cs="Arial"/>
          <w:color w:val="000000" w:themeColor="text1"/>
          <w:kern w:val="0"/>
          <w:sz w:val="28"/>
        </w:rPr>
      </w:pPr>
      <w:r w:rsidRPr="00D15DB8">
        <w:rPr>
          <w:rFonts w:ascii="Arial" w:hAnsi="Arial" w:cs="Arial" w:hint="eastAsia"/>
          <w:color w:val="000000" w:themeColor="text1"/>
          <w:kern w:val="0"/>
          <w:sz w:val="28"/>
        </w:rPr>
        <w:t xml:space="preserve">&lt; </w:t>
      </w:r>
      <w:r w:rsidRPr="00D15DB8">
        <w:rPr>
          <w:rFonts w:ascii="Arial" w:hAnsi="Arial" w:cs="Arial" w:hint="eastAsia"/>
          <w:color w:val="000000" w:themeColor="text1"/>
          <w:kern w:val="0"/>
          <w:sz w:val="28"/>
        </w:rPr>
        <w:t>三</w:t>
      </w:r>
      <w:r w:rsidRPr="00D15DB8">
        <w:rPr>
          <w:rFonts w:ascii="Arial" w:hAnsi="Arial" w:cs="Arial" w:hint="eastAsia"/>
          <w:color w:val="000000" w:themeColor="text1"/>
          <w:kern w:val="0"/>
          <w:sz w:val="28"/>
        </w:rPr>
        <w:t xml:space="preserve"> &gt;   </w:t>
      </w:r>
      <w:r w:rsidRPr="00D15DB8">
        <w:rPr>
          <w:rFonts w:ascii="Arial" w:hAnsi="Arial" w:cs="Arial" w:hint="eastAsia"/>
          <w:color w:val="000000" w:themeColor="text1"/>
          <w:kern w:val="0"/>
          <w:sz w:val="28"/>
        </w:rPr>
        <w:t>火力发电的优缺点</w:t>
      </w:r>
    </w:p>
    <w:p w:rsidR="007A6AE0" w:rsidRPr="00D15DB8" w:rsidP="007A6AE0">
      <w:pPr>
        <w:spacing w:line="420" w:lineRule="atLeast"/>
        <w:ind w:firstLine="300"/>
        <w:rPr>
          <w:rFonts w:ascii="Tahoma" w:hAnsi="Tahoma" w:cs="Tahoma"/>
          <w:color w:val="000000" w:themeColor="text1"/>
          <w:kern w:val="0"/>
          <w:sz w:val="28"/>
        </w:rPr>
      </w:pPr>
      <w:r w:rsidRPr="00D15DB8">
        <w:rPr>
          <w:rStyle w:val="apple-style-span"/>
          <w:rFonts w:ascii="Simsun" w:hAnsi="Simsun"/>
          <w:color w:val="000000" w:themeColor="text1"/>
          <w:sz w:val="28"/>
        </w:rPr>
        <w:t>烟气污染：煤炭直接燃烧排放的</w:t>
      </w:r>
      <w:r w:rsidRPr="00D15DB8">
        <w:rPr>
          <w:rStyle w:val="apple-style-span"/>
          <w:rFonts w:ascii="Simsun" w:hAnsi="Simsun"/>
          <w:color w:val="000000" w:themeColor="text1"/>
          <w:sz w:val="28"/>
        </w:rPr>
        <w:t>SO2</w:t>
      </w:r>
      <w:r w:rsidRPr="00D15DB8">
        <w:rPr>
          <w:rStyle w:val="apple-style-span"/>
          <w:rFonts w:ascii="Simsun" w:hAnsi="Simsun"/>
          <w:color w:val="000000" w:themeColor="text1"/>
          <w:sz w:val="28"/>
        </w:rPr>
        <w:t>、</w:t>
      </w:r>
      <w:r w:rsidRPr="00D15DB8">
        <w:rPr>
          <w:rStyle w:val="apple-style-span"/>
          <w:rFonts w:ascii="Simsun" w:hAnsi="Simsun"/>
          <w:color w:val="000000" w:themeColor="text1"/>
          <w:sz w:val="28"/>
        </w:rPr>
        <w:t>NOx</w:t>
      </w:r>
      <w:r w:rsidRPr="00D15DB8">
        <w:rPr>
          <w:rStyle w:val="apple-style-span"/>
          <w:rFonts w:ascii="Simsun" w:hAnsi="Simsun"/>
          <w:color w:val="000000" w:themeColor="text1"/>
          <w:sz w:val="28"/>
        </w:rPr>
        <w:t>等酸性气体不断增长，使我国很多地区酸雨量增加。全国每年产生</w:t>
      </w:r>
      <w:r w:rsidRPr="00D15DB8">
        <w:rPr>
          <w:rStyle w:val="apple-style-span"/>
          <w:rFonts w:ascii="Simsun" w:hAnsi="Simsun"/>
          <w:color w:val="000000" w:themeColor="text1"/>
          <w:sz w:val="28"/>
        </w:rPr>
        <w:t>140</w:t>
      </w:r>
      <w:r w:rsidRPr="00D15DB8">
        <w:rPr>
          <w:rStyle w:val="apple-style-span"/>
          <w:rFonts w:ascii="Simsun" w:hAnsi="Simsun"/>
          <w:color w:val="000000" w:themeColor="text1"/>
          <w:sz w:val="28"/>
        </w:rPr>
        <w:t>万吨</w:t>
      </w:r>
      <w:r w:rsidRPr="00D15DB8">
        <w:rPr>
          <w:rStyle w:val="apple-style-span"/>
          <w:rFonts w:ascii="Simsun" w:hAnsi="Simsun"/>
          <w:color w:val="000000" w:themeColor="text1"/>
          <w:sz w:val="28"/>
        </w:rPr>
        <w:t>SO2</w:t>
      </w:r>
      <w:r w:rsidRPr="00D15DB8">
        <w:rPr>
          <w:rStyle w:val="apple-style-span"/>
          <w:rFonts w:ascii="Simsun" w:hAnsi="Simsun"/>
          <w:color w:val="000000" w:themeColor="text1"/>
          <w:sz w:val="28"/>
        </w:rPr>
        <w:t>。</w:t>
      </w:r>
      <w:r w:rsidRPr="00D15DB8">
        <w:rPr>
          <w:rFonts w:ascii="Simsun" w:hAnsi="Simsun"/>
          <w:color w:val="000000" w:themeColor="text1"/>
          <w:sz w:val="28"/>
        </w:rPr>
        <w:br/>
      </w:r>
      <w:r w:rsidRPr="00D15DB8">
        <w:rPr>
          <w:rStyle w:val="apple-style-span"/>
          <w:rFonts w:ascii="Simsun" w:hAnsi="Simsun"/>
          <w:color w:val="000000" w:themeColor="text1"/>
          <w:sz w:val="28"/>
        </w:rPr>
        <w:t>    </w:t>
      </w:r>
      <w:r w:rsidRPr="00D15DB8">
        <w:rPr>
          <w:rStyle w:val="apple-style-span"/>
          <w:rFonts w:ascii="Simsun" w:hAnsi="Simsun"/>
          <w:color w:val="000000" w:themeColor="text1"/>
          <w:sz w:val="28"/>
        </w:rPr>
        <w:t>粉尘污染：对电站附近环境造成粉煤灰污染，对人们的生活及植物的生长造成不良影响。全国每年产生</w:t>
      </w:r>
      <w:r w:rsidRPr="00D15DB8">
        <w:rPr>
          <w:rStyle w:val="apple-style-span"/>
          <w:rFonts w:ascii="Simsun" w:hAnsi="Simsun"/>
          <w:color w:val="000000" w:themeColor="text1"/>
          <w:sz w:val="28"/>
        </w:rPr>
        <w:t>1500</w:t>
      </w:r>
      <w:r w:rsidRPr="00D15DB8">
        <w:rPr>
          <w:rStyle w:val="apple-style-span"/>
          <w:rFonts w:ascii="Simsun" w:hAnsi="Simsun"/>
          <w:color w:val="000000" w:themeColor="text1"/>
          <w:sz w:val="28"/>
        </w:rPr>
        <w:t>万吨烟尘。</w:t>
      </w:r>
      <w:r w:rsidRPr="00D15DB8">
        <w:rPr>
          <w:rFonts w:ascii="Simsun" w:hAnsi="Simsun"/>
          <w:color w:val="000000" w:themeColor="text1"/>
          <w:sz w:val="28"/>
        </w:rPr>
        <w:br/>
      </w:r>
      <w:r w:rsidRPr="00D15DB8">
        <w:rPr>
          <w:rStyle w:val="apple-style-span"/>
          <w:rFonts w:ascii="Simsun" w:hAnsi="Simsun"/>
          <w:color w:val="000000" w:themeColor="text1"/>
          <w:sz w:val="28"/>
        </w:rPr>
        <w:t>    </w:t>
      </w:r>
      <w:r w:rsidRPr="00D15DB8">
        <w:rPr>
          <w:rStyle w:val="apple-style-span"/>
          <w:rFonts w:ascii="Simsun" w:hAnsi="Simsun"/>
          <w:color w:val="000000" w:themeColor="text1"/>
          <w:sz w:val="28"/>
        </w:rPr>
        <w:t>资源消耗：发电的汽轮机通常选用水作为冷却介质，一座</w:t>
      </w:r>
      <w:r w:rsidRPr="00D15DB8">
        <w:rPr>
          <w:rStyle w:val="apple-style-span"/>
          <w:rFonts w:ascii="Simsun" w:hAnsi="Simsun"/>
          <w:color w:val="000000" w:themeColor="text1"/>
          <w:sz w:val="28"/>
        </w:rPr>
        <w:t>1000MW</w:t>
      </w:r>
      <w:r w:rsidRPr="00D15DB8">
        <w:rPr>
          <w:rStyle w:val="apple-style-span"/>
          <w:rFonts w:ascii="Simsun" w:hAnsi="Simsun"/>
          <w:color w:val="000000" w:themeColor="text1"/>
          <w:sz w:val="28"/>
        </w:rPr>
        <w:t>火力发电厂每日的耗水量约为</w:t>
      </w:r>
      <w:r w:rsidRPr="00D15DB8">
        <w:rPr>
          <w:rStyle w:val="apple-style-span"/>
          <w:rFonts w:ascii="Simsun" w:hAnsi="Simsun"/>
          <w:color w:val="000000" w:themeColor="text1"/>
          <w:sz w:val="28"/>
        </w:rPr>
        <w:t xml:space="preserve"> </w:t>
      </w:r>
      <w:r w:rsidRPr="00D15DB8">
        <w:rPr>
          <w:rStyle w:val="apple-style-span"/>
          <w:rFonts w:ascii="Simsun" w:hAnsi="Simsun"/>
          <w:color w:val="000000" w:themeColor="text1"/>
          <w:sz w:val="28"/>
        </w:rPr>
        <w:t>十万吨。全国每年消耗</w:t>
      </w:r>
      <w:r w:rsidRPr="00D15DB8">
        <w:rPr>
          <w:rStyle w:val="apple-style-span"/>
          <w:rFonts w:ascii="Simsun" w:hAnsi="Simsun"/>
          <w:color w:val="000000" w:themeColor="text1"/>
          <w:sz w:val="28"/>
        </w:rPr>
        <w:t>5000</w:t>
      </w:r>
      <w:r w:rsidRPr="00D15DB8">
        <w:rPr>
          <w:rStyle w:val="apple-style-span"/>
          <w:rFonts w:ascii="Simsun" w:hAnsi="Simsun"/>
          <w:color w:val="000000" w:themeColor="text1"/>
          <w:sz w:val="28"/>
        </w:rPr>
        <w:t>万吨标准煤。</w:t>
      </w:r>
      <w:r w:rsidRPr="00D15DB8">
        <w:rPr>
          <w:rFonts w:ascii="Simsun" w:hAnsi="Simsun"/>
          <w:color w:val="000000" w:themeColor="text1"/>
          <w:sz w:val="28"/>
        </w:rPr>
        <w:br/>
      </w:r>
      <w:r w:rsidRPr="00D15DB8">
        <w:rPr>
          <w:rStyle w:val="apple-style-span"/>
          <w:rFonts w:ascii="Simsun" w:hAnsi="Simsun"/>
          <w:color w:val="000000" w:themeColor="text1"/>
          <w:sz w:val="28"/>
        </w:rPr>
        <w:t>    </w:t>
      </w:r>
      <w:r w:rsidRPr="00D15DB8">
        <w:rPr>
          <w:rStyle w:val="apple-style-span"/>
          <w:rFonts w:ascii="Simsun" w:hAnsi="Simsun"/>
          <w:color w:val="000000" w:themeColor="text1"/>
          <w:sz w:val="28"/>
        </w:rPr>
        <w:t>火力发电污染严重，电力工业已经成为我国最大的污染排放产业之一</w:t>
      </w:r>
      <w:r w:rsidRPr="00D15DB8">
        <w:rPr>
          <w:rFonts w:ascii="Simsun" w:hAnsi="Simsun"/>
          <w:color w:val="000000" w:themeColor="text1"/>
          <w:sz w:val="28"/>
        </w:rPr>
        <w:br/>
      </w:r>
      <w:r w:rsidRPr="00D15DB8">
        <w:rPr>
          <w:rStyle w:val="apple-style-span"/>
          <w:rFonts w:ascii="Simsun" w:hAnsi="Simsun"/>
          <w:color w:val="000000" w:themeColor="text1"/>
          <w:sz w:val="28"/>
        </w:rPr>
        <w:t>    </w:t>
      </w:r>
      <w:r w:rsidRPr="00D15DB8">
        <w:rPr>
          <w:rStyle w:val="apple-style-span"/>
          <w:rFonts w:ascii="Simsun" w:hAnsi="Simsun"/>
          <w:color w:val="000000" w:themeColor="text1"/>
          <w:sz w:val="28"/>
        </w:rPr>
        <w:t>利用各种技术提高发电效率；对烟尘采用脱硫除尘处理或改烧天然气；气轮机改用空气冷却。</w:t>
      </w:r>
      <w:r w:rsidRPr="00D15DB8">
        <w:rPr>
          <w:rFonts w:ascii="Tahoma" w:hAnsi="Tahoma" w:cs="Tahoma"/>
          <w:color w:val="000000" w:themeColor="text1"/>
          <w:kern w:val="0"/>
          <w:sz w:val="28"/>
        </w:rPr>
        <w:t>a)</w:t>
      </w:r>
      <w:r w:rsidRPr="00D15DB8">
        <w:rPr>
          <w:rFonts w:ascii="Tahoma" w:hAnsi="Tahoma" w:cs="Tahoma"/>
          <w:color w:val="000000" w:themeColor="text1"/>
          <w:kern w:val="0"/>
          <w:sz w:val="28"/>
        </w:rPr>
        <w:t>高烟囱排放含硫烟气作为减轻燃煤电厂周边地区大气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污染较为有效的方法</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曾因其经济简易符合当时我国国情而获得广泛应用</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并取得了一定的经济及局部环境效益。但应当指出</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这是一种以扩大污染范围为代价减少局部地面污染的办法。</w:t>
      </w:r>
    </w:p>
    <w:p w:rsidR="007A6AE0" w:rsidRPr="00D15DB8" w:rsidP="007A6AE0">
      <w:pPr>
        <w:widowControl/>
        <w:spacing w:line="420" w:lineRule="atLeast"/>
        <w:ind w:firstLine="300"/>
        <w:jc w:val="left"/>
        <w:rPr>
          <w:rFonts w:ascii="宋体" w:hAnsi="宋体" w:cs="宋体"/>
          <w:color w:val="000000" w:themeColor="text1"/>
          <w:kern w:val="0"/>
          <w:sz w:val="28"/>
        </w:rPr>
      </w:pPr>
      <w:r w:rsidRPr="00D15DB8">
        <w:rPr>
          <w:rFonts w:ascii="Tahoma" w:hAnsi="Tahoma" w:cs="Tahoma"/>
          <w:color w:val="000000" w:themeColor="text1"/>
          <w:kern w:val="0"/>
          <w:sz w:val="28"/>
        </w:rPr>
        <w:t>b)</w:t>
      </w:r>
      <w:r w:rsidRPr="00D15DB8">
        <w:rPr>
          <w:rFonts w:ascii="Tahoma" w:hAnsi="Tahoma" w:cs="Tahoma"/>
          <w:color w:val="000000" w:themeColor="text1"/>
          <w:kern w:val="0"/>
          <w:sz w:val="28"/>
        </w:rPr>
        <w:t>高烟囱排放含硫烟气因未能减少大气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排放量</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不是治理酸雨及大气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污染的根本方法</w:t>
      </w:r>
      <w:r w:rsidRPr="00D15DB8">
        <w:rPr>
          <w:rFonts w:ascii="Tahoma" w:hAnsi="Tahoma" w:cs="Tahoma"/>
          <w:color w:val="000000" w:themeColor="text1"/>
          <w:kern w:val="0"/>
          <w:sz w:val="28"/>
        </w:rPr>
        <w:t>。大气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排放量超过降水的自净能力时</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会产生酸雨</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使工农业生产蒙受巨大损失</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生态环境遭到严重破坏。</w:t>
      </w:r>
    </w:p>
    <w:p w:rsidR="007A6AE0" w:rsidRPr="00D15DB8" w:rsidP="007A6AE0">
      <w:pPr>
        <w:widowControl/>
        <w:spacing w:line="420" w:lineRule="atLeast"/>
        <w:ind w:firstLine="300"/>
        <w:jc w:val="left"/>
        <w:rPr>
          <w:rFonts w:ascii="Tahoma" w:hAnsi="Tahoma" w:cs="Tahoma"/>
          <w:color w:val="000000" w:themeColor="text1"/>
          <w:kern w:val="0"/>
          <w:sz w:val="28"/>
        </w:rPr>
        <w:sectPr w:rsidSect="00552752">
          <w:type w:val="nextPage"/>
          <w:pgSz w:w="11906" w:h="16838"/>
          <w:pgMar w:top="1440" w:right="1800" w:bottom="1440" w:left="1800" w:header="851" w:footer="992" w:gutter="0"/>
          <w:pgNumType w:start="8"/>
          <w:cols w:space="425"/>
          <w:titlePg w:val="0"/>
          <w:docGrid w:type="lines" w:linePitch="312"/>
        </w:sectPr>
      </w:pPr>
      <w:r w:rsidRPr="00D15DB8">
        <w:rPr>
          <w:rFonts w:ascii="Tahoma" w:hAnsi="Tahoma" w:cs="Tahoma"/>
          <w:color w:val="000000" w:themeColor="text1"/>
          <w:kern w:val="0"/>
          <w:sz w:val="28"/>
        </w:rPr>
        <w:t>c)</w:t>
      </w:r>
      <w:r w:rsidRPr="00D15DB8">
        <w:rPr>
          <w:rFonts w:ascii="Tahoma" w:hAnsi="Tahoma" w:cs="Tahoma"/>
          <w:color w:val="000000" w:themeColor="text1"/>
          <w:kern w:val="0"/>
          <w:sz w:val="28"/>
        </w:rPr>
        <w:t>限制高烟囱排放含硫烟气</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强制建设烟气脱硫设施</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削减大气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排放总量是解决酸雨及大气</w:t>
      </w:r>
      <w:r w:rsidRPr="00D15DB8">
        <w:rPr>
          <w:rFonts w:ascii="Tahoma" w:hAnsi="Tahoma" w:cs="Tahoma"/>
          <w:color w:val="000000" w:themeColor="text1"/>
          <w:kern w:val="0"/>
          <w:sz w:val="28"/>
        </w:rPr>
        <w:t>SO2</w:t>
      </w:r>
    </w:p>
    <w:p w:rsidR="007A6AE0" w:rsidRPr="00D15DB8" w:rsidP="007A6AE0">
      <w:pPr>
        <w:widowControl/>
        <w:spacing w:line="420" w:lineRule="atLeast"/>
        <w:ind w:firstLine="300"/>
        <w:jc w:val="left"/>
        <w:rPr>
          <w:rFonts w:ascii="Tahoma" w:hAnsi="Tahoma" w:cs="Tahoma"/>
          <w:color w:val="000000" w:themeColor="text1"/>
          <w:kern w:val="0"/>
          <w:sz w:val="28"/>
        </w:rPr>
      </w:pPr>
      <w:r w:rsidRPr="00D15DB8">
        <w:rPr>
          <w:rFonts w:ascii="Tahoma" w:hAnsi="Tahoma" w:cs="Tahoma"/>
          <w:color w:val="000000" w:themeColor="text1"/>
          <w:kern w:val="0"/>
          <w:sz w:val="28"/>
        </w:rPr>
        <w:t>污染问题的最终途径。严重污染现状面前</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我们必须从警醒到行动</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严格遵守和执行大气污染防治法规</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重点治理</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狠抓实效。</w:t>
      </w:r>
    </w:p>
    <w:p w:rsidR="007A6AE0" w:rsidRPr="00D15DB8" w:rsidP="007A6AE0">
      <w:pPr>
        <w:widowControl/>
        <w:spacing w:line="420" w:lineRule="atLeast"/>
        <w:ind w:firstLine="300"/>
        <w:jc w:val="left"/>
        <w:rPr>
          <w:rFonts w:ascii="Tahoma" w:hAnsi="Tahoma" w:cs="Tahoma"/>
          <w:color w:val="000000" w:themeColor="text1"/>
          <w:kern w:val="0"/>
          <w:sz w:val="28"/>
        </w:rPr>
      </w:pPr>
      <w:r w:rsidRPr="00D15DB8">
        <w:rPr>
          <w:rFonts w:ascii="Tahoma" w:hAnsi="Tahoma" w:cs="Tahoma"/>
          <w:color w:val="000000" w:themeColor="text1"/>
          <w:kern w:val="0"/>
          <w:sz w:val="28"/>
        </w:rPr>
        <w:t>d)</w:t>
      </w:r>
      <w:r w:rsidRPr="00D15DB8">
        <w:rPr>
          <w:rFonts w:ascii="Tahoma" w:hAnsi="Tahoma" w:cs="Tahoma"/>
          <w:color w:val="000000" w:themeColor="text1"/>
          <w:kern w:val="0"/>
          <w:sz w:val="28"/>
        </w:rPr>
        <w:t>污染严重或不利于烟气扩散的地区应考虑建设水电站、核电站或远程输电工程</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如西电东送工程等。同时</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面对传统能源资源的日益枯竭和对生态环境造成的巨大破坏</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积极开发绿色能源和生物碳氢燃料以取代传统能源。现有</w:t>
      </w:r>
      <w:r w:rsidRPr="00D15DB8">
        <w:rPr>
          <w:rFonts w:ascii="Tahoma" w:hAnsi="Tahoma" w:cs="Tahoma"/>
          <w:color w:val="000000" w:themeColor="text1"/>
          <w:kern w:val="0"/>
          <w:sz w:val="28"/>
        </w:rPr>
        <w:t>采用高烟囱排放含硫烟气的电厂应采用固硫型煤作燃料</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调整负荷</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并充分利用大气监测手段</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使周边大气污染达到国家标准</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以减少因地形、气象因素影响而造成的各种污染事件的发生。</w:t>
      </w:r>
    </w:p>
    <w:p w:rsidR="007A6AE0" w:rsidRPr="00D15DB8" w:rsidP="007A6AE0">
      <w:pPr>
        <w:widowControl/>
        <w:spacing w:line="420" w:lineRule="atLeast"/>
        <w:ind w:firstLine="300"/>
        <w:jc w:val="left"/>
        <w:rPr>
          <w:rFonts w:ascii="Tahoma" w:hAnsi="Tahoma" w:cs="Tahoma"/>
          <w:color w:val="000000" w:themeColor="text1"/>
          <w:kern w:val="0"/>
          <w:sz w:val="28"/>
        </w:rPr>
      </w:pPr>
      <w:r w:rsidRPr="00D15DB8">
        <w:rPr>
          <w:rFonts w:ascii="Tahoma" w:hAnsi="Tahoma" w:cs="Tahoma"/>
          <w:color w:val="000000" w:themeColor="text1"/>
          <w:kern w:val="0"/>
          <w:sz w:val="28"/>
        </w:rPr>
        <w:t>高烟囱排放含硫烟气是一种应用广泛的、经济简便的污染治理办法</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它使烟气在高空扩散、稀释并随风长距离传输</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大大减轻燃煤电厂周边地区酸雨及大气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污染。但因</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排放总量没有削减</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超过降水自净能力时</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就会产生酸雨</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使工农业生产蒙受巨大损失</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生态环境遭到严重破坏。高烟囱排放含硫烟气不是解决酸雨及大气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污染的根本办法。限制高烟囱排放</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强制建设脱硫</w:t>
      </w:r>
      <w:r w:rsidRPr="00D15DB8">
        <w:rPr>
          <w:rFonts w:ascii="Tahoma" w:hAnsi="Tahoma" w:cs="Tahoma"/>
          <w:color w:val="000000" w:themeColor="text1"/>
          <w:kern w:val="0"/>
          <w:sz w:val="28"/>
        </w:rPr>
        <w:t>设施</w:t>
      </w:r>
      <w:r w:rsidRPr="00D15DB8">
        <w:rPr>
          <w:rFonts w:ascii="Tahoma" w:hAnsi="Tahoma" w:cs="Tahoma"/>
          <w:color w:val="000000" w:themeColor="text1"/>
          <w:kern w:val="0"/>
          <w:sz w:val="28"/>
        </w:rPr>
        <w:t>,</w:t>
      </w:r>
      <w:r w:rsidRPr="00D15DB8">
        <w:rPr>
          <w:rFonts w:ascii="Tahoma" w:hAnsi="Tahoma" w:cs="Tahoma"/>
          <w:color w:val="000000" w:themeColor="text1"/>
          <w:kern w:val="0"/>
          <w:sz w:val="28"/>
        </w:rPr>
        <w:t>削减</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排放总量才能真正解决酸雨及大气</w:t>
      </w:r>
      <w:r w:rsidRPr="00D15DB8">
        <w:rPr>
          <w:rFonts w:ascii="Tahoma" w:hAnsi="Tahoma" w:cs="Tahoma"/>
          <w:color w:val="000000" w:themeColor="text1"/>
          <w:kern w:val="0"/>
          <w:sz w:val="28"/>
        </w:rPr>
        <w:t>SO2</w:t>
      </w:r>
      <w:r w:rsidRPr="00D15DB8">
        <w:rPr>
          <w:rFonts w:ascii="Tahoma" w:hAnsi="Tahoma" w:cs="Tahoma"/>
          <w:color w:val="000000" w:themeColor="text1"/>
          <w:kern w:val="0"/>
          <w:sz w:val="28"/>
        </w:rPr>
        <w:t>污染问题。</w:t>
      </w:r>
      <w:r w:rsidRPr="00D15DB8">
        <w:rPr>
          <w:rFonts w:ascii="Tahoma" w:hAnsi="Tahoma" w:cs="Tahoma"/>
          <w:color w:val="000000" w:themeColor="text1"/>
          <w:kern w:val="0"/>
          <w:sz w:val="28"/>
        </w:rPr>
        <w:br/>
      </w:r>
      <w:r w:rsidRPr="00D15DB8">
        <w:rPr>
          <w:rFonts w:ascii="Tahoma" w:hAnsi="Tahoma" w:cs="Tahoma"/>
          <w:color w:val="000000" w:themeColor="text1"/>
          <w:kern w:val="0"/>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https://d.book118.com/316051113135010034</w:t>
        </w:r>
      </w:hyperlink>
    </w:p>
    <w:p w:rsidR="007A6AE0" w:rsidRPr="00D15DB8" w:rsidP="007A6AE0">
      <w:pPr>
        <w:widowControl/>
        <w:spacing w:line="420" w:lineRule="atLeast"/>
        <w:ind w:firstLine="300"/>
        <w:jc w:val="left"/>
        <w:rPr>
          <w:rFonts w:ascii="Tahoma" w:hAnsi="Tahoma" w:cs="Tahoma"/>
          <w:color w:val="000000" w:themeColor="text1"/>
          <w:kern w:val="0"/>
          <w:sz w:val="28"/>
        </w:rPr>
      </w:pPr>
    </w:p>
    <w:sectPr w:rsidSect="00552752">
      <w:type w:val="nextPage"/>
      <w:pgSz w:w="11906" w:h="16838"/>
      <w:pgMar w:top="1440" w:right="1800" w:bottom="1440" w:left="1800" w:header="851" w:footer="992" w:gutter="0"/>
      <w:pgNumType w:start="9"/>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revisionView w:comments="1" w:formatting="1" w:inkAnnotations="0" w:insDel="1" w:markup="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B18F2"/>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6D4601"/>
    <w:rsid w:val="00746E5B"/>
    <w:rsid w:val="00764237"/>
    <w:rsid w:val="007A6AE0"/>
    <w:rsid w:val="007C173F"/>
    <w:rsid w:val="007C5BBE"/>
    <w:rsid w:val="007F6721"/>
    <w:rsid w:val="00807292"/>
    <w:rsid w:val="0084443B"/>
    <w:rsid w:val="00863876"/>
    <w:rsid w:val="008705AA"/>
    <w:rsid w:val="008E7B02"/>
    <w:rsid w:val="00903049"/>
    <w:rsid w:val="009205AF"/>
    <w:rsid w:val="0097757C"/>
    <w:rsid w:val="00984C4C"/>
    <w:rsid w:val="0099560A"/>
    <w:rsid w:val="00A26AB6"/>
    <w:rsid w:val="00B00563"/>
    <w:rsid w:val="00B109C1"/>
    <w:rsid w:val="00B22AB7"/>
    <w:rsid w:val="00B41D99"/>
    <w:rsid w:val="00B4427A"/>
    <w:rsid w:val="00B90DEF"/>
    <w:rsid w:val="00B91C12"/>
    <w:rsid w:val="00C41316"/>
    <w:rsid w:val="00C47560"/>
    <w:rsid w:val="00C57286"/>
    <w:rsid w:val="00CB2144"/>
    <w:rsid w:val="00CE0220"/>
    <w:rsid w:val="00D15DB8"/>
    <w:rsid w:val="00D1739D"/>
    <w:rsid w:val="00D17EF8"/>
    <w:rsid w:val="00D5032F"/>
    <w:rsid w:val="00DA2E7E"/>
    <w:rsid w:val="00DF42E6"/>
    <w:rsid w:val="00E42FCE"/>
    <w:rsid w:val="00E66EC7"/>
    <w:rsid w:val="00F14052"/>
    <w:rsid w:val="00F402C0"/>
    <w:rsid w:val="00F5446E"/>
    <w:rsid w:val="00F56AF4"/>
    <w:rsid w:val="00F64EC6"/>
    <w:rsid w:val="00F903A4"/>
    <w:rsid w:val="00F9050E"/>
    <w:rsid w:val="00FA62FF"/>
  </w:rsids>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75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mmary">
    <w:name w:val="summary"/>
    <w:basedOn w:val="Normal"/>
    <w:rsid w:val="0084443B"/>
    <w:pPr>
      <w:widowControl/>
      <w:spacing w:before="100" w:beforeAutospacing="1" w:after="100" w:afterAutospacing="1"/>
      <w:jc w:val="left"/>
    </w:pPr>
    <w:rPr>
      <w:rFonts w:ascii="宋体" w:hAnsi="宋体" w:cs="宋体"/>
      <w:kern w:val="0"/>
      <w:sz w:val="24"/>
    </w:rPr>
  </w:style>
  <w:style w:type="character" w:styleId="Hyperlink">
    <w:name w:val="Hyperlink"/>
    <w:basedOn w:val="DefaultParagraphFont"/>
    <w:rsid w:val="0084443B"/>
    <w:rPr>
      <w:color w:val="0000FF"/>
      <w:u w:val="single"/>
    </w:rPr>
  </w:style>
  <w:style w:type="character" w:customStyle="1" w:styleId="apple-style-span">
    <w:name w:val="apple-style-span"/>
    <w:basedOn w:val="DefaultParagraphFont"/>
    <w:rsid w:val="00E66EC7"/>
  </w:style>
  <w:style w:type="paragraph" w:styleId="NormalWeb">
    <w:name w:val="Normal (Web)"/>
    <w:basedOn w:val="Normal"/>
    <w:rsid w:val="00D5032F"/>
    <w:pPr>
      <w:widowControl/>
      <w:spacing w:before="100" w:beforeAutospacing="1" w:after="100" w:afterAutospacing="1"/>
      <w:jc w:val="left"/>
    </w:pPr>
    <w:rPr>
      <w:rFonts w:ascii="宋体" w:hAnsi="宋体" w:cs="宋体"/>
      <w:kern w:val="0"/>
      <w:sz w:val="24"/>
    </w:rPr>
  </w:style>
  <w:style w:type="paragraph" w:styleId="Header">
    <w:name w:val="header"/>
    <w:basedOn w:val="Normal"/>
    <w:link w:val="Char"/>
    <w:rsid w:val="00D15D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D15DB8"/>
    <w:rPr>
      <w:kern w:val="2"/>
      <w:sz w:val="18"/>
      <w:szCs w:val="18"/>
    </w:rPr>
  </w:style>
  <w:style w:type="paragraph" w:styleId="Footer">
    <w:name w:val="footer"/>
    <w:basedOn w:val="Normal"/>
    <w:link w:val="Char0"/>
    <w:rsid w:val="00D15DB8"/>
    <w:pPr>
      <w:tabs>
        <w:tab w:val="center" w:pos="4153"/>
        <w:tab w:val="right" w:pos="8306"/>
      </w:tabs>
      <w:snapToGrid w:val="0"/>
      <w:jc w:val="left"/>
    </w:pPr>
    <w:rPr>
      <w:sz w:val="18"/>
      <w:szCs w:val="18"/>
    </w:rPr>
  </w:style>
  <w:style w:type="character" w:customStyle="1" w:styleId="Char0">
    <w:name w:val="页脚 Char"/>
    <w:basedOn w:val="DefaultParagraphFont"/>
    <w:link w:val="Footer"/>
    <w:rsid w:val="00D15DB8"/>
    <w:rPr>
      <w:kern w:val="2"/>
      <w:sz w:val="18"/>
      <w:szCs w:val="18"/>
    </w:rPr>
  </w:style>
  <w:style w:type="paragraph" w:customStyle="1" w:styleId="Header0">
    <w:name w:val="Header_0"/>
    <w:basedOn w:val="Normal0"/>
    <w:link w:val="Char00"/>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00">
    <w:name w:val="页眉 Char_0"/>
    <w:link w:val="Header0"/>
    <w:uiPriority w:val="99"/>
    <w:rsid w:val="0062329B"/>
    <w:rPr>
      <w:sz w:val="18"/>
      <w:szCs w:val="18"/>
    </w:rPr>
  </w:style>
  <w:style w:type="paragraph" w:customStyle="1" w:styleId="Footer0">
    <w:name w:val="Footer_0"/>
    <w:basedOn w:val="Normal0"/>
    <w:link w:val="Char01"/>
    <w:uiPriority w:val="99"/>
    <w:rsid w:val="0062329B"/>
    <w:pPr>
      <w:tabs>
        <w:tab w:val="center" w:pos="4153"/>
        <w:tab w:val="right" w:pos="8306"/>
      </w:tabs>
      <w:snapToGrid w:val="0"/>
      <w:jc w:val="left"/>
    </w:pPr>
    <w:rPr>
      <w:kern w:val="0"/>
      <w:sz w:val="18"/>
      <w:szCs w:val="18"/>
    </w:rPr>
  </w:style>
  <w:style w:type="character" w:customStyle="1" w:styleId="Char01">
    <w:name w:val="页脚 Char_0"/>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316051113135010034"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 TargetMode="External" /><Relationship Id="rId6" Type="http://schemas.openxmlformats.org/officeDocument/2006/relationships/image" Target="media/image2.jpeg" /><Relationship Id="rId7" Type="http://schemas.openxmlformats.org/officeDocument/2006/relationships/hyperlink" Target="716.htm" TargetMode="External"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10</Pages>
  <Words>579</Words>
  <Characters>3301</Characters>
  <Application>Microsoft Office Word</Application>
  <DocSecurity>0</DocSecurity>
  <Lines>27</Lines>
  <Paragraphs>7</Paragraphs>
  <ScaleCrop>false</ScaleCrop>
  <Company>CHINA</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风力发电原理图可以很清晰的把风能转变为电能的方式原理表现出来，我们提供给大家参考</dc:title>
  <dc:creator>USER</dc:creator>
  <cp:lastModifiedBy>Windows 用户</cp:lastModifiedBy>
  <cp:revision>11</cp:revision>
  <dcterms:created xsi:type="dcterms:W3CDTF">2010-12-26T03:07:00Z</dcterms:created>
  <dcterms:modified xsi:type="dcterms:W3CDTF">2023-07-12T11:37:00Z</dcterms:modified>
</cp:coreProperties>
</file>