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58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厨房置物架项目创业计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710992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、厨房置物架项目总平面设计要求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、厨房置物架项目选址说明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一)、厨房置物架项目选址原则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厨房置物架项目选址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四、技术方案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(二)、厨房置物架项目技术工艺分析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、厨房置物架项目技术流程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五、厨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房置物架项目概论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一)、厨房置物架项目承办单位基本情况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(二)、厨房置物架项目概况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厨房置物架项目评价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)、厨房置物架项目风险分析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、厨房置物架项目风险对策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31779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、厨房置物架项目进度安排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二)、厨房置物架项目实施保障措施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302721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、厨房置物架项目实施保障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十二、厨房置物架项目管理与团队协作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)、厨房置物架项目管理方法论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)、厨房置物架项目计划与进度管理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)、厨房置物架项目风险管理与应对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项目商业计划书是为了规范厨房置物架项目的实施步骤和计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而编写的。通过详细描述厨房置物架项目的背景和目标，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在厨</w:t>
      </w:r>
      <w:r>
        <w:rPr>
          <w:rFonts w:ascii="FangSong" w:eastAsia="FangSong" w:hAnsi="FangSong" w:cs="FangSong"/>
          <w:spacing w:val="-15"/>
          <w:sz w:val="28"/>
          <w:szCs w:val="28"/>
        </w:rPr>
        <w:t>房</w:t>
      </w:r>
      <w:r>
        <w:rPr>
          <w:rFonts w:ascii="FangSong" w:eastAsia="FangSong" w:hAnsi="FangSong" w:cs="FangSong"/>
          <w:spacing w:val="-8"/>
          <w:sz w:val="28"/>
          <w:szCs w:val="28"/>
        </w:rPr>
        <w:t>置物架项目的建筑工程设计过程中，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原则，以确保厨房置物架项目的可持续发展和建筑结构的安全性：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0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698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、厨房置物架项目总平面设计要求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定，适应厨房置</w:t>
      </w:r>
      <w:r>
        <w:rPr>
          <w:rFonts w:ascii="FangSong" w:eastAsia="FangSong" w:hAnsi="FangSong" w:cs="FangSong"/>
          <w:spacing w:val="-2"/>
          <w:sz w:val="28"/>
          <w:szCs w:val="28"/>
        </w:rPr>
        <w:t>物架项目的实际使用需要。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厨</w:t>
      </w:r>
      <w:r>
        <w:rPr>
          <w:rFonts w:ascii="FangSong" w:eastAsia="FangSong" w:hAnsi="FangSong" w:cs="FangSong"/>
          <w:spacing w:val="-8"/>
          <w:sz w:val="28"/>
          <w:szCs w:val="28"/>
        </w:rPr>
        <w:t>房置物架项目所处地区的地质条件和地震风险，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结合厨房置物架项目的实际需求和环境条件，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的设计总体要求是确保厨房置物架项目实现预期功能、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建筑的功能布局满足厨房置物架项目需求，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厨房置物架项目的长期发展需求。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厨房置物架项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厨</w:t>
      </w:r>
      <w:r>
        <w:rPr>
          <w:rFonts w:ascii="FangSong" w:eastAsia="FangSong" w:hAnsi="FangSong" w:cs="FangSong"/>
          <w:spacing w:val="-10"/>
          <w:sz w:val="28"/>
          <w:szCs w:val="28"/>
        </w:rPr>
        <w:t>房</w:t>
      </w:r>
      <w:r>
        <w:rPr>
          <w:rFonts w:ascii="FangSong" w:eastAsia="FangSong" w:hAnsi="FangSong" w:cs="FangSong"/>
          <w:spacing w:val="-6"/>
          <w:sz w:val="28"/>
          <w:szCs w:val="28"/>
        </w:rPr>
        <w:t>置物架项目的功能布局和需求，确保各功能区域得到合理的利用。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厨房置物架项目总投资比例：</w:t>
      </w:r>
    </w:p>
    <w:p>
      <w:pPr>
        <w:spacing w:before="291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厨</w:t>
      </w:r>
      <w:r>
        <w:rPr>
          <w:rFonts w:ascii="FangSong" w:eastAsia="FangSong" w:hAnsi="FangSong" w:cs="FangSong"/>
          <w:spacing w:val="-3"/>
          <w:sz w:val="28"/>
          <w:szCs w:val="28"/>
        </w:rPr>
        <w:t>房置物架项目总投资的比例为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足未来厨房置物架项目运营的需求，同时避免了过度浪费。</w:t>
      </w:r>
    </w:p>
    <w:p>
      <w:pPr>
        <w:spacing w:before="289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厨</w:t>
      </w:r>
      <w:r>
        <w:rPr>
          <w:rFonts w:ascii="FangSong" w:eastAsia="FangSong" w:hAnsi="FangSong" w:cs="FangSong"/>
          <w:spacing w:val="-6"/>
          <w:sz w:val="28"/>
          <w:szCs w:val="28"/>
        </w:rPr>
        <w:t>房置物架项目整体布局：</w:t>
      </w:r>
    </w:p>
    <w:p>
      <w:pPr>
        <w:spacing w:before="292" w:line="411" w:lineRule="auto"/>
        <w:ind w:left="40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使厨房置物架项目更好地适应当地的自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7" w:lineRule="auto"/>
        <w:ind w:left="45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于消费者对高品质产品和创新服务的持续追求。随着消费者对技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36" w:hanging="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厨房置物架行业在技术上取得了显著的突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**厨房置物架行业**是一片充满活力的领域，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3" w:right="102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厨房置物架行业在技术上取得了显著的突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1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三、厨房置物架项目选址说明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)、厨房置物架项目选址原则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1" w:line="416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房置物架项目的发展与当地城市规划和政府规划相契合。通过与规</w:t>
      </w:r>
      <w:r>
        <w:rPr>
          <w:rFonts w:ascii="FangSong" w:eastAsia="FangSong" w:hAnsi="FangSong" w:cs="FangSong"/>
          <w:spacing w:val="-3"/>
          <w:sz w:val="28"/>
          <w:szCs w:val="28"/>
        </w:rPr>
        <w:t>划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7" w:right="5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4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厨房置物架项目有望更好地融入城市发展大局，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越的交通条件是厨房置物架项目成功的关键因素之一。选址地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虑到厨房置物架项目建设阶段，选址地的施工条件至关重要。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4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厨</w:t>
      </w:r>
      <w:r>
        <w:rPr>
          <w:rFonts w:ascii="FangSong" w:eastAsia="FangSong" w:hAnsi="FangSong" w:cs="FangSong"/>
          <w:spacing w:val="-4"/>
          <w:sz w:val="28"/>
          <w:szCs w:val="28"/>
        </w:rPr>
        <w:t>房置物架项目选址应与当地大气污染防治、水资源利用以及自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然生态环境保护政策相一致。我们将致力于在厨房置物架项目建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确保厨房置物架项目的可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6" w:line="415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我们将有效平衡厨房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在厨</w:t>
      </w:r>
      <w:r>
        <w:rPr>
          <w:rFonts w:ascii="FangSong" w:eastAsia="FangSong" w:hAnsi="FangSong" w:cs="FangSong"/>
          <w:spacing w:val="-2"/>
          <w:sz w:val="28"/>
          <w:szCs w:val="28"/>
        </w:rPr>
        <w:t>房置物架项目的实施过程中获得更多的理解和支持。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保厨房置物架项目的长期成功和对社会的积极贡献。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、厨房置物架项目选址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选择厨房置物架项目的地理位置时，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分销，为厨房置物架项目的顺利推进提供了有力支持。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优惠等方面的支持。这将显著减轻厨房置物架项目的财务压力，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5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为厨房置物架项目提供了丰富的合作机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会，有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于资源共享和技术交流。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境的保护。选址处有利于建设绿色、环保型的厨房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置物架项目，与当地的生态环境相协调。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术开发区被视为未来经济发展的重要增长点。厨房置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架项目选址于此，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为厨房置物架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3" w:line="414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的合作，确保厨房置物架项目的建设与运营与当地发展规划相协调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厨房置物架项目的成功提供全方位的支持。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5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2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确保厨房置物架项目选址符合当地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5" w:right="140" w:firstLine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用地规划要求。这有助于厨房置物架项目在合规范围内进行建设，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厨</w:t>
      </w:r>
      <w:r>
        <w:rPr>
          <w:rFonts w:ascii="FangSong" w:eastAsia="FangSong" w:hAnsi="FangSong" w:cs="FangSong"/>
          <w:spacing w:val="-8"/>
          <w:sz w:val="28"/>
          <w:szCs w:val="28"/>
        </w:rPr>
        <w:t>房置物架项目的用工提供了充足的保障，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包括税收、用地等方面的优惠政策。这为厨房置物架项目创造了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确保厨房置物架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安全系统。这为厨房置物架项目的安全运行提供了可靠的支持，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42" w:right="176" w:hanging="1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3"/>
          <w:sz w:val="28"/>
          <w:szCs w:val="28"/>
        </w:rPr>
        <w:t>厨</w:t>
      </w:r>
      <w:r>
        <w:rPr>
          <w:rFonts w:ascii="FangSong" w:eastAsia="FangSong" w:hAnsi="FangSong" w:cs="FangSong"/>
          <w:spacing w:val="-8"/>
          <w:sz w:val="28"/>
          <w:szCs w:val="28"/>
        </w:rPr>
        <w:t>房置物架项目提供了明确的建设方向，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确保用地符合工业厨房置物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架项目的规划和要求。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指标。我们将确保厨房置物架项目建设在合理的容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7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保持厨房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置物架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们将严格按照规定的利用年限进行厨房置物架项目建设和运营，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89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在厨</w:t>
      </w:r>
      <w:r>
        <w:rPr>
          <w:rFonts w:ascii="FangSong" w:eastAsia="FangSong" w:hAnsi="FangSong" w:cs="FangSong"/>
          <w:spacing w:val="-9"/>
          <w:sz w:val="28"/>
          <w:szCs w:val="28"/>
        </w:rPr>
        <w:t>房</w:t>
      </w:r>
      <w:r>
        <w:rPr>
          <w:rFonts w:ascii="FangSong" w:eastAsia="FangSong" w:hAnsi="FangSong" w:cs="FangSong"/>
          <w:spacing w:val="-7"/>
          <w:sz w:val="28"/>
          <w:szCs w:val="28"/>
        </w:rPr>
        <w:t>置物架项目建设完成后，我们将积极参与土地的复垦工作，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自然环</w:t>
      </w:r>
      <w:r>
        <w:rPr>
          <w:rFonts w:ascii="FangSong" w:eastAsia="FangSong" w:hAnsi="FangSong" w:cs="FangSong"/>
          <w:spacing w:val="-4"/>
          <w:sz w:val="28"/>
          <w:szCs w:val="28"/>
        </w:rPr>
        <w:t>境，减小厨房置物架项目对周边土地的影响。</w:t>
      </w:r>
    </w:p>
    <w:p>
      <w:pPr>
        <w:spacing w:before="290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我们将确保厨房置物架项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。这为厨房置物架项目提供了便捷的物流通道，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售，提高了厨房置物架项目的市场竞争力。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自然条件适宜。厨房置物架项目建设将充分利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设施。厨房置物架项目将充分利用这些配套设施，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4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厨</w:t>
      </w:r>
      <w:r>
        <w:rPr>
          <w:rFonts w:ascii="FangSong" w:eastAsia="FangSong" w:hAnsi="FangSong" w:cs="FangSong"/>
          <w:spacing w:val="-3"/>
          <w:sz w:val="28"/>
          <w:szCs w:val="28"/>
        </w:rPr>
        <w:t>房置物架项目的稳定运营。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5" w:right="15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总体要求中还包括对环境的保护要求。厨房置物架项目将遵循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、可持续的工业厨房置物架项目。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43" w:right="18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3" w:line="415" w:lineRule="auto"/>
        <w:ind w:left="32" w:right="1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厨房置物架项目将在选址的基础上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在厨</w:t>
      </w:r>
      <w:r>
        <w:rPr>
          <w:rFonts w:ascii="FangSong" w:eastAsia="FangSong" w:hAnsi="FangSong" w:cs="FangSong"/>
          <w:spacing w:val="-15"/>
          <w:sz w:val="28"/>
          <w:szCs w:val="28"/>
        </w:rPr>
        <w:t>房</w:t>
      </w:r>
      <w:r>
        <w:rPr>
          <w:rFonts w:ascii="FangSong" w:eastAsia="FangSong" w:hAnsi="FangSong" w:cs="FangSong"/>
          <w:spacing w:val="-8"/>
          <w:sz w:val="28"/>
          <w:szCs w:val="28"/>
        </w:rPr>
        <w:t>置物架项目选址的初步规划中，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2" w:line="411" w:lineRule="auto"/>
        <w:ind w:left="33" w:right="9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我们计划通过多功能空间规划来优化土地利用。在厨房置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物</w:t>
      </w:r>
      <w:r>
        <w:rPr>
          <w:rFonts w:ascii="FangSong" w:eastAsia="FangSong" w:hAnsi="FangSong" w:cs="FangSong"/>
          <w:spacing w:val="-18"/>
          <w:sz w:val="28"/>
          <w:szCs w:val="28"/>
        </w:rPr>
        <w:t>架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高建筑的垂直利用率。这一措施有助于减小厨房置物架项目的占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41" w:right="102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率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1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还有助于提高厨房置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物</w:t>
      </w:r>
      <w:r>
        <w:rPr>
          <w:rFonts w:ascii="FangSong" w:eastAsia="FangSong" w:hAnsi="FangSong" w:cs="FangSong"/>
          <w:spacing w:val="-3"/>
          <w:sz w:val="28"/>
          <w:szCs w:val="28"/>
        </w:rPr>
        <w:t>架</w:t>
      </w:r>
      <w:r>
        <w:rPr>
          <w:rFonts w:ascii="FangSong" w:eastAsia="FangSong" w:hAnsi="FangSong" w:cs="FangSong"/>
          <w:spacing w:val="-2"/>
          <w:sz w:val="28"/>
          <w:szCs w:val="28"/>
        </w:rPr>
        <w:t>项目的整体可持续性，符合现代绿色建筑的发展趋势。</w:t>
      </w:r>
    </w:p>
    <w:p>
      <w:pPr>
        <w:spacing w:before="1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共设施也是我们的设计理念之一。在厨房置物架项目内部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我们致力于实现厨房置物架项目用地的经济高效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厨</w:t>
      </w:r>
      <w:r>
        <w:rPr>
          <w:rFonts w:ascii="FangSong" w:eastAsia="FangSong" w:hAnsi="FangSong" w:cs="FangSong"/>
          <w:spacing w:val="-9"/>
          <w:sz w:val="28"/>
          <w:szCs w:val="28"/>
        </w:rPr>
        <w:t>房置物架项目整体布置中，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运输和产品出货；办公区域靠近厨房置物架项目核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内外部沟通；休闲区和绿化区域分布在厨房置物架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5" w:line="221" w:lineRule="auto"/>
        <w:ind w:right="10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确保了厨房置物架项目内外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52" w:right="36" w:hanging="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时合理设置人行道和绿化带，提高了行人通行的便利性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厨房置物架项目区域内设置了一系列公共设施，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36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厨</w:t>
      </w:r>
      <w:r>
        <w:rPr>
          <w:rFonts w:ascii="FangSong" w:eastAsia="FangSong" w:hAnsi="FangSong" w:cs="FangSong"/>
          <w:spacing w:val="-14"/>
          <w:sz w:val="28"/>
          <w:szCs w:val="28"/>
        </w:rPr>
        <w:t>房置物架项目总图中，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40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生产与办公是厨房置物</w:t>
      </w:r>
      <w:r>
        <w:rPr>
          <w:rFonts w:ascii="FangSong" w:eastAsia="FangSong" w:hAnsi="FangSong" w:cs="FangSong"/>
          <w:sz w:val="28"/>
          <w:szCs w:val="28"/>
        </w:rPr>
        <w:t>架项目的两个核心功能区，我们通过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合理布局，使生产区与办公区协调有序。生产区域紧邻交通主干</w:t>
      </w:r>
      <w:r>
        <w:rPr>
          <w:rFonts w:ascii="FangSong" w:eastAsia="FangSong" w:hAnsi="FangSong" w:cs="FangSong"/>
          <w:spacing w:val="-1"/>
          <w:sz w:val="28"/>
          <w:szCs w:val="28"/>
        </w:rPr>
        <w:t>道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确保原材料的顺畅运输和产品的高效配送。办公区则位于厨房置物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架项</w:t>
      </w:r>
      <w:r>
        <w:rPr>
          <w:rFonts w:ascii="FangSong" w:eastAsia="FangSong" w:hAnsi="FangSong" w:cs="FangSong"/>
          <w:spacing w:val="-2"/>
          <w:sz w:val="28"/>
          <w:szCs w:val="28"/>
        </w:rPr>
        <w:t>目核心区，方便管理层对整个厨房置物架项目的监控与决策。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89" w:line="416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在厨房置物架项目区域内分布绿化带和休闲区，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</w:p>
    <w:p>
      <w:pPr>
        <w:sectPr>
          <w:pgSz w:w="11906" w:h="16839"/>
          <w:pgMar w:top="1431" w:right="176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3" w:right="14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也为厨房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置</w:t>
      </w:r>
      <w:r>
        <w:rPr>
          <w:rFonts w:ascii="FangSong" w:eastAsia="FangSong" w:hAnsi="FangSong" w:cs="FangSong"/>
          <w:spacing w:val="-5"/>
          <w:sz w:val="28"/>
          <w:szCs w:val="28"/>
        </w:rPr>
        <w:t>物架项目增色不少。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我们将环境保护区域规划在厨房置物架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确保了厨房置物架项目整体的美观性。这一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使厨房置物架项目在生产的同时也能够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before="4" w:line="414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这八个设计要点共同构成了厨房置物架项目总图布置方案的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确保了厨房置物架项目在各个方面都能够取得良好的平衡，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该厨房置物架项目选址位于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厨房置物架项目的顺利启动和运营。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销售和员工的通勤。这为厨房置物架项目提供了便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5" w:right="196" w:firstLine="976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2"/>
          <w:sz w:val="28"/>
          <w:szCs w:val="28"/>
        </w:rPr>
        <w:t>厨</w:t>
      </w:r>
      <w:r>
        <w:rPr>
          <w:rFonts w:ascii="FangSong" w:eastAsia="FangSong" w:hAnsi="FangSong" w:cs="FangSong"/>
          <w:spacing w:val="1"/>
          <w:sz w:val="28"/>
          <w:szCs w:val="28"/>
        </w:rPr>
        <w:t>房置物架项目选址规划中特别考虑了环保区域，用于处理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有效减少对周边环境的负面影响。这表明了厨房置物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厨</w:t>
      </w:r>
      <w:r>
        <w:rPr>
          <w:rFonts w:ascii="FangSong" w:eastAsia="FangSong" w:hAnsi="FangSong" w:cs="FangSong"/>
          <w:spacing w:val="1"/>
          <w:sz w:val="28"/>
          <w:szCs w:val="28"/>
        </w:rPr>
        <w:t>房置物架项目选址的用地控制指标与相关规划相一致，不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也兼顾了用地的合理利用。这有助于厨房置物架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在厨房置物架项目选址周边进行了社区和周边环境的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保厨房置物架项目建设不会对周边社区造成过大的影响，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厨</w:t>
      </w:r>
      <w:r>
        <w:rPr>
          <w:rFonts w:ascii="FangSong" w:eastAsia="FangSong" w:hAnsi="FangSong" w:cs="FangSong"/>
          <w:spacing w:val="-11"/>
          <w:sz w:val="28"/>
          <w:szCs w:val="28"/>
        </w:rPr>
        <w:t>房置物架项目选址时，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确保厨房置物架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厨房置物架项目在当地获得更多支持。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29" w:right="19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综合考虑厨房置物架项目选址的各项因素，我们认为该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有望为厨房置</w:t>
      </w:r>
      <w:r>
        <w:rPr>
          <w:rFonts w:ascii="FangSong" w:eastAsia="FangSong" w:hAnsi="FangSong" w:cs="FangSong"/>
          <w:spacing w:val="-5"/>
          <w:sz w:val="28"/>
          <w:szCs w:val="28"/>
        </w:rPr>
        <w:t>物</w:t>
      </w:r>
      <w:r>
        <w:rPr>
          <w:rFonts w:ascii="FangSong" w:eastAsia="FangSong" w:hAnsi="FangSong" w:cs="FangSong"/>
          <w:spacing w:val="-3"/>
          <w:sz w:val="28"/>
          <w:szCs w:val="28"/>
        </w:rPr>
        <w:t>架项目带来更多的发展机遇。与周边的产业和社会环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境相结合，该选址将有助于厨房置物架项目实现可持续发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我们可以得出该厨房置物架项目选址的合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行性，为厨房置物架项目的后续规划和实施提供了坚实的基础。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厨房置物架项目技术工艺分析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提供优质产品和服务。保障工艺流程能够满足厨房置物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厨房置物架项目建设贯彻“三同时”的原则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厨房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物架项目拟采用国内成熟的生产工艺，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厨房置物</w:t>
      </w:r>
      <w:r>
        <w:rPr>
          <w:rFonts w:ascii="FangSong" w:eastAsia="FangSong" w:hAnsi="FangSong" w:cs="FangSong"/>
          <w:spacing w:val="-2"/>
          <w:sz w:val="28"/>
          <w:szCs w:val="28"/>
        </w:rPr>
        <w:t>架项目的技术保障措施从设计、施工、试运行到投产、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确保厨房置物架项目的可持续发展和高效运营。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(三)、厨房置物架项目技术流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8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0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在厨房置物架项目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据分析工具监测和分析厨房置物架项目各环节数据。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4"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共同构建了高效、稳定的厨房置物架项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施框架，确保厨房置物架项目顺利推进。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保选用的设备能够满足厨房置物架项目的技术要求，例如：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选设备与厨房置物架项目工艺流程相匹配，例如：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备的生产能力是否符合厨房置物架项目的产能需求。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、厨房置物架项目概论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厨房置物架项目承办单位基本情况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、厨房置物架项目概况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厨</w:t>
      </w:r>
      <w:r>
        <w:rPr>
          <w:rFonts w:ascii="FangSong" w:eastAsia="FangSong" w:hAnsi="FangSong" w:cs="FangSong"/>
          <w:spacing w:val="-8"/>
          <w:sz w:val="28"/>
          <w:szCs w:val="28"/>
        </w:rPr>
        <w:t>房置物架项目名称：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厨</w:t>
      </w:r>
      <w:r>
        <w:rPr>
          <w:rFonts w:ascii="FangSong" w:eastAsia="FangSong" w:hAnsi="FangSong" w:cs="FangSong"/>
          <w:spacing w:val="-10"/>
          <w:sz w:val="28"/>
          <w:szCs w:val="28"/>
        </w:rPr>
        <w:t>房置物架项目类型：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厨</w:t>
      </w:r>
      <w:r>
        <w:rPr>
          <w:rFonts w:ascii="FangSong" w:eastAsia="FangSong" w:hAnsi="FangSong" w:cs="FangSong"/>
          <w:spacing w:val="-15"/>
          <w:sz w:val="28"/>
          <w:szCs w:val="28"/>
        </w:rPr>
        <w:t>房置物架项目地点：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厨</w:t>
      </w:r>
      <w:r>
        <w:rPr>
          <w:rFonts w:ascii="FangSong" w:eastAsia="FangSong" w:hAnsi="FangSong" w:cs="FangSong"/>
          <w:spacing w:val="-15"/>
          <w:sz w:val="28"/>
          <w:szCs w:val="28"/>
        </w:rPr>
        <w:t>房置物架项目规模：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</w:p>
    <w:p>
      <w:pPr>
        <w:spacing w:before="289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287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厨房置物架项目周期：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ectPr>
          <w:pgSz w:w="11906" w:h="16839"/>
          <w:pgMar w:top="1431" w:right="1697" w:bottom="0" w:left="1785" w:header="0" w:footer="0" w:gutter="0"/>
          <w:pgNumType w:start="31"/>
          <w:cols w:space="708"/>
        </w:sectPr>
      </w:pPr>
    </w:p>
    <w:p>
      <w:pPr>
        <w:spacing w:before="183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厨房</w:t>
      </w:r>
      <w:r>
        <w:rPr>
          <w:rFonts w:ascii="FangSong" w:eastAsia="FangSong" w:hAnsi="FangSong" w:cs="FangSong"/>
          <w:spacing w:val="-16"/>
          <w:sz w:val="28"/>
          <w:szCs w:val="28"/>
        </w:rPr>
        <w:t>置</w:t>
      </w:r>
      <w:r>
        <w:rPr>
          <w:rFonts w:ascii="FangSong" w:eastAsia="FangSong" w:hAnsi="FangSong" w:cs="FangSong"/>
          <w:spacing w:val="-11"/>
          <w:sz w:val="28"/>
          <w:szCs w:val="28"/>
        </w:rPr>
        <w:t>物架项目背景：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厨房置物架项目的建设旨在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</w:p>
    <w:p>
      <w:pPr>
        <w:spacing w:before="291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、厨房置物架项目评价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该厨房置物架项目处于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8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房置</w:t>
      </w:r>
      <w:r>
        <w:rPr>
          <w:rFonts w:ascii="FangSong" w:eastAsia="FangSong" w:hAnsi="FangSong" w:cs="FangSong"/>
          <w:spacing w:val="-4"/>
          <w:sz w:val="28"/>
          <w:szCs w:val="28"/>
        </w:rPr>
        <w:t>物</w:t>
      </w:r>
      <w:r>
        <w:rPr>
          <w:rFonts w:ascii="FangSong" w:eastAsia="FangSong" w:hAnsi="FangSong" w:cs="FangSong"/>
          <w:spacing w:val="-3"/>
          <w:sz w:val="28"/>
          <w:szCs w:val="28"/>
        </w:rPr>
        <w:t>架项目具备较高的实施可行性。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85" w:bottom="0" w:left="1785" w:header="0" w:footer="0" w:gutter="0"/>
          <w:pgNumType w:start="32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)、厨房置物架项目风险分析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受市场变化和竞争压力的影响，厨房置物架项目面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临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房置</w:t>
      </w:r>
      <w:r>
        <w:rPr>
          <w:rFonts w:ascii="FangSong" w:eastAsia="FangSong" w:hAnsi="FangSong" w:cs="FangSong"/>
          <w:spacing w:val="-5"/>
          <w:sz w:val="28"/>
          <w:szCs w:val="28"/>
        </w:rPr>
        <w:t>物</w:t>
      </w:r>
      <w:r>
        <w:rPr>
          <w:rFonts w:ascii="FangSong" w:eastAsia="FangSong" w:hAnsi="FangSong" w:cs="FangSong"/>
          <w:spacing w:val="-4"/>
          <w:sz w:val="28"/>
          <w:szCs w:val="28"/>
        </w:rPr>
        <w:t>架项目的盈利能力。</w:t>
      </w:r>
    </w:p>
    <w:p>
      <w:pPr>
        <w:spacing w:before="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技术方面的不确定性可能导致厨房置物架项目进</w:t>
      </w:r>
      <w:r>
        <w:rPr>
          <w:rFonts w:ascii="FangSong" w:eastAsia="FangSong" w:hAnsi="FangSong" w:cs="FangSong"/>
          <w:spacing w:val="-2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延误或成本增加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新技术的引入或技术问题的发生可能对厨房置物架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4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利进行产生负面影响。</w:t>
      </w:r>
    </w:p>
    <w:p>
      <w:pPr>
        <w:spacing w:before="2" w:line="411" w:lineRule="auto"/>
        <w:ind w:left="34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政府政策和法规的变化可能对厨房置物架项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产生重大影响。不符合环保、安全等法规要求可能导致厨房置物</w:t>
      </w:r>
      <w:r>
        <w:rPr>
          <w:rFonts w:ascii="FangSong" w:eastAsia="FangSong" w:hAnsi="FangSong" w:cs="FangSong"/>
          <w:spacing w:val="-3"/>
          <w:sz w:val="28"/>
          <w:szCs w:val="28"/>
        </w:rPr>
        <w:t>架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目的停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或罚款，增加经济成本。</w:t>
      </w:r>
    </w:p>
    <w:p>
      <w:pPr>
        <w:spacing w:before="2" w:line="411" w:lineRule="auto"/>
        <w:ind w:left="32" w:right="5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无法按计划进行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汇率波动和利率上升也可能对厨房置物架项目的资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金需求和成本造成不利影响。</w:t>
      </w:r>
    </w:p>
    <w:p>
      <w:pPr>
        <w:spacing w:before="3" w:line="415" w:lineRule="auto"/>
        <w:ind w:left="5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地震、洪水等自然灾害可能对厨房置物架项目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区域产生负面影响，损</w:t>
      </w:r>
      <w:r>
        <w:rPr>
          <w:rFonts w:ascii="FangSong" w:eastAsia="FangSong" w:hAnsi="FangSong" w:cs="FangSong"/>
          <w:spacing w:val="-2"/>
          <w:sz w:val="28"/>
          <w:szCs w:val="28"/>
        </w:rPr>
        <w:t>坏设施、影响生产，增加恢复和修复的成本。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(二)、厨房置物架项目风险对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5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我们旨在最大程度地降低厨房置物架项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确保厨房置物架项目能够在复杂多变的环境中稳健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前</w:t>
      </w:r>
      <w:r>
        <w:rPr>
          <w:rFonts w:ascii="FangSong" w:eastAsia="FangSong" w:hAnsi="FangSong" w:cs="FangSong"/>
          <w:spacing w:val="-13"/>
          <w:sz w:val="28"/>
          <w:szCs w:val="28"/>
        </w:rPr>
        <w:t>行。</w:t>
      </w:r>
    </w:p>
    <w:p>
      <w:pPr>
        <w:sectPr>
          <w:pgSz w:w="11906" w:h="16839"/>
          <w:pgMar w:top="1431" w:right="1743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65" w:right="13" w:firstLine="54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在厨房置物架项目开始前进行充分的技术可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研究，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厨房置物架项目按计划进行。</w:t>
      </w:r>
    </w:p>
    <w:p>
      <w:pPr>
        <w:spacing w:before="1" w:line="411" w:lineRule="auto"/>
        <w:ind w:left="33" w:right="9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降低法规变更对厨房置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5"/>
          <w:sz w:val="28"/>
          <w:szCs w:val="28"/>
        </w:rPr>
        <w:t>架项目的不利影响。</w:t>
      </w:r>
    </w:p>
    <w:p>
      <w:pPr>
        <w:spacing w:before="1" w:line="411" w:lineRule="auto"/>
        <w:ind w:left="31" w:right="13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5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厨房置物架项目因不可抗力而受到的损失，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确保厨房置物架项目的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分</w:t>
      </w:r>
      <w:r>
        <w:rPr>
          <w:rFonts w:ascii="FangSong" w:eastAsia="FangSong" w:hAnsi="FangSong" w:cs="FangSong"/>
          <w:spacing w:val="-2"/>
          <w:sz w:val="28"/>
          <w:szCs w:val="28"/>
        </w:rPr>
        <w:t>析显示，目标市场的规模庞大，未来预计呈现稳健增长趋势。</w:t>
      </w:r>
    </w:p>
    <w:p>
      <w:pPr>
        <w:sectPr>
          <w:pgSz w:w="11906" w:h="16839"/>
          <w:pgMar w:top="1431" w:right="1704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2" w:right="14" w:firstLine="5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https://d.book118.com/316104003220010101</w:t>
        </w:r>
      </w:hyperlink>
    </w:p>
    <w:p/>
    <w:sectPr>
      <w:pgSz w:w="11906" w:h="16839"/>
      <w:pgMar w:top="1431" w:right="1785" w:bottom="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16104003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2024-03-14T09:14:53Z</vt:filetime>
  </property>
  <property fmtid="{D5CDD505-2E9C-101B-9397-08002B2CF9AE}" pid="3" name="CRO">
    <vt:lpwstr>wqlLaW5nc29mdCBQREYgdG8gV1BTIDgw</vt:lpwstr>
  </property>
</Properties>
</file>