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2B7" w:rsidRPr="003A12B7" w:rsidP="003A12B7">
      <w:pPr>
        <w:jc w:val="center"/>
        <w:rPr>
          <w:rFonts w:ascii="微软雅黑" w:eastAsia="微软雅黑" w:hAnsi="微软雅黑"/>
          <w:b/>
          <w:bCs/>
          <w:sz w:val="28"/>
        </w:rPr>
      </w:pPr>
      <w:r w:rsidRPr="003A12B7">
        <w:rPr>
          <w:rFonts w:ascii="微软雅黑" w:eastAsia="微软雅黑" w:hAnsi="微软雅黑"/>
          <w:b/>
          <w:bCs/>
          <w:sz w:val="28"/>
        </w:rPr>
        <w:t>2024届江苏省上饶市“山江湖”协作体高三语文第一学期期末学业质量监测模拟试题</w:t>
      </w:r>
    </w:p>
    <w:p w:rsidR="001F7259" w:rsidRPr="001F7259" w:rsidP="007A1F9D">
      <w:pPr>
        <w:jc w:val="left"/>
        <w:rPr>
          <w:rFonts w:ascii="宋体" w:hAnsi="宋体"/>
          <w:b/>
          <w:bCs/>
        </w:rPr>
      </w:pPr>
      <w:r w:rsidRPr="001F7259">
        <w:rPr>
          <w:rFonts w:ascii="宋体" w:hAnsi="宋体" w:hint="eastAsia"/>
          <w:b/>
          <w:bCs/>
        </w:rPr>
        <w:t>注意事项：</w:t>
      </w:r>
    </w:p>
    <w:p w:rsidR="001F7259" w:rsidRPr="001F7259" w:rsidP="007A1F9D">
      <w:pPr>
        <w:jc w:val="left"/>
        <w:rPr>
          <w:rFonts w:ascii="宋体" w:hAnsi="宋体" w:hint="eastAsia"/>
          <w:b/>
          <w:bCs/>
        </w:rPr>
      </w:pPr>
      <w:r w:rsidRPr="001F7259">
        <w:rPr>
          <w:rFonts w:ascii="宋体" w:hAnsi="宋体" w:hint="eastAsia"/>
          <w:b/>
          <w:bCs/>
        </w:rPr>
        <w:t>1．答卷前，考生务必将自己的姓名、准考证号、考场号和座位号填写在试题卷和答题卡上。用2B铅笔将试卷类型（B）填涂在答题卡相应位置上。将条形码粘贴在答题卡右上角"条形码粘贴处"。</w:t>
      </w:r>
    </w:p>
    <w:p w:rsidR="001F7259" w:rsidRPr="001F7259" w:rsidP="007A1F9D">
      <w:pPr>
        <w:jc w:val="left"/>
        <w:rPr>
          <w:rFonts w:ascii="宋体" w:hAnsi="宋体" w:hint="eastAsia"/>
          <w:b/>
          <w:bCs/>
        </w:rPr>
      </w:pPr>
      <w:r w:rsidRPr="001F7259">
        <w:rPr>
          <w:rFonts w:ascii="宋体" w:hAnsi="宋体" w:hint="eastAsia"/>
          <w:b/>
          <w:bCs/>
        </w:rPr>
        <w:t>2．作答选择题时，选出每小题答案后，用2B铅笔把答题卡上对应题目选项的答案信息点涂黑；如需改动，用橡皮擦干净后，再选涂其他答案。答案不能答在试题卷上。</w:t>
      </w:r>
    </w:p>
    <w:p w:rsidR="001F7259" w:rsidRPr="001F7259" w:rsidP="007A1F9D">
      <w:pPr>
        <w:jc w:val="left"/>
        <w:rPr>
          <w:rFonts w:ascii="宋体" w:hAnsi="宋体" w:hint="eastAsia"/>
          <w:b/>
          <w:bCs/>
        </w:rPr>
      </w:pPr>
      <w:r w:rsidRPr="001F7259">
        <w:rPr>
          <w:rFonts w:ascii="宋体" w:hAnsi="宋体" w:hint="eastAsia"/>
          <w:b/>
          <w:bCs/>
        </w:rPr>
        <w:t>3．非选择题必须用黑色字迹的钢笔或签字笔作答，答案必须写在答题卡各题目指定区域内相应位置上；如需改动，先划掉原来的答案，然后再写上新答案；不准使用铅笔和涂改液。不按以上要求作答无效。</w:t>
      </w:r>
    </w:p>
    <w:p w:rsidR="001F7259" w:rsidRPr="001F7259" w:rsidP="007A1F9D">
      <w:pPr>
        <w:rPr>
          <w:b/>
        </w:rPr>
      </w:pPr>
      <w:r w:rsidRPr="001F7259">
        <w:rPr>
          <w:rFonts w:ascii="宋体" w:hAnsi="宋体" w:hint="eastAsia"/>
          <w:b/>
          <w:bCs/>
        </w:rPr>
        <w:t>4．考生必须保证答题卡的整洁。考试结束后，请将本试卷和答题卡一并交回。</w:t>
      </w:r>
    </w:p>
    <w:p w:rsidR="001F7259" w:rsidRPr="001F7259" w:rsidP="001F7259">
      <w:pPr>
        <w:jc w:val="center"/>
        <w:rPr>
          <w:rFonts w:ascii="宋体" w:hAnsi="宋体" w:hint="eastAsia"/>
          <w:b/>
        </w:rPr>
      </w:pPr>
    </w:p>
    <w:p w:rsidR="001F7259" w:rsidRPr="001F7259" w:rsidP="001F7259">
      <w:pPr>
        <w:jc w:val="left"/>
        <w:rPr>
          <w:rFonts w:ascii="宋体" w:hAnsi="宋体" w:hint="eastAsia"/>
          <w:b/>
        </w:rPr>
      </w:pPr>
    </w:p>
    <w:p w:rsidR="001F7259" w:rsidRPr="001F7259" w:rsidP="007A1F9D">
      <w:pPr>
        <w:spacing w:line="360" w:lineRule="auto"/>
        <w:jc w:val="left"/>
        <w:textAlignment w:val="center"/>
        <w:rPr>
          <w:rFonts w:ascii="宋体" w:hAnsi="宋体" w:cs="宋体"/>
          <w:b/>
        </w:rPr>
      </w:pPr>
      <w:r w:rsidRPr="001F7259">
        <w:rPr>
          <w:rFonts w:ascii="宋体" w:hAnsi="宋体"/>
          <w:b/>
        </w:rPr>
        <w:t>1．</w:t>
      </w:r>
      <w:r w:rsidRPr="001F7259">
        <w:rPr>
          <w:rFonts w:ascii="宋体" w:hAnsi="宋体" w:cs="宋体"/>
          <w:b/>
        </w:rPr>
        <w:t>在下面一段文字横线处填入语句，衔接最恰当的一项是</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通过学校教育进行道德教育，是中国治理的一大特色。___________，___________，___________，___________。___________，___________，是成就一代又一代盛世的重要条件。</w:t>
      </w:r>
    </w:p>
    <w:p w:rsidR="001F7259" w:rsidRPr="001F7259" w:rsidP="007A1F9D">
      <w:pPr>
        <w:spacing w:line="360" w:lineRule="auto"/>
        <w:jc w:val="left"/>
        <w:textAlignment w:val="center"/>
        <w:rPr>
          <w:rFonts w:ascii="宋体" w:hAnsi="宋体" w:cs="宋体"/>
          <w:b/>
        </w:rPr>
      </w:pPr>
      <w:r w:rsidRPr="001F7259">
        <w:rPr>
          <w:rFonts w:ascii="宋体" w:hAnsi="宋体" w:cs="宋体"/>
          <w:b/>
        </w:rPr>
        <w:t>①把人培养成德智体美劳全面发展的人</w:t>
      </w:r>
    </w:p>
    <w:p w:rsidR="001F7259" w:rsidRPr="001F7259" w:rsidP="007A1F9D">
      <w:pPr>
        <w:spacing w:line="360" w:lineRule="auto"/>
        <w:jc w:val="left"/>
        <w:textAlignment w:val="center"/>
        <w:rPr>
          <w:rFonts w:ascii="宋体" w:hAnsi="宋体" w:cs="宋体"/>
          <w:b/>
        </w:rPr>
      </w:pPr>
      <w:r w:rsidRPr="001F7259">
        <w:rPr>
          <w:rFonts w:ascii="宋体" w:hAnsi="宋体" w:cs="宋体"/>
          <w:b/>
        </w:rPr>
        <w:t>②古代的君王无不把教化人民作为治国要务</w:t>
      </w:r>
    </w:p>
    <w:p w:rsidR="001F7259" w:rsidRPr="001F7259" w:rsidP="007A1F9D">
      <w:pPr>
        <w:spacing w:line="360" w:lineRule="auto"/>
        <w:jc w:val="left"/>
        <w:textAlignment w:val="center"/>
        <w:rPr>
          <w:rFonts w:ascii="宋体" w:hAnsi="宋体" w:cs="宋体"/>
          <w:b/>
        </w:rPr>
      </w:pPr>
      <w:r w:rsidRPr="001F7259">
        <w:rPr>
          <w:rFonts w:ascii="宋体" w:hAnsi="宋体" w:cs="宋体"/>
          <w:b/>
        </w:rPr>
        <w:t>③通过以礼乐射御书术为内容的教育</w:t>
      </w:r>
    </w:p>
    <w:p w:rsidR="001F7259" w:rsidRPr="001F7259" w:rsidP="007A1F9D">
      <w:pPr>
        <w:spacing w:line="360" w:lineRule="auto"/>
        <w:jc w:val="left"/>
        <w:textAlignment w:val="center"/>
        <w:rPr>
          <w:rFonts w:ascii="宋体" w:hAnsi="宋体" w:cs="宋体"/>
          <w:b/>
        </w:rPr>
      </w:pPr>
      <w:r w:rsidRPr="001F7259">
        <w:rPr>
          <w:rFonts w:ascii="宋体" w:hAnsi="宋体" w:cs="宋体"/>
          <w:b/>
        </w:rPr>
        <w:t>④在国都设立最高学府推行教化，在地方设立学校教化人民</w:t>
      </w:r>
    </w:p>
    <w:p w:rsidR="001F7259" w:rsidRPr="001F7259" w:rsidP="007A1F9D">
      <w:pPr>
        <w:spacing w:line="360" w:lineRule="auto"/>
        <w:jc w:val="left"/>
        <w:textAlignment w:val="center"/>
        <w:rPr>
          <w:rFonts w:ascii="宋体" w:hAnsi="宋体" w:cs="宋体"/>
          <w:b/>
        </w:rPr>
      </w:pPr>
      <w:r w:rsidRPr="001F7259">
        <w:rPr>
          <w:rFonts w:ascii="宋体" w:hAnsi="宋体" w:cs="宋体"/>
          <w:b/>
        </w:rPr>
        <w:t>⑤起到了净化人心、防微杜渐、导人向善、促进和谐的作用</w:t>
      </w:r>
    </w:p>
    <w:p w:rsidR="001F7259" w:rsidRPr="001F7259" w:rsidP="007A1F9D">
      <w:pPr>
        <w:spacing w:line="360" w:lineRule="auto"/>
        <w:jc w:val="left"/>
        <w:textAlignment w:val="center"/>
        <w:rPr>
          <w:rFonts w:ascii="宋体" w:hAnsi="宋体" w:cs="宋体"/>
          <w:b/>
        </w:rPr>
      </w:pPr>
      <w:r w:rsidRPr="001F7259">
        <w:rPr>
          <w:rFonts w:ascii="宋体" w:hAnsi="宋体" w:cs="宋体"/>
          <w:b/>
        </w:rPr>
        <w:t>⑥整个学校教育体系特别重视对官员的品德教育</w:t>
      </w:r>
    </w:p>
    <w:p w:rsidR="001F7259" w:rsidRPr="001F7259" w:rsidP="007A1F9D">
      <w:pPr>
        <w:tabs>
          <w:tab w:val="left" w:pos="2076"/>
          <w:tab w:val="left" w:pos="4153"/>
          <w:tab w:val="left" w:pos="6229"/>
        </w:tabs>
        <w:spacing w:line="360" w:lineRule="auto"/>
        <w:jc w:val="left"/>
        <w:textAlignment w:val="center"/>
        <w:rPr>
          <w:rFonts w:ascii="宋体" w:hAnsi="宋体" w:cs="宋体"/>
          <w:b/>
        </w:rPr>
      </w:pPr>
      <w:r w:rsidRPr="001F7259">
        <w:rPr>
          <w:b/>
        </w:rPr>
        <w:t>A．</w:t>
      </w:r>
      <w:r w:rsidRPr="001F7259">
        <w:rPr>
          <w:rFonts w:ascii="宋体" w:hAnsi="宋体" w:cs="宋体"/>
          <w:b/>
        </w:rPr>
        <w:t>②①④⑤③⑥</w:t>
      </w:r>
      <w:r w:rsidRPr="001F7259">
        <w:rPr>
          <w:b/>
        </w:rPr>
        <w:tab/>
        <w:t>B．</w:t>
      </w:r>
      <w:r w:rsidRPr="001F7259">
        <w:rPr>
          <w:rFonts w:ascii="宋体" w:hAnsi="宋体" w:cs="宋体"/>
          <w:b/>
        </w:rPr>
        <w:t>②④③①⑥⑤</w:t>
      </w:r>
      <w:r w:rsidRPr="001F7259">
        <w:rPr>
          <w:b/>
        </w:rPr>
        <w:tab/>
        <w:t>C．</w:t>
      </w:r>
      <w:r w:rsidRPr="001F7259">
        <w:rPr>
          <w:rFonts w:ascii="宋体" w:hAnsi="宋体" w:cs="宋体"/>
          <w:b/>
        </w:rPr>
        <w:t>⑥①②⑤③④</w:t>
      </w:r>
      <w:r w:rsidRPr="001F7259">
        <w:rPr>
          <w:b/>
        </w:rPr>
        <w:tab/>
        <w:t>D．</w:t>
      </w:r>
      <w:r w:rsidRPr="001F7259">
        <w:rPr>
          <w:rFonts w:ascii="宋体" w:hAnsi="宋体" w:cs="宋体"/>
          <w:b/>
        </w:rPr>
        <w:t>⑥⑤①③②④</w:t>
      </w:r>
    </w:p>
    <w:p w:rsidR="001F7259" w:rsidRPr="001F7259" w:rsidP="007A1F9D">
      <w:pPr>
        <w:spacing w:line="360" w:lineRule="auto"/>
        <w:jc w:val="left"/>
        <w:textAlignment w:val="center"/>
        <w:rPr>
          <w:rFonts w:ascii="宋体" w:hAnsi="宋体" w:cs="宋体"/>
          <w:b/>
        </w:rPr>
      </w:pPr>
      <w:r w:rsidRPr="001F7259">
        <w:rPr>
          <w:rFonts w:ascii="宋体" w:hAnsi="宋体"/>
          <w:b/>
        </w:rPr>
        <w:t>2．</w:t>
      </w:r>
      <w:r w:rsidRPr="001F7259">
        <w:rPr>
          <w:rFonts w:ascii="宋体" w:hAnsi="宋体" w:cs="宋体"/>
          <w:b/>
        </w:rPr>
        <w:t>阅读下面的文字，完成下面小题。</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历史悠久的古都西安是中国古代音乐艺术的集大成之地，这里教坊云集、乐种丰富，得天独厚的人文环境__________了举世无双的西安鼓乐，它见证了中国古代的音乐发展历史，被称誉为中国古代音乐活化石。西安鼓乐起源于隋唐，历经宋、元、明、清，在历史的发展中不断吸纳融合多种艺术精华，集历代民间音乐、民族音乐、宫廷音乐、宗教音乐和文人创作音乐于一体，逐渐形成了一套完整的大型古典音乐形式，至今仍然保留着__________完整的曲目、谱式、结构、乐器及演奏形式。2009年9月，（    ）。</w:t>
      </w:r>
    </w:p>
    <w:p w:rsidR="001F7259" w:rsidRPr="001F7259" w:rsidP="007A1F9D">
      <w:pPr>
        <w:spacing w:line="360" w:lineRule="auto"/>
        <w:ind w:firstLine="420"/>
        <w:jc w:val="left"/>
        <w:textAlignment w:val="center"/>
        <w:rPr>
          <w:rFonts w:ascii="楷体" w:eastAsia="楷体" w:hAnsi="楷体" w:cs="楷体"/>
          <w:b/>
          <w:u w:val="single"/>
        </w:rPr>
        <w:sectPr w:rsidSect="00A12C77">
          <w:pgSz w:w="11907" w:h="16839" w:code="9"/>
          <w:pgMar w:top="900" w:right="1997" w:bottom="900" w:left="1997" w:header="500" w:footer="500" w:gutter="0"/>
          <w:cols w:sep="1" w:space="425"/>
          <w:docGrid w:type="lines" w:linePitch="312"/>
        </w:sectPr>
      </w:pPr>
    </w:p>
    <w:p w:rsidR="001F7259" w:rsidRPr="001F7259" w:rsidP="007A1F9D">
      <w:pPr>
        <w:spacing w:line="360" w:lineRule="auto"/>
        <w:ind w:firstLine="420"/>
        <w:jc w:val="left"/>
        <w:textAlignment w:val="center"/>
        <w:rPr>
          <w:rFonts w:ascii="楷体" w:eastAsia="楷体" w:hAnsi="楷体" w:cs="楷体"/>
          <w:b/>
          <w:u w:val="single"/>
        </w:rPr>
      </w:pPr>
      <w:r w:rsidRPr="001F7259">
        <w:rPr>
          <w:rFonts w:ascii="楷体" w:eastAsia="楷体" w:hAnsi="楷体" w:cs="楷体"/>
          <w:b/>
        </w:rPr>
        <w:t>西安鼓乐与唐代燕乐中的大曲有着__________的联系，它脱胎于唐代燕乐，后融于宫廷音乐，“安史之乱”期间随宫廷乐师的流亡而流入民间，因此它继承了宫廷音乐中体现的雍容华贵、庄重高雅的盛唐气象，又融入了民间艺术特有的灵动活泼、热烈粗扩的生活气息，有着洗却铅华、__________的音乐形态。</w:t>
      </w:r>
      <w:r w:rsidRPr="001F7259">
        <w:rPr>
          <w:rFonts w:ascii="楷体" w:eastAsia="楷体" w:hAnsi="楷体" w:cs="楷体"/>
          <w:b/>
          <w:u w:val="single"/>
        </w:rPr>
        <w:t>我国重要的古代音乐遗存是西安鼓乐，使中华音乐文化宝库更加丰富，一般民间音乐无法相媲美。</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西安鼓乐社是典型的音乐会社，一般不参加有报酬的演出，主要是在庙会、祈雨、朝山进香、庆祝丰收等活动中，为本社区、本村或周边村舍提供音乐乐事服务。</w:t>
      </w:r>
    </w:p>
    <w:p w:rsidR="001F7259" w:rsidRPr="001F7259" w:rsidP="007A1F9D">
      <w:pPr>
        <w:spacing w:line="360" w:lineRule="auto"/>
        <w:jc w:val="left"/>
        <w:textAlignment w:val="center"/>
        <w:rPr>
          <w:rFonts w:ascii="宋体" w:hAnsi="宋体" w:cs="宋体"/>
          <w:b/>
        </w:rPr>
      </w:pPr>
      <w:r w:rsidRPr="001F7259">
        <w:rPr>
          <w:b/>
        </w:rPr>
        <w:t>1．</w:t>
      </w:r>
      <w:r w:rsidRPr="001F7259">
        <w:rPr>
          <w:rFonts w:ascii="宋体" w:hAnsi="宋体" w:cs="宋体"/>
          <w:b/>
        </w:rPr>
        <w:t>文中画横线的句子有语病，下列修改最恰当的一项是</w:t>
      </w:r>
    </w:p>
    <w:p w:rsidR="001F7259" w:rsidRPr="001F7259" w:rsidP="007A1F9D">
      <w:pPr>
        <w:spacing w:line="360" w:lineRule="auto"/>
        <w:jc w:val="left"/>
        <w:textAlignment w:val="center"/>
        <w:rPr>
          <w:rFonts w:ascii="宋体" w:hAnsi="宋体" w:cs="宋体"/>
          <w:b/>
        </w:rPr>
      </w:pPr>
      <w:r w:rsidRPr="001F7259">
        <w:rPr>
          <w:b/>
        </w:rPr>
        <w:t>A．</w:t>
      </w:r>
      <w:r w:rsidRPr="001F7259">
        <w:rPr>
          <w:rFonts w:ascii="宋体" w:hAnsi="宋体" w:cs="宋体"/>
          <w:b/>
        </w:rPr>
        <w:t>西安鼓乐是我国古代音乐的重要遗存，丰富了中华音乐文化宝库，一般民间音乐无法与之相媲美。</w:t>
      </w:r>
    </w:p>
    <w:p w:rsidR="001F7259" w:rsidRPr="001F7259" w:rsidP="007A1F9D">
      <w:pPr>
        <w:spacing w:line="360" w:lineRule="auto"/>
        <w:jc w:val="left"/>
        <w:textAlignment w:val="center"/>
        <w:rPr>
          <w:rFonts w:ascii="宋体" w:hAnsi="宋体" w:cs="宋体"/>
          <w:b/>
        </w:rPr>
      </w:pPr>
      <w:r w:rsidRPr="001F7259">
        <w:rPr>
          <w:b/>
        </w:rPr>
        <w:t>B．</w:t>
      </w:r>
      <w:r w:rsidRPr="001F7259">
        <w:rPr>
          <w:rFonts w:ascii="宋体" w:hAnsi="宋体" w:cs="宋体"/>
          <w:b/>
        </w:rPr>
        <w:t>我国古代音乐的重要遗存西安鼓乐，使中华音乐文化宝库更加丰富，一般民间音乐无法相媲美。</w:t>
      </w:r>
    </w:p>
    <w:p w:rsidR="001F7259" w:rsidRPr="001F7259" w:rsidP="007A1F9D">
      <w:pPr>
        <w:spacing w:line="360" w:lineRule="auto"/>
        <w:jc w:val="left"/>
        <w:textAlignment w:val="center"/>
        <w:rPr>
          <w:rFonts w:ascii="宋体" w:hAnsi="宋体" w:cs="宋体"/>
          <w:b/>
        </w:rPr>
      </w:pPr>
      <w:r w:rsidRPr="001F7259">
        <w:rPr>
          <w:b/>
        </w:rPr>
        <w:t>C．</w:t>
      </w:r>
      <w:r w:rsidRPr="001F7259">
        <w:rPr>
          <w:rFonts w:ascii="宋体" w:hAnsi="宋体" w:cs="宋体"/>
          <w:b/>
        </w:rPr>
        <w:t>西安鼓乐是我国重要古代音乐的遗存，使中华音乐文化宝库更加丰富，一般民间音乐无法相媲美。</w:t>
      </w:r>
    </w:p>
    <w:p w:rsidR="001F7259" w:rsidRPr="001F7259" w:rsidP="007A1F9D">
      <w:pPr>
        <w:spacing w:line="360" w:lineRule="auto"/>
        <w:jc w:val="left"/>
        <w:textAlignment w:val="center"/>
        <w:rPr>
          <w:rFonts w:ascii="宋体" w:hAnsi="宋体" w:cs="宋体"/>
          <w:b/>
        </w:rPr>
      </w:pPr>
      <w:r w:rsidRPr="001F7259">
        <w:rPr>
          <w:b/>
        </w:rPr>
        <w:t>D．</w:t>
      </w:r>
      <w:r w:rsidRPr="001F7259">
        <w:rPr>
          <w:rFonts w:ascii="宋体" w:hAnsi="宋体" w:cs="宋体"/>
          <w:b/>
        </w:rPr>
        <w:t>我国重要的古代音乐遗存是西安鼓乐，丰富了中华音乐文化宝库，一般民间音乐无法与之相媲美。</w:t>
      </w:r>
    </w:p>
    <w:p w:rsidR="001F7259" w:rsidRPr="001F7259" w:rsidP="007A1F9D">
      <w:pPr>
        <w:spacing w:line="360" w:lineRule="auto"/>
        <w:jc w:val="left"/>
        <w:textAlignment w:val="center"/>
        <w:rPr>
          <w:rFonts w:ascii="宋体" w:hAnsi="宋体" w:cs="宋体"/>
          <w:b/>
        </w:rPr>
      </w:pPr>
      <w:r w:rsidRPr="001F7259">
        <w:rPr>
          <w:b/>
        </w:rPr>
        <w:t>2．</w:t>
      </w:r>
      <w:r w:rsidRPr="001F7259">
        <w:rPr>
          <w:rFonts w:ascii="宋体" w:hAnsi="宋体" w:cs="宋体"/>
          <w:b/>
        </w:rPr>
        <w:t>下列在文中括号内补写的语句，最恰当的一项是</w:t>
      </w:r>
    </w:p>
    <w:p w:rsidR="001F7259" w:rsidRPr="001F7259" w:rsidP="007A1F9D">
      <w:pPr>
        <w:spacing w:line="360" w:lineRule="auto"/>
        <w:jc w:val="left"/>
        <w:textAlignment w:val="center"/>
        <w:rPr>
          <w:rFonts w:ascii="宋体" w:hAnsi="宋体" w:cs="宋体"/>
          <w:b/>
        </w:rPr>
      </w:pPr>
      <w:r w:rsidRPr="001F7259">
        <w:rPr>
          <w:b/>
        </w:rPr>
        <w:t>A．</w:t>
      </w:r>
      <w:r w:rsidRPr="001F7259">
        <w:rPr>
          <w:rFonts w:ascii="宋体" w:hAnsi="宋体" w:cs="宋体"/>
          <w:b/>
        </w:rPr>
        <w:t>被联合国教科文组织批准列入人类非物质文化遗产代表作名录的是西安鼓乐</w:t>
      </w:r>
    </w:p>
    <w:p w:rsidR="001F7259" w:rsidRPr="001F7259" w:rsidP="007A1F9D">
      <w:pPr>
        <w:spacing w:line="360" w:lineRule="auto"/>
        <w:jc w:val="left"/>
        <w:textAlignment w:val="center"/>
        <w:rPr>
          <w:rFonts w:ascii="宋体" w:hAnsi="宋体" w:cs="宋体"/>
          <w:b/>
        </w:rPr>
      </w:pPr>
      <w:r w:rsidRPr="001F7259">
        <w:rPr>
          <w:b/>
        </w:rPr>
        <w:t>B．</w:t>
      </w:r>
      <w:r w:rsidRPr="001F7259">
        <w:rPr>
          <w:rFonts w:ascii="宋体" w:hAnsi="宋体" w:cs="宋体"/>
          <w:b/>
        </w:rPr>
        <w:t>西安鼓乐被列入人类非物质文化遗产代表作名录是联合国教科文组织批准的</w:t>
      </w:r>
    </w:p>
    <w:p w:rsidR="001F7259" w:rsidRPr="001F7259" w:rsidP="007A1F9D">
      <w:pPr>
        <w:spacing w:line="360" w:lineRule="auto"/>
        <w:jc w:val="left"/>
        <w:textAlignment w:val="center"/>
        <w:rPr>
          <w:rFonts w:ascii="宋体" w:hAnsi="宋体" w:cs="宋体"/>
          <w:b/>
        </w:rPr>
      </w:pPr>
      <w:r w:rsidRPr="001F7259">
        <w:rPr>
          <w:b/>
        </w:rPr>
        <w:t>C．</w:t>
      </w:r>
      <w:r w:rsidRPr="001F7259">
        <w:rPr>
          <w:rFonts w:ascii="宋体" w:hAnsi="宋体" w:cs="宋体"/>
          <w:b/>
        </w:rPr>
        <w:t>联合国教科文组织把西安鼓乐批准列入人类非物质文化遗产代表作名录</w:t>
      </w:r>
    </w:p>
    <w:p w:rsidR="001F7259" w:rsidRPr="001F7259" w:rsidP="007A1F9D">
      <w:pPr>
        <w:spacing w:line="360" w:lineRule="auto"/>
        <w:jc w:val="left"/>
        <w:textAlignment w:val="center"/>
        <w:rPr>
          <w:rFonts w:ascii="宋体" w:hAnsi="宋体" w:cs="宋体"/>
          <w:b/>
        </w:rPr>
      </w:pPr>
      <w:r w:rsidRPr="001F7259">
        <w:rPr>
          <w:b/>
        </w:rPr>
        <w:t>D．</w:t>
      </w:r>
      <w:r w:rsidRPr="001F7259">
        <w:rPr>
          <w:rFonts w:ascii="宋体" w:hAnsi="宋体" w:cs="宋体"/>
          <w:b/>
        </w:rPr>
        <w:t>西安鼓乐被联合国教科文组织批准列入人类非物质文化遗产代表作名录</w:t>
      </w:r>
    </w:p>
    <w:p w:rsidR="001F7259" w:rsidRPr="001F7259" w:rsidP="007A1F9D">
      <w:pPr>
        <w:spacing w:line="360" w:lineRule="auto"/>
        <w:jc w:val="left"/>
        <w:textAlignment w:val="center"/>
        <w:rPr>
          <w:rFonts w:ascii="宋体" w:hAnsi="宋体" w:cs="宋体"/>
          <w:b/>
        </w:rPr>
      </w:pPr>
      <w:r w:rsidRPr="001F7259">
        <w:rPr>
          <w:b/>
        </w:rPr>
        <w:t>3．</w:t>
      </w:r>
      <w:r w:rsidRPr="001F7259">
        <w:rPr>
          <w:rFonts w:ascii="宋体" w:hAnsi="宋体" w:cs="宋体"/>
          <w:b/>
        </w:rPr>
        <w:t>依次填入文中横线上的词语，全都恰当的一项是</w:t>
      </w:r>
    </w:p>
    <w:p w:rsidR="001F7259" w:rsidRPr="001F7259" w:rsidP="007A1F9D">
      <w:pPr>
        <w:spacing w:line="360" w:lineRule="auto"/>
        <w:jc w:val="left"/>
        <w:textAlignment w:val="center"/>
        <w:rPr>
          <w:rFonts w:ascii="宋体" w:hAnsi="宋体" w:cs="宋体"/>
          <w:b/>
        </w:rPr>
      </w:pPr>
      <w:r w:rsidRPr="001F7259">
        <w:rPr>
          <w:b/>
        </w:rPr>
        <w:t>A．</w:t>
      </w:r>
      <w:r w:rsidRPr="001F7259">
        <w:rPr>
          <w:rFonts w:ascii="宋体" w:hAnsi="宋体" w:cs="宋体"/>
          <w:b/>
        </w:rPr>
        <w:t>养育  非常  千丝万缕  有口皆碑</w:t>
      </w:r>
    </w:p>
    <w:p w:rsidR="001F7259" w:rsidRPr="001F7259" w:rsidP="007A1F9D">
      <w:pPr>
        <w:spacing w:line="360" w:lineRule="auto"/>
        <w:jc w:val="left"/>
        <w:textAlignment w:val="center"/>
        <w:rPr>
          <w:rFonts w:ascii="宋体" w:hAnsi="宋体" w:cs="宋体"/>
          <w:b/>
        </w:rPr>
      </w:pPr>
      <w:r w:rsidRPr="001F7259">
        <w:rPr>
          <w:b/>
        </w:rPr>
        <w:t>B．</w:t>
      </w:r>
      <w:r w:rsidRPr="001F7259">
        <w:rPr>
          <w:rFonts w:ascii="宋体" w:hAnsi="宋体" w:cs="宋体"/>
          <w:b/>
        </w:rPr>
        <w:t>孕育  相当  千丝万缕  雅俗共赏</w:t>
      </w:r>
    </w:p>
    <w:p w:rsidR="001F7259" w:rsidRPr="001F7259" w:rsidP="007A1F9D">
      <w:pPr>
        <w:spacing w:line="360" w:lineRule="auto"/>
        <w:jc w:val="left"/>
        <w:textAlignment w:val="center"/>
        <w:rPr>
          <w:rFonts w:ascii="宋体" w:hAnsi="宋体" w:cs="宋体"/>
          <w:b/>
        </w:rPr>
      </w:pPr>
      <w:r w:rsidRPr="001F7259">
        <w:rPr>
          <w:b/>
        </w:rPr>
        <w:t>C．</w:t>
      </w:r>
      <w:r w:rsidRPr="001F7259">
        <w:rPr>
          <w:rFonts w:ascii="宋体" w:hAnsi="宋体" w:cs="宋体"/>
          <w:b/>
        </w:rPr>
        <w:t>孕育  相当  盘根错节  有口皆碑</w:t>
      </w:r>
    </w:p>
    <w:p w:rsidR="001F7259" w:rsidRPr="001F7259" w:rsidP="007A1F9D">
      <w:pPr>
        <w:spacing w:line="360" w:lineRule="auto"/>
        <w:jc w:val="left"/>
        <w:textAlignment w:val="center"/>
        <w:rPr>
          <w:rFonts w:ascii="宋体" w:hAnsi="宋体" w:cs="宋体"/>
          <w:b/>
        </w:rPr>
      </w:pPr>
      <w:r w:rsidRPr="001F7259">
        <w:rPr>
          <w:b/>
        </w:rPr>
        <w:t>D．</w:t>
      </w:r>
      <w:r w:rsidRPr="001F7259">
        <w:rPr>
          <w:rFonts w:ascii="宋体" w:hAnsi="宋体" w:cs="宋体"/>
          <w:b/>
        </w:rPr>
        <w:t>养育  非常  盘根错节  雅俗共赏</w:t>
      </w:r>
    </w:p>
    <w:p w:rsidR="001F7259" w:rsidRPr="001F7259" w:rsidP="007A1F9D">
      <w:pPr>
        <w:spacing w:line="360" w:lineRule="auto"/>
        <w:jc w:val="left"/>
        <w:textAlignment w:val="center"/>
        <w:rPr>
          <w:rFonts w:ascii="宋体" w:hAnsi="宋体" w:cs="宋体"/>
          <w:b/>
        </w:rPr>
      </w:pPr>
      <w:r w:rsidRPr="001F7259">
        <w:rPr>
          <w:rFonts w:ascii="宋体" w:hAnsi="宋体"/>
          <w:b/>
        </w:rPr>
        <w:t>3．</w:t>
      </w:r>
      <w:r w:rsidRPr="001F7259">
        <w:rPr>
          <w:rFonts w:ascii="宋体" w:hAnsi="宋体" w:cs="宋体"/>
          <w:b/>
        </w:rPr>
        <w:t>阅读下面的文字，完成下面小题。</w:t>
      </w:r>
    </w:p>
    <w:p w:rsidR="001F7259" w:rsidRPr="001F7259" w:rsidP="007A1F9D">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1F7259">
        <w:rPr>
          <w:rFonts w:ascii="楷体" w:eastAsia="楷体" w:hAnsi="楷体" w:cs="楷体"/>
          <w:b/>
        </w:rPr>
        <w:t>文明因交流而多彩，文明因互鉴而丰富。北京世园会，也是一个文明交流互鉴的窗口。[甲]</w:t>
      </w:r>
      <w:r w:rsidRPr="001F7259">
        <w:rPr>
          <w:rFonts w:ascii="楷体" w:eastAsia="楷体" w:hAnsi="楷体" w:cs="楷体"/>
          <w:b/>
          <w:u w:val="single"/>
        </w:rPr>
        <w:t>中国馆的“锦绣如意”，体现着</w:t>
      </w:r>
      <w:r w:rsidRPr="001F7259">
        <w:rPr>
          <w:rFonts w:ascii="楷体" w:eastAsia="楷体" w:hAnsi="楷体" w:cs="楷体"/>
          <w:b/>
          <w:em w:val="dot"/>
        </w:rPr>
        <w:t>源远流长</w:t>
      </w:r>
      <w:r w:rsidRPr="001F7259">
        <w:rPr>
          <w:rFonts w:ascii="楷体" w:eastAsia="楷体" w:hAnsi="楷体" w:cs="楷体"/>
          <w:b/>
          <w:u w:val="single"/>
        </w:rPr>
        <w:t>的东方智慧；而国外设计师打造的创意展园，同样展现出东西交汇、古今融合。</w:t>
      </w:r>
      <w:r w:rsidRPr="001F7259">
        <w:rPr>
          <w:rFonts w:ascii="楷体" w:eastAsia="楷体" w:hAnsi="楷体" w:cs="楷体"/>
          <w:b/>
        </w:rPr>
        <w:t>美国设计师带来的“东西园”，分析中美全球空间环境,寻找东西方的“</w:t>
      </w:r>
      <w:r w:rsidRPr="001F7259">
        <w:rPr>
          <w:rFonts w:ascii="楷体" w:eastAsia="楷体" w:hAnsi="楷体" w:cs="楷体"/>
          <w:b/>
          <w:em w:val="dot"/>
        </w:rPr>
        <w:t>和而不同</w:t>
      </w:r>
      <w:r w:rsidRPr="001F7259">
        <w:rPr>
          <w:rFonts w:ascii="楷体" w:eastAsia="楷体" w:hAnsi="楷体" w:cs="楷体"/>
          <w:b/>
        </w:rPr>
        <w:t>”；[乙]</w:t>
      </w:r>
      <w:r w:rsidRPr="001F7259">
        <w:rPr>
          <w:rFonts w:ascii="楷体" w:eastAsia="楷体" w:hAnsi="楷体" w:cs="楷体"/>
          <w:b/>
          <w:u w:val="single"/>
        </w:rPr>
        <w:t>英国设计师受古丝绸之路的启发，用植物铺了一条“从北京到西方”的花园丝路，入口处是欧洲树种，核心区为北京乡土植物……</w:t>
      </w:r>
      <w:r w:rsidRPr="001F7259">
        <w:rPr>
          <w:rFonts w:ascii="楷体" w:eastAsia="楷体" w:hAnsi="楷体" w:cs="楷体"/>
          <w:b/>
        </w:rPr>
        <w:t>园艺作为人类文化与自然的结晶，是文明沟通与对话的桥梁，</w:t>
      </w:r>
      <w:r w:rsidRPr="001F7259">
        <w:rPr>
          <w:rFonts w:ascii="楷体" w:eastAsia="楷体" w:hAnsi="楷体" w:cs="楷体"/>
          <w:b/>
          <w:em w:val="dot"/>
        </w:rPr>
        <w:t>正如</w:t>
      </w:r>
      <w:r w:rsidRPr="001F7259">
        <w:rPr>
          <w:rFonts w:ascii="楷体" w:eastAsia="楷体" w:hAnsi="楷体" w:cs="楷体"/>
          <w:b/>
        </w:rPr>
        <w:t>国外设计师的感受，“中国正在拉近世界各国的距离”。在中国与世界的交响曲中，北京世园会让文明更好地交流互鉴。</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[丙]</w:t>
      </w:r>
      <w:r w:rsidRPr="001F7259">
        <w:rPr>
          <w:rFonts w:ascii="楷体" w:eastAsia="楷体" w:hAnsi="楷体" w:cs="楷体"/>
          <w:b/>
          <w:u w:val="single"/>
        </w:rPr>
        <w:t>北京世园会要来了，人们期待着，“风从长城来，春到妫水边，百花争艳百鸟唱，唱出艳阳天。”</w:t>
      </w:r>
      <w:r w:rsidRPr="001F7259">
        <w:rPr>
          <w:rFonts w:ascii="楷体" w:eastAsia="楷体" w:hAnsi="楷体" w:cs="楷体"/>
          <w:b/>
        </w:rPr>
        <w:t>一个美丽而美好的中国，必将精彩</w:t>
      </w:r>
      <w:r w:rsidRPr="001F7259">
        <w:rPr>
          <w:rFonts w:ascii="楷体" w:eastAsia="楷体" w:hAnsi="楷体" w:cs="楷体"/>
          <w:b/>
          <w:em w:val="dot"/>
        </w:rPr>
        <w:t>林立</w:t>
      </w:r>
      <w:r w:rsidRPr="001F7259">
        <w:rPr>
          <w:rFonts w:ascii="楷体" w:eastAsia="楷体" w:hAnsi="楷体" w:cs="楷体"/>
          <w:b/>
        </w:rPr>
        <w:t>在世界文明的百花园。</w:t>
      </w:r>
    </w:p>
    <w:p w:rsidR="001F7259" w:rsidRPr="001F7259" w:rsidP="007A1F9D">
      <w:pPr>
        <w:spacing w:line="360" w:lineRule="auto"/>
        <w:jc w:val="left"/>
        <w:textAlignment w:val="center"/>
        <w:rPr>
          <w:rFonts w:ascii="宋体" w:hAnsi="宋体" w:cs="宋体"/>
          <w:b/>
        </w:rPr>
      </w:pPr>
      <w:r w:rsidRPr="001F7259">
        <w:rPr>
          <w:b/>
        </w:rPr>
        <w:t>1．</w:t>
      </w:r>
      <w:r w:rsidRPr="001F7259">
        <w:rPr>
          <w:rFonts w:ascii="宋体" w:hAnsi="宋体" w:cs="宋体"/>
          <w:b/>
        </w:rPr>
        <w:t>文段中的加点词，运用不正确的一项是</w:t>
      </w:r>
    </w:p>
    <w:p w:rsidR="001F7259" w:rsidRPr="001F7259" w:rsidP="007A1F9D">
      <w:pPr>
        <w:tabs>
          <w:tab w:val="left" w:pos="2076"/>
          <w:tab w:val="left" w:pos="4153"/>
          <w:tab w:val="left" w:pos="6229"/>
        </w:tabs>
        <w:spacing w:line="360" w:lineRule="auto"/>
        <w:jc w:val="left"/>
        <w:textAlignment w:val="center"/>
        <w:rPr>
          <w:rFonts w:ascii="宋体" w:hAnsi="宋体" w:cs="宋体"/>
          <w:b/>
        </w:rPr>
      </w:pPr>
      <w:r w:rsidRPr="001F7259">
        <w:rPr>
          <w:b/>
        </w:rPr>
        <w:t>A．</w:t>
      </w:r>
      <w:r w:rsidRPr="001F7259">
        <w:rPr>
          <w:rFonts w:ascii="宋体" w:hAnsi="宋体" w:cs="宋体"/>
          <w:b/>
        </w:rPr>
        <w:t>源远流长</w:t>
      </w:r>
      <w:r w:rsidRPr="001F7259">
        <w:rPr>
          <w:b/>
        </w:rPr>
        <w:tab/>
        <w:t>B．</w:t>
      </w:r>
      <w:r w:rsidRPr="001F7259">
        <w:rPr>
          <w:rFonts w:ascii="宋体" w:hAnsi="宋体" w:cs="宋体"/>
          <w:b/>
        </w:rPr>
        <w:t>和而不同.</w:t>
      </w:r>
      <w:r w:rsidRPr="001F7259">
        <w:rPr>
          <w:b/>
        </w:rPr>
        <w:tab/>
        <w:t>C．</w:t>
      </w:r>
      <w:r w:rsidRPr="001F7259">
        <w:rPr>
          <w:rFonts w:ascii="宋体" w:hAnsi="宋体" w:cs="宋体"/>
          <w:b/>
        </w:rPr>
        <w:t>正如</w:t>
      </w:r>
      <w:r w:rsidRPr="001F7259">
        <w:rPr>
          <w:b/>
        </w:rPr>
        <w:tab/>
        <w:t>D．</w:t>
      </w:r>
      <w:r w:rsidRPr="001F7259">
        <w:rPr>
          <w:rFonts w:ascii="宋体" w:hAnsi="宋体" w:cs="宋体"/>
          <w:b/>
        </w:rPr>
        <w:t>林立</w:t>
      </w:r>
    </w:p>
    <w:p w:rsidR="001F7259" w:rsidRPr="001F7259" w:rsidP="007A1F9D">
      <w:pPr>
        <w:spacing w:line="360" w:lineRule="auto"/>
        <w:jc w:val="left"/>
        <w:textAlignment w:val="center"/>
        <w:rPr>
          <w:rFonts w:ascii="宋体" w:hAnsi="宋体" w:cs="宋体"/>
          <w:b/>
        </w:rPr>
      </w:pPr>
      <w:r w:rsidRPr="001F7259">
        <w:rPr>
          <w:b/>
        </w:rPr>
        <w:t>2．</w:t>
      </w:r>
      <w:r w:rsidRPr="001F7259">
        <w:rPr>
          <w:rFonts w:ascii="宋体" w:hAnsi="宋体" w:cs="宋体"/>
          <w:b/>
        </w:rPr>
        <w:t>文段中画线的甲、乙、丙句，标点有误的一项是</w:t>
      </w:r>
    </w:p>
    <w:p w:rsidR="001F7259" w:rsidRPr="001F7259" w:rsidP="007A1F9D">
      <w:pPr>
        <w:tabs>
          <w:tab w:val="left" w:pos="2769"/>
          <w:tab w:val="left" w:pos="5537"/>
        </w:tabs>
        <w:spacing w:line="360" w:lineRule="auto"/>
        <w:jc w:val="left"/>
        <w:textAlignment w:val="center"/>
        <w:rPr>
          <w:rFonts w:ascii="宋体" w:hAnsi="宋体" w:cs="宋体"/>
          <w:b/>
        </w:rPr>
      </w:pPr>
      <w:r w:rsidRPr="001F7259">
        <w:rPr>
          <w:b/>
        </w:rPr>
        <w:t>A．</w:t>
      </w:r>
      <w:r w:rsidRPr="001F7259">
        <w:rPr>
          <w:rFonts w:ascii="宋体" w:hAnsi="宋体" w:cs="宋体"/>
          <w:b/>
        </w:rPr>
        <w:t>甲</w:t>
      </w:r>
      <w:r w:rsidRPr="001F7259">
        <w:rPr>
          <w:b/>
        </w:rPr>
        <w:tab/>
        <w:t>B．</w:t>
      </w:r>
      <w:r w:rsidRPr="001F7259">
        <w:rPr>
          <w:rFonts w:ascii="宋体" w:hAnsi="宋体" w:cs="宋体"/>
          <w:b/>
        </w:rPr>
        <w:t>乙</w:t>
      </w:r>
      <w:r w:rsidRPr="001F7259">
        <w:rPr>
          <w:b/>
        </w:rPr>
        <w:tab/>
        <w:t>C．</w:t>
      </w:r>
      <w:r w:rsidRPr="001F7259">
        <w:rPr>
          <w:rFonts w:ascii="宋体" w:hAnsi="宋体" w:cs="宋体"/>
          <w:b/>
        </w:rPr>
        <w:t>丙</w:t>
      </w:r>
    </w:p>
    <w:p w:rsidR="001F7259" w:rsidRPr="001F7259" w:rsidP="007A1F9D">
      <w:pPr>
        <w:spacing w:line="360" w:lineRule="auto"/>
        <w:jc w:val="left"/>
        <w:textAlignment w:val="center"/>
        <w:rPr>
          <w:rFonts w:ascii="宋体" w:hAnsi="宋体" w:cs="宋体"/>
          <w:b/>
        </w:rPr>
      </w:pPr>
      <w:r w:rsidRPr="001F7259">
        <w:rPr>
          <w:rFonts w:ascii="宋体" w:hAnsi="宋体"/>
          <w:b/>
        </w:rPr>
        <w:t>4．</w:t>
      </w:r>
      <w:r w:rsidRPr="001F7259">
        <w:rPr>
          <w:rFonts w:ascii="宋体" w:hAnsi="宋体" w:cs="宋体"/>
          <w:b/>
        </w:rPr>
        <w:t>用下列诗句组合成一副规范的春联，最合适的一组是</w:t>
      </w:r>
    </w:p>
    <w:p w:rsidR="001F7259" w:rsidRPr="001F7259" w:rsidP="007A1F9D">
      <w:pPr>
        <w:spacing w:line="360" w:lineRule="auto"/>
        <w:jc w:val="left"/>
        <w:textAlignment w:val="center"/>
        <w:rPr>
          <w:rFonts w:ascii="宋体" w:hAnsi="宋体" w:cs="宋体"/>
          <w:b/>
        </w:rPr>
      </w:pPr>
      <w:r w:rsidRPr="001F7259">
        <w:rPr>
          <w:rFonts w:ascii="宋体" w:hAnsi="宋体" w:cs="宋体"/>
          <w:b/>
        </w:rPr>
        <w:t>①竹映高墙似傍山  ②笙歌声拂长春地  ③每逢佳节倍思亲  ④星月光映不夜天</w:t>
      </w:r>
    </w:p>
    <w:p w:rsidR="001F7259" w:rsidRPr="001F7259" w:rsidP="007A1F9D">
      <w:pPr>
        <w:spacing w:line="360" w:lineRule="auto"/>
        <w:jc w:val="left"/>
        <w:textAlignment w:val="center"/>
        <w:rPr>
          <w:rFonts w:ascii="宋体" w:hAnsi="宋体" w:cs="宋体"/>
          <w:b/>
        </w:rPr>
      </w:pPr>
      <w:r w:rsidRPr="001F7259">
        <w:rPr>
          <w:rFonts w:ascii="宋体" w:hAnsi="宋体" w:cs="宋体"/>
          <w:b/>
        </w:rPr>
        <w:t>⑤听烧爆竹童心在  ⑥鸟啼碧树闲临水  ⑦看换桃符老兴偏  ⑧愿得此身长报国</w:t>
      </w:r>
    </w:p>
    <w:p w:rsidR="001F7259" w:rsidRPr="001F7259" w:rsidP="007A1F9D">
      <w:pPr>
        <w:tabs>
          <w:tab w:val="left" w:pos="2076"/>
          <w:tab w:val="left" w:pos="4153"/>
          <w:tab w:val="left" w:pos="6229"/>
        </w:tabs>
        <w:spacing w:line="360" w:lineRule="auto"/>
        <w:jc w:val="left"/>
        <w:textAlignment w:val="center"/>
        <w:rPr>
          <w:rFonts w:ascii="宋体" w:hAnsi="宋体" w:cs="宋体"/>
          <w:b/>
        </w:rPr>
      </w:pPr>
      <w:r w:rsidRPr="001F7259">
        <w:rPr>
          <w:b/>
        </w:rPr>
        <w:t>A．</w:t>
      </w:r>
      <w:r w:rsidRPr="001F7259">
        <w:rPr>
          <w:rFonts w:ascii="宋体" w:hAnsi="宋体" w:cs="宋体"/>
          <w:b/>
        </w:rPr>
        <w:t>①⑥</w:t>
      </w:r>
      <w:r w:rsidRPr="001F7259">
        <w:rPr>
          <w:b/>
        </w:rPr>
        <w:tab/>
        <w:t>B．</w:t>
      </w:r>
      <w:r w:rsidRPr="001F7259">
        <w:rPr>
          <w:rFonts w:ascii="宋体" w:hAnsi="宋体" w:cs="宋体"/>
          <w:b/>
        </w:rPr>
        <w:t>②④</w:t>
      </w:r>
      <w:r w:rsidRPr="001F7259">
        <w:rPr>
          <w:b/>
        </w:rPr>
        <w:tab/>
        <w:t>C．</w:t>
      </w:r>
      <w:r w:rsidRPr="001F7259">
        <w:rPr>
          <w:rFonts w:ascii="宋体" w:hAnsi="宋体" w:cs="宋体"/>
          <w:b/>
        </w:rPr>
        <w:t>⑤⑦</w:t>
      </w:r>
      <w:r w:rsidRPr="001F7259">
        <w:rPr>
          <w:b/>
        </w:rPr>
        <w:tab/>
        <w:t>D．</w:t>
      </w:r>
      <w:r w:rsidRPr="001F7259">
        <w:rPr>
          <w:rFonts w:ascii="宋体" w:hAnsi="宋体" w:cs="宋体"/>
          <w:b/>
        </w:rPr>
        <w:t>⑧③</w:t>
      </w:r>
    </w:p>
    <w:p w:rsidR="001F7259" w:rsidRPr="001F7259" w:rsidP="001F7259">
      <w:pPr>
        <w:jc w:val="left"/>
        <w:rPr>
          <w:rFonts w:ascii="宋体" w:hAnsi="宋体"/>
          <w:b/>
        </w:rPr>
      </w:pPr>
    </w:p>
    <w:p w:rsidR="001F7259" w:rsidRPr="001F7259" w:rsidP="007A1F9D">
      <w:pPr>
        <w:spacing w:line="360" w:lineRule="auto"/>
        <w:jc w:val="left"/>
        <w:textAlignment w:val="center"/>
        <w:rPr>
          <w:rFonts w:ascii="宋体" w:hAnsi="宋体" w:cs="宋体"/>
          <w:b/>
        </w:rPr>
      </w:pPr>
      <w:r w:rsidRPr="001F7259">
        <w:rPr>
          <w:rFonts w:ascii="宋体" w:hAnsi="宋体"/>
          <w:b/>
        </w:rPr>
        <w:t>5．</w:t>
      </w:r>
      <w:r w:rsidRPr="001F7259">
        <w:rPr>
          <w:rFonts w:ascii="宋体" w:hAnsi="宋体" w:cs="宋体"/>
          <w:b/>
        </w:rPr>
        <w:t>阅读下文，完成各题。</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忆秦娥</w:t>
      </w:r>
      <w:r w:rsidRPr="001F7259">
        <w:rPr>
          <w:rFonts w:ascii="楷体" w:eastAsia="楷体" w:hAnsi="楷体" w:cs="楷体"/>
          <w:b/>
          <w:vertAlign w:val="superscript"/>
        </w:rPr>
        <w:t>①</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李之仪</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清溪咽。霜风洗出山头月。山头月，迎得云归，还送云别。</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不知今是何时节。凌歊</w:t>
      </w:r>
      <w:r w:rsidRPr="001F7259">
        <w:rPr>
          <w:rFonts w:ascii="楷体" w:eastAsia="楷体" w:hAnsi="楷体" w:cs="楷体"/>
          <w:b/>
          <w:vertAlign w:val="superscript"/>
        </w:rPr>
        <w:t>②</w:t>
      </w:r>
      <w:r w:rsidRPr="001F7259">
        <w:rPr>
          <w:rFonts w:ascii="楷体" w:eastAsia="楷体" w:hAnsi="楷体" w:cs="楷体"/>
          <w:b/>
        </w:rPr>
        <w:t>望断音尘绝。音尘绝，帆来帆去，天际双阙。</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卜算子</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李之仪</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我住长江头，君住长江尾。日日思君不见君，共饮长江水。</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此水几时休？此恨何时已？只愿君心似我心，定不负相思意。</w:t>
      </w:r>
    </w:p>
    <w:p w:rsidR="001F7259" w:rsidRPr="001F7259" w:rsidP="007A1F9D">
      <w:pPr>
        <w:spacing w:line="360" w:lineRule="auto"/>
        <w:jc w:val="left"/>
        <w:textAlignment w:val="center"/>
        <w:rPr>
          <w:rFonts w:ascii="宋体" w:hAnsi="宋体" w:cs="宋体"/>
          <w:b/>
        </w:rPr>
      </w:pPr>
      <w:r w:rsidRPr="001F7259">
        <w:rPr>
          <w:rFonts w:ascii="宋体" w:hAnsi="宋体" w:cs="宋体"/>
          <w:b/>
        </w:rPr>
        <w:t>（注释）：①宋徽宗崇宁二年，词人因替范纯仁草遗表获罪，被贬太平州，这首词作于居太平期间。②凌歊台，南朝宋孝武帝避暑离宫。</w:t>
      </w:r>
    </w:p>
    <w:p w:rsidR="001F7259" w:rsidRPr="001F7259" w:rsidP="007A1F9D">
      <w:pPr>
        <w:spacing w:line="360" w:lineRule="auto"/>
        <w:jc w:val="left"/>
        <w:textAlignment w:val="center"/>
        <w:rPr>
          <w:rFonts w:ascii="宋体" w:hAnsi="宋体" w:cs="宋体"/>
          <w:b/>
        </w:rPr>
      </w:pPr>
      <w:r w:rsidRPr="001F7259">
        <w:rPr>
          <w:b/>
        </w:rPr>
        <w:t>1．</w:t>
      </w:r>
      <w:r w:rsidRPr="001F7259">
        <w:rPr>
          <w:rFonts w:ascii="宋体" w:hAnsi="宋体" w:cs="宋体"/>
          <w:b/>
        </w:rPr>
        <w:t>从体裁上看，这两首词都属于</w:t>
      </w:r>
      <w:r w:rsidRPr="001F7259">
        <w:rPr>
          <w:b/>
        </w:rPr>
        <w:t>__</w:t>
      </w:r>
      <w:r w:rsidRPr="001F7259">
        <w:rPr>
          <w:rFonts w:ascii="宋体" w:hAnsi="宋体" w:cs="宋体"/>
          <w:b/>
        </w:rPr>
        <w:t>，从题材上看，《卜算子》写的是</w:t>
      </w:r>
      <w:r w:rsidRPr="001F7259">
        <w:rPr>
          <w:b/>
        </w:rPr>
        <w:t>__</w:t>
      </w:r>
      <w:r w:rsidRPr="001F7259">
        <w:rPr>
          <w:rFonts w:ascii="宋体" w:hAnsi="宋体" w:cs="宋体"/>
          <w:b/>
        </w:rPr>
        <w:t>。</w:t>
      </w:r>
    </w:p>
    <w:p w:rsidR="001F7259" w:rsidRPr="001F7259" w:rsidP="007A1F9D">
      <w:pPr>
        <w:spacing w:line="360" w:lineRule="auto"/>
        <w:jc w:val="left"/>
        <w:textAlignment w:val="center"/>
        <w:rPr>
          <w:rFonts w:ascii="宋体" w:hAnsi="宋体" w:cs="宋体"/>
          <w:b/>
        </w:rPr>
      </w:pPr>
      <w:r w:rsidRPr="001F7259">
        <w:rPr>
          <w:b/>
        </w:rPr>
        <w:t>2．</w:t>
      </w:r>
      <w:r w:rsidRPr="001F7259">
        <w:rPr>
          <w:rFonts w:ascii="宋体" w:hAnsi="宋体" w:cs="宋体"/>
          <w:b/>
        </w:rPr>
        <w:t>下列对两首词分析理解不正确的一项是</w:t>
      </w:r>
    </w:p>
    <w:p w:rsidR="001F7259" w:rsidRPr="001F7259" w:rsidP="007A1F9D">
      <w:pPr>
        <w:spacing w:line="360" w:lineRule="auto"/>
        <w:jc w:val="left"/>
        <w:textAlignment w:val="center"/>
        <w:rPr>
          <w:rFonts w:ascii="宋体" w:hAnsi="宋体" w:cs="宋体"/>
          <w:b/>
        </w:rPr>
      </w:pPr>
      <w:r w:rsidRPr="001F7259">
        <w:rPr>
          <w:b/>
        </w:rPr>
        <w:t>A．</w:t>
      </w:r>
      <w:r w:rsidRPr="001F7259">
        <w:rPr>
          <w:rFonts w:ascii="宋体" w:hAnsi="宋体" w:cs="宋体"/>
          <w:b/>
        </w:rPr>
        <w:t>《忆秦娥》一词的上片写景，清溪哽咽，霜风料峭、山月皎洁，白云飘浮，只寥寥数笔，便勾勒出一幅清秀淡远的景色。</w:t>
      </w:r>
    </w:p>
    <w:p w:rsidR="001F7259" w:rsidRPr="001F7259" w:rsidP="007A1F9D">
      <w:pPr>
        <w:spacing w:line="360" w:lineRule="auto"/>
        <w:jc w:val="left"/>
        <w:textAlignment w:val="center"/>
        <w:rPr>
          <w:rFonts w:ascii="宋体" w:hAnsi="宋体" w:cs="宋体"/>
          <w:b/>
        </w:rPr>
      </w:pPr>
      <w:r w:rsidRPr="001F7259">
        <w:rPr>
          <w:b/>
        </w:rPr>
        <w:t>B．</w:t>
      </w:r>
      <w:r w:rsidRPr="001F7259">
        <w:rPr>
          <w:rFonts w:ascii="宋体" w:hAnsi="宋体" w:cs="宋体"/>
          <w:b/>
        </w:rPr>
        <w:t>《卜算子》一词借水寄情，全词假托女子之口，以滔滔江流写绵绵情思，不敷粉，不着色，而自成高致。</w:t>
      </w:r>
    </w:p>
    <w:p w:rsidR="001F7259" w:rsidRPr="001F7259" w:rsidP="007A1F9D">
      <w:pPr>
        <w:spacing w:line="360" w:lineRule="auto"/>
        <w:jc w:val="left"/>
        <w:textAlignment w:val="center"/>
        <w:rPr>
          <w:rFonts w:ascii="宋体" w:hAnsi="宋体" w:cs="宋体"/>
          <w:b/>
        </w:rPr>
      </w:pPr>
      <w:r w:rsidRPr="001F7259">
        <w:rPr>
          <w:b/>
        </w:rPr>
        <w:t>C．</w:t>
      </w:r>
      <w:r w:rsidRPr="001F7259">
        <w:rPr>
          <w:rFonts w:ascii="宋体" w:hAnsi="宋体" w:cs="宋体"/>
          <w:b/>
        </w:rPr>
        <w:t>《忆秦娥》全词不加雕琢，不事堆砌，不作粉饰，韵味悠长，谪居远地，空怀盼想之念，感情幽怨哀婉，缠绵悱恻。</w:t>
      </w:r>
    </w:p>
    <w:p w:rsidR="001F7259" w:rsidRPr="001F7259" w:rsidP="007A1F9D">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3"/>
          <w:cols w:sep="1" w:space="425"/>
          <w:titlePg w:val="0"/>
          <w:docGrid w:type="lines" w:linePitch="312"/>
        </w:sectPr>
      </w:pPr>
      <w:r w:rsidRPr="001F7259">
        <w:rPr>
          <w:b/>
        </w:rPr>
        <w:t>D．</w:t>
      </w:r>
      <w:r w:rsidRPr="001F7259">
        <w:rPr>
          <w:rFonts w:ascii="宋体" w:hAnsi="宋体" w:cs="宋体"/>
          <w:b/>
        </w:rPr>
        <w:t>《卜算子》一词采用民歌中常用的决绝语，将女主人公缠绵而又深挚的感情表现得透人心骨，同时也使全词呈现出一股俊逸的风韵与优美的旋律。</w:t>
      </w:r>
    </w:p>
    <w:p w:rsidR="001F7259" w:rsidRPr="001F7259" w:rsidP="007A1F9D">
      <w:pPr>
        <w:spacing w:line="360" w:lineRule="auto"/>
        <w:jc w:val="left"/>
        <w:textAlignment w:val="center"/>
        <w:rPr>
          <w:rFonts w:ascii="宋体" w:hAnsi="宋体" w:cs="宋体"/>
          <w:b/>
        </w:rPr>
      </w:pPr>
      <w:r w:rsidRPr="001F7259">
        <w:rPr>
          <w:b/>
        </w:rPr>
        <w:t>3．</w:t>
      </w:r>
      <w:r w:rsidRPr="001F7259">
        <w:rPr>
          <w:rFonts w:ascii="宋体" w:hAnsi="宋体" w:cs="宋体"/>
          <w:b/>
        </w:rPr>
        <w:t>试分析两首词在表现手法上的异同。</w:t>
      </w:r>
    </w:p>
    <w:p w:rsidR="001F7259" w:rsidRPr="001F7259" w:rsidP="001F7259">
      <w:pPr>
        <w:jc w:val="left"/>
        <w:rPr>
          <w:rFonts w:ascii="宋体" w:hAnsi="宋体"/>
          <w:b/>
        </w:rPr>
      </w:pPr>
    </w:p>
    <w:p w:rsidR="001F7259" w:rsidRPr="001F7259" w:rsidP="007A1F9D">
      <w:pPr>
        <w:spacing w:line="360" w:lineRule="auto"/>
        <w:jc w:val="left"/>
        <w:textAlignment w:val="center"/>
        <w:rPr>
          <w:rFonts w:ascii="宋体" w:hAnsi="宋体" w:cs="宋体"/>
          <w:b/>
        </w:rPr>
      </w:pPr>
      <w:r w:rsidRPr="001F7259">
        <w:rPr>
          <w:rFonts w:ascii="宋体" w:hAnsi="宋体"/>
          <w:b/>
        </w:rPr>
        <w:t>6．</w:t>
      </w:r>
      <w:r w:rsidRPr="001F7259">
        <w:rPr>
          <w:rFonts w:ascii="宋体" w:hAnsi="宋体" w:cs="宋体"/>
          <w:b/>
        </w:rPr>
        <w:t>补写出下列名篇名句的空缺部分。</w:t>
      </w:r>
    </w:p>
    <w:p w:rsidR="001F7259" w:rsidRPr="001F7259" w:rsidP="007A1F9D">
      <w:pPr>
        <w:spacing w:line="360" w:lineRule="auto"/>
        <w:jc w:val="left"/>
        <w:textAlignment w:val="center"/>
        <w:rPr>
          <w:rFonts w:ascii="宋体" w:hAnsi="宋体" w:cs="宋体"/>
          <w:b/>
        </w:rPr>
      </w:pPr>
      <w:r w:rsidRPr="001F7259">
        <w:rPr>
          <w:rFonts w:ascii="宋体" w:hAnsi="宋体" w:cs="宋体"/>
          <w:b/>
        </w:rPr>
        <w:t>（1）</w:t>
      </w:r>
      <w:r w:rsidRPr="001F7259">
        <w:rPr>
          <w:b/>
        </w:rPr>
        <w:t>_____________</w:t>
      </w:r>
      <w:r w:rsidRPr="001F7259">
        <w:rPr>
          <w:rFonts w:ascii="宋体" w:hAnsi="宋体" w:cs="宋体"/>
          <w:b/>
        </w:rPr>
        <w:t>，齐之以刑，民免而无耻；道之以德，齐之以礼，</w:t>
      </w:r>
      <w:r w:rsidRPr="001F7259">
        <w:rPr>
          <w:b/>
        </w:rPr>
        <w:t>_____________</w:t>
      </w:r>
      <w:r w:rsidRPr="001F7259">
        <w:rPr>
          <w:rFonts w:ascii="宋体" w:hAnsi="宋体" w:cs="宋体"/>
          <w:b/>
        </w:rPr>
        <w:t>。（《论语》）</w:t>
      </w:r>
    </w:p>
    <w:p w:rsidR="001F7259" w:rsidRPr="001F7259" w:rsidP="007A1F9D">
      <w:pPr>
        <w:spacing w:line="360" w:lineRule="auto"/>
        <w:jc w:val="left"/>
        <w:textAlignment w:val="center"/>
        <w:rPr>
          <w:rFonts w:ascii="宋体" w:hAnsi="宋体" w:cs="宋体"/>
          <w:b/>
        </w:rPr>
      </w:pPr>
      <w:r w:rsidRPr="001F7259">
        <w:rPr>
          <w:rFonts w:ascii="宋体" w:hAnsi="宋体" w:cs="宋体"/>
          <w:b/>
        </w:rPr>
        <w:t>（2）碧云天，黄花地，西风紧，北雁南飞。</w:t>
      </w:r>
      <w:r w:rsidRPr="001F7259">
        <w:rPr>
          <w:b/>
        </w:rPr>
        <w:t>_____________</w:t>
      </w:r>
      <w:r w:rsidRPr="001F7259">
        <w:rPr>
          <w:rFonts w:ascii="宋体" w:hAnsi="宋体" w:cs="宋体"/>
          <w:b/>
        </w:rPr>
        <w:t>?</w:t>
      </w:r>
      <w:r w:rsidRPr="001F7259">
        <w:rPr>
          <w:b/>
        </w:rPr>
        <w:t>_____________</w:t>
      </w:r>
      <w:r w:rsidRPr="001F7259">
        <w:rPr>
          <w:rFonts w:ascii="宋体" w:hAnsi="宋体" w:cs="宋体"/>
          <w:b/>
        </w:rPr>
        <w:t>。（王实甫《长亭送别》）</w:t>
      </w:r>
    </w:p>
    <w:p w:rsidR="001F7259" w:rsidRPr="001F7259" w:rsidP="007A1F9D">
      <w:pPr>
        <w:spacing w:line="360" w:lineRule="auto"/>
        <w:jc w:val="left"/>
        <w:textAlignment w:val="center"/>
        <w:rPr>
          <w:rFonts w:ascii="宋体" w:hAnsi="宋体" w:cs="宋体"/>
          <w:b/>
        </w:rPr>
      </w:pPr>
      <w:r w:rsidRPr="001F7259">
        <w:rPr>
          <w:rFonts w:ascii="宋体" w:hAnsi="宋体" w:cs="宋体"/>
          <w:b/>
        </w:rPr>
        <w:t>（3）冰泉冷涩弦凝绝，凝绝不通声暂歇。</w:t>
      </w:r>
      <w:r w:rsidRPr="001F7259">
        <w:rPr>
          <w:b/>
        </w:rPr>
        <w:t>_____________</w:t>
      </w:r>
      <w:r w:rsidRPr="001F7259">
        <w:rPr>
          <w:rFonts w:ascii="宋体" w:hAnsi="宋体" w:cs="宋体"/>
          <w:b/>
        </w:rPr>
        <w:t>，</w:t>
      </w:r>
      <w:r w:rsidRPr="001F7259">
        <w:rPr>
          <w:b/>
        </w:rPr>
        <w:t>_____________</w:t>
      </w:r>
      <w:r w:rsidRPr="001F7259">
        <w:rPr>
          <w:rFonts w:ascii="宋体" w:hAnsi="宋体" w:cs="宋体"/>
          <w:b/>
        </w:rPr>
        <w:t>。（白居易《琵琶行》）</w:t>
      </w:r>
    </w:p>
    <w:p w:rsidR="001F7259" w:rsidRPr="001F7259" w:rsidP="007A1F9D">
      <w:pPr>
        <w:spacing w:line="360" w:lineRule="auto"/>
        <w:jc w:val="left"/>
        <w:textAlignment w:val="center"/>
        <w:rPr>
          <w:rFonts w:ascii="宋体" w:hAnsi="宋体" w:cs="宋体"/>
          <w:b/>
        </w:rPr>
      </w:pPr>
      <w:r w:rsidRPr="001F7259">
        <w:rPr>
          <w:rFonts w:ascii="宋体" w:hAnsi="宋体" w:cs="宋体"/>
          <w:b/>
        </w:rPr>
        <w:t>（4）不见复关，泣涕涟涟。</w:t>
      </w:r>
      <w:r w:rsidRPr="001F7259">
        <w:rPr>
          <w:b/>
        </w:rPr>
        <w:t>_____________</w:t>
      </w:r>
      <w:r w:rsidRPr="001F7259">
        <w:rPr>
          <w:rFonts w:ascii="宋体" w:hAnsi="宋体" w:cs="宋体"/>
          <w:b/>
        </w:rPr>
        <w:t>，</w:t>
      </w:r>
      <w:r w:rsidRPr="001F7259">
        <w:rPr>
          <w:b/>
        </w:rPr>
        <w:t>_____________</w:t>
      </w:r>
      <w:r w:rsidRPr="001F7259">
        <w:rPr>
          <w:rFonts w:ascii="宋体" w:hAnsi="宋体" w:cs="宋体"/>
          <w:b/>
        </w:rPr>
        <w:t>。（《诗经•氓》）</w:t>
      </w:r>
    </w:p>
    <w:p w:rsidR="001F7259" w:rsidRPr="001F7259" w:rsidP="007A1F9D">
      <w:pPr>
        <w:spacing w:line="360" w:lineRule="auto"/>
        <w:jc w:val="left"/>
        <w:textAlignment w:val="center"/>
        <w:rPr>
          <w:rFonts w:ascii="宋体" w:hAnsi="宋体" w:cs="宋体"/>
          <w:b/>
        </w:rPr>
      </w:pPr>
      <w:r w:rsidRPr="001F7259">
        <w:rPr>
          <w:rFonts w:ascii="宋体" w:hAnsi="宋体" w:cs="宋体"/>
          <w:b/>
        </w:rPr>
        <w:t>（5）人生得意须尽欢，莫使金樽空对月。</w:t>
      </w:r>
      <w:r w:rsidRPr="001F7259">
        <w:rPr>
          <w:b/>
        </w:rPr>
        <w:t>_____________</w:t>
      </w:r>
      <w:r w:rsidRPr="001F7259">
        <w:rPr>
          <w:rFonts w:ascii="宋体" w:hAnsi="宋体" w:cs="宋体"/>
          <w:b/>
        </w:rPr>
        <w:t>，</w:t>
      </w:r>
      <w:r w:rsidRPr="001F7259">
        <w:rPr>
          <w:b/>
        </w:rPr>
        <w:t>_____________</w:t>
      </w:r>
      <w:r w:rsidRPr="001F7259">
        <w:rPr>
          <w:rFonts w:ascii="宋体" w:hAnsi="宋体" w:cs="宋体"/>
          <w:b/>
        </w:rPr>
        <w:t>。（李白《将进酒》）</w:t>
      </w:r>
    </w:p>
    <w:p w:rsidR="001F7259" w:rsidRPr="001F7259" w:rsidP="001F7259">
      <w:pPr>
        <w:jc w:val="left"/>
        <w:rPr>
          <w:rFonts w:ascii="宋体" w:hAnsi="宋体"/>
          <w:b/>
        </w:rPr>
      </w:pPr>
    </w:p>
    <w:p w:rsidR="001F7259" w:rsidRPr="001F7259" w:rsidP="007A1F9D">
      <w:pPr>
        <w:spacing w:line="360" w:lineRule="auto"/>
        <w:jc w:val="left"/>
        <w:textAlignment w:val="center"/>
        <w:rPr>
          <w:rFonts w:ascii="宋体" w:hAnsi="宋体" w:cs="宋体"/>
          <w:b/>
        </w:rPr>
      </w:pPr>
      <w:r w:rsidRPr="001F7259">
        <w:rPr>
          <w:rFonts w:ascii="宋体" w:hAnsi="宋体"/>
          <w:b/>
        </w:rPr>
        <w:t>7．</w:t>
      </w:r>
      <w:r w:rsidRPr="001F7259">
        <w:rPr>
          <w:rFonts w:ascii="宋体" w:hAnsi="宋体" w:cs="宋体"/>
          <w:b/>
        </w:rPr>
        <w:t>阅读下面的文字，完成下面小题。</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曾先生</w:t>
      </w:r>
    </w:p>
    <w:p w:rsidR="001F7259" w:rsidRPr="001F7259" w:rsidP="007A1F9D">
      <w:pPr>
        <w:spacing w:line="360" w:lineRule="auto"/>
        <w:jc w:val="left"/>
        <w:textAlignment w:val="center"/>
        <w:rPr>
          <w:rFonts w:ascii="楷体" w:eastAsia="楷体" w:hAnsi="楷体" w:cs="楷体"/>
          <w:b/>
        </w:rPr>
      </w:pPr>
      <w:r w:rsidRPr="001F7259">
        <w:rPr>
          <w:rFonts w:ascii="楷体" w:eastAsia="楷体" w:hAnsi="楷体" w:cs="楷体"/>
          <w:b/>
        </w:rPr>
        <w:t>斯继东</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隔着积雪的道地望进去，堂前有些晦暗。近檐处，亮晶晶的冰棱底下，一个瘦颀的老头正身伏在几上。远远地能看见他的手指上下移动着，好像在净心一顾地拨着算盘珠。</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介绍人朝我做手势，俩人就噤声立在油冻的石门槛外。</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搁在几上的是一块长条的板，乌漆墨黑，又肉沉沉泛着光亮。声音就是从板上发出来的，叮一声咚一声，无心搭脏，却每一记都不含糊。不能说不好听，却也说不上来是怎么个好听法。</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那个人就是曾先生，那块板就是曾先生的琴——晦庵。</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那年冬天曾先生刚刚从上海越剧院退休回乡，因为需要有个人照顾起居，兜三转四的，就找到了我。在这之前，经人介绍我曾去上海做过几年保姆，城里总归不习惯，就又跑回了乡下。</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曾先生收声立起。介绍人上前招呼，又急急忙忙说了我的不少好话。曾先生问我怎么称呼。我说别人都喊我曹嫂，曹操的曹。曾先生用嘴呵呵手，连声说，这姓好这姓好。</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t>这姓怎么就好了呢，拗口饶舌的。可姓又由不得人挑，对吧？总之，事情就这样三对六面定了。</w:t>
      </w:r>
    </w:p>
    <w:p w:rsidR="001F7259" w:rsidRPr="001F7259" w:rsidP="007A1F9D">
      <w:pPr>
        <w:spacing w:line="360" w:lineRule="auto"/>
        <w:ind w:firstLine="420"/>
        <w:jc w:val="left"/>
        <w:textAlignment w:val="center"/>
        <w:rPr>
          <w:rFonts w:ascii="楷体" w:eastAsia="楷体" w:hAnsi="楷体" w:cs="楷体"/>
          <w:b/>
        </w:rPr>
      </w:pPr>
      <w:r w:rsidRPr="001F7259">
        <w:rPr>
          <w:rFonts w:ascii="楷体" w:eastAsia="楷体" w:hAnsi="楷体" w:cs="楷体"/>
          <w:b/>
        </w:rPr>
        <w:br/>
      </w:r>
      <w:r w:rsidRPr="001F7259">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https://d.book118.com/316105235104010042</w:t>
        </w:r>
      </w:hyperlink>
    </w:p>
    <w:p w:rsidR="001F7259" w:rsidRPr="001F7259" w:rsidP="007A1F9D">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Times New Romance">
    <w:altName w:val="Times New Roman"/>
    <w:panose1 w:val="00000000000000000000"/>
    <w:charset w:val="00"/>
    <w:family w:val="roman"/>
    <w:notTrueType/>
    <w:pitch w:val="default"/>
    <w:sig w:usb0="00000000" w:usb1="00000000" w:usb2="00000000" w:usb3="00000000" w:csb0="0000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1F7259"/>
    <w:rsid w:val="002B7D81"/>
    <w:rsid w:val="003A12B7"/>
    <w:rsid w:val="003D3C46"/>
    <w:rsid w:val="00406BA0"/>
    <w:rsid w:val="00464523"/>
    <w:rsid w:val="00622F25"/>
    <w:rsid w:val="006B2EBA"/>
    <w:rsid w:val="007A1F9D"/>
    <w:rsid w:val="00850032"/>
    <w:rsid w:val="008D2EAE"/>
    <w:rsid w:val="008F1F6E"/>
    <w:rsid w:val="00911EF2"/>
    <w:rsid w:val="00A12C77"/>
    <w:rsid w:val="00C5740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16105235104010042"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4648</Words>
  <Characters>26500</Characters>
  <Application>Microsoft Office Word</Application>
  <DocSecurity>0</DocSecurity>
  <Lines>220</Lines>
  <Paragraphs>62</Paragraphs>
  <ScaleCrop>false</ScaleCrop>
  <Company>zxxk.com</Company>
  <LinksUpToDate>false</LinksUpToDate>
  <CharactersWithSpaces>31086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2022-07-08T11:21:00Z</dcterms:created>
  <dcterms:modified xsi:type="dcterms:W3CDTF">2023-05-16T22:37:00Z</dcterms:modified>
</cp:coreProperties>
</file>