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06" w:history="1">
        <w:r>
          <w:rPr>
            <w:rFonts w:ascii="仿宋" w:eastAsia="仿宋" w:hAnsi="仿宋" w:cs="仿宋" w:hint="eastAsia"/>
            <w:lang w:eastAsia="zh-CN"/>
          </w:rPr>
          <w:t>前言</w:t>
        </w:r>
        <w:r>
          <w:tab/>
        </w:r>
        <w:r>
          <w:fldChar w:fldCharType="begin"/>
        </w:r>
        <w:r>
          <w:instrText xml:space="preserve"> PAGEREF _Toc18706 \h </w:instrText>
        </w:r>
        <w:r>
          <w:fldChar w:fldCharType="separate"/>
        </w:r>
        <w:r>
          <w:t>3</w:t>
        </w:r>
        <w:r>
          <w:fldChar w:fldCharType="end"/>
        </w:r>
      </w:hyperlink>
    </w:p>
    <w:p>
      <w:pPr>
        <w:pStyle w:val="TOC1"/>
        <w:tabs>
          <w:tab w:val="right" w:leader="dot" w:pos="8306"/>
        </w:tabs>
      </w:pPr>
      <w:hyperlink w:anchor="_Toc5974" w:history="1">
        <w:r>
          <w:rPr>
            <w:rFonts w:ascii="仿宋" w:eastAsia="仿宋" w:hAnsi="仿宋" w:cs="仿宋" w:hint="eastAsia"/>
            <w:lang w:eastAsia="zh-CN"/>
          </w:rPr>
          <w:t>一、工艺说明</w:t>
        </w:r>
        <w:r>
          <w:tab/>
        </w:r>
        <w:r>
          <w:fldChar w:fldCharType="begin"/>
        </w:r>
        <w:r>
          <w:instrText xml:space="preserve"> PAGEREF _Toc5974 \h </w:instrText>
        </w:r>
        <w:r>
          <w:fldChar w:fldCharType="separate"/>
        </w:r>
        <w:r>
          <w:t>3</w:t>
        </w:r>
        <w:r>
          <w:fldChar w:fldCharType="end"/>
        </w:r>
      </w:hyperlink>
    </w:p>
    <w:p>
      <w:pPr>
        <w:pStyle w:val="TOC2"/>
        <w:tabs>
          <w:tab w:val="right" w:leader="dot" w:pos="8306"/>
        </w:tabs>
      </w:pPr>
      <w:hyperlink w:anchor="_Toc26619" w:history="1">
        <w:r>
          <w:rPr>
            <w:rFonts w:ascii="仿宋" w:eastAsia="仿宋" w:hAnsi="仿宋" w:cs="仿宋" w:hint="eastAsia"/>
            <w:lang w:eastAsia="zh-CN"/>
          </w:rPr>
          <w:t>(一)、技术管理特点</w:t>
        </w:r>
        <w:r>
          <w:tab/>
        </w:r>
        <w:r>
          <w:fldChar w:fldCharType="begin"/>
        </w:r>
        <w:r>
          <w:instrText xml:space="preserve"> PAGEREF _Toc26619 \h </w:instrText>
        </w:r>
        <w:r>
          <w:fldChar w:fldCharType="separate"/>
        </w:r>
        <w:r>
          <w:t>3</w:t>
        </w:r>
        <w:r>
          <w:fldChar w:fldCharType="end"/>
        </w:r>
      </w:hyperlink>
    </w:p>
    <w:p>
      <w:pPr>
        <w:pStyle w:val="TOC2"/>
        <w:tabs>
          <w:tab w:val="right" w:leader="dot" w:pos="8306"/>
        </w:tabs>
      </w:pPr>
      <w:hyperlink w:anchor="_Toc4973" w:history="1">
        <w:r>
          <w:rPr>
            <w:rFonts w:ascii="仿宋" w:eastAsia="仿宋" w:hAnsi="仿宋" w:cs="仿宋" w:hint="eastAsia"/>
            <w:lang w:eastAsia="zh-CN"/>
          </w:rPr>
          <w:t>(二)、标胶项目工艺技术设计方案</w:t>
        </w:r>
        <w:r>
          <w:tab/>
        </w:r>
        <w:r>
          <w:fldChar w:fldCharType="begin"/>
        </w:r>
        <w:r>
          <w:instrText xml:space="preserve"> PAGEREF _Toc4973 \h </w:instrText>
        </w:r>
        <w:r>
          <w:fldChar w:fldCharType="separate"/>
        </w:r>
        <w:r>
          <w:t>4</w:t>
        </w:r>
        <w:r>
          <w:fldChar w:fldCharType="end"/>
        </w:r>
      </w:hyperlink>
    </w:p>
    <w:p>
      <w:pPr>
        <w:pStyle w:val="TOC2"/>
        <w:tabs>
          <w:tab w:val="right" w:leader="dot" w:pos="8306"/>
        </w:tabs>
      </w:pPr>
      <w:hyperlink w:anchor="_Toc2536" w:history="1">
        <w:r>
          <w:rPr>
            <w:rFonts w:ascii="仿宋" w:eastAsia="仿宋" w:hAnsi="仿宋" w:cs="仿宋" w:hint="eastAsia"/>
            <w:lang w:eastAsia="zh-CN"/>
          </w:rPr>
          <w:t>(三)、设备选型方案</w:t>
        </w:r>
        <w:r>
          <w:tab/>
        </w:r>
        <w:r>
          <w:fldChar w:fldCharType="begin"/>
        </w:r>
        <w:r>
          <w:instrText xml:space="preserve"> PAGEREF _Toc2536 \h </w:instrText>
        </w:r>
        <w:r>
          <w:fldChar w:fldCharType="separate"/>
        </w:r>
        <w:r>
          <w:t>5</w:t>
        </w:r>
        <w:r>
          <w:fldChar w:fldCharType="end"/>
        </w:r>
      </w:hyperlink>
    </w:p>
    <w:p>
      <w:pPr>
        <w:pStyle w:val="TOC1"/>
        <w:tabs>
          <w:tab w:val="right" w:leader="dot" w:pos="8306"/>
        </w:tabs>
      </w:pPr>
      <w:hyperlink w:anchor="_Toc2354" w:history="1">
        <w:r>
          <w:rPr>
            <w:rFonts w:ascii="仿宋" w:eastAsia="仿宋" w:hAnsi="仿宋" w:cs="仿宋" w:hint="eastAsia"/>
            <w:lang w:eastAsia="zh-CN"/>
          </w:rPr>
          <w:t>二、标胶项目绩效评估</w:t>
        </w:r>
        <w:r>
          <w:tab/>
        </w:r>
        <w:r>
          <w:fldChar w:fldCharType="begin"/>
        </w:r>
        <w:r>
          <w:instrText xml:space="preserve"> PAGEREF _Toc2354 \h </w:instrText>
        </w:r>
        <w:r>
          <w:fldChar w:fldCharType="separate"/>
        </w:r>
        <w:r>
          <w:t>7</w:t>
        </w:r>
        <w:r>
          <w:fldChar w:fldCharType="end"/>
        </w:r>
      </w:hyperlink>
    </w:p>
    <w:p>
      <w:pPr>
        <w:pStyle w:val="TOC2"/>
        <w:tabs>
          <w:tab w:val="right" w:leader="dot" w:pos="8306"/>
        </w:tabs>
      </w:pPr>
      <w:hyperlink w:anchor="_Toc15252" w:history="1">
        <w:r>
          <w:rPr>
            <w:rFonts w:ascii="仿宋" w:eastAsia="仿宋" w:hAnsi="仿宋" w:cs="仿宋" w:hint="eastAsia"/>
            <w:lang w:eastAsia="zh-CN"/>
          </w:rPr>
          <w:t>(一)、绩效评估指标</w:t>
        </w:r>
        <w:r>
          <w:tab/>
        </w:r>
        <w:r>
          <w:fldChar w:fldCharType="begin"/>
        </w:r>
        <w:r>
          <w:instrText xml:space="preserve"> PAGEREF _Toc15252 \h </w:instrText>
        </w:r>
        <w:r>
          <w:fldChar w:fldCharType="separate"/>
        </w:r>
        <w:r>
          <w:t>7</w:t>
        </w:r>
        <w:r>
          <w:fldChar w:fldCharType="end"/>
        </w:r>
      </w:hyperlink>
    </w:p>
    <w:p>
      <w:pPr>
        <w:pStyle w:val="TOC2"/>
        <w:tabs>
          <w:tab w:val="right" w:leader="dot" w:pos="8306"/>
        </w:tabs>
      </w:pPr>
      <w:hyperlink w:anchor="_Toc19043" w:history="1">
        <w:r>
          <w:rPr>
            <w:rFonts w:ascii="仿宋" w:eastAsia="仿宋" w:hAnsi="仿宋" w:cs="仿宋" w:hint="eastAsia"/>
            <w:lang w:eastAsia="zh-CN"/>
          </w:rPr>
          <w:t>(二)、绩效评估方法</w:t>
        </w:r>
        <w:r>
          <w:tab/>
        </w:r>
        <w:r>
          <w:fldChar w:fldCharType="begin"/>
        </w:r>
        <w:r>
          <w:instrText xml:space="preserve"> PAGEREF _Toc19043 \h </w:instrText>
        </w:r>
        <w:r>
          <w:fldChar w:fldCharType="separate"/>
        </w:r>
        <w:r>
          <w:t>8</w:t>
        </w:r>
        <w:r>
          <w:fldChar w:fldCharType="end"/>
        </w:r>
      </w:hyperlink>
    </w:p>
    <w:p>
      <w:pPr>
        <w:pStyle w:val="TOC2"/>
        <w:tabs>
          <w:tab w:val="right" w:leader="dot" w:pos="8306"/>
        </w:tabs>
      </w:pPr>
      <w:hyperlink w:anchor="_Toc18434" w:history="1">
        <w:r>
          <w:rPr>
            <w:rFonts w:ascii="仿宋" w:eastAsia="仿宋" w:hAnsi="仿宋" w:cs="仿宋" w:hint="eastAsia"/>
            <w:lang w:eastAsia="zh-CN"/>
          </w:rPr>
          <w:t>(三)、绩效评估周期</w:t>
        </w:r>
        <w:r>
          <w:tab/>
        </w:r>
        <w:r>
          <w:fldChar w:fldCharType="begin"/>
        </w:r>
        <w:r>
          <w:instrText xml:space="preserve"> PAGEREF _Toc18434 \h </w:instrText>
        </w:r>
        <w:r>
          <w:fldChar w:fldCharType="separate"/>
        </w:r>
        <w:r>
          <w:t>9</w:t>
        </w:r>
        <w:r>
          <w:fldChar w:fldCharType="end"/>
        </w:r>
      </w:hyperlink>
    </w:p>
    <w:p>
      <w:pPr>
        <w:pStyle w:val="TOC1"/>
        <w:tabs>
          <w:tab w:val="right" w:leader="dot" w:pos="8306"/>
        </w:tabs>
      </w:pPr>
      <w:hyperlink w:anchor="_Toc15663" w:history="1">
        <w:r>
          <w:rPr>
            <w:rFonts w:ascii="仿宋" w:eastAsia="仿宋" w:hAnsi="仿宋" w:cs="仿宋" w:hint="eastAsia"/>
            <w:lang w:eastAsia="zh-CN"/>
          </w:rPr>
          <w:t>三、标胶项目可持续发展</w:t>
        </w:r>
        <w:r>
          <w:tab/>
        </w:r>
        <w:r>
          <w:fldChar w:fldCharType="begin"/>
        </w:r>
        <w:r>
          <w:instrText xml:space="preserve"> PAGEREF _Toc15663 \h </w:instrText>
        </w:r>
        <w:r>
          <w:fldChar w:fldCharType="separate"/>
        </w:r>
        <w:r>
          <w:t>10</w:t>
        </w:r>
        <w:r>
          <w:fldChar w:fldCharType="end"/>
        </w:r>
      </w:hyperlink>
    </w:p>
    <w:p>
      <w:pPr>
        <w:pStyle w:val="TOC2"/>
        <w:tabs>
          <w:tab w:val="right" w:leader="dot" w:pos="8306"/>
        </w:tabs>
      </w:pPr>
      <w:hyperlink w:anchor="_Toc3839" w:history="1">
        <w:r>
          <w:rPr>
            <w:rFonts w:ascii="仿宋" w:eastAsia="仿宋" w:hAnsi="仿宋" w:cs="仿宋" w:hint="eastAsia"/>
            <w:lang w:eastAsia="zh-CN"/>
          </w:rPr>
          <w:t>(一)、可持续战略与实践</w:t>
        </w:r>
        <w:r>
          <w:tab/>
        </w:r>
        <w:r>
          <w:fldChar w:fldCharType="begin"/>
        </w:r>
        <w:r>
          <w:instrText xml:space="preserve"> PAGEREF _Toc3839 \h </w:instrText>
        </w:r>
        <w:r>
          <w:fldChar w:fldCharType="separate"/>
        </w:r>
        <w:r>
          <w:t>10</w:t>
        </w:r>
        <w:r>
          <w:fldChar w:fldCharType="end"/>
        </w:r>
      </w:hyperlink>
    </w:p>
    <w:p>
      <w:pPr>
        <w:pStyle w:val="TOC2"/>
        <w:tabs>
          <w:tab w:val="right" w:leader="dot" w:pos="8306"/>
        </w:tabs>
      </w:pPr>
      <w:hyperlink w:anchor="_Toc21304" w:history="1">
        <w:r>
          <w:rPr>
            <w:rFonts w:ascii="仿宋" w:eastAsia="仿宋" w:hAnsi="仿宋" w:cs="仿宋" w:hint="eastAsia"/>
            <w:lang w:eastAsia="zh-CN"/>
          </w:rPr>
          <w:t>(二)、环保与社会责任</w:t>
        </w:r>
        <w:r>
          <w:tab/>
        </w:r>
        <w:r>
          <w:fldChar w:fldCharType="begin"/>
        </w:r>
        <w:r>
          <w:instrText xml:space="preserve"> PAGEREF _Toc21304 \h </w:instrText>
        </w:r>
        <w:r>
          <w:fldChar w:fldCharType="separate"/>
        </w:r>
        <w:r>
          <w:t>10</w:t>
        </w:r>
        <w:r>
          <w:fldChar w:fldCharType="end"/>
        </w:r>
      </w:hyperlink>
    </w:p>
    <w:p>
      <w:pPr>
        <w:pStyle w:val="TOC1"/>
        <w:tabs>
          <w:tab w:val="right" w:leader="dot" w:pos="8306"/>
        </w:tabs>
      </w:pPr>
      <w:hyperlink w:anchor="_Toc12418" w:history="1">
        <w:r>
          <w:rPr>
            <w:rFonts w:ascii="仿宋" w:eastAsia="仿宋" w:hAnsi="仿宋" w:cs="仿宋" w:hint="eastAsia"/>
            <w:lang w:eastAsia="zh-CN"/>
          </w:rPr>
          <w:t>四、标胶项目建设背景及必要性分析</w:t>
        </w:r>
        <w:r>
          <w:tab/>
        </w:r>
        <w:r>
          <w:fldChar w:fldCharType="begin"/>
        </w:r>
        <w:r>
          <w:instrText xml:space="preserve"> PAGEREF _Toc12418 \h </w:instrText>
        </w:r>
        <w:r>
          <w:fldChar w:fldCharType="separate"/>
        </w:r>
        <w:r>
          <w:t>11</w:t>
        </w:r>
        <w:r>
          <w:fldChar w:fldCharType="end"/>
        </w:r>
      </w:hyperlink>
    </w:p>
    <w:p>
      <w:pPr>
        <w:pStyle w:val="TOC2"/>
        <w:tabs>
          <w:tab w:val="right" w:leader="dot" w:pos="8306"/>
        </w:tabs>
      </w:pPr>
      <w:hyperlink w:anchor="_Toc22005" w:history="1">
        <w:r>
          <w:rPr>
            <w:rFonts w:ascii="仿宋" w:eastAsia="仿宋" w:hAnsi="仿宋" w:cs="仿宋" w:hint="eastAsia"/>
            <w:lang w:eastAsia="zh-CN"/>
          </w:rPr>
          <w:t>(一)、标胶项目背景分析</w:t>
        </w:r>
        <w:r>
          <w:tab/>
        </w:r>
        <w:r>
          <w:fldChar w:fldCharType="begin"/>
        </w:r>
        <w:r>
          <w:instrText xml:space="preserve"> PAGEREF _Toc22005 \h </w:instrText>
        </w:r>
        <w:r>
          <w:fldChar w:fldCharType="separate"/>
        </w:r>
        <w:r>
          <w:t>11</w:t>
        </w:r>
        <w:r>
          <w:fldChar w:fldCharType="end"/>
        </w:r>
      </w:hyperlink>
    </w:p>
    <w:p>
      <w:pPr>
        <w:pStyle w:val="TOC2"/>
        <w:tabs>
          <w:tab w:val="right" w:leader="dot" w:pos="8306"/>
        </w:tabs>
      </w:pPr>
      <w:hyperlink w:anchor="_Toc15386" w:history="1">
        <w:r>
          <w:rPr>
            <w:rFonts w:ascii="仿宋" w:eastAsia="仿宋" w:hAnsi="仿宋" w:cs="仿宋" w:hint="eastAsia"/>
            <w:lang w:eastAsia="zh-CN"/>
          </w:rPr>
          <w:t>(二)、标胶项目建设必要性分析</w:t>
        </w:r>
        <w:r>
          <w:tab/>
        </w:r>
        <w:r>
          <w:fldChar w:fldCharType="begin"/>
        </w:r>
        <w:r>
          <w:instrText xml:space="preserve"> PAGEREF _Toc15386 \h </w:instrText>
        </w:r>
        <w:r>
          <w:fldChar w:fldCharType="separate"/>
        </w:r>
        <w:r>
          <w:t>13</w:t>
        </w:r>
        <w:r>
          <w:fldChar w:fldCharType="end"/>
        </w:r>
      </w:hyperlink>
    </w:p>
    <w:p>
      <w:pPr>
        <w:pStyle w:val="TOC1"/>
        <w:tabs>
          <w:tab w:val="right" w:leader="dot" w:pos="8306"/>
        </w:tabs>
      </w:pPr>
      <w:hyperlink w:anchor="_Toc6882" w:history="1">
        <w:r>
          <w:rPr>
            <w:rFonts w:ascii="仿宋" w:eastAsia="仿宋" w:hAnsi="仿宋" w:cs="仿宋" w:hint="eastAsia"/>
            <w:lang w:eastAsia="zh-CN"/>
          </w:rPr>
          <w:t>五、标胶项目选址可行性分析</w:t>
        </w:r>
        <w:r>
          <w:tab/>
        </w:r>
        <w:r>
          <w:fldChar w:fldCharType="begin"/>
        </w:r>
        <w:r>
          <w:instrText xml:space="preserve"> PAGEREF _Toc6882 \h </w:instrText>
        </w:r>
        <w:r>
          <w:fldChar w:fldCharType="separate"/>
        </w:r>
        <w:r>
          <w:t>14</w:t>
        </w:r>
        <w:r>
          <w:fldChar w:fldCharType="end"/>
        </w:r>
      </w:hyperlink>
    </w:p>
    <w:p>
      <w:pPr>
        <w:pStyle w:val="TOC2"/>
        <w:tabs>
          <w:tab w:val="right" w:leader="dot" w:pos="8306"/>
        </w:tabs>
      </w:pPr>
      <w:hyperlink w:anchor="_Toc19666" w:history="1">
        <w:r>
          <w:rPr>
            <w:rFonts w:ascii="仿宋" w:eastAsia="仿宋" w:hAnsi="仿宋" w:cs="仿宋" w:hint="eastAsia"/>
            <w:lang w:eastAsia="zh-CN"/>
          </w:rPr>
          <w:t>(一)、标胶项目选址</w:t>
        </w:r>
        <w:r>
          <w:tab/>
        </w:r>
        <w:r>
          <w:fldChar w:fldCharType="begin"/>
        </w:r>
        <w:r>
          <w:instrText xml:space="preserve"> PAGEREF _Toc19666 \h </w:instrText>
        </w:r>
        <w:r>
          <w:fldChar w:fldCharType="separate"/>
        </w:r>
        <w:r>
          <w:t>14</w:t>
        </w:r>
        <w:r>
          <w:fldChar w:fldCharType="end"/>
        </w:r>
      </w:hyperlink>
    </w:p>
    <w:p>
      <w:pPr>
        <w:pStyle w:val="TOC2"/>
        <w:tabs>
          <w:tab w:val="right" w:leader="dot" w:pos="8306"/>
        </w:tabs>
      </w:pPr>
      <w:hyperlink w:anchor="_Toc1625" w:history="1">
        <w:r>
          <w:rPr>
            <w:rFonts w:ascii="仿宋" w:eastAsia="仿宋" w:hAnsi="仿宋" w:cs="仿宋" w:hint="eastAsia"/>
            <w:lang w:eastAsia="zh-CN"/>
          </w:rPr>
          <w:t>(二)、用地控制指标</w:t>
        </w:r>
        <w:r>
          <w:tab/>
        </w:r>
        <w:r>
          <w:fldChar w:fldCharType="begin"/>
        </w:r>
        <w:r>
          <w:instrText xml:space="preserve"> PAGEREF _Toc1625 \h </w:instrText>
        </w:r>
        <w:r>
          <w:fldChar w:fldCharType="separate"/>
        </w:r>
        <w:r>
          <w:t>14</w:t>
        </w:r>
        <w:r>
          <w:fldChar w:fldCharType="end"/>
        </w:r>
      </w:hyperlink>
    </w:p>
    <w:p>
      <w:pPr>
        <w:pStyle w:val="TOC2"/>
        <w:tabs>
          <w:tab w:val="right" w:leader="dot" w:pos="8306"/>
        </w:tabs>
      </w:pPr>
      <w:hyperlink w:anchor="_Toc32049" w:history="1">
        <w:r>
          <w:rPr>
            <w:rFonts w:ascii="仿宋" w:eastAsia="仿宋" w:hAnsi="仿宋" w:cs="仿宋" w:hint="eastAsia"/>
            <w:lang w:eastAsia="zh-CN"/>
          </w:rPr>
          <w:t>(三)、节约用地措施</w:t>
        </w:r>
        <w:r>
          <w:tab/>
        </w:r>
        <w:r>
          <w:fldChar w:fldCharType="begin"/>
        </w:r>
        <w:r>
          <w:instrText xml:space="preserve"> PAGEREF _Toc32049 \h </w:instrText>
        </w:r>
        <w:r>
          <w:fldChar w:fldCharType="separate"/>
        </w:r>
        <w:r>
          <w:t>16</w:t>
        </w:r>
        <w:r>
          <w:fldChar w:fldCharType="end"/>
        </w:r>
      </w:hyperlink>
    </w:p>
    <w:p>
      <w:pPr>
        <w:pStyle w:val="TOC2"/>
        <w:tabs>
          <w:tab w:val="right" w:leader="dot" w:pos="8306"/>
        </w:tabs>
      </w:pPr>
      <w:hyperlink w:anchor="_Toc14861" w:history="1">
        <w:r>
          <w:rPr>
            <w:rFonts w:ascii="仿宋" w:eastAsia="仿宋" w:hAnsi="仿宋" w:cs="仿宋" w:hint="eastAsia"/>
            <w:lang w:eastAsia="zh-CN"/>
          </w:rPr>
          <w:t>(四)、总图布置方案</w:t>
        </w:r>
        <w:r>
          <w:tab/>
        </w:r>
        <w:r>
          <w:fldChar w:fldCharType="begin"/>
        </w:r>
        <w:r>
          <w:instrText xml:space="preserve"> PAGEREF _Toc14861 \h </w:instrText>
        </w:r>
        <w:r>
          <w:fldChar w:fldCharType="separate"/>
        </w:r>
        <w:r>
          <w:t>17</w:t>
        </w:r>
        <w:r>
          <w:fldChar w:fldCharType="end"/>
        </w:r>
      </w:hyperlink>
    </w:p>
    <w:p>
      <w:pPr>
        <w:pStyle w:val="TOC2"/>
        <w:tabs>
          <w:tab w:val="right" w:leader="dot" w:pos="8306"/>
        </w:tabs>
      </w:pPr>
      <w:hyperlink w:anchor="_Toc15426" w:history="1">
        <w:r>
          <w:rPr>
            <w:rFonts w:ascii="仿宋" w:eastAsia="仿宋" w:hAnsi="仿宋" w:cs="仿宋" w:hint="eastAsia"/>
            <w:lang w:eastAsia="zh-CN"/>
          </w:rPr>
          <w:t>(五)、选址综合评价</w:t>
        </w:r>
        <w:r>
          <w:tab/>
        </w:r>
        <w:r>
          <w:fldChar w:fldCharType="begin"/>
        </w:r>
        <w:r>
          <w:instrText xml:space="preserve"> PAGEREF _Toc15426 \h </w:instrText>
        </w:r>
        <w:r>
          <w:fldChar w:fldCharType="separate"/>
        </w:r>
        <w:r>
          <w:t>18</w:t>
        </w:r>
        <w:r>
          <w:fldChar w:fldCharType="end"/>
        </w:r>
      </w:hyperlink>
    </w:p>
    <w:p>
      <w:pPr>
        <w:pStyle w:val="TOC1"/>
        <w:tabs>
          <w:tab w:val="right" w:leader="dot" w:pos="8306"/>
        </w:tabs>
      </w:pPr>
      <w:hyperlink w:anchor="_Toc29816" w:history="1">
        <w:r>
          <w:rPr>
            <w:rFonts w:ascii="仿宋" w:eastAsia="仿宋" w:hAnsi="仿宋" w:cs="仿宋" w:hint="eastAsia"/>
            <w:lang w:eastAsia="zh-CN"/>
          </w:rPr>
          <w:t>六、标胶项目危机管理</w:t>
        </w:r>
        <w:r>
          <w:tab/>
        </w:r>
        <w:r>
          <w:fldChar w:fldCharType="begin"/>
        </w:r>
        <w:r>
          <w:instrText xml:space="preserve"> PAGEREF _Toc29816 \h </w:instrText>
        </w:r>
        <w:r>
          <w:fldChar w:fldCharType="separate"/>
        </w:r>
        <w:r>
          <w:t>19</w:t>
        </w:r>
        <w:r>
          <w:fldChar w:fldCharType="end"/>
        </w:r>
      </w:hyperlink>
    </w:p>
    <w:p>
      <w:pPr>
        <w:pStyle w:val="TOC2"/>
        <w:tabs>
          <w:tab w:val="right" w:leader="dot" w:pos="8306"/>
        </w:tabs>
      </w:pPr>
      <w:hyperlink w:anchor="_Toc5060" w:history="1">
        <w:r>
          <w:rPr>
            <w:rFonts w:ascii="仿宋" w:eastAsia="仿宋" w:hAnsi="仿宋" w:cs="仿宋" w:hint="eastAsia"/>
            <w:lang w:eastAsia="zh-CN"/>
          </w:rPr>
          <w:t>(一)、危机预警与识别</w:t>
        </w:r>
        <w:r>
          <w:tab/>
        </w:r>
        <w:r>
          <w:fldChar w:fldCharType="begin"/>
        </w:r>
        <w:r>
          <w:instrText xml:space="preserve"> PAGEREF _Toc5060 \h </w:instrText>
        </w:r>
        <w:r>
          <w:fldChar w:fldCharType="separate"/>
        </w:r>
        <w:r>
          <w:t>19</w:t>
        </w:r>
        <w:r>
          <w:fldChar w:fldCharType="end"/>
        </w:r>
      </w:hyperlink>
    </w:p>
    <w:p>
      <w:pPr>
        <w:pStyle w:val="TOC2"/>
        <w:tabs>
          <w:tab w:val="right" w:leader="dot" w:pos="8306"/>
        </w:tabs>
      </w:pPr>
      <w:hyperlink w:anchor="_Toc4295" w:history="1">
        <w:r>
          <w:rPr>
            <w:rFonts w:ascii="仿宋" w:eastAsia="仿宋" w:hAnsi="仿宋" w:cs="仿宋" w:hint="eastAsia"/>
            <w:lang w:eastAsia="zh-CN"/>
          </w:rPr>
          <w:t>(二)、危机应对与恢复</w:t>
        </w:r>
        <w:r>
          <w:tab/>
        </w:r>
        <w:r>
          <w:fldChar w:fldCharType="begin"/>
        </w:r>
        <w:r>
          <w:instrText xml:space="preserve"> PAGEREF _Toc4295 \h </w:instrText>
        </w:r>
        <w:r>
          <w:fldChar w:fldCharType="separate"/>
        </w:r>
        <w:r>
          <w:t>20</w:t>
        </w:r>
        <w:r>
          <w:fldChar w:fldCharType="end"/>
        </w:r>
      </w:hyperlink>
    </w:p>
    <w:p>
      <w:pPr>
        <w:pStyle w:val="TOC1"/>
        <w:tabs>
          <w:tab w:val="right" w:leader="dot" w:pos="8306"/>
        </w:tabs>
      </w:pPr>
      <w:hyperlink w:anchor="_Toc12531" w:history="1">
        <w:r>
          <w:rPr>
            <w:rFonts w:ascii="仿宋" w:eastAsia="仿宋" w:hAnsi="仿宋" w:cs="仿宋" w:hint="eastAsia"/>
            <w:lang w:eastAsia="zh-CN"/>
          </w:rPr>
          <w:t>七、标胶项目计划安排</w:t>
        </w:r>
        <w:r>
          <w:tab/>
        </w:r>
        <w:r>
          <w:fldChar w:fldCharType="begin"/>
        </w:r>
        <w:r>
          <w:instrText xml:space="preserve"> PAGEREF _Toc12531 \h </w:instrText>
        </w:r>
        <w:r>
          <w:fldChar w:fldCharType="separate"/>
        </w:r>
        <w:r>
          <w:t>22</w:t>
        </w:r>
        <w:r>
          <w:fldChar w:fldCharType="end"/>
        </w:r>
      </w:hyperlink>
    </w:p>
    <w:p>
      <w:pPr>
        <w:pStyle w:val="TOC2"/>
        <w:tabs>
          <w:tab w:val="right" w:leader="dot" w:pos="8306"/>
        </w:tabs>
      </w:pPr>
      <w:hyperlink w:anchor="_Toc21250" w:history="1">
        <w:r>
          <w:rPr>
            <w:rFonts w:ascii="仿宋" w:eastAsia="仿宋" w:hAnsi="仿宋" w:cs="仿宋" w:hint="eastAsia"/>
            <w:lang w:eastAsia="zh-CN"/>
          </w:rPr>
          <w:t>(一)、建设周期</w:t>
        </w:r>
        <w:r>
          <w:tab/>
        </w:r>
        <w:r>
          <w:fldChar w:fldCharType="begin"/>
        </w:r>
        <w:r>
          <w:instrText xml:space="preserve"> PAGEREF _Toc21250 \h </w:instrText>
        </w:r>
        <w:r>
          <w:fldChar w:fldCharType="separate"/>
        </w:r>
        <w:r>
          <w:t>22</w:t>
        </w:r>
        <w:r>
          <w:fldChar w:fldCharType="end"/>
        </w:r>
      </w:hyperlink>
    </w:p>
    <w:p>
      <w:pPr>
        <w:pStyle w:val="TOC2"/>
        <w:tabs>
          <w:tab w:val="right" w:leader="dot" w:pos="8306"/>
        </w:tabs>
      </w:pPr>
      <w:hyperlink w:anchor="_Toc19595" w:history="1">
        <w:r>
          <w:rPr>
            <w:rFonts w:ascii="仿宋" w:eastAsia="仿宋" w:hAnsi="仿宋" w:cs="仿宋" w:hint="eastAsia"/>
            <w:lang w:eastAsia="zh-CN"/>
          </w:rPr>
          <w:t>(二)、建设进度</w:t>
        </w:r>
        <w:r>
          <w:tab/>
        </w:r>
        <w:r>
          <w:fldChar w:fldCharType="begin"/>
        </w:r>
        <w:r>
          <w:instrText xml:space="preserve"> PAGEREF _Toc19595 \h </w:instrText>
        </w:r>
        <w:r>
          <w:fldChar w:fldCharType="separate"/>
        </w:r>
        <w:r>
          <w:t>22</w:t>
        </w:r>
        <w:r>
          <w:fldChar w:fldCharType="end"/>
        </w:r>
      </w:hyperlink>
    </w:p>
    <w:p>
      <w:pPr>
        <w:pStyle w:val="TOC2"/>
        <w:tabs>
          <w:tab w:val="right" w:leader="dot" w:pos="8306"/>
        </w:tabs>
      </w:pPr>
      <w:hyperlink w:anchor="_Toc19069" w:history="1">
        <w:r>
          <w:rPr>
            <w:rFonts w:ascii="仿宋" w:eastAsia="仿宋" w:hAnsi="仿宋" w:cs="仿宋" w:hint="eastAsia"/>
            <w:lang w:eastAsia="zh-CN"/>
          </w:rPr>
          <w:t>(三)、进度安排注意事项</w:t>
        </w:r>
        <w:r>
          <w:tab/>
        </w:r>
        <w:r>
          <w:fldChar w:fldCharType="begin"/>
        </w:r>
        <w:r>
          <w:instrText xml:space="preserve"> PAGEREF _Toc19069 \h </w:instrText>
        </w:r>
        <w:r>
          <w:fldChar w:fldCharType="separate"/>
        </w:r>
        <w:r>
          <w:t>23</w:t>
        </w:r>
        <w:r>
          <w:fldChar w:fldCharType="end"/>
        </w:r>
      </w:hyperlink>
    </w:p>
    <w:p>
      <w:pPr>
        <w:pStyle w:val="TOC2"/>
        <w:tabs>
          <w:tab w:val="right" w:leader="dot" w:pos="8306"/>
        </w:tabs>
      </w:pPr>
      <w:hyperlink w:anchor="_Toc13301" w:history="1">
        <w:r>
          <w:rPr>
            <w:rFonts w:ascii="仿宋" w:eastAsia="仿宋" w:hAnsi="仿宋" w:cs="仿宋" w:hint="eastAsia"/>
            <w:lang w:eastAsia="zh-CN"/>
          </w:rPr>
          <w:t>(四)、人力资源配置</w:t>
        </w:r>
        <w:r>
          <w:tab/>
        </w:r>
        <w:r>
          <w:fldChar w:fldCharType="begin"/>
        </w:r>
        <w:r>
          <w:instrText xml:space="preserve"> PAGEREF _Toc13301 \h </w:instrText>
        </w:r>
        <w:r>
          <w:fldChar w:fldCharType="separate"/>
        </w:r>
        <w:r>
          <w:t>25</w:t>
        </w:r>
        <w:r>
          <w:fldChar w:fldCharType="end"/>
        </w:r>
      </w:hyperlink>
    </w:p>
    <w:p>
      <w:pPr>
        <w:pStyle w:val="TOC1"/>
        <w:tabs>
          <w:tab w:val="right" w:leader="dot" w:pos="8306"/>
        </w:tabs>
      </w:pPr>
      <w:hyperlink w:anchor="_Toc9433" w:history="1">
        <w:r>
          <w:rPr>
            <w:rFonts w:ascii="仿宋" w:eastAsia="仿宋" w:hAnsi="仿宋" w:cs="仿宋" w:hint="eastAsia"/>
            <w:lang w:eastAsia="zh-CN"/>
          </w:rPr>
          <w:t>八、标胶项目投资规划</w:t>
        </w:r>
        <w:r>
          <w:tab/>
        </w:r>
        <w:r>
          <w:fldChar w:fldCharType="begin"/>
        </w:r>
        <w:r>
          <w:instrText xml:space="preserve"> PAGEREF _Toc9433 \h </w:instrText>
        </w:r>
        <w:r>
          <w:fldChar w:fldCharType="separate"/>
        </w:r>
        <w:r>
          <w:t>26</w:t>
        </w:r>
        <w:r>
          <w:fldChar w:fldCharType="end"/>
        </w:r>
      </w:hyperlink>
    </w:p>
    <w:p>
      <w:pPr>
        <w:pStyle w:val="TOC2"/>
        <w:tabs>
          <w:tab w:val="right" w:leader="dot" w:pos="8306"/>
        </w:tabs>
      </w:pPr>
      <w:hyperlink w:anchor="_Toc1208" w:history="1">
        <w:r>
          <w:rPr>
            <w:rFonts w:ascii="仿宋" w:eastAsia="仿宋" w:hAnsi="仿宋" w:cs="仿宋" w:hint="eastAsia"/>
            <w:lang w:eastAsia="zh-CN"/>
          </w:rPr>
          <w:t>(一)、标胶项目总投资估算</w:t>
        </w:r>
        <w:r>
          <w:tab/>
        </w:r>
        <w:r>
          <w:fldChar w:fldCharType="begin"/>
        </w:r>
        <w:r>
          <w:instrText xml:space="preserve"> PAGEREF _Toc1208 \h </w:instrText>
        </w:r>
        <w:r>
          <w:fldChar w:fldCharType="separate"/>
        </w:r>
        <w:r>
          <w:t>26</w:t>
        </w:r>
        <w:r>
          <w:fldChar w:fldCharType="end"/>
        </w:r>
      </w:hyperlink>
    </w:p>
    <w:p>
      <w:pPr>
        <w:pStyle w:val="TOC2"/>
        <w:tabs>
          <w:tab w:val="right" w:leader="dot" w:pos="8306"/>
        </w:tabs>
      </w:pPr>
      <w:hyperlink w:anchor="_Toc24102" w:history="1">
        <w:r>
          <w:rPr>
            <w:rFonts w:ascii="仿宋" w:eastAsia="仿宋" w:hAnsi="仿宋" w:cs="仿宋" w:hint="eastAsia"/>
            <w:lang w:eastAsia="zh-CN"/>
          </w:rPr>
          <w:t>(二)、资金筹措</w:t>
        </w:r>
        <w:r>
          <w:tab/>
        </w:r>
        <w:r>
          <w:fldChar w:fldCharType="begin"/>
        </w:r>
        <w:r>
          <w:instrText xml:space="preserve"> PAGEREF _Toc24102 \h </w:instrText>
        </w:r>
        <w:r>
          <w:fldChar w:fldCharType="separate"/>
        </w:r>
        <w:r>
          <w:t>27</w:t>
        </w:r>
        <w:r>
          <w:fldChar w:fldCharType="end"/>
        </w:r>
      </w:hyperlink>
    </w:p>
    <w:p>
      <w:pPr>
        <w:pStyle w:val="TOC1"/>
        <w:tabs>
          <w:tab w:val="right" w:leader="dot" w:pos="8306"/>
        </w:tabs>
      </w:pPr>
      <w:hyperlink w:anchor="_Toc29868" w:history="1">
        <w:r>
          <w:rPr>
            <w:rFonts w:ascii="仿宋" w:eastAsia="仿宋" w:hAnsi="仿宋" w:cs="仿宋" w:hint="eastAsia"/>
            <w:lang w:eastAsia="zh-CN"/>
          </w:rPr>
          <w:t>九、标胶项目风险管理</w:t>
        </w:r>
        <w:r>
          <w:tab/>
        </w:r>
        <w:r>
          <w:fldChar w:fldCharType="begin"/>
        </w:r>
        <w:r>
          <w:instrText xml:space="preserve"> PAGEREF _Toc29868 \h </w:instrText>
        </w:r>
        <w:r>
          <w:fldChar w:fldCharType="separate"/>
        </w:r>
        <w:r>
          <w:t>28</w:t>
        </w:r>
        <w:r>
          <w:fldChar w:fldCharType="end"/>
        </w:r>
      </w:hyperlink>
    </w:p>
    <w:p>
      <w:pPr>
        <w:pStyle w:val="TOC2"/>
        <w:tabs>
          <w:tab w:val="right" w:leader="dot" w:pos="8306"/>
        </w:tabs>
      </w:pPr>
      <w:hyperlink w:anchor="_Toc24283" w:history="1">
        <w:r>
          <w:rPr>
            <w:rFonts w:ascii="仿宋" w:eastAsia="仿宋" w:hAnsi="仿宋" w:cs="仿宋" w:hint="eastAsia"/>
            <w:lang w:eastAsia="zh-CN"/>
          </w:rPr>
          <w:t>(一)、风险识别与评估</w:t>
        </w:r>
        <w:r>
          <w:tab/>
        </w:r>
        <w:r>
          <w:fldChar w:fldCharType="begin"/>
        </w:r>
        <w:r>
          <w:instrText xml:space="preserve"> PAGEREF _Toc24283 \h </w:instrText>
        </w:r>
        <w:r>
          <w:fldChar w:fldCharType="separate"/>
        </w:r>
        <w:r>
          <w:t>28</w:t>
        </w:r>
        <w:r>
          <w:fldChar w:fldCharType="end"/>
        </w:r>
      </w:hyperlink>
    </w:p>
    <w:p>
      <w:pPr>
        <w:pStyle w:val="TOC2"/>
        <w:tabs>
          <w:tab w:val="right" w:leader="dot" w:pos="8306"/>
        </w:tabs>
      </w:pPr>
      <w:hyperlink w:anchor="_Toc5244" w:history="1">
        <w:r>
          <w:rPr>
            <w:rFonts w:ascii="仿宋" w:eastAsia="仿宋" w:hAnsi="仿宋" w:cs="仿宋" w:hint="eastAsia"/>
            <w:lang w:eastAsia="zh-CN"/>
          </w:rPr>
          <w:t>(二)、风险应对策略</w:t>
        </w:r>
        <w:r>
          <w:tab/>
        </w:r>
        <w:r>
          <w:fldChar w:fldCharType="begin"/>
        </w:r>
        <w:r>
          <w:instrText xml:space="preserve"> PAGEREF _Toc5244 \h </w:instrText>
        </w:r>
        <w:r>
          <w:fldChar w:fldCharType="separate"/>
        </w:r>
        <w:r>
          <w:t>29</w:t>
        </w:r>
        <w:r>
          <w:fldChar w:fldCharType="end"/>
        </w:r>
      </w:hyperlink>
    </w:p>
    <w:p>
      <w:pPr>
        <w:pStyle w:val="TOC2"/>
        <w:tabs>
          <w:tab w:val="right" w:leader="dot" w:pos="8306"/>
        </w:tabs>
      </w:pPr>
      <w:hyperlink w:anchor="_Toc24254" w:history="1">
        <w:r>
          <w:rPr>
            <w:rFonts w:ascii="仿宋" w:eastAsia="仿宋" w:hAnsi="仿宋" w:cs="仿宋" w:hint="eastAsia"/>
            <w:lang w:eastAsia="zh-CN"/>
          </w:rPr>
          <w:t>(三)、风险监控与控制</w:t>
        </w:r>
        <w:r>
          <w:tab/>
        </w:r>
        <w:r>
          <w:fldChar w:fldCharType="begin"/>
        </w:r>
        <w:r>
          <w:instrText xml:space="preserve"> PAGEREF _Toc24254 \h </w:instrText>
        </w:r>
        <w:r>
          <w:fldChar w:fldCharType="separate"/>
        </w:r>
        <w:r>
          <w:t>31</w:t>
        </w:r>
        <w:r>
          <w:fldChar w:fldCharType="end"/>
        </w:r>
      </w:hyperlink>
    </w:p>
    <w:p>
      <w:pPr>
        <w:pStyle w:val="TOC1"/>
        <w:tabs>
          <w:tab w:val="right" w:leader="dot" w:pos="8306"/>
        </w:tabs>
      </w:pPr>
      <w:hyperlink w:anchor="_Toc10104" w:history="1">
        <w:r>
          <w:rPr>
            <w:rFonts w:ascii="仿宋" w:eastAsia="仿宋" w:hAnsi="仿宋" w:cs="仿宋" w:hint="eastAsia"/>
            <w:lang w:eastAsia="zh-CN"/>
          </w:rPr>
          <w:t>十、标胶项目社会影响</w:t>
        </w:r>
        <w:r>
          <w:tab/>
        </w:r>
        <w:r>
          <w:fldChar w:fldCharType="begin"/>
        </w:r>
        <w:r>
          <w:instrText xml:space="preserve"> PAGEREF _Toc10104 \h </w:instrText>
        </w:r>
        <w:r>
          <w:fldChar w:fldCharType="separate"/>
        </w:r>
        <w:r>
          <w:t>32</w:t>
        </w:r>
        <w:r>
          <w:fldChar w:fldCharType="end"/>
        </w:r>
      </w:hyperlink>
    </w:p>
    <w:p>
      <w:pPr>
        <w:pStyle w:val="TOC2"/>
        <w:tabs>
          <w:tab w:val="right" w:leader="dot" w:pos="8306"/>
        </w:tabs>
      </w:pPr>
      <w:hyperlink w:anchor="_Toc23547" w:history="1">
        <w:r>
          <w:rPr>
            <w:rFonts w:ascii="仿宋" w:eastAsia="仿宋" w:hAnsi="仿宋" w:cs="仿宋" w:hint="eastAsia"/>
            <w:lang w:eastAsia="zh-CN"/>
          </w:rPr>
          <w:t>(一)、社会责任与义务</w:t>
        </w:r>
        <w:r>
          <w:tab/>
        </w:r>
        <w:r>
          <w:fldChar w:fldCharType="begin"/>
        </w:r>
        <w:r>
          <w:instrText xml:space="preserve"> PAGEREF _Toc23547 \h </w:instrText>
        </w:r>
        <w:r>
          <w:fldChar w:fldCharType="separate"/>
        </w:r>
        <w:r>
          <w:t>32</w:t>
        </w:r>
        <w:r>
          <w:fldChar w:fldCharType="end"/>
        </w:r>
      </w:hyperlink>
    </w:p>
    <w:p>
      <w:pPr>
        <w:pStyle w:val="TOC2"/>
        <w:tabs>
          <w:tab w:val="right" w:leader="dot" w:pos="8306"/>
        </w:tabs>
      </w:pPr>
      <w:hyperlink w:anchor="_Toc17100" w:history="1">
        <w:r>
          <w:rPr>
            <w:rFonts w:ascii="仿宋" w:eastAsia="仿宋" w:hAnsi="仿宋" w:cs="仿宋" w:hint="eastAsia"/>
            <w:lang w:eastAsia="zh-CN"/>
          </w:rPr>
          <w:t>(二)、社会参与与沟通</w:t>
        </w:r>
        <w:r>
          <w:tab/>
        </w:r>
        <w:r>
          <w:fldChar w:fldCharType="begin"/>
        </w:r>
        <w:r>
          <w:instrText xml:space="preserve"> PAGEREF _Toc17100 \h </w:instrText>
        </w:r>
        <w:r>
          <w:fldChar w:fldCharType="separate"/>
        </w:r>
        <w:r>
          <w:t>32</w:t>
        </w:r>
        <w:r>
          <w:fldChar w:fldCharType="end"/>
        </w:r>
      </w:hyperlink>
    </w:p>
    <w:p>
      <w:pPr>
        <w:pStyle w:val="TOC1"/>
        <w:tabs>
          <w:tab w:val="right" w:leader="dot" w:pos="8306"/>
        </w:tabs>
      </w:pPr>
      <w:hyperlink w:anchor="_Toc12278" w:history="1">
        <w:r>
          <w:rPr>
            <w:rFonts w:ascii="仿宋" w:eastAsia="仿宋" w:hAnsi="仿宋" w:cs="仿宋" w:hint="eastAsia"/>
            <w:lang w:eastAsia="zh-CN"/>
          </w:rPr>
          <w:t>十一、生产安全保护</w:t>
        </w:r>
        <w:r>
          <w:tab/>
        </w:r>
        <w:r>
          <w:fldChar w:fldCharType="begin"/>
        </w:r>
        <w:r>
          <w:instrText xml:space="preserve"> PAGEREF _Toc12278 \h </w:instrText>
        </w:r>
        <w:r>
          <w:fldChar w:fldCharType="separate"/>
        </w:r>
        <w:r>
          <w:t>33</w:t>
        </w:r>
        <w:r>
          <w:fldChar w:fldCharType="end"/>
        </w:r>
      </w:hyperlink>
    </w:p>
    <w:p>
      <w:pPr>
        <w:pStyle w:val="TOC2"/>
        <w:tabs>
          <w:tab w:val="right" w:leader="dot" w:pos="8306"/>
        </w:tabs>
      </w:pPr>
      <w:hyperlink w:anchor="_Toc14228" w:history="1">
        <w:r>
          <w:rPr>
            <w:rFonts w:ascii="仿宋" w:eastAsia="仿宋" w:hAnsi="仿宋" w:cs="仿宋" w:hint="eastAsia"/>
            <w:lang w:eastAsia="zh-CN"/>
          </w:rPr>
          <w:t>(一)、消防安全</w:t>
        </w:r>
        <w:r>
          <w:tab/>
        </w:r>
        <w:r>
          <w:fldChar w:fldCharType="begin"/>
        </w:r>
        <w:r>
          <w:instrText xml:space="preserve"> PAGEREF _Toc14228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23" w:history="1">
        <w:r>
          <w:rPr>
            <w:rFonts w:ascii="仿宋" w:eastAsia="仿宋" w:hAnsi="仿宋" w:cs="仿宋" w:hint="eastAsia"/>
            <w:lang w:eastAsia="zh-CN"/>
          </w:rPr>
          <w:t>(二)、防火防爆总图布置措施</w:t>
        </w:r>
        <w:r>
          <w:tab/>
        </w:r>
        <w:r>
          <w:fldChar w:fldCharType="begin"/>
        </w:r>
        <w:r>
          <w:instrText xml:space="preserve"> PAGEREF _Toc22423 \h </w:instrText>
        </w:r>
        <w:r>
          <w:fldChar w:fldCharType="separate"/>
        </w:r>
        <w:r>
          <w:t>35</w:t>
        </w:r>
        <w:r>
          <w:fldChar w:fldCharType="end"/>
        </w:r>
      </w:hyperlink>
    </w:p>
    <w:p>
      <w:pPr>
        <w:pStyle w:val="TOC2"/>
        <w:tabs>
          <w:tab w:val="right" w:leader="dot" w:pos="8306"/>
        </w:tabs>
      </w:pPr>
      <w:hyperlink w:anchor="_Toc9829" w:history="1">
        <w:r>
          <w:rPr>
            <w:rFonts w:ascii="仿宋" w:eastAsia="仿宋" w:hAnsi="仿宋" w:cs="仿宋" w:hint="eastAsia"/>
            <w:lang w:eastAsia="zh-CN"/>
          </w:rPr>
          <w:t>(三)、自然灾害防范措施</w:t>
        </w:r>
        <w:r>
          <w:tab/>
        </w:r>
        <w:r>
          <w:fldChar w:fldCharType="begin"/>
        </w:r>
        <w:r>
          <w:instrText xml:space="preserve"> PAGEREF _Toc9829 \h </w:instrText>
        </w:r>
        <w:r>
          <w:fldChar w:fldCharType="separate"/>
        </w:r>
        <w:r>
          <w:t>36</w:t>
        </w:r>
        <w:r>
          <w:fldChar w:fldCharType="end"/>
        </w:r>
      </w:hyperlink>
    </w:p>
    <w:p>
      <w:pPr>
        <w:pStyle w:val="TOC2"/>
        <w:tabs>
          <w:tab w:val="right" w:leader="dot" w:pos="8306"/>
        </w:tabs>
      </w:pPr>
      <w:hyperlink w:anchor="_Toc29482" w:history="1">
        <w:r>
          <w:rPr>
            <w:rFonts w:ascii="仿宋" w:eastAsia="仿宋" w:hAnsi="仿宋" w:cs="仿宋" w:hint="eastAsia"/>
            <w:lang w:eastAsia="zh-CN"/>
          </w:rPr>
          <w:t>(四)、安全色及安全标志使用要求</w:t>
        </w:r>
        <w:r>
          <w:tab/>
        </w:r>
        <w:r>
          <w:fldChar w:fldCharType="begin"/>
        </w:r>
        <w:r>
          <w:instrText xml:space="preserve"> PAGEREF _Toc29482 \h </w:instrText>
        </w:r>
        <w:r>
          <w:fldChar w:fldCharType="separate"/>
        </w:r>
        <w:r>
          <w:t>36</w:t>
        </w:r>
        <w:r>
          <w:fldChar w:fldCharType="end"/>
        </w:r>
      </w:hyperlink>
    </w:p>
    <w:p>
      <w:pPr>
        <w:pStyle w:val="TOC2"/>
        <w:tabs>
          <w:tab w:val="right" w:leader="dot" w:pos="8306"/>
        </w:tabs>
      </w:pPr>
      <w:hyperlink w:anchor="_Toc20543" w:history="1">
        <w:r>
          <w:rPr>
            <w:rFonts w:ascii="仿宋" w:eastAsia="仿宋" w:hAnsi="仿宋" w:cs="仿宋" w:hint="eastAsia"/>
            <w:lang w:eastAsia="zh-CN"/>
          </w:rPr>
          <w:t>(五)、防尘防毒措施</w:t>
        </w:r>
        <w:r>
          <w:tab/>
        </w:r>
        <w:r>
          <w:fldChar w:fldCharType="begin"/>
        </w:r>
        <w:r>
          <w:instrText xml:space="preserve"> PAGEREF _Toc20543 \h </w:instrText>
        </w:r>
        <w:r>
          <w:fldChar w:fldCharType="separate"/>
        </w:r>
        <w:r>
          <w:t>37</w:t>
        </w:r>
        <w:r>
          <w:fldChar w:fldCharType="end"/>
        </w:r>
      </w:hyperlink>
    </w:p>
    <w:p>
      <w:pPr>
        <w:pStyle w:val="TOC2"/>
        <w:tabs>
          <w:tab w:val="right" w:leader="dot" w:pos="8306"/>
        </w:tabs>
      </w:pPr>
      <w:hyperlink w:anchor="_Toc25094" w:history="1">
        <w:r>
          <w:rPr>
            <w:rFonts w:ascii="仿宋" w:eastAsia="仿宋" w:hAnsi="仿宋" w:cs="仿宋" w:hint="eastAsia"/>
            <w:lang w:eastAsia="zh-CN"/>
          </w:rPr>
          <w:t>(六)、防静电、触电防护及防雷措施</w:t>
        </w:r>
        <w:r>
          <w:tab/>
        </w:r>
        <w:r>
          <w:fldChar w:fldCharType="begin"/>
        </w:r>
        <w:r>
          <w:instrText xml:space="preserve"> PAGEREF _Toc25094 \h </w:instrText>
        </w:r>
        <w:r>
          <w:fldChar w:fldCharType="separate"/>
        </w:r>
        <w:r>
          <w:t>38</w:t>
        </w:r>
        <w:r>
          <w:fldChar w:fldCharType="end"/>
        </w:r>
      </w:hyperlink>
    </w:p>
    <w:p>
      <w:pPr>
        <w:pStyle w:val="TOC2"/>
        <w:tabs>
          <w:tab w:val="right" w:leader="dot" w:pos="8306"/>
        </w:tabs>
      </w:pPr>
      <w:hyperlink w:anchor="_Toc6158" w:history="1">
        <w:r>
          <w:rPr>
            <w:rFonts w:ascii="仿宋" w:eastAsia="仿宋" w:hAnsi="仿宋" w:cs="仿宋" w:hint="eastAsia"/>
            <w:lang w:eastAsia="zh-CN"/>
          </w:rPr>
          <w:t>(七)、机械设备安全保障措施</w:t>
        </w:r>
        <w:r>
          <w:tab/>
        </w:r>
        <w:r>
          <w:fldChar w:fldCharType="begin"/>
        </w:r>
        <w:r>
          <w:instrText xml:space="preserve"> PAGEREF _Toc6158 \h </w:instrText>
        </w:r>
        <w:r>
          <w:fldChar w:fldCharType="separate"/>
        </w:r>
        <w:r>
          <w:t>40</w:t>
        </w:r>
        <w:r>
          <w:fldChar w:fldCharType="end"/>
        </w:r>
      </w:hyperlink>
    </w:p>
    <w:p>
      <w:pPr>
        <w:pStyle w:val="TOC1"/>
        <w:tabs>
          <w:tab w:val="right" w:leader="dot" w:pos="8306"/>
        </w:tabs>
      </w:pPr>
      <w:hyperlink w:anchor="_Toc16531" w:history="1">
        <w:r>
          <w:rPr>
            <w:rFonts w:ascii="仿宋" w:eastAsia="仿宋" w:hAnsi="仿宋" w:cs="仿宋" w:hint="eastAsia"/>
            <w:lang w:eastAsia="zh-CN"/>
          </w:rPr>
          <w:t>十二、标胶项目创新与研发</w:t>
        </w:r>
        <w:r>
          <w:tab/>
        </w:r>
        <w:r>
          <w:fldChar w:fldCharType="begin"/>
        </w:r>
        <w:r>
          <w:instrText xml:space="preserve"> PAGEREF _Toc16531 \h </w:instrText>
        </w:r>
        <w:r>
          <w:fldChar w:fldCharType="separate"/>
        </w:r>
        <w:r>
          <w:t>41</w:t>
        </w:r>
        <w:r>
          <w:fldChar w:fldCharType="end"/>
        </w:r>
      </w:hyperlink>
    </w:p>
    <w:p>
      <w:pPr>
        <w:pStyle w:val="TOC2"/>
        <w:tabs>
          <w:tab w:val="right" w:leader="dot" w:pos="8306"/>
        </w:tabs>
      </w:pPr>
      <w:hyperlink w:anchor="_Toc282" w:history="1">
        <w:r>
          <w:rPr>
            <w:rFonts w:ascii="仿宋" w:eastAsia="仿宋" w:hAnsi="仿宋" w:cs="仿宋" w:hint="eastAsia"/>
            <w:lang w:eastAsia="zh-CN"/>
          </w:rPr>
          <w:t>(一)、创新策略与方向</w:t>
        </w:r>
        <w:r>
          <w:tab/>
        </w:r>
        <w:r>
          <w:fldChar w:fldCharType="begin"/>
        </w:r>
        <w:r>
          <w:instrText xml:space="preserve"> PAGEREF _Toc282 \h </w:instrText>
        </w:r>
        <w:r>
          <w:fldChar w:fldCharType="separate"/>
        </w:r>
        <w:r>
          <w:t>41</w:t>
        </w:r>
        <w:r>
          <w:fldChar w:fldCharType="end"/>
        </w:r>
      </w:hyperlink>
    </w:p>
    <w:p>
      <w:pPr>
        <w:pStyle w:val="TOC2"/>
        <w:tabs>
          <w:tab w:val="right" w:leader="dot" w:pos="8306"/>
        </w:tabs>
      </w:pPr>
      <w:hyperlink w:anchor="_Toc880" w:history="1">
        <w:r>
          <w:rPr>
            <w:rFonts w:ascii="仿宋" w:eastAsia="仿宋" w:hAnsi="仿宋" w:cs="仿宋" w:hint="eastAsia"/>
            <w:lang w:eastAsia="zh-CN"/>
          </w:rPr>
          <w:t>(二)、研发规划与投入</w:t>
        </w:r>
        <w:r>
          <w:tab/>
        </w:r>
        <w:r>
          <w:fldChar w:fldCharType="begin"/>
        </w:r>
        <w:r>
          <w:instrText xml:space="preserve"> PAGEREF _Toc880 \h </w:instrText>
        </w:r>
        <w:r>
          <w:fldChar w:fldCharType="separate"/>
        </w:r>
        <w:r>
          <w:t>42</w:t>
        </w:r>
        <w:r>
          <w:fldChar w:fldCharType="end"/>
        </w:r>
      </w:hyperlink>
    </w:p>
    <w:p>
      <w:pPr>
        <w:pStyle w:val="TOC1"/>
        <w:tabs>
          <w:tab w:val="right" w:leader="dot" w:pos="8306"/>
        </w:tabs>
      </w:pPr>
      <w:hyperlink w:anchor="_Toc6685" w:history="1">
        <w:r>
          <w:rPr>
            <w:rFonts w:ascii="仿宋" w:eastAsia="仿宋" w:hAnsi="仿宋" w:cs="仿宋" w:hint="eastAsia"/>
            <w:lang w:eastAsia="zh-CN"/>
          </w:rPr>
          <w:t>十三、标胶项目变更管理</w:t>
        </w:r>
        <w:r>
          <w:tab/>
        </w:r>
        <w:r>
          <w:fldChar w:fldCharType="begin"/>
        </w:r>
        <w:r>
          <w:instrText xml:space="preserve"> PAGEREF _Toc6685 \h </w:instrText>
        </w:r>
        <w:r>
          <w:fldChar w:fldCharType="separate"/>
        </w:r>
        <w:r>
          <w:t>44</w:t>
        </w:r>
        <w:r>
          <w:fldChar w:fldCharType="end"/>
        </w:r>
      </w:hyperlink>
    </w:p>
    <w:p>
      <w:pPr>
        <w:pStyle w:val="TOC2"/>
        <w:tabs>
          <w:tab w:val="right" w:leader="dot" w:pos="8306"/>
        </w:tabs>
      </w:pPr>
      <w:hyperlink w:anchor="_Toc190" w:history="1">
        <w:r>
          <w:rPr>
            <w:rFonts w:ascii="仿宋" w:eastAsia="仿宋" w:hAnsi="仿宋" w:cs="仿宋" w:hint="eastAsia"/>
            <w:lang w:eastAsia="zh-CN"/>
          </w:rPr>
          <w:t>(一)、变更申请与评估</w:t>
        </w:r>
        <w:r>
          <w:tab/>
        </w:r>
        <w:r>
          <w:fldChar w:fldCharType="begin"/>
        </w:r>
        <w:r>
          <w:instrText xml:space="preserve"> PAGEREF _Toc190 \h </w:instrText>
        </w:r>
        <w:r>
          <w:fldChar w:fldCharType="separate"/>
        </w:r>
        <w:r>
          <w:t>44</w:t>
        </w:r>
        <w:r>
          <w:fldChar w:fldCharType="end"/>
        </w:r>
      </w:hyperlink>
    </w:p>
    <w:p>
      <w:pPr>
        <w:pStyle w:val="TOC2"/>
        <w:tabs>
          <w:tab w:val="right" w:leader="dot" w:pos="8306"/>
        </w:tabs>
      </w:pPr>
      <w:hyperlink w:anchor="_Toc466" w:history="1">
        <w:r>
          <w:rPr>
            <w:rFonts w:ascii="仿宋" w:eastAsia="仿宋" w:hAnsi="仿宋" w:cs="仿宋" w:hint="eastAsia"/>
            <w:lang w:eastAsia="zh-CN"/>
          </w:rPr>
          <w:t>(二)、变更实施与控制</w:t>
        </w:r>
        <w:r>
          <w:tab/>
        </w:r>
        <w:r>
          <w:fldChar w:fldCharType="begin"/>
        </w:r>
        <w:r>
          <w:instrText xml:space="preserve"> PAGEREF _Toc466 \h </w:instrText>
        </w:r>
        <w:r>
          <w:fldChar w:fldCharType="separate"/>
        </w:r>
        <w:r>
          <w:t>44</w:t>
        </w:r>
        <w:r>
          <w:fldChar w:fldCharType="end"/>
        </w:r>
      </w:hyperlink>
    </w:p>
    <w:p>
      <w:pPr>
        <w:pStyle w:val="TOC1"/>
        <w:tabs>
          <w:tab w:val="right" w:leader="dot" w:pos="8306"/>
        </w:tabs>
      </w:pPr>
      <w:hyperlink w:anchor="_Toc226" w:history="1">
        <w:r>
          <w:rPr>
            <w:rFonts w:ascii="仿宋" w:eastAsia="仿宋" w:hAnsi="仿宋" w:cs="仿宋" w:hint="eastAsia"/>
            <w:lang w:eastAsia="zh-CN"/>
          </w:rPr>
          <w:t>十四、标胶项目工程方案分析</w:t>
        </w:r>
        <w:r>
          <w:tab/>
        </w:r>
        <w:r>
          <w:fldChar w:fldCharType="begin"/>
        </w:r>
        <w:r>
          <w:instrText xml:space="preserve"> PAGEREF _Toc226 \h </w:instrText>
        </w:r>
        <w:r>
          <w:fldChar w:fldCharType="separate"/>
        </w:r>
        <w:r>
          <w:t>45</w:t>
        </w:r>
        <w:r>
          <w:fldChar w:fldCharType="end"/>
        </w:r>
      </w:hyperlink>
    </w:p>
    <w:p>
      <w:pPr>
        <w:pStyle w:val="TOC2"/>
        <w:tabs>
          <w:tab w:val="right" w:leader="dot" w:pos="8306"/>
        </w:tabs>
      </w:pPr>
      <w:hyperlink w:anchor="_Toc22844" w:history="1">
        <w:r>
          <w:rPr>
            <w:rFonts w:ascii="仿宋" w:eastAsia="仿宋" w:hAnsi="仿宋" w:cs="仿宋" w:hint="eastAsia"/>
            <w:lang w:eastAsia="zh-CN"/>
          </w:rPr>
          <w:t>(一)、建筑工程设计原则</w:t>
        </w:r>
        <w:r>
          <w:tab/>
        </w:r>
        <w:r>
          <w:fldChar w:fldCharType="begin"/>
        </w:r>
        <w:r>
          <w:instrText xml:space="preserve"> PAGEREF _Toc22844 \h </w:instrText>
        </w:r>
        <w:r>
          <w:fldChar w:fldCharType="separate"/>
        </w:r>
        <w:r>
          <w:t>45</w:t>
        </w:r>
        <w:r>
          <w:fldChar w:fldCharType="end"/>
        </w:r>
      </w:hyperlink>
    </w:p>
    <w:p>
      <w:pPr>
        <w:pStyle w:val="TOC2"/>
        <w:tabs>
          <w:tab w:val="right" w:leader="dot" w:pos="8306"/>
        </w:tabs>
      </w:pPr>
      <w:hyperlink w:anchor="_Toc31292" w:history="1">
        <w:r>
          <w:rPr>
            <w:rFonts w:ascii="仿宋" w:eastAsia="仿宋" w:hAnsi="仿宋" w:cs="仿宋" w:hint="eastAsia"/>
            <w:lang w:eastAsia="zh-CN"/>
          </w:rPr>
          <w:t>(二)、土建工程建设指标</w:t>
        </w:r>
        <w:r>
          <w:tab/>
        </w:r>
        <w:r>
          <w:fldChar w:fldCharType="begin"/>
        </w:r>
        <w:r>
          <w:instrText xml:space="preserve"> PAGEREF _Toc31292 \h </w:instrText>
        </w:r>
        <w:r>
          <w:fldChar w:fldCharType="separate"/>
        </w:r>
        <w:r>
          <w:t>48</w:t>
        </w:r>
        <w:r>
          <w:fldChar w:fldCharType="end"/>
        </w:r>
      </w:hyperlink>
    </w:p>
    <w:p>
      <w:pPr>
        <w:pStyle w:val="TOC1"/>
        <w:tabs>
          <w:tab w:val="right" w:leader="dot" w:pos="8306"/>
        </w:tabs>
      </w:pPr>
      <w:hyperlink w:anchor="_Toc22782" w:history="1">
        <w:r>
          <w:rPr>
            <w:rFonts w:ascii="仿宋" w:eastAsia="仿宋" w:hAnsi="仿宋" w:cs="仿宋" w:hint="eastAsia"/>
            <w:lang w:eastAsia="zh-CN"/>
          </w:rPr>
          <w:t>十五、标胶项目实施时间节点</w:t>
        </w:r>
        <w:r>
          <w:tab/>
        </w:r>
        <w:r>
          <w:fldChar w:fldCharType="begin"/>
        </w:r>
        <w:r>
          <w:instrText xml:space="preserve"> PAGEREF _Toc22782 \h </w:instrText>
        </w:r>
        <w:r>
          <w:fldChar w:fldCharType="separate"/>
        </w:r>
        <w:r>
          <w:t>50</w:t>
        </w:r>
        <w:r>
          <w:fldChar w:fldCharType="end"/>
        </w:r>
      </w:hyperlink>
    </w:p>
    <w:p>
      <w:pPr>
        <w:pStyle w:val="TOC2"/>
        <w:tabs>
          <w:tab w:val="right" w:leader="dot" w:pos="8306"/>
        </w:tabs>
      </w:pPr>
      <w:hyperlink w:anchor="_Toc30625" w:history="1">
        <w:r>
          <w:rPr>
            <w:rFonts w:ascii="仿宋" w:eastAsia="仿宋" w:hAnsi="仿宋" w:cs="仿宋" w:hint="eastAsia"/>
            <w:lang w:eastAsia="zh-CN"/>
          </w:rPr>
          <w:t>(一)、标胶项目启动阶段时间节点</w:t>
        </w:r>
        <w:r>
          <w:tab/>
        </w:r>
        <w:r>
          <w:fldChar w:fldCharType="begin"/>
        </w:r>
        <w:r>
          <w:instrText xml:space="preserve"> PAGEREF _Toc30625 \h </w:instrText>
        </w:r>
        <w:r>
          <w:fldChar w:fldCharType="separate"/>
        </w:r>
        <w:r>
          <w:t>50</w:t>
        </w:r>
        <w:r>
          <w:fldChar w:fldCharType="end"/>
        </w:r>
      </w:hyperlink>
    </w:p>
    <w:p>
      <w:pPr>
        <w:pStyle w:val="TOC2"/>
        <w:tabs>
          <w:tab w:val="right" w:leader="dot" w:pos="8306"/>
        </w:tabs>
      </w:pPr>
      <w:hyperlink w:anchor="_Toc10861" w:history="1">
        <w:r>
          <w:rPr>
            <w:rFonts w:ascii="仿宋" w:eastAsia="仿宋" w:hAnsi="仿宋" w:cs="仿宋" w:hint="eastAsia"/>
            <w:lang w:eastAsia="zh-CN"/>
          </w:rPr>
          <w:t>(二)、标胶项目执行阶段时间节点</w:t>
        </w:r>
        <w:r>
          <w:tab/>
        </w:r>
        <w:r>
          <w:fldChar w:fldCharType="begin"/>
        </w:r>
        <w:r>
          <w:instrText xml:space="preserve"> PAGEREF _Toc10861 \h </w:instrText>
        </w:r>
        <w:r>
          <w:fldChar w:fldCharType="separate"/>
        </w:r>
        <w:r>
          <w:t>51</w:t>
        </w:r>
        <w:r>
          <w:fldChar w:fldCharType="end"/>
        </w:r>
      </w:hyperlink>
    </w:p>
    <w:p>
      <w:pPr>
        <w:pStyle w:val="TOC2"/>
        <w:tabs>
          <w:tab w:val="right" w:leader="dot" w:pos="8306"/>
        </w:tabs>
      </w:pPr>
      <w:hyperlink w:anchor="_Toc26524" w:history="1">
        <w:r>
          <w:rPr>
            <w:rFonts w:ascii="仿宋" w:eastAsia="仿宋" w:hAnsi="仿宋" w:cs="仿宋" w:hint="eastAsia"/>
            <w:lang w:eastAsia="zh-CN"/>
          </w:rPr>
          <w:t>(三)、标胶项目完成阶段时间节点</w:t>
        </w:r>
        <w:r>
          <w:tab/>
        </w:r>
        <w:r>
          <w:fldChar w:fldCharType="begin"/>
        </w:r>
        <w:r>
          <w:instrText xml:space="preserve"> PAGEREF _Toc26524 \h </w:instrText>
        </w:r>
        <w:r>
          <w:fldChar w:fldCharType="separate"/>
        </w:r>
        <w:r>
          <w:t>52</w:t>
        </w:r>
        <w:r>
          <w:fldChar w:fldCharType="end"/>
        </w:r>
      </w:hyperlink>
    </w:p>
    <w:p>
      <w:pPr>
        <w:pStyle w:val="TOC1"/>
        <w:tabs>
          <w:tab w:val="right" w:leader="dot" w:pos="8306"/>
        </w:tabs>
      </w:pPr>
      <w:hyperlink w:anchor="_Toc27211" w:history="1">
        <w:r>
          <w:rPr>
            <w:rFonts w:ascii="仿宋" w:eastAsia="仿宋" w:hAnsi="仿宋" w:cs="仿宋" w:hint="eastAsia"/>
            <w:lang w:eastAsia="zh-CN"/>
          </w:rPr>
          <w:t>十六、标胶项目治理与监督</w:t>
        </w:r>
        <w:r>
          <w:tab/>
        </w:r>
        <w:r>
          <w:fldChar w:fldCharType="begin"/>
        </w:r>
        <w:r>
          <w:instrText xml:space="preserve"> PAGEREF _Toc27211 \h </w:instrText>
        </w:r>
        <w:r>
          <w:fldChar w:fldCharType="separate"/>
        </w:r>
        <w:r>
          <w:t>53</w:t>
        </w:r>
        <w:r>
          <w:fldChar w:fldCharType="end"/>
        </w:r>
      </w:hyperlink>
    </w:p>
    <w:p>
      <w:pPr>
        <w:pStyle w:val="TOC2"/>
        <w:tabs>
          <w:tab w:val="right" w:leader="dot" w:pos="8306"/>
        </w:tabs>
      </w:pPr>
      <w:hyperlink w:anchor="_Toc17087" w:history="1">
        <w:r>
          <w:rPr>
            <w:rFonts w:ascii="仿宋" w:eastAsia="仿宋" w:hAnsi="仿宋" w:cs="仿宋" w:hint="eastAsia"/>
            <w:lang w:eastAsia="zh-CN"/>
          </w:rPr>
          <w:t>(一)、标胶项目治理结构</w:t>
        </w:r>
        <w:r>
          <w:tab/>
        </w:r>
        <w:r>
          <w:fldChar w:fldCharType="begin"/>
        </w:r>
        <w:r>
          <w:instrText xml:space="preserve"> PAGEREF _Toc17087 \h </w:instrText>
        </w:r>
        <w:r>
          <w:fldChar w:fldCharType="separate"/>
        </w:r>
        <w:r>
          <w:t>53</w:t>
        </w:r>
        <w:r>
          <w:fldChar w:fldCharType="end"/>
        </w:r>
      </w:hyperlink>
    </w:p>
    <w:p>
      <w:pPr>
        <w:pStyle w:val="TOC2"/>
        <w:tabs>
          <w:tab w:val="right" w:leader="dot" w:pos="8306"/>
        </w:tabs>
      </w:pPr>
      <w:hyperlink w:anchor="_Toc10828" w:history="1">
        <w:r>
          <w:rPr>
            <w:rFonts w:ascii="仿宋" w:eastAsia="仿宋" w:hAnsi="仿宋" w:cs="仿宋" w:hint="eastAsia"/>
            <w:lang w:eastAsia="zh-CN"/>
          </w:rPr>
          <w:t>(二)、监督与审计</w:t>
        </w:r>
        <w:r>
          <w:tab/>
        </w:r>
        <w:r>
          <w:fldChar w:fldCharType="begin"/>
        </w:r>
        <w:r>
          <w:instrText xml:space="preserve"> PAGEREF _Toc10828 \h </w:instrText>
        </w:r>
        <w:r>
          <w:fldChar w:fldCharType="separate"/>
        </w:r>
        <w:r>
          <w:t>54</w:t>
        </w:r>
        <w:r>
          <w:fldChar w:fldCharType="end"/>
        </w:r>
      </w:hyperlink>
    </w:p>
    <w:p>
      <w:pPr>
        <w:pStyle w:val="TOC1"/>
        <w:tabs>
          <w:tab w:val="right" w:leader="dot" w:pos="8306"/>
        </w:tabs>
      </w:pPr>
      <w:hyperlink w:anchor="_Toc10646" w:history="1">
        <w:r>
          <w:rPr>
            <w:rFonts w:ascii="仿宋" w:eastAsia="仿宋" w:hAnsi="仿宋" w:cs="仿宋" w:hint="eastAsia"/>
            <w:lang w:eastAsia="zh-CN"/>
          </w:rPr>
          <w:t>十七、利益相关者分析与沟通计划</w:t>
        </w:r>
        <w:r>
          <w:tab/>
        </w:r>
        <w:r>
          <w:fldChar w:fldCharType="begin"/>
        </w:r>
        <w:r>
          <w:instrText xml:space="preserve"> PAGEREF _Toc10646 \h </w:instrText>
        </w:r>
        <w:r>
          <w:fldChar w:fldCharType="separate"/>
        </w:r>
        <w:r>
          <w:t>56</w:t>
        </w:r>
        <w:r>
          <w:fldChar w:fldCharType="end"/>
        </w:r>
      </w:hyperlink>
    </w:p>
    <w:p>
      <w:pPr>
        <w:pStyle w:val="TOC2"/>
        <w:tabs>
          <w:tab w:val="right" w:leader="dot" w:pos="8306"/>
        </w:tabs>
      </w:pPr>
      <w:hyperlink w:anchor="_Toc12246" w:history="1">
        <w:r>
          <w:rPr>
            <w:rFonts w:ascii="仿宋" w:eastAsia="仿宋" w:hAnsi="仿宋" w:cs="仿宋" w:hint="eastAsia"/>
            <w:lang w:eastAsia="zh-CN"/>
          </w:rPr>
          <w:t>(一)、利益相关者分析</w:t>
        </w:r>
        <w:r>
          <w:tab/>
        </w:r>
        <w:r>
          <w:fldChar w:fldCharType="begin"/>
        </w:r>
        <w:r>
          <w:instrText xml:space="preserve"> PAGEREF _Toc12246 \h </w:instrText>
        </w:r>
        <w:r>
          <w:fldChar w:fldCharType="separate"/>
        </w:r>
        <w:r>
          <w:t>56</w:t>
        </w:r>
        <w:r>
          <w:fldChar w:fldCharType="end"/>
        </w:r>
      </w:hyperlink>
    </w:p>
    <w:p>
      <w:pPr>
        <w:pStyle w:val="TOC2"/>
        <w:tabs>
          <w:tab w:val="right" w:leader="dot" w:pos="8306"/>
        </w:tabs>
      </w:pPr>
      <w:hyperlink w:anchor="_Toc24301" w:history="1">
        <w:r>
          <w:rPr>
            <w:rFonts w:ascii="仿宋" w:eastAsia="仿宋" w:hAnsi="仿宋" w:cs="仿宋" w:hint="eastAsia"/>
            <w:lang w:eastAsia="zh-CN"/>
          </w:rPr>
          <w:t>(二)、沟通计划</w:t>
        </w:r>
        <w:r>
          <w:tab/>
        </w:r>
        <w:r>
          <w:fldChar w:fldCharType="begin"/>
        </w:r>
        <w:r>
          <w:instrText xml:space="preserve"> PAGEREF _Toc24301 \h </w:instrText>
        </w:r>
        <w:r>
          <w:fldChar w:fldCharType="separate"/>
        </w:r>
        <w:r>
          <w:t>57</w:t>
        </w:r>
        <w:r>
          <w:fldChar w:fldCharType="end"/>
        </w:r>
      </w:hyperlink>
    </w:p>
    <w:p>
      <w:pPr>
        <w:pStyle w:val="TOC1"/>
        <w:tabs>
          <w:tab w:val="right" w:leader="dot" w:pos="8306"/>
        </w:tabs>
      </w:pPr>
      <w:hyperlink w:anchor="_Toc24980" w:history="1">
        <w:r>
          <w:rPr>
            <w:rFonts w:ascii="仿宋" w:eastAsia="仿宋" w:hAnsi="仿宋" w:cs="仿宋" w:hint="eastAsia"/>
            <w:lang w:eastAsia="zh-CN"/>
          </w:rPr>
          <w:t>十八、供应链管理</w:t>
        </w:r>
        <w:r>
          <w:tab/>
        </w:r>
        <w:r>
          <w:fldChar w:fldCharType="begin"/>
        </w:r>
        <w:r>
          <w:instrText xml:space="preserve"> PAGEREF _Toc24980 \h </w:instrText>
        </w:r>
        <w:r>
          <w:fldChar w:fldCharType="separate"/>
        </w:r>
        <w:r>
          <w:t>58</w:t>
        </w:r>
        <w:r>
          <w:fldChar w:fldCharType="end"/>
        </w:r>
      </w:hyperlink>
    </w:p>
    <w:p>
      <w:pPr>
        <w:pStyle w:val="TOC2"/>
        <w:tabs>
          <w:tab w:val="right" w:leader="dot" w:pos="8306"/>
        </w:tabs>
      </w:pPr>
      <w:hyperlink w:anchor="_Toc27017" w:history="1">
        <w:r>
          <w:rPr>
            <w:rFonts w:ascii="仿宋" w:eastAsia="仿宋" w:hAnsi="仿宋" w:cs="仿宋" w:hint="eastAsia"/>
            <w:lang w:eastAsia="zh-CN"/>
          </w:rPr>
          <w:t>(一)、供应链战略规划</w:t>
        </w:r>
        <w:r>
          <w:tab/>
        </w:r>
        <w:r>
          <w:fldChar w:fldCharType="begin"/>
        </w:r>
        <w:r>
          <w:instrText xml:space="preserve"> PAGEREF _Toc27017 \h </w:instrText>
        </w:r>
        <w:r>
          <w:fldChar w:fldCharType="separate"/>
        </w:r>
        <w:r>
          <w:t>58</w:t>
        </w:r>
        <w:r>
          <w:fldChar w:fldCharType="end"/>
        </w:r>
      </w:hyperlink>
    </w:p>
    <w:p>
      <w:pPr>
        <w:pStyle w:val="TOC2"/>
        <w:tabs>
          <w:tab w:val="right" w:leader="dot" w:pos="8306"/>
        </w:tabs>
      </w:pPr>
      <w:hyperlink w:anchor="_Toc8921" w:history="1">
        <w:r>
          <w:rPr>
            <w:rFonts w:ascii="仿宋" w:eastAsia="仿宋" w:hAnsi="仿宋" w:cs="仿宋" w:hint="eastAsia"/>
            <w:lang w:eastAsia="zh-CN"/>
          </w:rPr>
          <w:t>(二)、供应商选择与合作</w:t>
        </w:r>
        <w:r>
          <w:tab/>
        </w:r>
        <w:r>
          <w:fldChar w:fldCharType="begin"/>
        </w:r>
        <w:r>
          <w:instrText xml:space="preserve"> PAGEREF _Toc8921 \h </w:instrText>
        </w:r>
        <w:r>
          <w:fldChar w:fldCharType="separate"/>
        </w:r>
        <w:r>
          <w:t>59</w:t>
        </w:r>
        <w:r>
          <w:fldChar w:fldCharType="end"/>
        </w:r>
      </w:hyperlink>
    </w:p>
    <w:p>
      <w:pPr>
        <w:pStyle w:val="TOC2"/>
        <w:tabs>
          <w:tab w:val="right" w:leader="dot" w:pos="8306"/>
        </w:tabs>
      </w:pPr>
      <w:hyperlink w:anchor="_Toc16528" w:history="1">
        <w:r>
          <w:rPr>
            <w:rFonts w:ascii="仿宋" w:eastAsia="仿宋" w:hAnsi="仿宋" w:cs="仿宋" w:hint="eastAsia"/>
            <w:lang w:eastAsia="zh-CN"/>
          </w:rPr>
          <w:t>(三)、物流与库存管理</w:t>
        </w:r>
        <w:r>
          <w:tab/>
        </w:r>
        <w:r>
          <w:fldChar w:fldCharType="begin"/>
        </w:r>
        <w:r>
          <w:instrText xml:space="preserve"> PAGEREF _Toc16528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7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6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的技术管理特点体现在其创新导向。通过引入最先进的技术趋势和解决方案，标胶项目致力于提升科技含量、提高质量和效率水平。这意味着我们将采用最新的工具和方法，确保标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标胶项目技术管理的显著特征。通过整合不同领域的技术资源，我们实现了跨学科的协同工作。这有助于优化技术架构，提高整体效能。此外，整合性策略还促进了不同技术团队之间的紧密沟通和高效合作，确保标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标胶项目所采用的技术。通过不断优化技术方案，标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标胶项目团队将在标胶项目初期识别可能的技术风险，并采取相应的预防和应对措施。通过建立健全的风险评估机制，标胶项目能够在实施过程中及时发现并解决潜在的技术问题，保障标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通过这些独特的技术管理特点，我们确信在标胶项目中，技术将成为标胶项目成功的有力支持。这一深度剖析揭示了技术管理在标胶项目实施中的关键作用，为标胶项目的技术基础奠定了坚实的基础。</w:t>
      </w:r>
    </w:p>
    <w:p>
      <w:pPr>
        <w:pStyle w:val="Heading2"/>
        <w:ind w:firstLine="560" w:firstLineChars="200"/>
        <w:rPr>
          <w:rFonts w:ascii="仿宋" w:eastAsia="仿宋" w:hAnsi="仿宋" w:cs="仿宋" w:hint="eastAsia"/>
          <w:sz w:val="28"/>
          <w:lang w:eastAsia="zh-CN"/>
        </w:rPr>
      </w:pPr>
      <w:bookmarkStart w:id="4" w:name="_Toc4973"/>
      <w:r>
        <w:rPr>
          <w:rFonts w:ascii="仿宋" w:eastAsia="仿宋" w:hAnsi="仿宋" w:cs="仿宋" w:hint="eastAsia"/>
          <w:sz w:val="28"/>
          <w:lang w:eastAsia="zh-CN"/>
        </w:rPr>
        <w:t>(二)、标胶项目工艺技术设计方案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标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标胶项目将严格按照相关行业规范要求进行组织。通过有效控制产品质量，标胶项目将致力于为顾客提供优质的标胶项目产品和良好的服务。这体现了标胶项目对于生产活动合规性和质量标准的高度重视，为标胶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标胶项目注重生态效益和清洁生产原则。标胶项目建设将紧密结合地方特色经济发展，与社会经济发展规划和区域环境保护规划方案相协调一致。通过与当地区域自然生态系统的结合，标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标胶项目产品具有多样化的客户需求和个性化的特点。因此，标胶项目产品规格品种多样，且单批生产数量较小。为满足这一特点，标胶项目承办单位将建设先进的柔性制造生产线。通过广泛应用柔性制造技术，标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总体而言，标胶项目采用的技术具有较高的技术含量和自动化水平，处于国内先进水平。这一技术选用不仅体现了对生产效率、质量和环境友好性的高标准要求，同时为标胶项目的可持续发展奠定了坚实的基础。</w:t>
      </w:r>
    </w:p>
    <w:p>
      <w:pPr>
        <w:pStyle w:val="Heading2"/>
        <w:ind w:firstLine="560" w:firstLineChars="200"/>
        <w:rPr>
          <w:rFonts w:ascii="仿宋" w:eastAsia="仿宋" w:hAnsi="仿宋" w:cs="仿宋" w:hint="eastAsia"/>
          <w:sz w:val="28"/>
          <w:lang w:eastAsia="zh-CN"/>
        </w:rPr>
      </w:pPr>
      <w:bookmarkStart w:id="5" w:name="_Toc253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为确保标胶项目的高效生产和技术实施，我们制定了一套精心设计的设备选型方案，以满足标胶项目生产、质量和环保的要求。该方案的主要特点如下：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标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针对标胶项目产品的多样性和小批量生产的特点，我们将建设柔性制造生产线。通过在设备选型中考虑柔性制造技术，可以灵活应对不同产品规格和生产需求，实现生产线的高度灵活性和适应性。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54"/>
      <w:r>
        <w:rPr>
          <w:rFonts w:ascii="仿宋" w:eastAsia="仿宋" w:hAnsi="仿宋" w:cs="仿宋" w:hint="eastAsia"/>
          <w:sz w:val="28"/>
          <w:lang w:eastAsia="zh-CN"/>
        </w:rPr>
        <w:t>二、标胶项目绩效评估</w:t>
      </w:r>
      <w:bookmarkEnd w:id="6"/>
    </w:p>
    <w:p>
      <w:pPr>
        <w:pStyle w:val="Heading2"/>
        <w:rPr>
          <w:rFonts w:ascii="仿宋" w:eastAsia="仿宋" w:hAnsi="仿宋" w:cs="仿宋" w:hint="eastAsia"/>
          <w:lang w:eastAsia="zh-CN"/>
        </w:rPr>
      </w:pPr>
      <w:bookmarkStart w:id="7" w:name="_Toc1525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在标胶项目中，我们设计了一套全面的绩效评估指标，以确保标胶项目的可控和成功交付。这些指标跨足标胶项目目标、成本、进度和质量等多个维度，为我们提供了全面洞察标胶项目的健康状况。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目标达成率是我们关注的首要指标。我们设定了明确的目标，并通过定期监测和评估，迅速发现并应对潜在的目标偏差。这为标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成本绩效是另一个核心关注点。通过实际成本与预算成本的对比分析，我们深入了解成本差异的原因，及时调整资源分配，保持标胶项目在经济效益方面的合理水平。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进度作为关键的绩效指标之一，得到了精心的关注。我们制定了详细的标胶项目进度计划，并设立了进度符合度指标，确保实际进度与计划进度保持一致。这使我们能够快速发现和解决潜在的进度问题，保持标胶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标胶项目绩效的不可或缺的一环。我们引入了一系列的质量标准和客户满意度指标，以确保标胶项目交付的成果在质量上达到或超越预期水平。通过持续监测这些指标，我们努力提升标胶项目整体质量水平，为标胶项目的成功交付提供有力保障。通过这些科学且全面的绩效评估，我们能够更好地引导标胶项目的持续改进，确保标胶项目目标的顺利达成。</w:t>
      </w:r>
    </w:p>
    <w:p>
      <w:pPr>
        <w:pStyle w:val="Heading2"/>
        <w:ind w:firstLine="560" w:firstLineChars="200"/>
        <w:rPr>
          <w:rFonts w:ascii="仿宋" w:eastAsia="仿宋" w:hAnsi="仿宋" w:cs="仿宋" w:hint="eastAsia"/>
          <w:sz w:val="28"/>
          <w:lang w:eastAsia="zh-CN"/>
        </w:rPr>
      </w:pPr>
      <w:bookmarkStart w:id="8" w:name="_Toc19043"/>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绩效评估是标胶项目中的关键环节，为确保标胶项目达到预期目标，我们采用了多层次、多维度的绩效评估方法。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标胶项目的战略目标对齐，确保每个决策和行动都与标胶项目整体目标保持一致。团队会定期召开战略对齐会议，审视当前工作与标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标胶项目进度、质量、成本和风险等方面。这些指标通过数据收集和分析，为标胶项目管理团队提供了客观的评估依据。例如，我们通过标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绩效评估不仅仅停留在标胶项目内部，还考虑了标胶项目对外部环境的影响。我们定期进行干系人满意度调查，以了解各利益相关方对标胶项目的期望和满意度，并及时做出调整。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这种多层次、多角度的绩效评估方法，使得我们能够全面了解标胶项目的运行状态，及时做出调整，确保标胶项目在不断变化的环境中保持稳健前行。</w:t>
      </w:r>
    </w:p>
    <w:p>
      <w:pPr>
        <w:pStyle w:val="Heading2"/>
        <w:ind w:firstLine="560" w:firstLineChars="200"/>
        <w:rPr>
          <w:rFonts w:ascii="仿宋" w:eastAsia="仿宋" w:hAnsi="仿宋" w:cs="仿宋" w:hint="eastAsia"/>
          <w:sz w:val="28"/>
          <w:lang w:eastAsia="zh-CN"/>
        </w:rPr>
      </w:pPr>
      <w:bookmarkStart w:id="9" w:name="_Toc1843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为了确保标胶项目的有效管理和不断优化，我们采用了精心设计的绩效评估周期。这个周期旨在实现灵活、实时和全面的评估，以适应标胶项目执行中的各种挑战。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标胶项目的不同需求，分为短期、中期和长期。短期评估关注每个迭代或工作周期，以及时发现和解决当前任务中的问题。中期评估涵盖几个迭代，深入了解整体标胶项目的趋势和性能。长期评估则着眼于整个标胶项目阶段，确保标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标胶项目管理工具和协作平台，团队成员能够随时更新和分享标胶项目数据。这种实时性的反馈机制使我们能够及时察觉潜在问题，快速调整，保持标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标胶项目的决策制定密不可分。每个周期的标胶项目回顾会议成为集体总结经验、识别问题深层次原因并找到创新解决方案的平台。这种定期的反思与调整机制使标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663"/>
      <w:r>
        <w:rPr>
          <w:rFonts w:ascii="仿宋" w:eastAsia="仿宋" w:hAnsi="仿宋" w:cs="仿宋" w:hint="eastAsia"/>
          <w:sz w:val="28"/>
          <w:lang w:eastAsia="zh-CN"/>
        </w:rPr>
        <w:t>三、标胶项目可持续发展</w:t>
      </w:r>
      <w:bookmarkEnd w:id="10"/>
    </w:p>
    <w:p>
      <w:pPr>
        <w:pStyle w:val="Heading2"/>
        <w:rPr>
          <w:rFonts w:ascii="仿宋" w:eastAsia="仿宋" w:hAnsi="仿宋" w:cs="仿宋" w:hint="eastAsia"/>
          <w:lang w:eastAsia="zh-CN"/>
        </w:rPr>
      </w:pPr>
      <w:bookmarkStart w:id="11" w:name="_Toc383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胶项目中，标胶项目团队着眼于未来，明确了可持续发展的战略方向。制定的具体可持续发展目标包括降低资源使用、采用环保技术、最大化社会效益等。这一步骤不仅有助于标胶项目在环保和社会责任方面达到最高标准，也为未来提供了明确的指引，确保标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可持续实践的融入标胶项目管理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标胶项目管理周期。从标胶项目规划开始，标胶项目团队就考虑了环境和社会的因素。在执行阶段，标胶项目团队积极推动绿色技术的应用，优化资源利用。此外，关注员工的社会责任，通过培训和沟通活动提高员工对可持续发展的认知，使他们能够在日常工作中践行可持续实践。这些举措不仅为标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130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扎根于标胶项目的可持续发展理念，我们深信环保与社会责任是标胶项目成功的关键支柱。在标胶项目的每一步，我们都致力于通过创新和实践，履行对环境和社会的坚定责任。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团队通过引入先进的环保技术、建立高效的废物处理系统以及推动能源节约措施，积极履行环保责任。定期的环保监测和评估确保标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不仅致力于自身可持续发展，还注重对社会的回馈。通过支持社区标胶项目、参与慈善事业、提供培训机会等方式，标胶项目积极履行社会责任。与当地社区建立积极互动，关注员工的工作与生活平衡，以及员工的身心健康，是标胶项目在社会责任层面的关键举措。这样的实践不仅增强了标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418"/>
      <w:r>
        <w:rPr>
          <w:rFonts w:ascii="仿宋" w:eastAsia="仿宋" w:hAnsi="仿宋" w:cs="仿宋" w:hint="eastAsia"/>
          <w:sz w:val="28"/>
          <w:lang w:eastAsia="zh-CN"/>
        </w:rPr>
        <w:t>四、标胶项目建设背景及必要性分析</w:t>
      </w:r>
      <w:bookmarkEnd w:id="13"/>
    </w:p>
    <w:p>
      <w:pPr>
        <w:pStyle w:val="Heading2"/>
        <w:rPr>
          <w:rFonts w:ascii="仿宋" w:eastAsia="仿宋" w:hAnsi="仿宋" w:cs="仿宋" w:hint="eastAsia"/>
          <w:lang w:eastAsia="zh-CN"/>
        </w:rPr>
      </w:pPr>
      <w:bookmarkStart w:id="14" w:name="_Toc22005"/>
      <w:r>
        <w:rPr>
          <w:rFonts w:ascii="仿宋" w:eastAsia="仿宋" w:hAnsi="仿宋" w:cs="仿宋" w:hint="eastAsia"/>
          <w:lang w:eastAsia="zh-CN"/>
        </w:rPr>
        <w:t>(一)、标胶项目背景分析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标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标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我们的背景分析将深入挖掘当前行业的发展趋势，通过对竞争态势的全面审视，找到标胶项目在这个潮流中的定位。同时，我们将关注行业内涌现的新兴机遇，以便标胶项目更好地融入行业发展的潮流中。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标胶项目提供了强大的发展动力。我们将聚焦于行业内最新的技术发展趋势，包括但不限于人工智能、大数据分析、物联网等领域。通过深度的技术研究，我们将确保标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标胶项目发展的源泉。我们将投入更多的精力对市场需求进行深入剖析，超越表面的需求，深入挖掘潜在的市场痛点和机遇。通过对市场需求的细致了解，标胶项目将更有针对性地设计解决方案，满足市场的多样化需求，从而更好地促进标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标胶项目战略至关重要。我们将对竞争态势进行更为深入的分析，包括但不限于市场份额、产品特点、客户满意度等多个维度。通过深度的竞争分析，标胶项目将能够更准确地把握市场脉搏，制定具有竞争力的标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标胶项目的发展具有直接的影响。我们将进行更为全面的法规和政策分析，了解行业发展中的潜在法律风险和合规挑战。通过充分了解和遵守相关法规，标胶项目将确保在法律框架内合法合规运营，为标胶项目的稳健发展提供有力支持。</w:t>
      </w:r>
    </w:p>
    <w:p>
      <w:pPr>
        <w:pStyle w:val="Heading2"/>
        <w:ind w:firstLine="560" w:firstLineChars="200"/>
        <w:rPr>
          <w:rFonts w:ascii="仿宋" w:eastAsia="仿宋" w:hAnsi="仿宋" w:cs="仿宋" w:hint="eastAsia"/>
          <w:sz w:val="28"/>
          <w:lang w:eastAsia="zh-CN"/>
        </w:rPr>
      </w:pPr>
      <w:bookmarkStart w:id="15" w:name="_Toc15386"/>
      <w:r>
        <w:rPr>
          <w:rFonts w:ascii="仿宋" w:eastAsia="仿宋" w:hAnsi="仿宋" w:cs="仿宋" w:hint="eastAsia"/>
          <w:sz w:val="28"/>
          <w:lang w:eastAsia="zh-CN"/>
        </w:rPr>
        <w:t>(二)、标胶项目建设必要性分析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建设的迫切性源于对行业发展趋势的深刻洞察。我们正处于一个行业变革的时代，科技创新、数字化转型成为企业发展的关键动力。标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建设不仅仅是为了跟上潮流，更是为了通过技术创新推动企业的持续发展。通过引入先进的技术和解决方案，标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标胶项目的建设成为必然选择，通过提高产品质量、拓展服务领域，从而在竞争中获得更多的机会。标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标胶项目建设的必要性体现在对客户需求更精准的满足。通过标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标胶项目建设的背后是对企业持续创新的追求。只有通过不断创新，企业才能在竞争中立于不败之地。标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882"/>
      <w:r>
        <w:rPr>
          <w:rFonts w:ascii="仿宋" w:eastAsia="仿宋" w:hAnsi="仿宋" w:cs="仿宋" w:hint="eastAsia"/>
          <w:sz w:val="28"/>
          <w:lang w:eastAsia="zh-CN"/>
        </w:rPr>
        <w:t>五、标胶项目选址可行性分析</w:t>
      </w:r>
      <w:bookmarkEnd w:id="16"/>
    </w:p>
    <w:p>
      <w:pPr>
        <w:pStyle w:val="Heading2"/>
        <w:rPr>
          <w:rFonts w:ascii="仿宋" w:eastAsia="仿宋" w:hAnsi="仿宋" w:cs="仿宋" w:hint="eastAsia"/>
          <w:lang w:eastAsia="zh-CN"/>
        </w:rPr>
      </w:pPr>
      <w:bookmarkStart w:id="17" w:name="_Toc19666"/>
      <w:r>
        <w:rPr>
          <w:rFonts w:ascii="仿宋" w:eastAsia="仿宋" w:hAnsi="仿宋" w:cs="仿宋" w:hint="eastAsia"/>
          <w:lang w:eastAsia="zh-CN"/>
        </w:rPr>
        <w:t>(一)、标胶项目选址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该标胶项目选址位于XX省XX市XX区XXX街道</w:t>
      </w:r>
    </w:p>
    <w:p>
      <w:pPr>
        <w:pStyle w:val="Heading2"/>
        <w:ind w:firstLine="560" w:firstLineChars="200"/>
        <w:rPr>
          <w:rFonts w:ascii="仿宋" w:eastAsia="仿宋" w:hAnsi="仿宋" w:cs="仿宋" w:hint="eastAsia"/>
          <w:sz w:val="28"/>
          <w:lang w:eastAsia="zh-CN"/>
        </w:rPr>
      </w:pPr>
      <w:bookmarkStart w:id="18" w:name="_Toc162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标胶项目的征地面积将根据标胶项目的实际规模和需求进行精确规划。具体面积XXX平方米，旨在确保标胶项目不仅能够满足当前的发展需求，还能够预留空间以适应未来的扩展。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净用地面积是在征地面积基础上去除不可利用面积后的实际可开发用地。具体面积XXX平方米，考虑到环保、交通、安全等多方面因素，以确保标胶项目在整体利用效率上达到最优。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标胶项目计划建设的建筑总规模具体面积XXX平方米。这一规模的确定综合考虑了标胶项目的性质、规模，以及城市规划的相关要求，确保建筑布局与周边环境协调一致。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绿地率是标胶项目用地中被规划为绿地的比例。具体面积XXX平方米，旨在通过合理规划绿地，改善标胶项目周边环境，提升居民生活质量，并符合城市整体绿化规划。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容积率是用地上可以建设的建筑总体积与用地面积之比。具体面积XXX，通过合理的容积率规划，确保标胶项目建筑规模与周边环境和谐共生。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确保标胶项目选址与当地城市规划相一致，具体面积XXX平方米。通过与城市规划部门深入沟通，确保标胶项目不仅符合城市的整体发展方向，还能够融入城市的发展布局，为城市的长远发展贡献力量。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充分了解并确保标胶项目选址符合当地产业政策，具体面积XXX平方米。这包括标胶项目对当地经济的促进作用，以及对相关产业的带动效应，确保标胶项目与地方政府的产业政策保持一致，促进共赢合作。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用地总体要求必须符合环保和可持续发展的原则，具体面积XXX平方米。通过采用绿色建筑设计、节能减排等措施，确保标胶项目在建设和运营过程中对环境的影响最小化，达到可持续发展的要求。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确保标胶项目选址具备必要的公共设施配套，具体面积XXX平方米。这包括交通便利性、教育、医疗等基础设施，以提高居民生活品质，使得标胶项目选址更具吸引力。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考虑用地总体要求对当地社会稳定性的影响，具体面积XXX平方米。通过深入了解当地社区反馈，确保标胶项目的选址和建设过程对当地社会和谐稳定产生积极作用。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标胶项目选址不仅符合法规和规划，还在实际操作中具有可行性。这一全面规划将为标胶项目的成功实施提供坚实的基础，确保标胶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204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标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https://d.book118.com/316124050214010032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2069A7"/>
    <w:rsid w:val="312069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2405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2024-01-08T03:04:00Z</dcterms:created>
  <dcterms:modified xsi:type="dcterms:W3CDTF">2024-01-08T03:04:31Z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9AD101C1CE76431DB85A146785FE9DD3_11</vt:lpwstr>
  </property>
  <property fmtid="{D5CDD505-2E9C-101B-9397-08002B2CF9AE}" pid="3" name="KSOProductBuildVer">
    <vt:lpwstr>2052-12.1.0.16120</vt:lpwstr>
  </property>
</Properties>
</file>