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无机复合材料行业商业计划书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86" w:history="1">
        <w:r>
          <w:rPr>
            <w:rFonts w:ascii="仿宋" w:eastAsia="仿宋" w:hAnsi="仿宋" w:cs="仿宋" w:hint="eastAsia"/>
            <w:lang w:eastAsia="zh-CN"/>
          </w:rPr>
          <w:t>前言</w:t>
        </w:r>
        <w:r>
          <w:tab/>
        </w:r>
        <w:r>
          <w:fldChar w:fldCharType="begin"/>
        </w:r>
        <w:r>
          <w:instrText xml:space="preserve"> PAGEREF _Toc12386 \h </w:instrText>
        </w:r>
        <w:r>
          <w:fldChar w:fldCharType="separate"/>
        </w:r>
        <w:r>
          <w:t>3</w:t>
        </w:r>
        <w:r>
          <w:fldChar w:fldCharType="end"/>
        </w:r>
      </w:hyperlink>
    </w:p>
    <w:p>
      <w:pPr>
        <w:pStyle w:val="TOC1"/>
        <w:tabs>
          <w:tab w:val="right" w:leader="dot" w:pos="8306"/>
        </w:tabs>
      </w:pPr>
      <w:hyperlink w:anchor="_Toc22044" w:history="1">
        <w:r>
          <w:rPr>
            <w:rFonts w:ascii="仿宋" w:eastAsia="仿宋" w:hAnsi="仿宋" w:cs="仿宋" w:hint="eastAsia"/>
            <w:lang w:eastAsia="zh-CN"/>
          </w:rPr>
          <w:t>一、法人治理结构</w:t>
        </w:r>
        <w:r>
          <w:tab/>
        </w:r>
        <w:r>
          <w:fldChar w:fldCharType="begin"/>
        </w:r>
        <w:r>
          <w:instrText xml:space="preserve"> PAGEREF _Toc22044 \h </w:instrText>
        </w:r>
        <w:r>
          <w:fldChar w:fldCharType="separate"/>
        </w:r>
        <w:r>
          <w:t>3</w:t>
        </w:r>
        <w:r>
          <w:fldChar w:fldCharType="end"/>
        </w:r>
      </w:hyperlink>
    </w:p>
    <w:p>
      <w:pPr>
        <w:pStyle w:val="TOC2"/>
        <w:tabs>
          <w:tab w:val="right" w:leader="dot" w:pos="8306"/>
        </w:tabs>
      </w:pPr>
      <w:hyperlink w:anchor="_Toc6237" w:history="1">
        <w:r>
          <w:rPr>
            <w:rFonts w:ascii="仿宋" w:eastAsia="仿宋" w:hAnsi="仿宋" w:cs="仿宋" w:hint="eastAsia"/>
            <w:lang w:eastAsia="zh-CN"/>
          </w:rPr>
          <w:t>(一)、股东权利及义务</w:t>
        </w:r>
        <w:r>
          <w:tab/>
        </w:r>
        <w:r>
          <w:fldChar w:fldCharType="begin"/>
        </w:r>
        <w:r>
          <w:instrText xml:space="preserve"> PAGEREF _Toc6237 \h </w:instrText>
        </w:r>
        <w:r>
          <w:fldChar w:fldCharType="separate"/>
        </w:r>
        <w:r>
          <w:t>3</w:t>
        </w:r>
        <w:r>
          <w:fldChar w:fldCharType="end"/>
        </w:r>
      </w:hyperlink>
    </w:p>
    <w:p>
      <w:pPr>
        <w:pStyle w:val="TOC2"/>
        <w:tabs>
          <w:tab w:val="right" w:leader="dot" w:pos="8306"/>
        </w:tabs>
      </w:pPr>
      <w:hyperlink w:anchor="_Toc7104" w:history="1">
        <w:r>
          <w:rPr>
            <w:rFonts w:ascii="仿宋" w:eastAsia="仿宋" w:hAnsi="仿宋" w:cs="仿宋" w:hint="eastAsia"/>
            <w:lang w:eastAsia="zh-CN"/>
          </w:rPr>
          <w:t>(二)、董事</w:t>
        </w:r>
        <w:r>
          <w:tab/>
        </w:r>
        <w:r>
          <w:fldChar w:fldCharType="begin"/>
        </w:r>
        <w:r>
          <w:instrText xml:space="preserve"> PAGEREF _Toc7104 \h </w:instrText>
        </w:r>
        <w:r>
          <w:fldChar w:fldCharType="separate"/>
        </w:r>
        <w:r>
          <w:t>5</w:t>
        </w:r>
        <w:r>
          <w:fldChar w:fldCharType="end"/>
        </w:r>
      </w:hyperlink>
    </w:p>
    <w:p>
      <w:pPr>
        <w:pStyle w:val="TOC2"/>
        <w:tabs>
          <w:tab w:val="right" w:leader="dot" w:pos="8306"/>
        </w:tabs>
      </w:pPr>
      <w:hyperlink w:anchor="_Toc17879" w:history="1">
        <w:r>
          <w:rPr>
            <w:rFonts w:ascii="仿宋" w:eastAsia="仿宋" w:hAnsi="仿宋" w:cs="仿宋" w:hint="eastAsia"/>
            <w:lang w:eastAsia="zh-CN"/>
          </w:rPr>
          <w:t>(三)、高级管理人员</w:t>
        </w:r>
        <w:r>
          <w:tab/>
        </w:r>
        <w:r>
          <w:fldChar w:fldCharType="begin"/>
        </w:r>
        <w:r>
          <w:instrText xml:space="preserve"> PAGEREF _Toc17879 \h </w:instrText>
        </w:r>
        <w:r>
          <w:fldChar w:fldCharType="separate"/>
        </w:r>
        <w:r>
          <w:t>9</w:t>
        </w:r>
        <w:r>
          <w:fldChar w:fldCharType="end"/>
        </w:r>
      </w:hyperlink>
    </w:p>
    <w:p>
      <w:pPr>
        <w:pStyle w:val="TOC2"/>
        <w:tabs>
          <w:tab w:val="right" w:leader="dot" w:pos="8306"/>
        </w:tabs>
      </w:pPr>
      <w:hyperlink w:anchor="_Toc12989" w:history="1">
        <w:r>
          <w:rPr>
            <w:rFonts w:ascii="仿宋" w:eastAsia="仿宋" w:hAnsi="仿宋" w:cs="仿宋" w:hint="eastAsia"/>
            <w:lang w:eastAsia="zh-CN"/>
          </w:rPr>
          <w:t>(四)、监事</w:t>
        </w:r>
        <w:r>
          <w:tab/>
        </w:r>
        <w:r>
          <w:fldChar w:fldCharType="begin"/>
        </w:r>
        <w:r>
          <w:instrText xml:space="preserve"> PAGEREF _Toc12989 \h </w:instrText>
        </w:r>
        <w:r>
          <w:fldChar w:fldCharType="separate"/>
        </w:r>
        <w:r>
          <w:t>11</w:t>
        </w:r>
        <w:r>
          <w:fldChar w:fldCharType="end"/>
        </w:r>
      </w:hyperlink>
    </w:p>
    <w:p>
      <w:pPr>
        <w:pStyle w:val="TOC1"/>
        <w:tabs>
          <w:tab w:val="right" w:leader="dot" w:pos="8306"/>
        </w:tabs>
      </w:pPr>
      <w:hyperlink w:anchor="_Toc21174" w:history="1">
        <w:r>
          <w:rPr>
            <w:rFonts w:ascii="仿宋" w:eastAsia="仿宋" w:hAnsi="仿宋" w:cs="仿宋" w:hint="eastAsia"/>
            <w:lang w:eastAsia="zh-CN"/>
          </w:rPr>
          <w:t>二、工艺技术设计及设备选型方案</w:t>
        </w:r>
        <w:r>
          <w:tab/>
        </w:r>
        <w:r>
          <w:fldChar w:fldCharType="begin"/>
        </w:r>
        <w:r>
          <w:instrText xml:space="preserve"> PAGEREF _Toc21174 \h </w:instrText>
        </w:r>
        <w:r>
          <w:fldChar w:fldCharType="separate"/>
        </w:r>
        <w:r>
          <w:t>12</w:t>
        </w:r>
        <w:r>
          <w:fldChar w:fldCharType="end"/>
        </w:r>
      </w:hyperlink>
    </w:p>
    <w:p>
      <w:pPr>
        <w:pStyle w:val="TOC2"/>
        <w:tabs>
          <w:tab w:val="right" w:leader="dot" w:pos="8306"/>
        </w:tabs>
      </w:pPr>
      <w:hyperlink w:anchor="_Toc1594" w:history="1">
        <w:r>
          <w:rPr>
            <w:rFonts w:ascii="仿宋" w:eastAsia="仿宋" w:hAnsi="仿宋" w:cs="仿宋" w:hint="eastAsia"/>
            <w:lang w:eastAsia="zh-CN"/>
          </w:rPr>
          <w:t>(一)、企业技术研发分析</w:t>
        </w:r>
        <w:r>
          <w:tab/>
        </w:r>
        <w:r>
          <w:fldChar w:fldCharType="begin"/>
        </w:r>
        <w:r>
          <w:instrText xml:space="preserve"> PAGEREF _Toc1594 \h </w:instrText>
        </w:r>
        <w:r>
          <w:fldChar w:fldCharType="separate"/>
        </w:r>
        <w:r>
          <w:t>12</w:t>
        </w:r>
        <w:r>
          <w:fldChar w:fldCharType="end"/>
        </w:r>
      </w:hyperlink>
    </w:p>
    <w:p>
      <w:pPr>
        <w:pStyle w:val="TOC2"/>
        <w:tabs>
          <w:tab w:val="right" w:leader="dot" w:pos="8306"/>
        </w:tabs>
      </w:pPr>
      <w:hyperlink w:anchor="_Toc6930" w:history="1">
        <w:r>
          <w:rPr>
            <w:rFonts w:ascii="仿宋" w:eastAsia="仿宋" w:hAnsi="仿宋" w:cs="仿宋" w:hint="eastAsia"/>
            <w:lang w:eastAsia="zh-CN"/>
          </w:rPr>
          <w:t>(二)、无机复合材料项目技术工艺分析</w:t>
        </w:r>
        <w:r>
          <w:tab/>
        </w:r>
        <w:r>
          <w:fldChar w:fldCharType="begin"/>
        </w:r>
        <w:r>
          <w:instrText xml:space="preserve"> PAGEREF _Toc6930 \h </w:instrText>
        </w:r>
        <w:r>
          <w:fldChar w:fldCharType="separate"/>
        </w:r>
        <w:r>
          <w:t>13</w:t>
        </w:r>
        <w:r>
          <w:fldChar w:fldCharType="end"/>
        </w:r>
      </w:hyperlink>
    </w:p>
    <w:p>
      <w:pPr>
        <w:pStyle w:val="TOC2"/>
        <w:tabs>
          <w:tab w:val="right" w:leader="dot" w:pos="8306"/>
        </w:tabs>
      </w:pPr>
      <w:hyperlink w:anchor="_Toc20816" w:history="1">
        <w:r>
          <w:rPr>
            <w:rFonts w:ascii="仿宋" w:eastAsia="仿宋" w:hAnsi="仿宋" w:cs="仿宋" w:hint="eastAsia"/>
            <w:lang w:eastAsia="zh-CN"/>
          </w:rPr>
          <w:t>(三)、质量管理</w:t>
        </w:r>
        <w:r>
          <w:tab/>
        </w:r>
        <w:r>
          <w:fldChar w:fldCharType="begin"/>
        </w:r>
        <w:r>
          <w:instrText xml:space="preserve"> PAGEREF _Toc20816 \h </w:instrText>
        </w:r>
        <w:r>
          <w:fldChar w:fldCharType="separate"/>
        </w:r>
        <w:r>
          <w:t>15</w:t>
        </w:r>
        <w:r>
          <w:fldChar w:fldCharType="end"/>
        </w:r>
      </w:hyperlink>
    </w:p>
    <w:p>
      <w:pPr>
        <w:pStyle w:val="TOC2"/>
        <w:tabs>
          <w:tab w:val="right" w:leader="dot" w:pos="8306"/>
        </w:tabs>
      </w:pPr>
      <w:hyperlink w:anchor="_Toc1914" w:history="1">
        <w:r>
          <w:rPr>
            <w:rFonts w:ascii="仿宋" w:eastAsia="仿宋" w:hAnsi="仿宋" w:cs="仿宋" w:hint="eastAsia"/>
            <w:lang w:eastAsia="zh-CN"/>
          </w:rPr>
          <w:t>(四)、设备选型方案</w:t>
        </w:r>
        <w:r>
          <w:tab/>
        </w:r>
        <w:r>
          <w:fldChar w:fldCharType="begin"/>
        </w:r>
        <w:r>
          <w:instrText xml:space="preserve"> PAGEREF _Toc1914 \h </w:instrText>
        </w:r>
        <w:r>
          <w:fldChar w:fldCharType="separate"/>
        </w:r>
        <w:r>
          <w:t>16</w:t>
        </w:r>
        <w:r>
          <w:fldChar w:fldCharType="end"/>
        </w:r>
      </w:hyperlink>
    </w:p>
    <w:p>
      <w:pPr>
        <w:pStyle w:val="TOC1"/>
        <w:tabs>
          <w:tab w:val="right" w:leader="dot" w:pos="8306"/>
        </w:tabs>
      </w:pPr>
      <w:hyperlink w:anchor="_Toc29887" w:history="1">
        <w:r>
          <w:rPr>
            <w:rFonts w:ascii="仿宋" w:eastAsia="仿宋" w:hAnsi="仿宋" w:cs="仿宋" w:hint="eastAsia"/>
            <w:lang w:eastAsia="zh-CN"/>
          </w:rPr>
          <w:t>三、原辅材料及成品分析</w:t>
        </w:r>
        <w:r>
          <w:tab/>
        </w:r>
        <w:r>
          <w:fldChar w:fldCharType="begin"/>
        </w:r>
        <w:r>
          <w:instrText xml:space="preserve"> PAGEREF _Toc29887 \h </w:instrText>
        </w:r>
        <w:r>
          <w:fldChar w:fldCharType="separate"/>
        </w:r>
        <w:r>
          <w:t>17</w:t>
        </w:r>
        <w:r>
          <w:fldChar w:fldCharType="end"/>
        </w:r>
      </w:hyperlink>
    </w:p>
    <w:p>
      <w:pPr>
        <w:pStyle w:val="TOC2"/>
        <w:tabs>
          <w:tab w:val="right" w:leader="dot" w:pos="8306"/>
        </w:tabs>
      </w:pPr>
      <w:hyperlink w:anchor="_Toc28242" w:history="1">
        <w:r>
          <w:rPr>
            <w:rFonts w:ascii="仿宋" w:eastAsia="仿宋" w:hAnsi="仿宋" w:cs="仿宋" w:hint="eastAsia"/>
            <w:lang w:eastAsia="zh-CN"/>
          </w:rPr>
          <w:t>(一)、无机复合材料项目建设期原辅材料供应情况</w:t>
        </w:r>
        <w:r>
          <w:tab/>
        </w:r>
        <w:r>
          <w:fldChar w:fldCharType="begin"/>
        </w:r>
        <w:r>
          <w:instrText xml:space="preserve"> PAGEREF _Toc28242 \h </w:instrText>
        </w:r>
        <w:r>
          <w:fldChar w:fldCharType="separate"/>
        </w:r>
        <w:r>
          <w:t>17</w:t>
        </w:r>
        <w:r>
          <w:fldChar w:fldCharType="end"/>
        </w:r>
      </w:hyperlink>
    </w:p>
    <w:p>
      <w:pPr>
        <w:pStyle w:val="TOC2"/>
        <w:tabs>
          <w:tab w:val="right" w:leader="dot" w:pos="8306"/>
        </w:tabs>
      </w:pPr>
      <w:hyperlink w:anchor="_Toc11104" w:history="1">
        <w:r>
          <w:rPr>
            <w:rFonts w:ascii="仿宋" w:eastAsia="仿宋" w:hAnsi="仿宋" w:cs="仿宋" w:hint="eastAsia"/>
            <w:lang w:eastAsia="zh-CN"/>
          </w:rPr>
          <w:t>(二)、无机复合材料项目运营期原辅材料供应及质量管理</w:t>
        </w:r>
        <w:r>
          <w:tab/>
        </w:r>
        <w:r>
          <w:fldChar w:fldCharType="begin"/>
        </w:r>
        <w:r>
          <w:instrText xml:space="preserve"> PAGEREF _Toc11104 \h </w:instrText>
        </w:r>
        <w:r>
          <w:fldChar w:fldCharType="separate"/>
        </w:r>
        <w:r>
          <w:t>17</w:t>
        </w:r>
        <w:r>
          <w:fldChar w:fldCharType="end"/>
        </w:r>
      </w:hyperlink>
    </w:p>
    <w:p>
      <w:pPr>
        <w:pStyle w:val="TOC1"/>
        <w:tabs>
          <w:tab w:val="right" w:leader="dot" w:pos="8306"/>
        </w:tabs>
      </w:pPr>
      <w:hyperlink w:anchor="_Toc27920" w:history="1">
        <w:r>
          <w:rPr>
            <w:rFonts w:ascii="仿宋" w:eastAsia="仿宋" w:hAnsi="仿宋" w:cs="仿宋" w:hint="eastAsia"/>
            <w:lang w:eastAsia="zh-CN"/>
          </w:rPr>
          <w:t>四、发展规划</w:t>
        </w:r>
        <w:r>
          <w:tab/>
        </w:r>
        <w:r>
          <w:fldChar w:fldCharType="begin"/>
        </w:r>
        <w:r>
          <w:instrText xml:space="preserve"> PAGEREF _Toc27920 \h </w:instrText>
        </w:r>
        <w:r>
          <w:fldChar w:fldCharType="separate"/>
        </w:r>
        <w:r>
          <w:t>18</w:t>
        </w:r>
        <w:r>
          <w:fldChar w:fldCharType="end"/>
        </w:r>
      </w:hyperlink>
    </w:p>
    <w:p>
      <w:pPr>
        <w:pStyle w:val="TOC2"/>
        <w:tabs>
          <w:tab w:val="right" w:leader="dot" w:pos="8306"/>
        </w:tabs>
      </w:pPr>
      <w:hyperlink w:anchor="_Toc6888" w:history="1">
        <w:r>
          <w:rPr>
            <w:rFonts w:ascii="仿宋" w:eastAsia="仿宋" w:hAnsi="仿宋" w:cs="仿宋" w:hint="eastAsia"/>
            <w:lang w:eastAsia="zh-CN"/>
          </w:rPr>
          <w:t>(一)、公司发展规划</w:t>
        </w:r>
        <w:r>
          <w:tab/>
        </w:r>
        <w:r>
          <w:fldChar w:fldCharType="begin"/>
        </w:r>
        <w:r>
          <w:instrText xml:space="preserve"> PAGEREF _Toc6888 \h </w:instrText>
        </w:r>
        <w:r>
          <w:fldChar w:fldCharType="separate"/>
        </w:r>
        <w:r>
          <w:t>18</w:t>
        </w:r>
        <w:r>
          <w:fldChar w:fldCharType="end"/>
        </w:r>
      </w:hyperlink>
    </w:p>
    <w:p>
      <w:pPr>
        <w:pStyle w:val="TOC2"/>
        <w:tabs>
          <w:tab w:val="right" w:leader="dot" w:pos="8306"/>
        </w:tabs>
      </w:pPr>
      <w:hyperlink w:anchor="_Toc24668" w:history="1">
        <w:r>
          <w:rPr>
            <w:rFonts w:ascii="仿宋" w:eastAsia="仿宋" w:hAnsi="仿宋" w:cs="仿宋" w:hint="eastAsia"/>
            <w:lang w:eastAsia="zh-CN"/>
          </w:rPr>
          <w:t>(二)、保障措施</w:t>
        </w:r>
        <w:r>
          <w:tab/>
        </w:r>
        <w:r>
          <w:fldChar w:fldCharType="begin"/>
        </w:r>
        <w:r>
          <w:instrText xml:space="preserve"> PAGEREF _Toc24668 \h </w:instrText>
        </w:r>
        <w:r>
          <w:fldChar w:fldCharType="separate"/>
        </w:r>
        <w:r>
          <w:t>20</w:t>
        </w:r>
        <w:r>
          <w:fldChar w:fldCharType="end"/>
        </w:r>
      </w:hyperlink>
    </w:p>
    <w:p>
      <w:pPr>
        <w:pStyle w:val="TOC1"/>
        <w:tabs>
          <w:tab w:val="right" w:leader="dot" w:pos="8306"/>
        </w:tabs>
      </w:pPr>
      <w:hyperlink w:anchor="_Toc27638" w:history="1">
        <w:r>
          <w:rPr>
            <w:rFonts w:ascii="仿宋" w:eastAsia="仿宋" w:hAnsi="仿宋" w:cs="仿宋" w:hint="eastAsia"/>
            <w:lang w:eastAsia="zh-CN"/>
          </w:rPr>
          <w:t>五、建筑工程可行性分析</w:t>
        </w:r>
        <w:r>
          <w:tab/>
        </w:r>
        <w:r>
          <w:fldChar w:fldCharType="begin"/>
        </w:r>
        <w:r>
          <w:instrText xml:space="preserve"> PAGEREF _Toc27638 \h </w:instrText>
        </w:r>
        <w:r>
          <w:fldChar w:fldCharType="separate"/>
        </w:r>
        <w:r>
          <w:t>22</w:t>
        </w:r>
        <w:r>
          <w:fldChar w:fldCharType="end"/>
        </w:r>
      </w:hyperlink>
    </w:p>
    <w:p>
      <w:pPr>
        <w:pStyle w:val="TOC2"/>
        <w:tabs>
          <w:tab w:val="right" w:leader="dot" w:pos="8306"/>
        </w:tabs>
      </w:pPr>
      <w:hyperlink w:anchor="_Toc6770" w:history="1">
        <w:r>
          <w:rPr>
            <w:rFonts w:ascii="仿宋" w:eastAsia="仿宋" w:hAnsi="仿宋" w:cs="仿宋" w:hint="eastAsia"/>
            <w:lang w:eastAsia="zh-CN"/>
          </w:rPr>
          <w:t>(一)、无机复合材料项目工程设计总体要求</w:t>
        </w:r>
        <w:r>
          <w:tab/>
        </w:r>
        <w:r>
          <w:fldChar w:fldCharType="begin"/>
        </w:r>
        <w:r>
          <w:instrText xml:space="preserve"> PAGEREF _Toc6770 \h </w:instrText>
        </w:r>
        <w:r>
          <w:fldChar w:fldCharType="separate"/>
        </w:r>
        <w:r>
          <w:t>22</w:t>
        </w:r>
        <w:r>
          <w:fldChar w:fldCharType="end"/>
        </w:r>
      </w:hyperlink>
    </w:p>
    <w:p>
      <w:pPr>
        <w:pStyle w:val="TOC2"/>
        <w:tabs>
          <w:tab w:val="right" w:leader="dot" w:pos="8306"/>
        </w:tabs>
      </w:pPr>
      <w:hyperlink w:anchor="_Toc11153" w:history="1">
        <w:r>
          <w:rPr>
            <w:rFonts w:ascii="仿宋" w:eastAsia="仿宋" w:hAnsi="仿宋" w:cs="仿宋" w:hint="eastAsia"/>
            <w:lang w:eastAsia="zh-CN"/>
          </w:rPr>
          <w:t>(二)、建设方案</w:t>
        </w:r>
        <w:r>
          <w:tab/>
        </w:r>
        <w:r>
          <w:fldChar w:fldCharType="begin"/>
        </w:r>
        <w:r>
          <w:instrText xml:space="preserve"> PAGEREF _Toc11153 \h </w:instrText>
        </w:r>
        <w:r>
          <w:fldChar w:fldCharType="separate"/>
        </w:r>
        <w:r>
          <w:t>22</w:t>
        </w:r>
        <w:r>
          <w:fldChar w:fldCharType="end"/>
        </w:r>
      </w:hyperlink>
    </w:p>
    <w:p>
      <w:pPr>
        <w:pStyle w:val="TOC2"/>
        <w:tabs>
          <w:tab w:val="right" w:leader="dot" w:pos="8306"/>
        </w:tabs>
      </w:pPr>
      <w:hyperlink w:anchor="_Toc12585" w:history="1">
        <w:r>
          <w:rPr>
            <w:rFonts w:ascii="仿宋" w:eastAsia="仿宋" w:hAnsi="仿宋" w:cs="仿宋" w:hint="eastAsia"/>
            <w:lang w:eastAsia="zh-CN"/>
          </w:rPr>
          <w:t>(三)、建筑工程建设指标</w:t>
        </w:r>
        <w:r>
          <w:tab/>
        </w:r>
        <w:r>
          <w:fldChar w:fldCharType="begin"/>
        </w:r>
        <w:r>
          <w:instrText xml:space="preserve"> PAGEREF _Toc12585 \h </w:instrText>
        </w:r>
        <w:r>
          <w:fldChar w:fldCharType="separate"/>
        </w:r>
        <w:r>
          <w:t>24</w:t>
        </w:r>
        <w:r>
          <w:fldChar w:fldCharType="end"/>
        </w:r>
      </w:hyperlink>
    </w:p>
    <w:p>
      <w:pPr>
        <w:pStyle w:val="TOC1"/>
        <w:tabs>
          <w:tab w:val="right" w:leader="dot" w:pos="8306"/>
        </w:tabs>
      </w:pPr>
      <w:hyperlink w:anchor="_Toc2421" w:history="1">
        <w:r>
          <w:rPr>
            <w:rFonts w:ascii="仿宋" w:eastAsia="仿宋" w:hAnsi="仿宋" w:cs="仿宋" w:hint="eastAsia"/>
            <w:lang w:eastAsia="zh-CN"/>
          </w:rPr>
          <w:t>六、无机复合材料项目选址</w:t>
        </w:r>
        <w:r>
          <w:tab/>
        </w:r>
        <w:r>
          <w:fldChar w:fldCharType="begin"/>
        </w:r>
        <w:r>
          <w:instrText xml:space="preserve"> PAGEREF _Toc2421 \h </w:instrText>
        </w:r>
        <w:r>
          <w:fldChar w:fldCharType="separate"/>
        </w:r>
        <w:r>
          <w:t>24</w:t>
        </w:r>
        <w:r>
          <w:fldChar w:fldCharType="end"/>
        </w:r>
      </w:hyperlink>
    </w:p>
    <w:p>
      <w:pPr>
        <w:pStyle w:val="TOC2"/>
        <w:tabs>
          <w:tab w:val="right" w:leader="dot" w:pos="8306"/>
        </w:tabs>
      </w:pPr>
      <w:hyperlink w:anchor="_Toc18823" w:history="1">
        <w:r>
          <w:rPr>
            <w:rFonts w:ascii="仿宋" w:eastAsia="仿宋" w:hAnsi="仿宋" w:cs="仿宋" w:hint="eastAsia"/>
            <w:lang w:eastAsia="zh-CN"/>
          </w:rPr>
          <w:t>(一)、无机复合材料选址影响因素</w:t>
        </w:r>
        <w:r>
          <w:tab/>
        </w:r>
        <w:r>
          <w:fldChar w:fldCharType="begin"/>
        </w:r>
        <w:r>
          <w:instrText xml:space="preserve"> PAGEREF _Toc18823 \h </w:instrText>
        </w:r>
        <w:r>
          <w:fldChar w:fldCharType="separate"/>
        </w:r>
        <w:r>
          <w:t>24</w:t>
        </w:r>
        <w:r>
          <w:fldChar w:fldCharType="end"/>
        </w:r>
      </w:hyperlink>
    </w:p>
    <w:p>
      <w:pPr>
        <w:pStyle w:val="TOC2"/>
        <w:tabs>
          <w:tab w:val="right" w:leader="dot" w:pos="8306"/>
        </w:tabs>
      </w:pPr>
      <w:hyperlink w:anchor="_Toc25056" w:history="1">
        <w:r>
          <w:rPr>
            <w:rFonts w:ascii="仿宋" w:eastAsia="仿宋" w:hAnsi="仿宋" w:cs="仿宋" w:hint="eastAsia"/>
            <w:lang w:eastAsia="zh-CN"/>
          </w:rPr>
          <w:t>(二)、行业竞争对无机复合材料选址的影响</w:t>
        </w:r>
        <w:r>
          <w:tab/>
        </w:r>
        <w:r>
          <w:fldChar w:fldCharType="begin"/>
        </w:r>
        <w:r>
          <w:instrText xml:space="preserve"> PAGEREF _Toc25056 \h </w:instrText>
        </w:r>
        <w:r>
          <w:fldChar w:fldCharType="separate"/>
        </w:r>
        <w:r>
          <w:t>26</w:t>
        </w:r>
        <w:r>
          <w:fldChar w:fldCharType="end"/>
        </w:r>
      </w:hyperlink>
    </w:p>
    <w:p>
      <w:pPr>
        <w:pStyle w:val="TOC2"/>
        <w:tabs>
          <w:tab w:val="right" w:leader="dot" w:pos="8306"/>
        </w:tabs>
      </w:pPr>
      <w:hyperlink w:anchor="_Toc13532" w:history="1">
        <w:r>
          <w:rPr>
            <w:rFonts w:ascii="仿宋" w:eastAsia="仿宋" w:hAnsi="仿宋" w:cs="仿宋" w:hint="eastAsia"/>
            <w:lang w:eastAsia="zh-CN"/>
          </w:rPr>
          <w:t>(三)、经营成本对无机复合材料选址的影响</w:t>
        </w:r>
        <w:r>
          <w:tab/>
        </w:r>
        <w:r>
          <w:fldChar w:fldCharType="begin"/>
        </w:r>
        <w:r>
          <w:instrText xml:space="preserve"> PAGEREF _Toc13532 \h </w:instrText>
        </w:r>
        <w:r>
          <w:fldChar w:fldCharType="separate"/>
        </w:r>
        <w:r>
          <w:t>27</w:t>
        </w:r>
        <w:r>
          <w:fldChar w:fldCharType="end"/>
        </w:r>
      </w:hyperlink>
    </w:p>
    <w:p>
      <w:pPr>
        <w:pStyle w:val="TOC2"/>
        <w:tabs>
          <w:tab w:val="right" w:leader="dot" w:pos="8306"/>
        </w:tabs>
      </w:pPr>
      <w:hyperlink w:anchor="_Toc14019" w:history="1">
        <w:r>
          <w:rPr>
            <w:rFonts w:ascii="仿宋" w:eastAsia="仿宋" w:hAnsi="仿宋" w:cs="仿宋" w:hint="eastAsia"/>
            <w:lang w:eastAsia="zh-CN"/>
          </w:rPr>
          <w:t>(四)、消费习惯对无机复合材料选址的影响</w:t>
        </w:r>
        <w:r>
          <w:tab/>
        </w:r>
        <w:r>
          <w:fldChar w:fldCharType="begin"/>
        </w:r>
        <w:r>
          <w:instrText xml:space="preserve"> PAGEREF _Toc14019 \h </w:instrText>
        </w:r>
        <w:r>
          <w:fldChar w:fldCharType="separate"/>
        </w:r>
        <w:r>
          <w:t>29</w:t>
        </w:r>
        <w:r>
          <w:fldChar w:fldCharType="end"/>
        </w:r>
      </w:hyperlink>
    </w:p>
    <w:p>
      <w:pPr>
        <w:pStyle w:val="TOC2"/>
        <w:tabs>
          <w:tab w:val="right" w:leader="dot" w:pos="8306"/>
        </w:tabs>
      </w:pPr>
      <w:hyperlink w:anchor="_Toc5037" w:history="1">
        <w:r>
          <w:rPr>
            <w:rFonts w:ascii="仿宋" w:eastAsia="仿宋" w:hAnsi="仿宋" w:cs="仿宋" w:hint="eastAsia"/>
            <w:lang w:eastAsia="zh-CN"/>
          </w:rPr>
          <w:t>(五)、无机复合材料项目选址原则</w:t>
        </w:r>
        <w:r>
          <w:tab/>
        </w:r>
        <w:r>
          <w:fldChar w:fldCharType="begin"/>
        </w:r>
        <w:r>
          <w:instrText xml:space="preserve"> PAGEREF _Toc5037 \h </w:instrText>
        </w:r>
        <w:r>
          <w:fldChar w:fldCharType="separate"/>
        </w:r>
        <w:r>
          <w:t>30</w:t>
        </w:r>
        <w:r>
          <w:fldChar w:fldCharType="end"/>
        </w:r>
      </w:hyperlink>
    </w:p>
    <w:p>
      <w:pPr>
        <w:pStyle w:val="TOC2"/>
        <w:tabs>
          <w:tab w:val="right" w:leader="dot" w:pos="8306"/>
        </w:tabs>
      </w:pPr>
      <w:hyperlink w:anchor="_Toc7043" w:history="1">
        <w:r>
          <w:rPr>
            <w:rFonts w:ascii="仿宋" w:eastAsia="仿宋" w:hAnsi="仿宋" w:cs="仿宋" w:hint="eastAsia"/>
            <w:lang w:eastAsia="zh-CN"/>
          </w:rPr>
          <w:t>(六)、建设区基本情况</w:t>
        </w:r>
        <w:r>
          <w:tab/>
        </w:r>
        <w:r>
          <w:fldChar w:fldCharType="begin"/>
        </w:r>
        <w:r>
          <w:instrText xml:space="preserve"> PAGEREF _Toc7043 \h </w:instrText>
        </w:r>
        <w:r>
          <w:fldChar w:fldCharType="separate"/>
        </w:r>
        <w:r>
          <w:t>30</w:t>
        </w:r>
        <w:r>
          <w:fldChar w:fldCharType="end"/>
        </w:r>
      </w:hyperlink>
    </w:p>
    <w:p>
      <w:pPr>
        <w:pStyle w:val="TOC2"/>
        <w:tabs>
          <w:tab w:val="right" w:leader="dot" w:pos="8306"/>
        </w:tabs>
      </w:pPr>
      <w:hyperlink w:anchor="_Toc5367" w:history="1">
        <w:r>
          <w:rPr>
            <w:rFonts w:ascii="仿宋" w:eastAsia="仿宋" w:hAnsi="仿宋" w:cs="仿宋" w:hint="eastAsia"/>
            <w:lang w:eastAsia="zh-CN"/>
          </w:rPr>
          <w:t>(七)、无机复合材料项目选址综合评价</w:t>
        </w:r>
        <w:r>
          <w:tab/>
        </w:r>
        <w:r>
          <w:fldChar w:fldCharType="begin"/>
        </w:r>
        <w:r>
          <w:instrText xml:space="preserve"> PAGEREF _Toc5367 \h </w:instrText>
        </w:r>
        <w:r>
          <w:fldChar w:fldCharType="separate"/>
        </w:r>
        <w:r>
          <w:t>31</w:t>
        </w:r>
        <w:r>
          <w:fldChar w:fldCharType="end"/>
        </w:r>
      </w:hyperlink>
    </w:p>
    <w:p>
      <w:pPr>
        <w:pStyle w:val="TOC1"/>
        <w:tabs>
          <w:tab w:val="right" w:leader="dot" w:pos="8306"/>
        </w:tabs>
      </w:pPr>
      <w:hyperlink w:anchor="_Toc28585" w:history="1">
        <w:r>
          <w:rPr>
            <w:rFonts w:ascii="仿宋" w:eastAsia="仿宋" w:hAnsi="仿宋" w:cs="仿宋" w:hint="eastAsia"/>
            <w:lang w:eastAsia="zh-CN"/>
          </w:rPr>
          <w:t>七、S W O T 分 析</w:t>
        </w:r>
        <w:r>
          <w:tab/>
        </w:r>
        <w:r>
          <w:fldChar w:fldCharType="begin"/>
        </w:r>
        <w:r>
          <w:instrText xml:space="preserve"> PAGEREF _Toc28585 \h </w:instrText>
        </w:r>
        <w:r>
          <w:fldChar w:fldCharType="separate"/>
        </w:r>
        <w:r>
          <w:t>31</w:t>
        </w:r>
        <w:r>
          <w:fldChar w:fldCharType="end"/>
        </w:r>
      </w:hyperlink>
    </w:p>
    <w:p>
      <w:pPr>
        <w:pStyle w:val="TOC2"/>
        <w:tabs>
          <w:tab w:val="right" w:leader="dot" w:pos="8306"/>
        </w:tabs>
      </w:pPr>
      <w:hyperlink w:anchor="_Toc23700" w:history="1">
        <w:r>
          <w:rPr>
            <w:rFonts w:ascii="仿宋" w:eastAsia="仿宋" w:hAnsi="仿宋" w:cs="仿宋" w:hint="eastAsia"/>
            <w:lang w:eastAsia="zh-CN"/>
          </w:rPr>
          <w:t>(一)、优势分析(S)</w:t>
        </w:r>
        <w:r>
          <w:tab/>
        </w:r>
        <w:r>
          <w:fldChar w:fldCharType="begin"/>
        </w:r>
        <w:r>
          <w:instrText xml:space="preserve"> PAGEREF _Toc23700 \h </w:instrText>
        </w:r>
        <w:r>
          <w:fldChar w:fldCharType="separate"/>
        </w:r>
        <w:r>
          <w:t>31</w:t>
        </w:r>
        <w:r>
          <w:fldChar w:fldCharType="end"/>
        </w:r>
      </w:hyperlink>
    </w:p>
    <w:p>
      <w:pPr>
        <w:pStyle w:val="TOC2"/>
        <w:tabs>
          <w:tab w:val="right" w:leader="dot" w:pos="8306"/>
        </w:tabs>
      </w:pPr>
      <w:hyperlink w:anchor="_Toc26680" w:history="1">
        <w:r>
          <w:rPr>
            <w:rFonts w:ascii="仿宋" w:eastAsia="仿宋" w:hAnsi="仿宋" w:cs="仿宋" w:hint="eastAsia"/>
            <w:lang w:eastAsia="zh-CN"/>
          </w:rPr>
          <w:t>(二)、劣势分析(W)</w:t>
        </w:r>
        <w:r>
          <w:tab/>
        </w:r>
        <w:r>
          <w:fldChar w:fldCharType="begin"/>
        </w:r>
        <w:r>
          <w:instrText xml:space="preserve"> PAGEREF _Toc26680 \h </w:instrText>
        </w:r>
        <w:r>
          <w:fldChar w:fldCharType="separate"/>
        </w:r>
        <w:r>
          <w:t>33</w:t>
        </w:r>
        <w:r>
          <w:fldChar w:fldCharType="end"/>
        </w:r>
      </w:hyperlink>
    </w:p>
    <w:p>
      <w:pPr>
        <w:pStyle w:val="TOC2"/>
        <w:tabs>
          <w:tab w:val="right" w:leader="dot" w:pos="8306"/>
        </w:tabs>
      </w:pPr>
      <w:hyperlink w:anchor="_Toc12749" w:history="1">
        <w:r>
          <w:rPr>
            <w:rFonts w:ascii="仿宋" w:eastAsia="仿宋" w:hAnsi="仿宋" w:cs="仿宋" w:hint="eastAsia"/>
            <w:lang w:eastAsia="zh-CN"/>
          </w:rPr>
          <w:t>(三)、机会分析(O)</w:t>
        </w:r>
        <w:r>
          <w:tab/>
        </w:r>
        <w:r>
          <w:fldChar w:fldCharType="begin"/>
        </w:r>
        <w:r>
          <w:instrText xml:space="preserve"> PAGEREF _Toc12749 \h </w:instrText>
        </w:r>
        <w:r>
          <w:fldChar w:fldCharType="separate"/>
        </w:r>
        <w:r>
          <w:t>34</w:t>
        </w:r>
        <w:r>
          <w:fldChar w:fldCharType="end"/>
        </w:r>
      </w:hyperlink>
    </w:p>
    <w:p>
      <w:pPr>
        <w:pStyle w:val="TOC2"/>
        <w:tabs>
          <w:tab w:val="right" w:leader="dot" w:pos="8306"/>
        </w:tabs>
      </w:pPr>
      <w:hyperlink w:anchor="_Toc9341" w:history="1">
        <w:r>
          <w:rPr>
            <w:rFonts w:ascii="仿宋" w:eastAsia="仿宋" w:hAnsi="仿宋" w:cs="仿宋" w:hint="eastAsia"/>
            <w:lang w:eastAsia="zh-CN"/>
          </w:rPr>
          <w:t>(四)、威胁分析(T)</w:t>
        </w:r>
        <w:r>
          <w:tab/>
        </w:r>
        <w:r>
          <w:fldChar w:fldCharType="begin"/>
        </w:r>
        <w:r>
          <w:instrText xml:space="preserve"> PAGEREF _Toc9341 \h </w:instrText>
        </w:r>
        <w:r>
          <w:fldChar w:fldCharType="separate"/>
        </w:r>
        <w:r>
          <w:t>35</w:t>
        </w:r>
        <w:r>
          <w:fldChar w:fldCharType="end"/>
        </w:r>
      </w:hyperlink>
    </w:p>
    <w:p>
      <w:pPr>
        <w:pStyle w:val="TOC1"/>
        <w:tabs>
          <w:tab w:val="right" w:leader="dot" w:pos="8306"/>
        </w:tabs>
      </w:pPr>
      <w:hyperlink w:anchor="_Toc24403" w:history="1">
        <w:r>
          <w:rPr>
            <w:rFonts w:ascii="仿宋" w:eastAsia="仿宋" w:hAnsi="仿宋" w:cs="仿宋" w:hint="eastAsia"/>
            <w:lang w:eastAsia="zh-CN"/>
          </w:rPr>
          <w:t>八、风险风险及应对措施</w:t>
        </w:r>
        <w:r>
          <w:tab/>
        </w:r>
        <w:r>
          <w:fldChar w:fldCharType="begin"/>
        </w:r>
        <w:r>
          <w:instrText xml:space="preserve"> PAGEREF _Toc24403 \h </w:instrText>
        </w:r>
        <w:r>
          <w:fldChar w:fldCharType="separate"/>
        </w:r>
        <w:r>
          <w:t>37</w:t>
        </w:r>
        <w:r>
          <w:fldChar w:fldCharType="end"/>
        </w:r>
      </w:hyperlink>
    </w:p>
    <w:p>
      <w:pPr>
        <w:pStyle w:val="TOC2"/>
        <w:tabs>
          <w:tab w:val="right" w:leader="dot" w:pos="8306"/>
        </w:tabs>
      </w:pPr>
      <w:hyperlink w:anchor="_Toc12947" w:history="1">
        <w:r>
          <w:rPr>
            <w:rFonts w:ascii="仿宋" w:eastAsia="仿宋" w:hAnsi="仿宋" w:cs="仿宋" w:hint="eastAsia"/>
            <w:lang w:eastAsia="zh-CN"/>
          </w:rPr>
          <w:t>(一)、无机复合材料项目风险分析</w:t>
        </w:r>
        <w:r>
          <w:tab/>
        </w:r>
        <w:r>
          <w:fldChar w:fldCharType="begin"/>
        </w:r>
        <w:r>
          <w:instrText xml:space="preserve"> PAGEREF _Toc12947 \h </w:instrText>
        </w:r>
        <w:r>
          <w:fldChar w:fldCharType="separate"/>
        </w:r>
        <w:r>
          <w:t>37</w:t>
        </w:r>
        <w:r>
          <w:fldChar w:fldCharType="end"/>
        </w:r>
      </w:hyperlink>
    </w:p>
    <w:p>
      <w:pPr>
        <w:pStyle w:val="TOC2"/>
        <w:tabs>
          <w:tab w:val="right" w:leader="dot" w:pos="8306"/>
        </w:tabs>
      </w:pPr>
      <w:hyperlink w:anchor="_Toc14395" w:history="1">
        <w:r>
          <w:rPr>
            <w:rFonts w:ascii="仿宋" w:eastAsia="仿宋" w:hAnsi="仿宋" w:cs="仿宋" w:hint="eastAsia"/>
            <w:lang w:eastAsia="zh-CN"/>
          </w:rPr>
          <w:t>(二)、无机复合材料项目风险对策</w:t>
        </w:r>
        <w:r>
          <w:tab/>
        </w:r>
        <w:r>
          <w:fldChar w:fldCharType="begin"/>
        </w:r>
        <w:r>
          <w:instrText xml:space="preserve"> PAGEREF _Toc14395 \h </w:instrText>
        </w:r>
        <w:r>
          <w:fldChar w:fldCharType="separate"/>
        </w:r>
        <w:r>
          <w:t>39</w:t>
        </w:r>
        <w:r>
          <w:fldChar w:fldCharType="end"/>
        </w:r>
      </w:hyperlink>
    </w:p>
    <w:p>
      <w:pPr>
        <w:pStyle w:val="TOC1"/>
        <w:tabs>
          <w:tab w:val="right" w:leader="dot" w:pos="8306"/>
        </w:tabs>
      </w:pPr>
      <w:hyperlink w:anchor="_Toc18686" w:history="1">
        <w:r>
          <w:rPr>
            <w:rFonts w:ascii="仿宋" w:eastAsia="仿宋" w:hAnsi="仿宋" w:cs="仿宋" w:hint="eastAsia"/>
            <w:lang w:eastAsia="zh-CN"/>
          </w:rPr>
          <w:t>九、无机复合材料财务管理策略</w:t>
        </w:r>
        <w:r>
          <w:tab/>
        </w:r>
        <w:r>
          <w:fldChar w:fldCharType="begin"/>
        </w:r>
        <w:r>
          <w:instrText xml:space="preserve"> PAGEREF _Toc18686 \h </w:instrText>
        </w:r>
        <w:r>
          <w:fldChar w:fldCharType="separate"/>
        </w:r>
        <w:r>
          <w:t>41</w:t>
        </w:r>
        <w:r>
          <w:fldChar w:fldCharType="end"/>
        </w:r>
      </w:hyperlink>
    </w:p>
    <w:p>
      <w:pPr>
        <w:pStyle w:val="TOC2"/>
        <w:tabs>
          <w:tab w:val="right" w:leader="dot" w:pos="8306"/>
        </w:tabs>
      </w:pPr>
      <w:hyperlink w:anchor="_Toc4533" w:history="1">
        <w:r>
          <w:rPr>
            <w:rFonts w:ascii="仿宋" w:eastAsia="仿宋" w:hAnsi="仿宋" w:cs="仿宋" w:hint="eastAsia"/>
            <w:lang w:eastAsia="zh-CN"/>
          </w:rPr>
          <w:t>(一)、无机复合材料财务管理原则</w:t>
        </w:r>
        <w:r>
          <w:tab/>
        </w:r>
        <w:r>
          <w:fldChar w:fldCharType="begin"/>
        </w:r>
        <w:r>
          <w:instrText xml:space="preserve"> PAGEREF _Toc4533 \h </w:instrText>
        </w:r>
        <w:r>
          <w:fldChar w:fldCharType="separate"/>
        </w:r>
        <w:r>
          <w:t>41</w:t>
        </w:r>
        <w:r>
          <w:fldChar w:fldCharType="end"/>
        </w:r>
      </w:hyperlink>
    </w:p>
    <w:p>
      <w:pPr>
        <w:pStyle w:val="TOC2"/>
        <w:tabs>
          <w:tab w:val="right" w:leader="dot" w:pos="8306"/>
        </w:tabs>
      </w:pPr>
      <w:hyperlink w:anchor="_Toc26108" w:history="1">
        <w:r>
          <w:rPr>
            <w:rFonts w:ascii="仿宋" w:eastAsia="仿宋" w:hAnsi="仿宋" w:cs="仿宋" w:hint="eastAsia"/>
            <w:lang w:eastAsia="zh-CN"/>
          </w:rPr>
          <w:t>(二)、无机复合材料收入及成本核算</w:t>
        </w:r>
        <w:r>
          <w:tab/>
        </w:r>
        <w:r>
          <w:fldChar w:fldCharType="begin"/>
        </w:r>
        <w:r>
          <w:instrText xml:space="preserve"> PAGEREF _Toc26108 \h </w:instrText>
        </w:r>
        <w:r>
          <w:fldChar w:fldCharType="separate"/>
        </w:r>
        <w:r>
          <w:t>44</w:t>
        </w:r>
        <w:r>
          <w:fldChar w:fldCharType="end"/>
        </w:r>
      </w:hyperlink>
    </w:p>
    <w:p>
      <w:pPr>
        <w:pStyle w:val="TOC2"/>
        <w:tabs>
          <w:tab w:val="right" w:leader="dot" w:pos="8306"/>
        </w:tabs>
      </w:pPr>
      <w:hyperlink w:anchor="_Toc16275" w:history="1">
        <w:r>
          <w:rPr>
            <w:rFonts w:ascii="仿宋" w:eastAsia="仿宋" w:hAnsi="仿宋" w:cs="仿宋" w:hint="eastAsia"/>
            <w:lang w:eastAsia="zh-CN"/>
          </w:rPr>
          <w:t>(三)、无机复合材料经济效益分析</w:t>
        </w:r>
        <w:r>
          <w:tab/>
        </w:r>
        <w:r>
          <w:fldChar w:fldCharType="begin"/>
        </w:r>
        <w:r>
          <w:instrText xml:space="preserve"> PAGEREF _Toc16275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71" w:history="1">
        <w:r>
          <w:rPr>
            <w:rFonts w:ascii="仿宋" w:eastAsia="仿宋" w:hAnsi="仿宋" w:cs="仿宋" w:hint="eastAsia"/>
            <w:lang w:eastAsia="zh-CN"/>
          </w:rPr>
          <w:t>(四)、无机复合材料利润及利润分配</w:t>
        </w:r>
        <w:r>
          <w:tab/>
        </w:r>
        <w:r>
          <w:fldChar w:fldCharType="begin"/>
        </w:r>
        <w:r>
          <w:instrText xml:space="preserve"> PAGEREF _Toc19071 \h </w:instrText>
        </w:r>
        <w:r>
          <w:fldChar w:fldCharType="separate"/>
        </w:r>
        <w:r>
          <w:t>47</w:t>
        </w:r>
        <w:r>
          <w:fldChar w:fldCharType="end"/>
        </w:r>
      </w:hyperlink>
    </w:p>
    <w:p>
      <w:pPr>
        <w:pStyle w:val="TOC1"/>
        <w:tabs>
          <w:tab w:val="right" w:leader="dot" w:pos="8306"/>
        </w:tabs>
      </w:pPr>
      <w:hyperlink w:anchor="_Toc20948" w:history="1">
        <w:r>
          <w:rPr>
            <w:rFonts w:ascii="仿宋" w:eastAsia="仿宋" w:hAnsi="仿宋" w:cs="仿宋" w:hint="eastAsia"/>
            <w:lang w:eastAsia="zh-CN"/>
          </w:rPr>
          <w:t>十、组织架构分析</w:t>
        </w:r>
        <w:r>
          <w:tab/>
        </w:r>
        <w:r>
          <w:fldChar w:fldCharType="begin"/>
        </w:r>
        <w:r>
          <w:instrText xml:space="preserve"> PAGEREF _Toc20948 \h </w:instrText>
        </w:r>
        <w:r>
          <w:fldChar w:fldCharType="separate"/>
        </w:r>
        <w:r>
          <w:t>48</w:t>
        </w:r>
        <w:r>
          <w:fldChar w:fldCharType="end"/>
        </w:r>
      </w:hyperlink>
    </w:p>
    <w:p>
      <w:pPr>
        <w:pStyle w:val="TOC2"/>
        <w:tabs>
          <w:tab w:val="right" w:leader="dot" w:pos="8306"/>
        </w:tabs>
      </w:pPr>
      <w:hyperlink w:anchor="_Toc13815" w:history="1">
        <w:r>
          <w:rPr>
            <w:rFonts w:ascii="仿宋" w:eastAsia="仿宋" w:hAnsi="仿宋" w:cs="仿宋" w:hint="eastAsia"/>
            <w:lang w:eastAsia="zh-CN"/>
          </w:rPr>
          <w:t>(一)、人力资源配</w:t>
        </w:r>
        <w:r>
          <w:tab/>
        </w:r>
        <w:r>
          <w:fldChar w:fldCharType="begin"/>
        </w:r>
        <w:r>
          <w:instrText xml:space="preserve"> PAGEREF _Toc13815 \h </w:instrText>
        </w:r>
        <w:r>
          <w:fldChar w:fldCharType="separate"/>
        </w:r>
        <w:r>
          <w:t>48</w:t>
        </w:r>
        <w:r>
          <w:fldChar w:fldCharType="end"/>
        </w:r>
      </w:hyperlink>
    </w:p>
    <w:p>
      <w:pPr>
        <w:pStyle w:val="TOC2"/>
        <w:tabs>
          <w:tab w:val="right" w:leader="dot" w:pos="8306"/>
        </w:tabs>
      </w:pPr>
      <w:hyperlink w:anchor="_Toc985" w:history="1">
        <w:r>
          <w:rPr>
            <w:rFonts w:ascii="仿宋" w:eastAsia="仿宋" w:hAnsi="仿宋" w:cs="仿宋" w:hint="eastAsia"/>
            <w:lang w:eastAsia="zh-CN"/>
          </w:rPr>
          <w:t>(二)、员工技能培训</w:t>
        </w:r>
        <w:r>
          <w:tab/>
        </w:r>
        <w:r>
          <w:fldChar w:fldCharType="begin"/>
        </w:r>
        <w:r>
          <w:instrText xml:space="preserve"> PAGEREF _Toc985 \h </w:instrText>
        </w:r>
        <w:r>
          <w:fldChar w:fldCharType="separate"/>
        </w:r>
        <w:r>
          <w:t>49</w:t>
        </w:r>
        <w:r>
          <w:fldChar w:fldCharType="end"/>
        </w:r>
      </w:hyperlink>
    </w:p>
    <w:p>
      <w:pPr>
        <w:pStyle w:val="TOC1"/>
        <w:tabs>
          <w:tab w:val="right" w:leader="dot" w:pos="8306"/>
        </w:tabs>
      </w:pPr>
      <w:hyperlink w:anchor="_Toc12616" w:history="1">
        <w:r>
          <w:rPr>
            <w:rFonts w:ascii="仿宋" w:eastAsia="仿宋" w:hAnsi="仿宋" w:cs="仿宋" w:hint="eastAsia"/>
            <w:lang w:eastAsia="zh-CN"/>
          </w:rPr>
          <w:t>十一、无机复合材料质量管理方案</w:t>
        </w:r>
        <w:r>
          <w:tab/>
        </w:r>
        <w:r>
          <w:fldChar w:fldCharType="begin"/>
        </w:r>
        <w:r>
          <w:instrText xml:space="preserve"> PAGEREF _Toc12616 \h </w:instrText>
        </w:r>
        <w:r>
          <w:fldChar w:fldCharType="separate"/>
        </w:r>
        <w:r>
          <w:t>51</w:t>
        </w:r>
        <w:r>
          <w:fldChar w:fldCharType="end"/>
        </w:r>
      </w:hyperlink>
    </w:p>
    <w:p>
      <w:pPr>
        <w:pStyle w:val="TOC2"/>
        <w:tabs>
          <w:tab w:val="right" w:leader="dot" w:pos="8306"/>
        </w:tabs>
      </w:pPr>
      <w:hyperlink w:anchor="_Toc4586" w:history="1">
        <w:r>
          <w:rPr>
            <w:rFonts w:ascii="仿宋" w:eastAsia="仿宋" w:hAnsi="仿宋" w:cs="仿宋" w:hint="eastAsia"/>
            <w:lang w:eastAsia="zh-CN"/>
          </w:rPr>
          <w:t>(一)、无机复合材料全面质量管理方案</w:t>
        </w:r>
        <w:r>
          <w:tab/>
        </w:r>
        <w:r>
          <w:fldChar w:fldCharType="begin"/>
        </w:r>
        <w:r>
          <w:instrText xml:space="preserve"> PAGEREF _Toc4586 \h </w:instrText>
        </w:r>
        <w:r>
          <w:fldChar w:fldCharType="separate"/>
        </w:r>
        <w:r>
          <w:t>51</w:t>
        </w:r>
        <w:r>
          <w:fldChar w:fldCharType="end"/>
        </w:r>
      </w:hyperlink>
    </w:p>
    <w:p>
      <w:pPr>
        <w:pStyle w:val="TOC2"/>
        <w:tabs>
          <w:tab w:val="right" w:leader="dot" w:pos="8306"/>
        </w:tabs>
      </w:pPr>
      <w:hyperlink w:anchor="_Toc27304" w:history="1">
        <w:r>
          <w:rPr>
            <w:rFonts w:ascii="仿宋" w:eastAsia="仿宋" w:hAnsi="仿宋" w:cs="仿宋" w:hint="eastAsia"/>
            <w:lang w:eastAsia="zh-CN"/>
          </w:rPr>
          <w:t>(二)、无机复合材料质量管理要求</w:t>
        </w:r>
        <w:r>
          <w:tab/>
        </w:r>
        <w:r>
          <w:fldChar w:fldCharType="begin"/>
        </w:r>
        <w:r>
          <w:instrText xml:space="preserve"> PAGEREF _Toc27304 \h </w:instrText>
        </w:r>
        <w:r>
          <w:fldChar w:fldCharType="separate"/>
        </w:r>
        <w:r>
          <w:t>52</w:t>
        </w:r>
        <w:r>
          <w:fldChar w:fldCharType="end"/>
        </w:r>
      </w:hyperlink>
    </w:p>
    <w:p>
      <w:pPr>
        <w:pStyle w:val="TOC2"/>
        <w:tabs>
          <w:tab w:val="right" w:leader="dot" w:pos="8306"/>
        </w:tabs>
      </w:pPr>
      <w:hyperlink w:anchor="_Toc4146" w:history="1">
        <w:r>
          <w:rPr>
            <w:rFonts w:ascii="仿宋" w:eastAsia="仿宋" w:hAnsi="仿宋" w:cs="仿宋" w:hint="eastAsia"/>
            <w:lang w:eastAsia="zh-CN"/>
          </w:rPr>
          <w:t>(三)、无机复合材料质量成本管理方案</w:t>
        </w:r>
        <w:r>
          <w:tab/>
        </w:r>
        <w:r>
          <w:fldChar w:fldCharType="begin"/>
        </w:r>
        <w:r>
          <w:instrText xml:space="preserve"> PAGEREF _Toc4146 \h </w:instrText>
        </w:r>
        <w:r>
          <w:fldChar w:fldCharType="separate"/>
        </w:r>
        <w:r>
          <w:t>54</w:t>
        </w:r>
        <w:r>
          <w:fldChar w:fldCharType="end"/>
        </w:r>
      </w:hyperlink>
    </w:p>
    <w:p>
      <w:pPr>
        <w:pStyle w:val="TOC2"/>
        <w:tabs>
          <w:tab w:val="right" w:leader="dot" w:pos="8306"/>
        </w:tabs>
      </w:pPr>
      <w:hyperlink w:anchor="_Toc28985" w:history="1">
        <w:r>
          <w:rPr>
            <w:rFonts w:ascii="仿宋" w:eastAsia="仿宋" w:hAnsi="仿宋" w:cs="仿宋" w:hint="eastAsia"/>
            <w:lang w:eastAsia="zh-CN"/>
          </w:rPr>
          <w:t>(四)、无机复合材料顾客需求管理方案</w:t>
        </w:r>
        <w:r>
          <w:tab/>
        </w:r>
        <w:r>
          <w:fldChar w:fldCharType="begin"/>
        </w:r>
        <w:r>
          <w:instrText xml:space="preserve"> PAGEREF _Toc28985 \h </w:instrText>
        </w:r>
        <w:r>
          <w:fldChar w:fldCharType="separate"/>
        </w:r>
        <w:r>
          <w:t>56</w:t>
        </w:r>
        <w:r>
          <w:fldChar w:fldCharType="end"/>
        </w:r>
      </w:hyperlink>
    </w:p>
    <w:p>
      <w:pPr>
        <w:pStyle w:val="TOC1"/>
        <w:tabs>
          <w:tab w:val="right" w:leader="dot" w:pos="8306"/>
        </w:tabs>
      </w:pPr>
      <w:hyperlink w:anchor="_Toc30307" w:history="1">
        <w:r>
          <w:rPr>
            <w:rFonts w:ascii="仿宋" w:eastAsia="仿宋" w:hAnsi="仿宋" w:cs="仿宋" w:hint="eastAsia"/>
            <w:lang w:eastAsia="zh-CN"/>
          </w:rPr>
          <w:t>十二、无机复合材料场地规划方案</w:t>
        </w:r>
        <w:r>
          <w:tab/>
        </w:r>
        <w:r>
          <w:fldChar w:fldCharType="begin"/>
        </w:r>
        <w:r>
          <w:instrText xml:space="preserve"> PAGEREF _Toc30307 \h </w:instrText>
        </w:r>
        <w:r>
          <w:fldChar w:fldCharType="separate"/>
        </w:r>
        <w:r>
          <w:t>58</w:t>
        </w:r>
        <w:r>
          <w:fldChar w:fldCharType="end"/>
        </w:r>
      </w:hyperlink>
    </w:p>
    <w:p>
      <w:pPr>
        <w:pStyle w:val="TOC2"/>
        <w:tabs>
          <w:tab w:val="right" w:leader="dot" w:pos="8306"/>
        </w:tabs>
      </w:pPr>
      <w:hyperlink w:anchor="_Toc22166" w:history="1">
        <w:r>
          <w:rPr>
            <w:rFonts w:ascii="仿宋" w:eastAsia="仿宋" w:hAnsi="仿宋" w:cs="仿宋" w:hint="eastAsia"/>
            <w:lang w:eastAsia="zh-CN"/>
          </w:rPr>
          <w:t>(一)、无机复合材料场地布局原则</w:t>
        </w:r>
        <w:r>
          <w:tab/>
        </w:r>
        <w:r>
          <w:fldChar w:fldCharType="begin"/>
        </w:r>
        <w:r>
          <w:instrText xml:space="preserve"> PAGEREF _Toc22166 \h </w:instrText>
        </w:r>
        <w:r>
          <w:fldChar w:fldCharType="separate"/>
        </w:r>
        <w:r>
          <w:t>58</w:t>
        </w:r>
        <w:r>
          <w:fldChar w:fldCharType="end"/>
        </w:r>
      </w:hyperlink>
    </w:p>
    <w:p>
      <w:pPr>
        <w:pStyle w:val="TOC2"/>
        <w:tabs>
          <w:tab w:val="right" w:leader="dot" w:pos="8306"/>
        </w:tabs>
      </w:pPr>
      <w:hyperlink w:anchor="_Toc28057" w:history="1">
        <w:r>
          <w:rPr>
            <w:rFonts w:ascii="仿宋" w:eastAsia="仿宋" w:hAnsi="仿宋" w:cs="仿宋" w:hint="eastAsia"/>
            <w:lang w:eastAsia="zh-CN"/>
          </w:rPr>
          <w:t>(二)、无机复合材料场地装修设计方案</w:t>
        </w:r>
        <w:r>
          <w:tab/>
        </w:r>
        <w:r>
          <w:fldChar w:fldCharType="begin"/>
        </w:r>
        <w:r>
          <w:instrText xml:space="preserve"> PAGEREF _Toc28057 \h </w:instrText>
        </w:r>
        <w:r>
          <w:fldChar w:fldCharType="separate"/>
        </w:r>
        <w:r>
          <w:t>59</w:t>
        </w:r>
        <w:r>
          <w:fldChar w:fldCharType="end"/>
        </w:r>
      </w:hyperlink>
    </w:p>
    <w:p>
      <w:pPr>
        <w:pStyle w:val="TOC1"/>
        <w:tabs>
          <w:tab w:val="right" w:leader="dot" w:pos="8306"/>
        </w:tabs>
      </w:pPr>
      <w:hyperlink w:anchor="_Toc11696" w:history="1">
        <w:r>
          <w:rPr>
            <w:rFonts w:ascii="仿宋" w:eastAsia="仿宋" w:hAnsi="仿宋" w:cs="仿宋" w:hint="eastAsia"/>
            <w:lang w:eastAsia="zh-CN"/>
          </w:rPr>
          <w:t>十三、无机复合材料行业背景分析</w:t>
        </w:r>
        <w:r>
          <w:tab/>
        </w:r>
        <w:r>
          <w:fldChar w:fldCharType="begin"/>
        </w:r>
        <w:r>
          <w:instrText xml:space="preserve"> PAGEREF _Toc11696 \h </w:instrText>
        </w:r>
        <w:r>
          <w:fldChar w:fldCharType="separate"/>
        </w:r>
        <w:r>
          <w:t>60</w:t>
        </w:r>
        <w:r>
          <w:fldChar w:fldCharType="end"/>
        </w:r>
      </w:hyperlink>
    </w:p>
    <w:p>
      <w:pPr>
        <w:pStyle w:val="TOC2"/>
        <w:tabs>
          <w:tab w:val="right" w:leader="dot" w:pos="8306"/>
        </w:tabs>
      </w:pPr>
      <w:hyperlink w:anchor="_Toc6711" w:history="1">
        <w:r>
          <w:rPr>
            <w:rFonts w:ascii="仿宋" w:eastAsia="仿宋" w:hAnsi="仿宋" w:cs="仿宋" w:hint="eastAsia"/>
            <w:lang w:eastAsia="zh-CN"/>
          </w:rPr>
          <w:t>(一)、无机复合材料行业创新驱动</w:t>
        </w:r>
        <w:r>
          <w:tab/>
        </w:r>
        <w:r>
          <w:fldChar w:fldCharType="begin"/>
        </w:r>
        <w:r>
          <w:instrText xml:space="preserve"> PAGEREF _Toc6711 \h </w:instrText>
        </w:r>
        <w:r>
          <w:fldChar w:fldCharType="separate"/>
        </w:r>
        <w:r>
          <w:t>60</w:t>
        </w:r>
        <w:r>
          <w:fldChar w:fldCharType="end"/>
        </w:r>
      </w:hyperlink>
    </w:p>
    <w:p>
      <w:pPr>
        <w:pStyle w:val="TOC2"/>
        <w:tabs>
          <w:tab w:val="right" w:leader="dot" w:pos="8306"/>
        </w:tabs>
      </w:pPr>
      <w:hyperlink w:anchor="_Toc22959" w:history="1">
        <w:r>
          <w:rPr>
            <w:rFonts w:ascii="仿宋" w:eastAsia="仿宋" w:hAnsi="仿宋" w:cs="仿宋" w:hint="eastAsia"/>
            <w:lang w:eastAsia="zh-CN"/>
          </w:rPr>
          <w:t>(二)、无机复合材料行业发展形势</w:t>
        </w:r>
        <w:r>
          <w:tab/>
        </w:r>
        <w:r>
          <w:fldChar w:fldCharType="begin"/>
        </w:r>
        <w:r>
          <w:instrText xml:space="preserve"> PAGEREF _Toc22959 \h </w:instrText>
        </w:r>
        <w:r>
          <w:fldChar w:fldCharType="separate"/>
        </w:r>
        <w:r>
          <w:t>61</w:t>
        </w:r>
        <w:r>
          <w:fldChar w:fldCharType="end"/>
        </w:r>
      </w:hyperlink>
    </w:p>
    <w:p>
      <w:pPr>
        <w:pStyle w:val="TOC2"/>
        <w:tabs>
          <w:tab w:val="right" w:leader="dot" w:pos="8306"/>
        </w:tabs>
      </w:pPr>
      <w:hyperlink w:anchor="_Toc10708" w:history="1">
        <w:r>
          <w:rPr>
            <w:rFonts w:ascii="仿宋" w:eastAsia="仿宋" w:hAnsi="仿宋" w:cs="仿宋" w:hint="eastAsia"/>
            <w:lang w:eastAsia="zh-CN"/>
          </w:rPr>
          <w:t>(三)、无机复合材料行业特征</w:t>
        </w:r>
        <w:r>
          <w:tab/>
        </w:r>
        <w:r>
          <w:fldChar w:fldCharType="begin"/>
        </w:r>
        <w:r>
          <w:instrText xml:space="preserve"> PAGEREF _Toc10708 \h </w:instrText>
        </w:r>
        <w:r>
          <w:fldChar w:fldCharType="separate"/>
        </w:r>
        <w:r>
          <w:t>63</w:t>
        </w:r>
        <w:r>
          <w:fldChar w:fldCharType="end"/>
        </w:r>
      </w:hyperlink>
    </w:p>
    <w:p>
      <w:pPr>
        <w:pStyle w:val="TOC2"/>
        <w:tabs>
          <w:tab w:val="right" w:leader="dot" w:pos="8306"/>
        </w:tabs>
      </w:pPr>
      <w:hyperlink w:anchor="_Toc29869" w:history="1">
        <w:r>
          <w:rPr>
            <w:rFonts w:ascii="仿宋" w:eastAsia="仿宋" w:hAnsi="仿宋" w:cs="仿宋" w:hint="eastAsia"/>
            <w:lang w:eastAsia="zh-CN"/>
          </w:rPr>
          <w:t>(四)、无机复合材料行业前景</w:t>
        </w:r>
        <w:r>
          <w:tab/>
        </w:r>
        <w:r>
          <w:fldChar w:fldCharType="begin"/>
        </w:r>
        <w:r>
          <w:instrText xml:space="preserve"> PAGEREF _Toc29869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2044"/>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6237"/>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7104"/>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无机复合材料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17879"/>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https://d.book118.com/316152001151010031</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054A2"/>
    <w:rsid w:val="0E705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316152001151010031"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2023-10-22T23:45:00Z</dcterms:created>
  <dcterms:modified xsi:type="dcterms:W3CDTF">2023-10-22T23:46:12Z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5DAF0569FC484B53B317BDB51FF8FA05_11</vt:lpwstr>
  </property>
  <property fmtid="{D5CDD505-2E9C-101B-9397-08002B2CF9AE}" pid="3" name="KSOProductBuildVer">
    <vt:lpwstr>2052-12.1.0.15712</vt:lpwstr>
  </property>
</Properties>
</file>