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聚苯硫醚(PPS)及合金项目建设总纲及方案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7" w:history="1">
        <w:r>
          <w:rPr>
            <w:rFonts w:ascii="仿宋" w:eastAsia="仿宋" w:hAnsi="仿宋" w:cs="仿宋" w:hint="eastAsia"/>
            <w:lang w:eastAsia="zh-CN"/>
          </w:rPr>
          <w:t>序言</w:t>
        </w:r>
        <w:r>
          <w:tab/>
        </w:r>
        <w:r>
          <w:fldChar w:fldCharType="begin"/>
        </w:r>
        <w:r>
          <w:instrText xml:space="preserve"> PAGEREF _Toc10307 \h </w:instrText>
        </w:r>
        <w:r>
          <w:fldChar w:fldCharType="separate"/>
        </w:r>
        <w:r>
          <w:t>3</w:t>
        </w:r>
        <w:r>
          <w:fldChar w:fldCharType="end"/>
        </w:r>
      </w:hyperlink>
    </w:p>
    <w:p>
      <w:pPr>
        <w:pStyle w:val="TOC1"/>
        <w:tabs>
          <w:tab w:val="right" w:leader="dot" w:pos="8306"/>
        </w:tabs>
      </w:pPr>
      <w:hyperlink w:anchor="_Toc9221" w:history="1">
        <w:r>
          <w:rPr>
            <w:rFonts w:ascii="仿宋" w:eastAsia="仿宋" w:hAnsi="仿宋" w:cs="仿宋" w:hint="eastAsia"/>
            <w:lang w:eastAsia="zh-CN"/>
          </w:rPr>
          <w:t>一、资源开发及综合利用分析</w:t>
        </w:r>
        <w:r>
          <w:tab/>
        </w:r>
        <w:r>
          <w:fldChar w:fldCharType="begin"/>
        </w:r>
        <w:r>
          <w:instrText xml:space="preserve"> PAGEREF _Toc9221 \h </w:instrText>
        </w:r>
        <w:r>
          <w:fldChar w:fldCharType="separate"/>
        </w:r>
        <w:r>
          <w:t>3</w:t>
        </w:r>
        <w:r>
          <w:fldChar w:fldCharType="end"/>
        </w:r>
      </w:hyperlink>
    </w:p>
    <w:p>
      <w:pPr>
        <w:pStyle w:val="TOC2"/>
        <w:tabs>
          <w:tab w:val="right" w:leader="dot" w:pos="8306"/>
        </w:tabs>
      </w:pPr>
      <w:hyperlink w:anchor="_Toc25901" w:history="1">
        <w:r>
          <w:rPr>
            <w:rFonts w:ascii="仿宋" w:eastAsia="仿宋" w:hAnsi="仿宋" w:cs="仿宋" w:hint="eastAsia"/>
            <w:lang w:eastAsia="zh-CN"/>
          </w:rPr>
          <w:t>(一)、资源开发方案</w:t>
        </w:r>
        <w:r>
          <w:tab/>
        </w:r>
        <w:r>
          <w:fldChar w:fldCharType="begin"/>
        </w:r>
        <w:r>
          <w:instrText xml:space="preserve"> PAGEREF _Toc25901 \h </w:instrText>
        </w:r>
        <w:r>
          <w:fldChar w:fldCharType="separate"/>
        </w:r>
        <w:r>
          <w:t>3</w:t>
        </w:r>
        <w:r>
          <w:fldChar w:fldCharType="end"/>
        </w:r>
      </w:hyperlink>
    </w:p>
    <w:p>
      <w:pPr>
        <w:pStyle w:val="TOC2"/>
        <w:tabs>
          <w:tab w:val="right" w:leader="dot" w:pos="8306"/>
        </w:tabs>
      </w:pPr>
      <w:hyperlink w:anchor="_Toc19483" w:history="1">
        <w:r>
          <w:rPr>
            <w:rFonts w:ascii="仿宋" w:eastAsia="仿宋" w:hAnsi="仿宋" w:cs="仿宋" w:hint="eastAsia"/>
            <w:lang w:eastAsia="zh-CN"/>
          </w:rPr>
          <w:t>(二)、资源利用方案</w:t>
        </w:r>
        <w:r>
          <w:tab/>
        </w:r>
        <w:r>
          <w:fldChar w:fldCharType="begin"/>
        </w:r>
        <w:r>
          <w:instrText xml:space="preserve"> PAGEREF _Toc19483 \h </w:instrText>
        </w:r>
        <w:r>
          <w:fldChar w:fldCharType="separate"/>
        </w:r>
        <w:r>
          <w:t>4</w:t>
        </w:r>
        <w:r>
          <w:fldChar w:fldCharType="end"/>
        </w:r>
      </w:hyperlink>
    </w:p>
    <w:p>
      <w:pPr>
        <w:pStyle w:val="TOC2"/>
        <w:tabs>
          <w:tab w:val="right" w:leader="dot" w:pos="8306"/>
        </w:tabs>
      </w:pPr>
      <w:hyperlink w:anchor="_Toc274" w:history="1">
        <w:r>
          <w:rPr>
            <w:rFonts w:ascii="仿宋" w:eastAsia="仿宋" w:hAnsi="仿宋" w:cs="仿宋" w:hint="eastAsia"/>
            <w:lang w:eastAsia="zh-CN"/>
          </w:rPr>
          <w:t>(三)、资源节约措施</w:t>
        </w:r>
        <w:r>
          <w:tab/>
        </w:r>
        <w:r>
          <w:fldChar w:fldCharType="begin"/>
        </w:r>
        <w:r>
          <w:instrText xml:space="preserve"> PAGEREF _Toc274 \h </w:instrText>
        </w:r>
        <w:r>
          <w:fldChar w:fldCharType="separate"/>
        </w:r>
        <w:r>
          <w:t>5</w:t>
        </w:r>
        <w:r>
          <w:fldChar w:fldCharType="end"/>
        </w:r>
      </w:hyperlink>
    </w:p>
    <w:p>
      <w:pPr>
        <w:pStyle w:val="TOC1"/>
        <w:tabs>
          <w:tab w:val="right" w:leader="dot" w:pos="8306"/>
        </w:tabs>
      </w:pPr>
      <w:hyperlink w:anchor="_Toc10782" w:history="1">
        <w:r>
          <w:rPr>
            <w:rFonts w:ascii="仿宋" w:eastAsia="仿宋" w:hAnsi="仿宋" w:cs="仿宋" w:hint="eastAsia"/>
            <w:lang w:eastAsia="zh-CN"/>
          </w:rPr>
          <w:t>二、项目选址研究</w:t>
        </w:r>
        <w:r>
          <w:tab/>
        </w:r>
        <w:r>
          <w:fldChar w:fldCharType="begin"/>
        </w:r>
        <w:r>
          <w:instrText xml:space="preserve"> PAGEREF _Toc10782 \h </w:instrText>
        </w:r>
        <w:r>
          <w:fldChar w:fldCharType="separate"/>
        </w:r>
        <w:r>
          <w:t>6</w:t>
        </w:r>
        <w:r>
          <w:fldChar w:fldCharType="end"/>
        </w:r>
      </w:hyperlink>
    </w:p>
    <w:p>
      <w:pPr>
        <w:pStyle w:val="TOC2"/>
        <w:tabs>
          <w:tab w:val="right" w:leader="dot" w:pos="8306"/>
        </w:tabs>
      </w:pPr>
      <w:hyperlink w:anchor="_Toc1942" w:history="1">
        <w:r>
          <w:rPr>
            <w:rFonts w:ascii="仿宋" w:eastAsia="仿宋" w:hAnsi="仿宋" w:cs="仿宋" w:hint="eastAsia"/>
            <w:lang w:eastAsia="zh-CN"/>
          </w:rPr>
          <w:t>(一)、项目选址原则</w:t>
        </w:r>
        <w:r>
          <w:tab/>
        </w:r>
        <w:r>
          <w:fldChar w:fldCharType="begin"/>
        </w:r>
        <w:r>
          <w:instrText xml:space="preserve"> PAGEREF _Toc1942 \h </w:instrText>
        </w:r>
        <w:r>
          <w:fldChar w:fldCharType="separate"/>
        </w:r>
        <w:r>
          <w:t>6</w:t>
        </w:r>
        <w:r>
          <w:fldChar w:fldCharType="end"/>
        </w:r>
      </w:hyperlink>
    </w:p>
    <w:p>
      <w:pPr>
        <w:pStyle w:val="TOC2"/>
        <w:tabs>
          <w:tab w:val="right" w:leader="dot" w:pos="8306"/>
        </w:tabs>
      </w:pPr>
      <w:hyperlink w:anchor="_Toc5128" w:history="1">
        <w:r>
          <w:rPr>
            <w:rFonts w:ascii="仿宋" w:eastAsia="仿宋" w:hAnsi="仿宋" w:cs="仿宋" w:hint="eastAsia"/>
            <w:lang w:eastAsia="zh-CN"/>
          </w:rPr>
          <w:t>(二)、项目选址</w:t>
        </w:r>
        <w:r>
          <w:tab/>
        </w:r>
        <w:r>
          <w:fldChar w:fldCharType="begin"/>
        </w:r>
        <w:r>
          <w:instrText xml:space="preserve"> PAGEREF _Toc5128 \h </w:instrText>
        </w:r>
        <w:r>
          <w:fldChar w:fldCharType="separate"/>
        </w:r>
        <w:r>
          <w:t>10</w:t>
        </w:r>
        <w:r>
          <w:fldChar w:fldCharType="end"/>
        </w:r>
      </w:hyperlink>
    </w:p>
    <w:p>
      <w:pPr>
        <w:pStyle w:val="TOC2"/>
        <w:tabs>
          <w:tab w:val="right" w:leader="dot" w:pos="8306"/>
        </w:tabs>
      </w:pPr>
      <w:hyperlink w:anchor="_Toc13325" w:history="1">
        <w:r>
          <w:rPr>
            <w:rFonts w:ascii="仿宋" w:eastAsia="仿宋" w:hAnsi="仿宋" w:cs="仿宋" w:hint="eastAsia"/>
            <w:lang w:eastAsia="zh-CN"/>
          </w:rPr>
          <w:t>(三)、建设条件分析</w:t>
        </w:r>
        <w:r>
          <w:tab/>
        </w:r>
        <w:r>
          <w:fldChar w:fldCharType="begin"/>
        </w:r>
        <w:r>
          <w:instrText xml:space="preserve"> PAGEREF _Toc13325 \h </w:instrText>
        </w:r>
        <w:r>
          <w:fldChar w:fldCharType="separate"/>
        </w:r>
        <w:r>
          <w:t>12</w:t>
        </w:r>
        <w:r>
          <w:fldChar w:fldCharType="end"/>
        </w:r>
      </w:hyperlink>
    </w:p>
    <w:p>
      <w:pPr>
        <w:pStyle w:val="TOC2"/>
        <w:tabs>
          <w:tab w:val="right" w:leader="dot" w:pos="8306"/>
        </w:tabs>
      </w:pPr>
      <w:hyperlink w:anchor="_Toc10269" w:history="1">
        <w:r>
          <w:rPr>
            <w:rFonts w:ascii="仿宋" w:eastAsia="仿宋" w:hAnsi="仿宋" w:cs="仿宋" w:hint="eastAsia"/>
            <w:lang w:eastAsia="zh-CN"/>
          </w:rPr>
          <w:t>(四)、用地控制指标</w:t>
        </w:r>
        <w:r>
          <w:tab/>
        </w:r>
        <w:r>
          <w:fldChar w:fldCharType="begin"/>
        </w:r>
        <w:r>
          <w:instrText xml:space="preserve"> PAGEREF _Toc10269 \h </w:instrText>
        </w:r>
        <w:r>
          <w:fldChar w:fldCharType="separate"/>
        </w:r>
        <w:r>
          <w:t>13</w:t>
        </w:r>
        <w:r>
          <w:fldChar w:fldCharType="end"/>
        </w:r>
      </w:hyperlink>
    </w:p>
    <w:p>
      <w:pPr>
        <w:pStyle w:val="TOC2"/>
        <w:tabs>
          <w:tab w:val="right" w:leader="dot" w:pos="8306"/>
        </w:tabs>
      </w:pPr>
      <w:hyperlink w:anchor="_Toc8964" w:history="1">
        <w:r>
          <w:rPr>
            <w:rFonts w:ascii="仿宋" w:eastAsia="仿宋" w:hAnsi="仿宋" w:cs="仿宋" w:hint="eastAsia"/>
            <w:lang w:eastAsia="zh-CN"/>
          </w:rPr>
          <w:t>(五)、地总体要求</w:t>
        </w:r>
        <w:r>
          <w:tab/>
        </w:r>
        <w:r>
          <w:fldChar w:fldCharType="begin"/>
        </w:r>
        <w:r>
          <w:instrText xml:space="preserve"> PAGEREF _Toc8964 \h </w:instrText>
        </w:r>
        <w:r>
          <w:fldChar w:fldCharType="separate"/>
        </w:r>
        <w:r>
          <w:t>14</w:t>
        </w:r>
        <w:r>
          <w:fldChar w:fldCharType="end"/>
        </w:r>
      </w:hyperlink>
    </w:p>
    <w:p>
      <w:pPr>
        <w:pStyle w:val="TOC2"/>
        <w:tabs>
          <w:tab w:val="right" w:leader="dot" w:pos="8306"/>
        </w:tabs>
      </w:pPr>
      <w:hyperlink w:anchor="_Toc29374" w:history="1">
        <w:r>
          <w:rPr>
            <w:rFonts w:ascii="仿宋" w:eastAsia="仿宋" w:hAnsi="仿宋" w:cs="仿宋" w:hint="eastAsia"/>
            <w:lang w:eastAsia="zh-CN"/>
          </w:rPr>
          <w:t>(六)、节约用地措施</w:t>
        </w:r>
        <w:r>
          <w:tab/>
        </w:r>
        <w:r>
          <w:fldChar w:fldCharType="begin"/>
        </w:r>
        <w:r>
          <w:instrText xml:space="preserve"> PAGEREF _Toc29374 \h </w:instrText>
        </w:r>
        <w:r>
          <w:fldChar w:fldCharType="separate"/>
        </w:r>
        <w:r>
          <w:t>16</w:t>
        </w:r>
        <w:r>
          <w:fldChar w:fldCharType="end"/>
        </w:r>
      </w:hyperlink>
    </w:p>
    <w:p>
      <w:pPr>
        <w:pStyle w:val="TOC2"/>
        <w:tabs>
          <w:tab w:val="right" w:leader="dot" w:pos="8306"/>
        </w:tabs>
      </w:pPr>
      <w:hyperlink w:anchor="_Toc12595" w:history="1">
        <w:r>
          <w:rPr>
            <w:rFonts w:ascii="仿宋" w:eastAsia="仿宋" w:hAnsi="仿宋" w:cs="仿宋" w:hint="eastAsia"/>
            <w:lang w:eastAsia="zh-CN"/>
          </w:rPr>
          <w:t>(七)、选址综合评价</w:t>
        </w:r>
        <w:r>
          <w:tab/>
        </w:r>
        <w:r>
          <w:fldChar w:fldCharType="begin"/>
        </w:r>
        <w:r>
          <w:instrText xml:space="preserve"> PAGEREF _Toc12595 \h </w:instrText>
        </w:r>
        <w:r>
          <w:fldChar w:fldCharType="separate"/>
        </w:r>
        <w:r>
          <w:t>17</w:t>
        </w:r>
        <w:r>
          <w:fldChar w:fldCharType="end"/>
        </w:r>
      </w:hyperlink>
    </w:p>
    <w:p>
      <w:pPr>
        <w:pStyle w:val="TOC1"/>
        <w:tabs>
          <w:tab w:val="right" w:leader="dot" w:pos="8306"/>
        </w:tabs>
      </w:pPr>
      <w:hyperlink w:anchor="_Toc24603" w:history="1">
        <w:r>
          <w:rPr>
            <w:rFonts w:ascii="仿宋" w:eastAsia="仿宋" w:hAnsi="仿宋" w:cs="仿宋" w:hint="eastAsia"/>
            <w:lang w:eastAsia="zh-CN"/>
          </w:rPr>
          <w:t>三、经济影响分析</w:t>
        </w:r>
        <w:r>
          <w:tab/>
        </w:r>
        <w:r>
          <w:fldChar w:fldCharType="begin"/>
        </w:r>
        <w:r>
          <w:instrText xml:space="preserve"> PAGEREF _Toc24603 \h </w:instrText>
        </w:r>
        <w:r>
          <w:fldChar w:fldCharType="separate"/>
        </w:r>
        <w:r>
          <w:t>18</w:t>
        </w:r>
        <w:r>
          <w:fldChar w:fldCharType="end"/>
        </w:r>
      </w:hyperlink>
    </w:p>
    <w:p>
      <w:pPr>
        <w:pStyle w:val="TOC2"/>
        <w:tabs>
          <w:tab w:val="right" w:leader="dot" w:pos="8306"/>
        </w:tabs>
      </w:pPr>
      <w:hyperlink w:anchor="_Toc31485" w:history="1">
        <w:r>
          <w:rPr>
            <w:rFonts w:ascii="仿宋" w:eastAsia="仿宋" w:hAnsi="仿宋" w:cs="仿宋" w:hint="eastAsia"/>
            <w:lang w:eastAsia="zh-CN"/>
          </w:rPr>
          <w:t>(一)、经济费用效益或费用效果分析</w:t>
        </w:r>
        <w:r>
          <w:tab/>
        </w:r>
        <w:r>
          <w:fldChar w:fldCharType="begin"/>
        </w:r>
        <w:r>
          <w:instrText xml:space="preserve"> PAGEREF _Toc31485 \h </w:instrText>
        </w:r>
        <w:r>
          <w:fldChar w:fldCharType="separate"/>
        </w:r>
        <w:r>
          <w:t>18</w:t>
        </w:r>
        <w:r>
          <w:fldChar w:fldCharType="end"/>
        </w:r>
      </w:hyperlink>
    </w:p>
    <w:p>
      <w:pPr>
        <w:pStyle w:val="TOC2"/>
        <w:tabs>
          <w:tab w:val="right" w:leader="dot" w:pos="8306"/>
        </w:tabs>
      </w:pPr>
      <w:hyperlink w:anchor="_Toc16437" w:history="1">
        <w:r>
          <w:rPr>
            <w:rFonts w:ascii="仿宋" w:eastAsia="仿宋" w:hAnsi="仿宋" w:cs="仿宋" w:hint="eastAsia"/>
            <w:lang w:eastAsia="zh-CN"/>
          </w:rPr>
          <w:t>(二)、行业影响分析</w:t>
        </w:r>
        <w:r>
          <w:tab/>
        </w:r>
        <w:r>
          <w:fldChar w:fldCharType="begin"/>
        </w:r>
        <w:r>
          <w:instrText xml:space="preserve"> PAGEREF _Toc16437 \h </w:instrText>
        </w:r>
        <w:r>
          <w:fldChar w:fldCharType="separate"/>
        </w:r>
        <w:r>
          <w:t>20</w:t>
        </w:r>
        <w:r>
          <w:fldChar w:fldCharType="end"/>
        </w:r>
      </w:hyperlink>
    </w:p>
    <w:p>
      <w:pPr>
        <w:pStyle w:val="TOC2"/>
        <w:tabs>
          <w:tab w:val="right" w:leader="dot" w:pos="8306"/>
        </w:tabs>
      </w:pPr>
      <w:hyperlink w:anchor="_Toc18661" w:history="1">
        <w:r>
          <w:rPr>
            <w:rFonts w:ascii="仿宋" w:eastAsia="仿宋" w:hAnsi="仿宋" w:cs="仿宋" w:hint="eastAsia"/>
            <w:lang w:eastAsia="zh-CN"/>
          </w:rPr>
          <w:t>(三)、区域经济影响分析</w:t>
        </w:r>
        <w:r>
          <w:tab/>
        </w:r>
        <w:r>
          <w:fldChar w:fldCharType="begin"/>
        </w:r>
        <w:r>
          <w:instrText xml:space="preserve"> PAGEREF _Toc18661 \h </w:instrText>
        </w:r>
        <w:r>
          <w:fldChar w:fldCharType="separate"/>
        </w:r>
        <w:r>
          <w:t>22</w:t>
        </w:r>
        <w:r>
          <w:fldChar w:fldCharType="end"/>
        </w:r>
      </w:hyperlink>
    </w:p>
    <w:p>
      <w:pPr>
        <w:pStyle w:val="TOC2"/>
        <w:tabs>
          <w:tab w:val="right" w:leader="dot" w:pos="8306"/>
        </w:tabs>
      </w:pPr>
      <w:hyperlink w:anchor="_Toc6145" w:history="1">
        <w:r>
          <w:rPr>
            <w:rFonts w:ascii="仿宋" w:eastAsia="仿宋" w:hAnsi="仿宋" w:cs="仿宋" w:hint="eastAsia"/>
            <w:lang w:eastAsia="zh-CN"/>
          </w:rPr>
          <w:t>(四)、宏观经济影响分析</w:t>
        </w:r>
        <w:r>
          <w:tab/>
        </w:r>
        <w:r>
          <w:fldChar w:fldCharType="begin"/>
        </w:r>
        <w:r>
          <w:instrText xml:space="preserve"> PAGEREF _Toc6145 \h </w:instrText>
        </w:r>
        <w:r>
          <w:fldChar w:fldCharType="separate"/>
        </w:r>
        <w:r>
          <w:t>23</w:t>
        </w:r>
        <w:r>
          <w:fldChar w:fldCharType="end"/>
        </w:r>
      </w:hyperlink>
    </w:p>
    <w:p>
      <w:pPr>
        <w:pStyle w:val="TOC1"/>
        <w:tabs>
          <w:tab w:val="right" w:leader="dot" w:pos="8306"/>
        </w:tabs>
      </w:pPr>
      <w:hyperlink w:anchor="_Toc22681" w:history="1">
        <w:r>
          <w:rPr>
            <w:rFonts w:ascii="仿宋" w:eastAsia="仿宋" w:hAnsi="仿宋" w:cs="仿宋" w:hint="eastAsia"/>
            <w:lang w:eastAsia="zh-CN"/>
          </w:rPr>
          <w:t>四、聚苯硫醚(PPS)及合金项目概论</w:t>
        </w:r>
        <w:r>
          <w:tab/>
        </w:r>
        <w:r>
          <w:fldChar w:fldCharType="begin"/>
        </w:r>
        <w:r>
          <w:instrText xml:space="preserve"> PAGEREF _Toc22681 \h </w:instrText>
        </w:r>
        <w:r>
          <w:fldChar w:fldCharType="separate"/>
        </w:r>
        <w:r>
          <w:t>25</w:t>
        </w:r>
        <w:r>
          <w:fldChar w:fldCharType="end"/>
        </w:r>
      </w:hyperlink>
    </w:p>
    <w:p>
      <w:pPr>
        <w:pStyle w:val="TOC2"/>
        <w:tabs>
          <w:tab w:val="right" w:leader="dot" w:pos="8306"/>
        </w:tabs>
      </w:pPr>
      <w:hyperlink w:anchor="_Toc4281" w:history="1">
        <w:r>
          <w:rPr>
            <w:rFonts w:ascii="仿宋" w:eastAsia="仿宋" w:hAnsi="仿宋" w:cs="仿宋" w:hint="eastAsia"/>
            <w:lang w:eastAsia="zh-CN"/>
          </w:rPr>
          <w:t>(一)、项目申报单位概况</w:t>
        </w:r>
        <w:r>
          <w:tab/>
        </w:r>
        <w:r>
          <w:fldChar w:fldCharType="begin"/>
        </w:r>
        <w:r>
          <w:instrText xml:space="preserve"> PAGEREF _Toc4281 \h </w:instrText>
        </w:r>
        <w:r>
          <w:fldChar w:fldCharType="separate"/>
        </w:r>
        <w:r>
          <w:t>25</w:t>
        </w:r>
        <w:r>
          <w:fldChar w:fldCharType="end"/>
        </w:r>
      </w:hyperlink>
    </w:p>
    <w:p>
      <w:pPr>
        <w:pStyle w:val="TOC2"/>
        <w:tabs>
          <w:tab w:val="right" w:leader="dot" w:pos="8306"/>
        </w:tabs>
      </w:pPr>
      <w:hyperlink w:anchor="_Toc12175" w:history="1">
        <w:r>
          <w:rPr>
            <w:rFonts w:ascii="仿宋" w:eastAsia="仿宋" w:hAnsi="仿宋" w:cs="仿宋" w:hint="eastAsia"/>
            <w:lang w:eastAsia="zh-CN"/>
          </w:rPr>
          <w:t>(二)、项目概况</w:t>
        </w:r>
        <w:r>
          <w:tab/>
        </w:r>
        <w:r>
          <w:fldChar w:fldCharType="begin"/>
        </w:r>
        <w:r>
          <w:instrText xml:space="preserve"> PAGEREF _Toc12175 \h </w:instrText>
        </w:r>
        <w:r>
          <w:fldChar w:fldCharType="separate"/>
        </w:r>
        <w:r>
          <w:t>26</w:t>
        </w:r>
        <w:r>
          <w:fldChar w:fldCharType="end"/>
        </w:r>
      </w:hyperlink>
    </w:p>
    <w:p>
      <w:pPr>
        <w:pStyle w:val="TOC1"/>
        <w:tabs>
          <w:tab w:val="right" w:leader="dot" w:pos="8306"/>
        </w:tabs>
      </w:pPr>
      <w:hyperlink w:anchor="_Toc7835" w:history="1">
        <w:r>
          <w:rPr>
            <w:rFonts w:ascii="仿宋" w:eastAsia="仿宋" w:hAnsi="仿宋" w:cs="仿宋" w:hint="eastAsia"/>
            <w:lang w:eastAsia="zh-CN"/>
          </w:rPr>
          <w:t>五、社会影响分析</w:t>
        </w:r>
        <w:r>
          <w:tab/>
        </w:r>
        <w:r>
          <w:fldChar w:fldCharType="begin"/>
        </w:r>
        <w:r>
          <w:instrText xml:space="preserve"> PAGEREF _Toc7835 \h </w:instrText>
        </w:r>
        <w:r>
          <w:fldChar w:fldCharType="separate"/>
        </w:r>
        <w:r>
          <w:t>29</w:t>
        </w:r>
        <w:r>
          <w:fldChar w:fldCharType="end"/>
        </w:r>
      </w:hyperlink>
    </w:p>
    <w:p>
      <w:pPr>
        <w:pStyle w:val="TOC2"/>
        <w:tabs>
          <w:tab w:val="right" w:leader="dot" w:pos="8306"/>
        </w:tabs>
      </w:pPr>
      <w:hyperlink w:anchor="_Toc19265" w:history="1">
        <w:r>
          <w:rPr>
            <w:rFonts w:ascii="仿宋" w:eastAsia="仿宋" w:hAnsi="仿宋" w:cs="仿宋" w:hint="eastAsia"/>
            <w:lang w:eastAsia="zh-CN"/>
          </w:rPr>
          <w:t>(一)、社会影响效果分析</w:t>
        </w:r>
        <w:r>
          <w:tab/>
        </w:r>
        <w:r>
          <w:fldChar w:fldCharType="begin"/>
        </w:r>
        <w:r>
          <w:instrText xml:space="preserve"> PAGEREF _Toc19265 \h </w:instrText>
        </w:r>
        <w:r>
          <w:fldChar w:fldCharType="separate"/>
        </w:r>
        <w:r>
          <w:t>29</w:t>
        </w:r>
        <w:r>
          <w:fldChar w:fldCharType="end"/>
        </w:r>
      </w:hyperlink>
    </w:p>
    <w:p>
      <w:pPr>
        <w:pStyle w:val="TOC2"/>
        <w:tabs>
          <w:tab w:val="right" w:leader="dot" w:pos="8306"/>
        </w:tabs>
      </w:pPr>
      <w:hyperlink w:anchor="_Toc670" w:history="1">
        <w:r>
          <w:rPr>
            <w:rFonts w:ascii="仿宋" w:eastAsia="仿宋" w:hAnsi="仿宋" w:cs="仿宋" w:hint="eastAsia"/>
            <w:lang w:eastAsia="zh-CN"/>
          </w:rPr>
          <w:t>(二)、社会适应性分析</w:t>
        </w:r>
        <w:r>
          <w:tab/>
        </w:r>
        <w:r>
          <w:fldChar w:fldCharType="begin"/>
        </w:r>
        <w:r>
          <w:instrText xml:space="preserve"> PAGEREF _Toc670 \h </w:instrText>
        </w:r>
        <w:r>
          <w:fldChar w:fldCharType="separate"/>
        </w:r>
        <w:r>
          <w:t>31</w:t>
        </w:r>
        <w:r>
          <w:fldChar w:fldCharType="end"/>
        </w:r>
      </w:hyperlink>
    </w:p>
    <w:p>
      <w:pPr>
        <w:pStyle w:val="TOC2"/>
        <w:tabs>
          <w:tab w:val="right" w:leader="dot" w:pos="8306"/>
        </w:tabs>
      </w:pPr>
      <w:hyperlink w:anchor="_Toc25738" w:history="1">
        <w:r>
          <w:rPr>
            <w:rFonts w:ascii="仿宋" w:eastAsia="仿宋" w:hAnsi="仿宋" w:cs="仿宋" w:hint="eastAsia"/>
            <w:lang w:eastAsia="zh-CN"/>
          </w:rPr>
          <w:t>(三)、社会风险及对策分析</w:t>
        </w:r>
        <w:r>
          <w:tab/>
        </w:r>
        <w:r>
          <w:fldChar w:fldCharType="begin"/>
        </w:r>
        <w:r>
          <w:instrText xml:space="preserve"> PAGEREF _Toc25738 \h </w:instrText>
        </w:r>
        <w:r>
          <w:fldChar w:fldCharType="separate"/>
        </w:r>
        <w:r>
          <w:t>33</w:t>
        </w:r>
        <w:r>
          <w:fldChar w:fldCharType="end"/>
        </w:r>
      </w:hyperlink>
    </w:p>
    <w:p>
      <w:pPr>
        <w:pStyle w:val="TOC1"/>
        <w:tabs>
          <w:tab w:val="right" w:leader="dot" w:pos="8306"/>
        </w:tabs>
      </w:pPr>
      <w:hyperlink w:anchor="_Toc9966" w:history="1">
        <w:r>
          <w:rPr>
            <w:rFonts w:ascii="仿宋" w:eastAsia="仿宋" w:hAnsi="仿宋" w:cs="仿宋" w:hint="eastAsia"/>
            <w:lang w:eastAsia="zh-CN"/>
          </w:rPr>
          <w:t>六、发展规划、产业政策和行业准入分析</w:t>
        </w:r>
        <w:r>
          <w:tab/>
        </w:r>
        <w:r>
          <w:fldChar w:fldCharType="begin"/>
        </w:r>
        <w:r>
          <w:instrText xml:space="preserve"> PAGEREF _Toc9966 \h </w:instrText>
        </w:r>
        <w:r>
          <w:fldChar w:fldCharType="separate"/>
        </w:r>
        <w:r>
          <w:t>36</w:t>
        </w:r>
        <w:r>
          <w:fldChar w:fldCharType="end"/>
        </w:r>
      </w:hyperlink>
    </w:p>
    <w:p>
      <w:pPr>
        <w:pStyle w:val="TOC2"/>
        <w:tabs>
          <w:tab w:val="right" w:leader="dot" w:pos="8306"/>
        </w:tabs>
      </w:pPr>
      <w:hyperlink w:anchor="_Toc26295" w:history="1">
        <w:r>
          <w:rPr>
            <w:rFonts w:ascii="仿宋" w:eastAsia="仿宋" w:hAnsi="仿宋" w:cs="仿宋" w:hint="eastAsia"/>
            <w:lang w:eastAsia="zh-CN"/>
          </w:rPr>
          <w:t>(一)、发展规划分析</w:t>
        </w:r>
        <w:r>
          <w:tab/>
        </w:r>
        <w:r>
          <w:fldChar w:fldCharType="begin"/>
        </w:r>
        <w:r>
          <w:instrText xml:space="preserve"> PAGEREF _Toc26295 \h </w:instrText>
        </w:r>
        <w:r>
          <w:fldChar w:fldCharType="separate"/>
        </w:r>
        <w:r>
          <w:t>36</w:t>
        </w:r>
        <w:r>
          <w:fldChar w:fldCharType="end"/>
        </w:r>
      </w:hyperlink>
    </w:p>
    <w:p>
      <w:pPr>
        <w:pStyle w:val="TOC2"/>
        <w:tabs>
          <w:tab w:val="right" w:leader="dot" w:pos="8306"/>
        </w:tabs>
      </w:pPr>
      <w:hyperlink w:anchor="_Toc5167" w:history="1">
        <w:r>
          <w:rPr>
            <w:rFonts w:ascii="仿宋" w:eastAsia="仿宋" w:hAnsi="仿宋" w:cs="仿宋" w:hint="eastAsia"/>
            <w:lang w:eastAsia="zh-CN"/>
          </w:rPr>
          <w:t>(二)、产业政策分析</w:t>
        </w:r>
        <w:r>
          <w:tab/>
        </w:r>
        <w:r>
          <w:fldChar w:fldCharType="begin"/>
        </w:r>
        <w:r>
          <w:instrText xml:space="preserve"> PAGEREF _Toc5167 \h </w:instrText>
        </w:r>
        <w:r>
          <w:fldChar w:fldCharType="separate"/>
        </w:r>
        <w:r>
          <w:t>38</w:t>
        </w:r>
        <w:r>
          <w:fldChar w:fldCharType="end"/>
        </w:r>
      </w:hyperlink>
    </w:p>
    <w:p>
      <w:pPr>
        <w:pStyle w:val="TOC2"/>
        <w:tabs>
          <w:tab w:val="right" w:leader="dot" w:pos="8306"/>
        </w:tabs>
      </w:pPr>
      <w:hyperlink w:anchor="_Toc65" w:history="1">
        <w:r>
          <w:rPr>
            <w:rFonts w:ascii="仿宋" w:eastAsia="仿宋" w:hAnsi="仿宋" w:cs="仿宋" w:hint="eastAsia"/>
            <w:lang w:eastAsia="zh-CN"/>
          </w:rPr>
          <w:t>(三)、行业准入分析</w:t>
        </w:r>
        <w:r>
          <w:tab/>
        </w:r>
        <w:r>
          <w:fldChar w:fldCharType="begin"/>
        </w:r>
        <w:r>
          <w:instrText xml:space="preserve"> PAGEREF _Toc65 \h </w:instrText>
        </w:r>
        <w:r>
          <w:fldChar w:fldCharType="separate"/>
        </w:r>
        <w:r>
          <w:t>40</w:t>
        </w:r>
        <w:r>
          <w:fldChar w:fldCharType="end"/>
        </w:r>
      </w:hyperlink>
    </w:p>
    <w:p>
      <w:pPr>
        <w:pStyle w:val="TOC1"/>
        <w:tabs>
          <w:tab w:val="right" w:leader="dot" w:pos="8306"/>
        </w:tabs>
      </w:pPr>
      <w:hyperlink w:anchor="_Toc28108" w:history="1">
        <w:r>
          <w:rPr>
            <w:rFonts w:ascii="仿宋" w:eastAsia="仿宋" w:hAnsi="仿宋" w:cs="仿宋" w:hint="eastAsia"/>
            <w:lang w:eastAsia="zh-CN"/>
          </w:rPr>
          <w:t>七、土地利用与规划方案</w:t>
        </w:r>
        <w:r>
          <w:tab/>
        </w:r>
        <w:r>
          <w:fldChar w:fldCharType="begin"/>
        </w:r>
        <w:r>
          <w:instrText xml:space="preserve"> PAGEREF _Toc28108 \h </w:instrText>
        </w:r>
        <w:r>
          <w:fldChar w:fldCharType="separate"/>
        </w:r>
        <w:r>
          <w:t>41</w:t>
        </w:r>
        <w:r>
          <w:fldChar w:fldCharType="end"/>
        </w:r>
      </w:hyperlink>
    </w:p>
    <w:p>
      <w:pPr>
        <w:pStyle w:val="TOC2"/>
        <w:tabs>
          <w:tab w:val="right" w:leader="dot" w:pos="8306"/>
        </w:tabs>
      </w:pPr>
      <w:hyperlink w:anchor="_Toc8790" w:history="1">
        <w:r>
          <w:rPr>
            <w:rFonts w:ascii="仿宋" w:eastAsia="仿宋" w:hAnsi="仿宋" w:cs="仿宋" w:hint="eastAsia"/>
            <w:lang w:eastAsia="zh-CN"/>
          </w:rPr>
          <w:t>(一)、项目用地情况分析</w:t>
        </w:r>
        <w:r>
          <w:tab/>
        </w:r>
        <w:r>
          <w:fldChar w:fldCharType="begin"/>
        </w:r>
        <w:r>
          <w:instrText xml:space="preserve"> PAGEREF _Toc8790 \h </w:instrText>
        </w:r>
        <w:r>
          <w:fldChar w:fldCharType="separate"/>
        </w:r>
        <w:r>
          <w:t>41</w:t>
        </w:r>
        <w:r>
          <w:fldChar w:fldCharType="end"/>
        </w:r>
      </w:hyperlink>
    </w:p>
    <w:p>
      <w:pPr>
        <w:pStyle w:val="TOC2"/>
        <w:tabs>
          <w:tab w:val="right" w:leader="dot" w:pos="8306"/>
        </w:tabs>
      </w:pPr>
      <w:hyperlink w:anchor="_Toc5607" w:history="1">
        <w:r>
          <w:rPr>
            <w:rFonts w:ascii="仿宋" w:eastAsia="仿宋" w:hAnsi="仿宋" w:cs="仿宋" w:hint="eastAsia"/>
            <w:lang w:eastAsia="zh-CN"/>
          </w:rPr>
          <w:t>(二)、土地利用规划方案</w:t>
        </w:r>
        <w:r>
          <w:tab/>
        </w:r>
        <w:r>
          <w:fldChar w:fldCharType="begin"/>
        </w:r>
        <w:r>
          <w:instrText xml:space="preserve"> PAGEREF _Toc5607 \h </w:instrText>
        </w:r>
        <w:r>
          <w:fldChar w:fldCharType="separate"/>
        </w:r>
        <w:r>
          <w:t>42</w:t>
        </w:r>
        <w:r>
          <w:fldChar w:fldCharType="end"/>
        </w:r>
      </w:hyperlink>
    </w:p>
    <w:p>
      <w:pPr>
        <w:pStyle w:val="TOC1"/>
        <w:tabs>
          <w:tab w:val="right" w:leader="dot" w:pos="8306"/>
        </w:tabs>
      </w:pPr>
      <w:hyperlink w:anchor="_Toc11667" w:history="1">
        <w:r>
          <w:rPr>
            <w:rFonts w:ascii="仿宋" w:eastAsia="仿宋" w:hAnsi="仿宋" w:cs="仿宋" w:hint="eastAsia"/>
            <w:lang w:eastAsia="zh-CN"/>
          </w:rPr>
          <w:t>八、经济效益与社会效益优化</w:t>
        </w:r>
        <w:r>
          <w:tab/>
        </w:r>
        <w:r>
          <w:fldChar w:fldCharType="begin"/>
        </w:r>
        <w:r>
          <w:instrText xml:space="preserve"> PAGEREF _Toc11667 \h </w:instrText>
        </w:r>
        <w:r>
          <w:fldChar w:fldCharType="separate"/>
        </w:r>
        <w:r>
          <w:t>43</w:t>
        </w:r>
        <w:r>
          <w:fldChar w:fldCharType="end"/>
        </w:r>
      </w:hyperlink>
    </w:p>
    <w:p>
      <w:pPr>
        <w:pStyle w:val="TOC2"/>
        <w:tabs>
          <w:tab w:val="right" w:leader="dot" w:pos="8306"/>
        </w:tabs>
      </w:pPr>
      <w:hyperlink w:anchor="_Toc23973" w:history="1">
        <w:r>
          <w:rPr>
            <w:rFonts w:ascii="仿宋" w:eastAsia="仿宋" w:hAnsi="仿宋" w:cs="仿宋" w:hint="eastAsia"/>
            <w:lang w:eastAsia="zh-CN"/>
          </w:rPr>
          <w:t>(一)、经济效益提升策略</w:t>
        </w:r>
        <w:r>
          <w:tab/>
        </w:r>
        <w:r>
          <w:fldChar w:fldCharType="begin"/>
        </w:r>
        <w:r>
          <w:instrText xml:space="preserve"> PAGEREF _Toc23973 \h </w:instrText>
        </w:r>
        <w:r>
          <w:fldChar w:fldCharType="separate"/>
        </w:r>
        <w:r>
          <w:t>43</w:t>
        </w:r>
        <w:r>
          <w:fldChar w:fldCharType="end"/>
        </w:r>
      </w:hyperlink>
    </w:p>
    <w:p>
      <w:pPr>
        <w:pStyle w:val="TOC2"/>
        <w:tabs>
          <w:tab w:val="right" w:leader="dot" w:pos="8306"/>
        </w:tabs>
      </w:pPr>
      <w:hyperlink w:anchor="_Toc15772" w:history="1">
        <w:r>
          <w:rPr>
            <w:rFonts w:ascii="仿宋" w:eastAsia="仿宋" w:hAnsi="仿宋" w:cs="仿宋" w:hint="eastAsia"/>
            <w:lang w:eastAsia="zh-CN"/>
          </w:rPr>
          <w:t>(二)、社会效益增强方案</w:t>
        </w:r>
        <w:r>
          <w:tab/>
        </w:r>
        <w:r>
          <w:fldChar w:fldCharType="begin"/>
        </w:r>
        <w:r>
          <w:instrText xml:space="preserve"> PAGEREF _Toc15772 \h </w:instrText>
        </w:r>
        <w:r>
          <w:fldChar w:fldCharType="separate"/>
        </w:r>
        <w:r>
          <w:t>44</w:t>
        </w:r>
        <w:r>
          <w:fldChar w:fldCharType="end"/>
        </w:r>
      </w:hyperlink>
    </w:p>
    <w:p>
      <w:pPr>
        <w:pStyle w:val="TOC1"/>
        <w:tabs>
          <w:tab w:val="right" w:leader="dot" w:pos="8306"/>
        </w:tabs>
      </w:pPr>
      <w:hyperlink w:anchor="_Toc3300" w:history="1">
        <w:r>
          <w:rPr>
            <w:rFonts w:ascii="仿宋" w:eastAsia="仿宋" w:hAnsi="仿宋" w:cs="仿宋" w:hint="eastAsia"/>
            <w:lang w:eastAsia="zh-CN"/>
          </w:rPr>
          <w:t>九、客户关系管理与市场拓展</w:t>
        </w:r>
        <w:r>
          <w:tab/>
        </w:r>
        <w:r>
          <w:fldChar w:fldCharType="begin"/>
        </w:r>
        <w:r>
          <w:instrText xml:space="preserve"> PAGEREF _Toc3300 \h </w:instrText>
        </w:r>
        <w:r>
          <w:fldChar w:fldCharType="separate"/>
        </w:r>
        <w:r>
          <w:t>45</w:t>
        </w:r>
        <w:r>
          <w:fldChar w:fldCharType="end"/>
        </w:r>
      </w:hyperlink>
    </w:p>
    <w:p>
      <w:pPr>
        <w:pStyle w:val="TOC2"/>
        <w:tabs>
          <w:tab w:val="right" w:leader="dot" w:pos="8306"/>
        </w:tabs>
      </w:pPr>
      <w:hyperlink w:anchor="_Toc21113" w:history="1">
        <w:r>
          <w:rPr>
            <w:rFonts w:ascii="仿宋" w:eastAsia="仿宋" w:hAnsi="仿宋" w:cs="仿宋" w:hint="eastAsia"/>
            <w:lang w:eastAsia="zh-CN"/>
          </w:rPr>
          <w:t>(一)、客户关系管理策略</w:t>
        </w:r>
        <w:r>
          <w:tab/>
        </w:r>
        <w:r>
          <w:fldChar w:fldCharType="begin"/>
        </w:r>
        <w:r>
          <w:instrText xml:space="preserve"> PAGEREF _Toc21113 \h </w:instrText>
        </w:r>
        <w:r>
          <w:fldChar w:fldCharType="separate"/>
        </w:r>
        <w:r>
          <w:t>45</w:t>
        </w:r>
        <w:r>
          <w:fldChar w:fldCharType="end"/>
        </w:r>
      </w:hyperlink>
    </w:p>
    <w:p>
      <w:pPr>
        <w:pStyle w:val="TOC2"/>
        <w:tabs>
          <w:tab w:val="right" w:leader="dot" w:pos="8306"/>
        </w:tabs>
      </w:pPr>
      <w:hyperlink w:anchor="_Toc9376" w:history="1">
        <w:r>
          <w:rPr>
            <w:rFonts w:ascii="仿宋" w:eastAsia="仿宋" w:hAnsi="仿宋" w:cs="仿宋" w:hint="eastAsia"/>
            <w:lang w:eastAsia="zh-CN"/>
          </w:rPr>
          <w:t>(二)、市场拓展方案</w:t>
        </w:r>
        <w:r>
          <w:tab/>
        </w:r>
        <w:r>
          <w:fldChar w:fldCharType="begin"/>
        </w:r>
        <w:r>
          <w:instrText xml:space="preserve"> PAGEREF _Toc9376 \h </w:instrText>
        </w:r>
        <w:r>
          <w:fldChar w:fldCharType="separate"/>
        </w:r>
        <w:r>
          <w:t>46</w:t>
        </w:r>
        <w:r>
          <w:fldChar w:fldCharType="end"/>
        </w:r>
      </w:hyperlink>
    </w:p>
    <w:p>
      <w:pPr>
        <w:pStyle w:val="TOC1"/>
        <w:tabs>
          <w:tab w:val="right" w:leader="dot" w:pos="8306"/>
        </w:tabs>
      </w:pPr>
      <w:hyperlink w:anchor="_Toc19941" w:history="1">
        <w:r>
          <w:rPr>
            <w:rFonts w:ascii="仿宋" w:eastAsia="仿宋" w:hAnsi="仿宋" w:cs="仿宋" w:hint="eastAsia"/>
            <w:lang w:eastAsia="zh-CN"/>
          </w:rPr>
          <w:t>十、安全与应急管理</w:t>
        </w:r>
        <w:r>
          <w:tab/>
        </w:r>
        <w:r>
          <w:fldChar w:fldCharType="begin"/>
        </w:r>
        <w:r>
          <w:instrText xml:space="preserve"> PAGEREF _Toc19941 \h </w:instrText>
        </w:r>
        <w:r>
          <w:fldChar w:fldCharType="separate"/>
        </w:r>
        <w:r>
          <w:t>48</w:t>
        </w:r>
        <w:r>
          <w:fldChar w:fldCharType="end"/>
        </w:r>
      </w:hyperlink>
    </w:p>
    <w:p>
      <w:pPr>
        <w:pStyle w:val="TOC2"/>
        <w:tabs>
          <w:tab w:val="right" w:leader="dot" w:pos="8306"/>
        </w:tabs>
      </w:pPr>
      <w:hyperlink w:anchor="_Toc6552" w:history="1">
        <w:r>
          <w:rPr>
            <w:rFonts w:ascii="仿宋" w:eastAsia="仿宋" w:hAnsi="仿宋" w:cs="仿宋" w:hint="eastAsia"/>
            <w:lang w:eastAsia="zh-CN"/>
          </w:rPr>
          <w:t>(一)、安全生产管理</w:t>
        </w:r>
        <w:r>
          <w:tab/>
        </w:r>
        <w:r>
          <w:fldChar w:fldCharType="begin"/>
        </w:r>
        <w:r>
          <w:instrText xml:space="preserve"> PAGEREF _Toc6552 \h </w:instrText>
        </w:r>
        <w:r>
          <w:fldChar w:fldCharType="separate"/>
        </w:r>
        <w:r>
          <w:t>48</w:t>
        </w:r>
        <w:r>
          <w:fldChar w:fldCharType="end"/>
        </w:r>
      </w:hyperlink>
    </w:p>
    <w:p>
      <w:pPr>
        <w:pStyle w:val="TOC2"/>
        <w:tabs>
          <w:tab w:val="right" w:leader="dot" w:pos="8306"/>
        </w:tabs>
      </w:pPr>
      <w:hyperlink w:anchor="_Toc11241" w:history="1">
        <w:r>
          <w:rPr>
            <w:rFonts w:ascii="仿宋" w:eastAsia="仿宋" w:hAnsi="仿宋" w:cs="仿宋" w:hint="eastAsia"/>
            <w:lang w:eastAsia="zh-CN"/>
          </w:rPr>
          <w:t>(二)、应急预案与响应</w:t>
        </w:r>
        <w:r>
          <w:tab/>
        </w:r>
        <w:r>
          <w:fldChar w:fldCharType="begin"/>
        </w:r>
        <w:r>
          <w:instrText xml:space="preserve"> PAGEREF _Toc11241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6" w:history="1">
        <w:r>
          <w:rPr>
            <w:rFonts w:ascii="仿宋" w:eastAsia="仿宋" w:hAnsi="仿宋" w:cs="仿宋" w:hint="eastAsia"/>
            <w:lang w:eastAsia="zh-CN"/>
          </w:rPr>
          <w:t>十一、环境保护与治理方案</w:t>
        </w:r>
        <w:r>
          <w:tab/>
        </w:r>
        <w:r>
          <w:fldChar w:fldCharType="begin"/>
        </w:r>
        <w:r>
          <w:instrText xml:space="preserve"> PAGEREF _Toc28906 \h </w:instrText>
        </w:r>
        <w:r>
          <w:fldChar w:fldCharType="separate"/>
        </w:r>
        <w:r>
          <w:t>51</w:t>
        </w:r>
        <w:r>
          <w:fldChar w:fldCharType="end"/>
        </w:r>
      </w:hyperlink>
    </w:p>
    <w:p>
      <w:pPr>
        <w:pStyle w:val="TOC2"/>
        <w:tabs>
          <w:tab w:val="right" w:leader="dot" w:pos="8306"/>
        </w:tabs>
      </w:pPr>
      <w:hyperlink w:anchor="_Toc22905" w:history="1">
        <w:r>
          <w:rPr>
            <w:rFonts w:ascii="仿宋" w:eastAsia="仿宋" w:hAnsi="仿宋" w:cs="仿宋" w:hint="eastAsia"/>
            <w:lang w:eastAsia="zh-CN"/>
          </w:rPr>
          <w:t>(一)、项目环境影响评估</w:t>
        </w:r>
        <w:r>
          <w:tab/>
        </w:r>
        <w:r>
          <w:fldChar w:fldCharType="begin"/>
        </w:r>
        <w:r>
          <w:instrText xml:space="preserve"> PAGEREF _Toc22905 \h </w:instrText>
        </w:r>
        <w:r>
          <w:fldChar w:fldCharType="separate"/>
        </w:r>
        <w:r>
          <w:t>51</w:t>
        </w:r>
        <w:r>
          <w:fldChar w:fldCharType="end"/>
        </w:r>
      </w:hyperlink>
    </w:p>
    <w:p>
      <w:pPr>
        <w:pStyle w:val="TOC2"/>
        <w:tabs>
          <w:tab w:val="right" w:leader="dot" w:pos="8306"/>
        </w:tabs>
      </w:pPr>
      <w:hyperlink w:anchor="_Toc14018" w:history="1">
        <w:r>
          <w:rPr>
            <w:rFonts w:ascii="仿宋" w:eastAsia="仿宋" w:hAnsi="仿宋" w:cs="仿宋" w:hint="eastAsia"/>
            <w:lang w:eastAsia="zh-CN"/>
          </w:rPr>
          <w:t>(二)、环境保护措施与治理方案</w:t>
        </w:r>
        <w:r>
          <w:tab/>
        </w:r>
        <w:r>
          <w:fldChar w:fldCharType="begin"/>
        </w:r>
        <w:r>
          <w:instrText xml:space="preserve"> PAGEREF _Toc14018 \h </w:instrText>
        </w:r>
        <w:r>
          <w:fldChar w:fldCharType="separate"/>
        </w:r>
        <w:r>
          <w:t>51</w:t>
        </w:r>
        <w:r>
          <w:fldChar w:fldCharType="end"/>
        </w:r>
      </w:hyperlink>
    </w:p>
    <w:p>
      <w:pPr>
        <w:pStyle w:val="TOC1"/>
        <w:tabs>
          <w:tab w:val="right" w:leader="dot" w:pos="8306"/>
        </w:tabs>
      </w:pPr>
      <w:hyperlink w:anchor="_Toc24826" w:history="1">
        <w:r>
          <w:rPr>
            <w:rFonts w:ascii="仿宋" w:eastAsia="仿宋" w:hAnsi="仿宋" w:cs="仿宋" w:hint="eastAsia"/>
            <w:lang w:eastAsia="zh-CN"/>
          </w:rPr>
          <w:t>十二、项目进度计划</w:t>
        </w:r>
        <w:r>
          <w:tab/>
        </w:r>
        <w:r>
          <w:fldChar w:fldCharType="begin"/>
        </w:r>
        <w:r>
          <w:instrText xml:space="preserve"> PAGEREF _Toc24826 \h </w:instrText>
        </w:r>
        <w:r>
          <w:fldChar w:fldCharType="separate"/>
        </w:r>
        <w:r>
          <w:t>52</w:t>
        </w:r>
        <w:r>
          <w:fldChar w:fldCharType="end"/>
        </w:r>
      </w:hyperlink>
    </w:p>
    <w:p>
      <w:pPr>
        <w:pStyle w:val="TOC2"/>
        <w:tabs>
          <w:tab w:val="right" w:leader="dot" w:pos="8306"/>
        </w:tabs>
      </w:pPr>
      <w:hyperlink w:anchor="_Toc18254" w:history="1">
        <w:r>
          <w:rPr>
            <w:rFonts w:ascii="仿宋" w:eastAsia="仿宋" w:hAnsi="仿宋" w:cs="仿宋" w:hint="eastAsia"/>
            <w:lang w:eastAsia="zh-CN"/>
          </w:rPr>
          <w:t>(一)、建设周期</w:t>
        </w:r>
        <w:r>
          <w:tab/>
        </w:r>
        <w:r>
          <w:fldChar w:fldCharType="begin"/>
        </w:r>
        <w:r>
          <w:instrText xml:space="preserve"> PAGEREF _Toc18254 \h </w:instrText>
        </w:r>
        <w:r>
          <w:fldChar w:fldCharType="separate"/>
        </w:r>
        <w:r>
          <w:t>52</w:t>
        </w:r>
        <w:r>
          <w:fldChar w:fldCharType="end"/>
        </w:r>
      </w:hyperlink>
    </w:p>
    <w:p>
      <w:pPr>
        <w:pStyle w:val="TOC2"/>
        <w:tabs>
          <w:tab w:val="right" w:leader="dot" w:pos="8306"/>
        </w:tabs>
      </w:pPr>
      <w:hyperlink w:anchor="_Toc9161" w:history="1">
        <w:r>
          <w:rPr>
            <w:rFonts w:ascii="仿宋" w:eastAsia="仿宋" w:hAnsi="仿宋" w:cs="仿宋" w:hint="eastAsia"/>
            <w:lang w:eastAsia="zh-CN"/>
          </w:rPr>
          <w:t>(二)、建设进度</w:t>
        </w:r>
        <w:r>
          <w:tab/>
        </w:r>
        <w:r>
          <w:fldChar w:fldCharType="begin"/>
        </w:r>
        <w:r>
          <w:instrText xml:space="preserve"> PAGEREF _Toc9161 \h </w:instrText>
        </w:r>
        <w:r>
          <w:fldChar w:fldCharType="separate"/>
        </w:r>
        <w:r>
          <w:t>52</w:t>
        </w:r>
        <w:r>
          <w:fldChar w:fldCharType="end"/>
        </w:r>
      </w:hyperlink>
    </w:p>
    <w:p>
      <w:pPr>
        <w:pStyle w:val="TOC2"/>
        <w:tabs>
          <w:tab w:val="right" w:leader="dot" w:pos="8306"/>
        </w:tabs>
      </w:pPr>
      <w:hyperlink w:anchor="_Toc25756" w:history="1">
        <w:r>
          <w:rPr>
            <w:rFonts w:ascii="仿宋" w:eastAsia="仿宋" w:hAnsi="仿宋" w:cs="仿宋" w:hint="eastAsia"/>
            <w:lang w:eastAsia="zh-CN"/>
          </w:rPr>
          <w:t>(三)、进度安排注意事项</w:t>
        </w:r>
        <w:r>
          <w:tab/>
        </w:r>
        <w:r>
          <w:fldChar w:fldCharType="begin"/>
        </w:r>
        <w:r>
          <w:instrText xml:space="preserve"> PAGEREF _Toc25756 \h </w:instrText>
        </w:r>
        <w:r>
          <w:fldChar w:fldCharType="separate"/>
        </w:r>
        <w:r>
          <w:t>54</w:t>
        </w:r>
        <w:r>
          <w:fldChar w:fldCharType="end"/>
        </w:r>
      </w:hyperlink>
    </w:p>
    <w:p>
      <w:pPr>
        <w:pStyle w:val="TOC2"/>
        <w:tabs>
          <w:tab w:val="right" w:leader="dot" w:pos="8306"/>
        </w:tabs>
      </w:pPr>
      <w:hyperlink w:anchor="_Toc20808" w:history="1">
        <w:r>
          <w:rPr>
            <w:rFonts w:ascii="仿宋" w:eastAsia="仿宋" w:hAnsi="仿宋" w:cs="仿宋" w:hint="eastAsia"/>
            <w:lang w:eastAsia="zh-CN"/>
          </w:rPr>
          <w:t>(四)、人力资源配置</w:t>
        </w:r>
        <w:r>
          <w:tab/>
        </w:r>
        <w:r>
          <w:fldChar w:fldCharType="begin"/>
        </w:r>
        <w:r>
          <w:instrText xml:space="preserve"> PAGEREF _Toc20808 \h </w:instrText>
        </w:r>
        <w:r>
          <w:fldChar w:fldCharType="separate"/>
        </w:r>
        <w:r>
          <w:t>54</w:t>
        </w:r>
        <w:r>
          <w:fldChar w:fldCharType="end"/>
        </w:r>
      </w:hyperlink>
    </w:p>
    <w:p>
      <w:pPr>
        <w:pStyle w:val="TOC2"/>
        <w:tabs>
          <w:tab w:val="right" w:leader="dot" w:pos="8306"/>
        </w:tabs>
      </w:pPr>
      <w:hyperlink w:anchor="_Toc10247" w:history="1">
        <w:r>
          <w:rPr>
            <w:rFonts w:ascii="仿宋" w:eastAsia="仿宋" w:hAnsi="仿宋" w:cs="仿宋" w:hint="eastAsia"/>
            <w:lang w:eastAsia="zh-CN"/>
          </w:rPr>
          <w:t>(五)、员工培训</w:t>
        </w:r>
        <w:r>
          <w:tab/>
        </w:r>
        <w:r>
          <w:fldChar w:fldCharType="begin"/>
        </w:r>
        <w:r>
          <w:instrText xml:space="preserve"> PAGEREF _Toc10247 \h </w:instrText>
        </w:r>
        <w:r>
          <w:fldChar w:fldCharType="separate"/>
        </w:r>
        <w:r>
          <w:t>56</w:t>
        </w:r>
        <w:r>
          <w:fldChar w:fldCharType="end"/>
        </w:r>
      </w:hyperlink>
    </w:p>
    <w:p>
      <w:pPr>
        <w:pStyle w:val="TOC2"/>
        <w:tabs>
          <w:tab w:val="right" w:leader="dot" w:pos="8306"/>
        </w:tabs>
      </w:pPr>
      <w:hyperlink w:anchor="_Toc3830" w:history="1">
        <w:r>
          <w:rPr>
            <w:rFonts w:ascii="仿宋" w:eastAsia="仿宋" w:hAnsi="仿宋" w:cs="仿宋" w:hint="eastAsia"/>
            <w:lang w:eastAsia="zh-CN"/>
          </w:rPr>
          <w:t>(六)、项目实施保障</w:t>
        </w:r>
        <w:r>
          <w:tab/>
        </w:r>
        <w:r>
          <w:fldChar w:fldCharType="begin"/>
        </w:r>
        <w:r>
          <w:instrText xml:space="preserve"> PAGEREF _Toc3830 \h </w:instrText>
        </w:r>
        <w:r>
          <w:fldChar w:fldCharType="separate"/>
        </w:r>
        <w:r>
          <w:t>57</w:t>
        </w:r>
        <w:r>
          <w:fldChar w:fldCharType="end"/>
        </w:r>
      </w:hyperlink>
    </w:p>
    <w:p>
      <w:pPr>
        <w:pStyle w:val="TOC2"/>
        <w:tabs>
          <w:tab w:val="right" w:leader="dot" w:pos="8306"/>
        </w:tabs>
      </w:pPr>
      <w:hyperlink w:anchor="_Toc5206" w:history="1">
        <w:r>
          <w:rPr>
            <w:rFonts w:ascii="仿宋" w:eastAsia="仿宋" w:hAnsi="仿宋" w:cs="仿宋" w:hint="eastAsia"/>
            <w:lang w:eastAsia="zh-CN"/>
          </w:rPr>
          <w:t>(七)、安全规范管理</w:t>
        </w:r>
        <w:r>
          <w:tab/>
        </w:r>
        <w:r>
          <w:fldChar w:fldCharType="begin"/>
        </w:r>
        <w:r>
          <w:instrText xml:space="preserve"> PAGEREF _Toc5206 \h </w:instrText>
        </w:r>
        <w:r>
          <w:fldChar w:fldCharType="separate"/>
        </w:r>
        <w:r>
          <w:t>58</w:t>
        </w:r>
        <w:r>
          <w:fldChar w:fldCharType="end"/>
        </w:r>
      </w:hyperlink>
    </w:p>
    <w:p>
      <w:pPr>
        <w:pStyle w:val="TOC1"/>
        <w:tabs>
          <w:tab w:val="right" w:leader="dot" w:pos="8306"/>
        </w:tabs>
      </w:pPr>
      <w:hyperlink w:anchor="_Toc8858" w:history="1">
        <w:r>
          <w:rPr>
            <w:rFonts w:ascii="仿宋" w:eastAsia="仿宋" w:hAnsi="仿宋" w:cs="仿宋" w:hint="eastAsia"/>
            <w:lang w:eastAsia="zh-CN"/>
          </w:rPr>
          <w:t>十三、法律法规与政策遵循</w:t>
        </w:r>
        <w:r>
          <w:tab/>
        </w:r>
        <w:r>
          <w:fldChar w:fldCharType="begin"/>
        </w:r>
        <w:r>
          <w:instrText xml:space="preserve"> PAGEREF _Toc8858 \h </w:instrText>
        </w:r>
        <w:r>
          <w:fldChar w:fldCharType="separate"/>
        </w:r>
        <w:r>
          <w:t>60</w:t>
        </w:r>
        <w:r>
          <w:fldChar w:fldCharType="end"/>
        </w:r>
      </w:hyperlink>
    </w:p>
    <w:p>
      <w:pPr>
        <w:pStyle w:val="TOC2"/>
        <w:tabs>
          <w:tab w:val="right" w:leader="dot" w:pos="8306"/>
        </w:tabs>
      </w:pPr>
      <w:hyperlink w:anchor="_Toc30162" w:history="1">
        <w:r>
          <w:rPr>
            <w:rFonts w:ascii="仿宋" w:eastAsia="仿宋" w:hAnsi="仿宋" w:cs="仿宋" w:hint="eastAsia"/>
            <w:lang w:eastAsia="zh-CN"/>
          </w:rPr>
          <w:t>(一)、法律法规遵守</w:t>
        </w:r>
        <w:r>
          <w:tab/>
        </w:r>
        <w:r>
          <w:fldChar w:fldCharType="begin"/>
        </w:r>
        <w:r>
          <w:instrText xml:space="preserve"> PAGEREF _Toc30162 \h </w:instrText>
        </w:r>
        <w:r>
          <w:fldChar w:fldCharType="separate"/>
        </w:r>
        <w:r>
          <w:t>60</w:t>
        </w:r>
        <w:r>
          <w:fldChar w:fldCharType="end"/>
        </w:r>
      </w:hyperlink>
    </w:p>
    <w:p>
      <w:pPr>
        <w:pStyle w:val="TOC2"/>
        <w:tabs>
          <w:tab w:val="right" w:leader="dot" w:pos="8306"/>
        </w:tabs>
      </w:pPr>
      <w:hyperlink w:anchor="_Toc13971" w:history="1">
        <w:r>
          <w:rPr>
            <w:rFonts w:ascii="仿宋" w:eastAsia="仿宋" w:hAnsi="仿宋" w:cs="仿宋" w:hint="eastAsia"/>
            <w:lang w:eastAsia="zh-CN"/>
          </w:rPr>
          <w:t>(二)、政策导向与利用</w:t>
        </w:r>
        <w:r>
          <w:tab/>
        </w:r>
        <w:r>
          <w:fldChar w:fldCharType="begin"/>
        </w:r>
        <w:r>
          <w:instrText xml:space="preserve"> PAGEREF _Toc13971 \h </w:instrText>
        </w:r>
        <w:r>
          <w:fldChar w:fldCharType="separate"/>
        </w:r>
        <w:r>
          <w:t>61</w:t>
        </w:r>
        <w:r>
          <w:fldChar w:fldCharType="end"/>
        </w:r>
      </w:hyperlink>
    </w:p>
    <w:p>
      <w:pPr>
        <w:pStyle w:val="TOC1"/>
        <w:tabs>
          <w:tab w:val="right" w:leader="dot" w:pos="8306"/>
        </w:tabs>
      </w:pPr>
      <w:hyperlink w:anchor="_Toc26564" w:history="1">
        <w:r>
          <w:rPr>
            <w:rFonts w:ascii="仿宋" w:eastAsia="仿宋" w:hAnsi="仿宋" w:cs="仿宋" w:hint="eastAsia"/>
            <w:lang w:eastAsia="zh-CN"/>
          </w:rPr>
          <w:t>十四、创新驱动与持续发展</w:t>
        </w:r>
        <w:r>
          <w:tab/>
        </w:r>
        <w:r>
          <w:fldChar w:fldCharType="begin"/>
        </w:r>
        <w:r>
          <w:instrText xml:space="preserve"> PAGEREF _Toc26564 \h </w:instrText>
        </w:r>
        <w:r>
          <w:fldChar w:fldCharType="separate"/>
        </w:r>
        <w:r>
          <w:t>62</w:t>
        </w:r>
        <w:r>
          <w:fldChar w:fldCharType="end"/>
        </w:r>
      </w:hyperlink>
    </w:p>
    <w:p>
      <w:pPr>
        <w:pStyle w:val="TOC2"/>
        <w:tabs>
          <w:tab w:val="right" w:leader="dot" w:pos="8306"/>
        </w:tabs>
      </w:pPr>
      <w:hyperlink w:anchor="_Toc20930" w:history="1">
        <w:r>
          <w:rPr>
            <w:rFonts w:ascii="仿宋" w:eastAsia="仿宋" w:hAnsi="仿宋" w:cs="仿宋" w:hint="eastAsia"/>
            <w:lang w:eastAsia="zh-CN"/>
          </w:rPr>
          <w:t>(一)、创新驱动战略实施</w:t>
        </w:r>
        <w:r>
          <w:tab/>
        </w:r>
        <w:r>
          <w:fldChar w:fldCharType="begin"/>
        </w:r>
        <w:r>
          <w:instrText xml:space="preserve"> PAGEREF _Toc20930 \h </w:instrText>
        </w:r>
        <w:r>
          <w:fldChar w:fldCharType="separate"/>
        </w:r>
        <w:r>
          <w:t>62</w:t>
        </w:r>
        <w:r>
          <w:fldChar w:fldCharType="end"/>
        </w:r>
      </w:hyperlink>
    </w:p>
    <w:p>
      <w:pPr>
        <w:pStyle w:val="TOC2"/>
        <w:tabs>
          <w:tab w:val="right" w:leader="dot" w:pos="8306"/>
        </w:tabs>
      </w:pPr>
      <w:hyperlink w:anchor="_Toc21319" w:history="1">
        <w:r>
          <w:rPr>
            <w:rFonts w:ascii="仿宋" w:eastAsia="仿宋" w:hAnsi="仿宋" w:cs="仿宋" w:hint="eastAsia"/>
            <w:lang w:eastAsia="zh-CN"/>
          </w:rPr>
          <w:t>(二)、持续发展路径探索</w:t>
        </w:r>
        <w:r>
          <w:tab/>
        </w:r>
        <w:r>
          <w:fldChar w:fldCharType="begin"/>
        </w:r>
        <w:r>
          <w:instrText xml:space="preserve"> PAGEREF _Toc21319 \h </w:instrText>
        </w:r>
        <w:r>
          <w:fldChar w:fldCharType="separate"/>
        </w:r>
        <w:r>
          <w:t>63</w:t>
        </w:r>
        <w:r>
          <w:fldChar w:fldCharType="end"/>
        </w:r>
      </w:hyperlink>
    </w:p>
    <w:p>
      <w:pPr>
        <w:pStyle w:val="TOC1"/>
        <w:tabs>
          <w:tab w:val="right" w:leader="dot" w:pos="8306"/>
        </w:tabs>
      </w:pPr>
      <w:hyperlink w:anchor="_Toc10156" w:history="1">
        <w:r>
          <w:rPr>
            <w:rFonts w:ascii="仿宋" w:eastAsia="仿宋" w:hAnsi="仿宋" w:cs="仿宋" w:hint="eastAsia"/>
            <w:lang w:eastAsia="zh-CN"/>
          </w:rPr>
          <w:t>十五、合作与交流机制建立</w:t>
        </w:r>
        <w:r>
          <w:tab/>
        </w:r>
        <w:r>
          <w:fldChar w:fldCharType="begin"/>
        </w:r>
        <w:r>
          <w:instrText xml:space="preserve"> PAGEREF _Toc10156 \h </w:instrText>
        </w:r>
        <w:r>
          <w:fldChar w:fldCharType="separate"/>
        </w:r>
        <w:r>
          <w:t>67</w:t>
        </w:r>
        <w:r>
          <w:fldChar w:fldCharType="end"/>
        </w:r>
      </w:hyperlink>
    </w:p>
    <w:p>
      <w:pPr>
        <w:pStyle w:val="TOC2"/>
        <w:tabs>
          <w:tab w:val="right" w:leader="dot" w:pos="8306"/>
        </w:tabs>
      </w:pPr>
      <w:hyperlink w:anchor="_Toc6484" w:history="1">
        <w:r>
          <w:rPr>
            <w:rFonts w:ascii="仿宋" w:eastAsia="仿宋" w:hAnsi="仿宋" w:cs="仿宋" w:hint="eastAsia"/>
            <w:lang w:eastAsia="zh-CN"/>
          </w:rPr>
          <w:t>(一)、合作伙伴选择与合作方式</w:t>
        </w:r>
        <w:r>
          <w:tab/>
        </w:r>
        <w:r>
          <w:fldChar w:fldCharType="begin"/>
        </w:r>
        <w:r>
          <w:instrText xml:space="preserve"> PAGEREF _Toc6484 \h </w:instrText>
        </w:r>
        <w:r>
          <w:fldChar w:fldCharType="separate"/>
        </w:r>
        <w:r>
          <w:t>67</w:t>
        </w:r>
        <w:r>
          <w:fldChar w:fldCharType="end"/>
        </w:r>
      </w:hyperlink>
    </w:p>
    <w:p>
      <w:pPr>
        <w:pStyle w:val="TOC2"/>
        <w:tabs>
          <w:tab w:val="right" w:leader="dot" w:pos="8306"/>
        </w:tabs>
      </w:pPr>
      <w:hyperlink w:anchor="_Toc19141" w:history="1">
        <w:r>
          <w:rPr>
            <w:rFonts w:ascii="仿宋" w:eastAsia="仿宋" w:hAnsi="仿宋" w:cs="仿宋" w:hint="eastAsia"/>
            <w:lang w:eastAsia="zh-CN"/>
          </w:rPr>
          <w:t>(二)、交流与合作平台搭建</w:t>
        </w:r>
        <w:r>
          <w:tab/>
        </w:r>
        <w:r>
          <w:fldChar w:fldCharType="begin"/>
        </w:r>
        <w:r>
          <w:instrText xml:space="preserve"> PAGEREF _Toc19141 \h </w:instrText>
        </w:r>
        <w:r>
          <w:fldChar w:fldCharType="separate"/>
        </w:r>
        <w:r>
          <w:t>69</w:t>
        </w:r>
        <w:r>
          <w:fldChar w:fldCharType="end"/>
        </w:r>
      </w:hyperlink>
    </w:p>
    <w:p>
      <w:pPr>
        <w:pStyle w:val="TOC1"/>
        <w:tabs>
          <w:tab w:val="right" w:leader="dot" w:pos="8306"/>
        </w:tabs>
      </w:pPr>
      <w:hyperlink w:anchor="_Toc27240" w:history="1">
        <w:r>
          <w:rPr>
            <w:rFonts w:ascii="仿宋" w:eastAsia="仿宋" w:hAnsi="仿宋" w:cs="仿宋" w:hint="eastAsia"/>
            <w:lang w:eastAsia="zh-CN"/>
          </w:rPr>
          <w:t>十六、产业协同与集群发展</w:t>
        </w:r>
        <w:r>
          <w:tab/>
        </w:r>
        <w:r>
          <w:fldChar w:fldCharType="begin"/>
        </w:r>
        <w:r>
          <w:instrText xml:space="preserve"> PAGEREF _Toc27240 \h </w:instrText>
        </w:r>
        <w:r>
          <w:fldChar w:fldCharType="separate"/>
        </w:r>
        <w:r>
          <w:t>70</w:t>
        </w:r>
        <w:r>
          <w:fldChar w:fldCharType="end"/>
        </w:r>
      </w:hyperlink>
    </w:p>
    <w:p>
      <w:pPr>
        <w:pStyle w:val="TOC2"/>
        <w:tabs>
          <w:tab w:val="right" w:leader="dot" w:pos="8306"/>
        </w:tabs>
      </w:pPr>
      <w:hyperlink w:anchor="_Toc23047" w:history="1">
        <w:r>
          <w:rPr>
            <w:rFonts w:ascii="仿宋" w:eastAsia="仿宋" w:hAnsi="仿宋" w:cs="仿宋" w:hint="eastAsia"/>
            <w:lang w:eastAsia="zh-CN"/>
          </w:rPr>
          <w:t>(一)、产业协同机制建设</w:t>
        </w:r>
        <w:r>
          <w:tab/>
        </w:r>
        <w:r>
          <w:fldChar w:fldCharType="begin"/>
        </w:r>
        <w:r>
          <w:instrText xml:space="preserve"> PAGEREF _Toc23047 \h </w:instrText>
        </w:r>
        <w:r>
          <w:fldChar w:fldCharType="separate"/>
        </w:r>
        <w:r>
          <w:t>70</w:t>
        </w:r>
        <w:r>
          <w:fldChar w:fldCharType="end"/>
        </w:r>
      </w:hyperlink>
    </w:p>
    <w:p>
      <w:pPr>
        <w:pStyle w:val="TOC2"/>
        <w:tabs>
          <w:tab w:val="right" w:leader="dot" w:pos="8306"/>
        </w:tabs>
      </w:pPr>
      <w:hyperlink w:anchor="_Toc8258" w:history="1">
        <w:r>
          <w:rPr>
            <w:rFonts w:ascii="仿宋" w:eastAsia="仿宋" w:hAnsi="仿宋" w:cs="仿宋" w:hint="eastAsia"/>
            <w:lang w:eastAsia="zh-CN"/>
          </w:rPr>
          <w:t>(二)、产业集群培育与发展</w:t>
        </w:r>
        <w:r>
          <w:tab/>
        </w:r>
        <w:r>
          <w:fldChar w:fldCharType="begin"/>
        </w:r>
        <w:r>
          <w:instrText xml:space="preserve"> PAGEREF _Toc8258 \h </w:instrText>
        </w:r>
        <w:r>
          <w:fldChar w:fldCharType="separate"/>
        </w:r>
        <w:r>
          <w:t>72</w:t>
        </w:r>
        <w:r>
          <w:fldChar w:fldCharType="end"/>
        </w:r>
      </w:hyperlink>
    </w:p>
    <w:p>
      <w:pPr>
        <w:pStyle w:val="TOC1"/>
        <w:tabs>
          <w:tab w:val="right" w:leader="dot" w:pos="8306"/>
        </w:tabs>
      </w:pPr>
      <w:hyperlink w:anchor="_Toc19516" w:history="1">
        <w:r>
          <w:rPr>
            <w:rFonts w:ascii="仿宋" w:eastAsia="仿宋" w:hAnsi="仿宋" w:cs="仿宋" w:hint="eastAsia"/>
            <w:lang w:eastAsia="zh-CN"/>
          </w:rPr>
          <w:t>十七、设施与设备管理</w:t>
        </w:r>
        <w:r>
          <w:tab/>
        </w:r>
        <w:r>
          <w:fldChar w:fldCharType="begin"/>
        </w:r>
        <w:r>
          <w:instrText xml:space="preserve"> PAGEREF _Toc19516 \h </w:instrText>
        </w:r>
        <w:r>
          <w:fldChar w:fldCharType="separate"/>
        </w:r>
        <w:r>
          <w:t>72</w:t>
        </w:r>
        <w:r>
          <w:fldChar w:fldCharType="end"/>
        </w:r>
      </w:hyperlink>
    </w:p>
    <w:p>
      <w:pPr>
        <w:pStyle w:val="TOC2"/>
        <w:tabs>
          <w:tab w:val="right" w:leader="dot" w:pos="8306"/>
        </w:tabs>
      </w:pPr>
      <w:hyperlink w:anchor="_Toc21115" w:history="1">
        <w:r>
          <w:rPr>
            <w:rFonts w:ascii="仿宋" w:eastAsia="仿宋" w:hAnsi="仿宋" w:cs="仿宋" w:hint="eastAsia"/>
            <w:lang w:eastAsia="zh-CN"/>
          </w:rPr>
          <w:t>(一)、设施规划与配置</w:t>
        </w:r>
        <w:r>
          <w:tab/>
        </w:r>
        <w:r>
          <w:fldChar w:fldCharType="begin"/>
        </w:r>
        <w:r>
          <w:instrText xml:space="preserve"> PAGEREF _Toc21115 \h </w:instrText>
        </w:r>
        <w:r>
          <w:fldChar w:fldCharType="separate"/>
        </w:r>
        <w:r>
          <w:t>72</w:t>
        </w:r>
        <w:r>
          <w:fldChar w:fldCharType="end"/>
        </w:r>
      </w:hyperlink>
    </w:p>
    <w:p>
      <w:pPr>
        <w:pStyle w:val="TOC2"/>
        <w:tabs>
          <w:tab w:val="right" w:leader="dot" w:pos="8306"/>
        </w:tabs>
      </w:pPr>
      <w:hyperlink w:anchor="_Toc20137" w:history="1">
        <w:r>
          <w:rPr>
            <w:rFonts w:ascii="仿宋" w:eastAsia="仿宋" w:hAnsi="仿宋" w:cs="仿宋" w:hint="eastAsia"/>
            <w:lang w:eastAsia="zh-CN"/>
          </w:rPr>
          <w:t>(二)、设备采购与维护管理</w:t>
        </w:r>
        <w:r>
          <w:tab/>
        </w:r>
        <w:r>
          <w:fldChar w:fldCharType="begin"/>
        </w:r>
        <w:r>
          <w:instrText xml:space="preserve"> PAGEREF _Toc20137 \h </w:instrText>
        </w:r>
        <w:r>
          <w:fldChar w:fldCharType="separate"/>
        </w:r>
        <w:r>
          <w:t>73</w:t>
        </w:r>
        <w:r>
          <w:fldChar w:fldCharType="end"/>
        </w:r>
      </w:hyperlink>
    </w:p>
    <w:p>
      <w:pPr>
        <w:pStyle w:val="TOC2"/>
        <w:tabs>
          <w:tab w:val="right" w:leader="dot" w:pos="8306"/>
        </w:tabs>
      </w:pPr>
      <w:hyperlink w:anchor="_Toc25871" w:history="1">
        <w:r>
          <w:rPr>
            <w:rFonts w:ascii="仿宋" w:eastAsia="仿宋" w:hAnsi="仿宋" w:cs="仿宋" w:hint="eastAsia"/>
            <w:lang w:eastAsia="zh-CN"/>
          </w:rPr>
          <w:t>(三)、设施设备升级策略</w:t>
        </w:r>
        <w:r>
          <w:tab/>
        </w:r>
        <w:r>
          <w:fldChar w:fldCharType="begin"/>
        </w:r>
        <w:r>
          <w:instrText xml:space="preserve"> PAGEREF _Toc25871 \h </w:instrText>
        </w:r>
        <w:r>
          <w:fldChar w:fldCharType="separate"/>
        </w:r>
        <w:r>
          <w:t>74</w:t>
        </w:r>
        <w:r>
          <w:fldChar w:fldCharType="end"/>
        </w:r>
      </w:hyperlink>
    </w:p>
    <w:p>
      <w:pPr>
        <w:pStyle w:val="TOC1"/>
        <w:tabs>
          <w:tab w:val="right" w:leader="dot" w:pos="8306"/>
        </w:tabs>
      </w:pPr>
      <w:hyperlink w:anchor="_Toc6650" w:history="1">
        <w:r>
          <w:rPr>
            <w:rFonts w:ascii="仿宋" w:eastAsia="仿宋" w:hAnsi="仿宋" w:cs="仿宋" w:hint="eastAsia"/>
            <w:lang w:eastAsia="zh-CN"/>
          </w:rPr>
          <w:t>十八、知识产权管理与保护</w:t>
        </w:r>
        <w:r>
          <w:tab/>
        </w:r>
        <w:r>
          <w:fldChar w:fldCharType="begin"/>
        </w:r>
        <w:r>
          <w:instrText xml:space="preserve"> PAGEREF _Toc6650 \h </w:instrText>
        </w:r>
        <w:r>
          <w:fldChar w:fldCharType="separate"/>
        </w:r>
        <w:r>
          <w:t>74</w:t>
        </w:r>
        <w:r>
          <w:fldChar w:fldCharType="end"/>
        </w:r>
      </w:hyperlink>
    </w:p>
    <w:p>
      <w:pPr>
        <w:pStyle w:val="TOC2"/>
        <w:tabs>
          <w:tab w:val="right" w:leader="dot" w:pos="8306"/>
        </w:tabs>
      </w:pPr>
      <w:hyperlink w:anchor="_Toc2069" w:history="1">
        <w:r>
          <w:rPr>
            <w:rFonts w:ascii="仿宋" w:eastAsia="仿宋" w:hAnsi="仿宋" w:cs="仿宋" w:hint="eastAsia"/>
            <w:lang w:eastAsia="zh-CN"/>
          </w:rPr>
          <w:t>(一)、知识产权管理体系建设</w:t>
        </w:r>
        <w:r>
          <w:tab/>
        </w:r>
        <w:r>
          <w:fldChar w:fldCharType="begin"/>
        </w:r>
        <w:r>
          <w:instrText xml:space="preserve"> PAGEREF _Toc2069 \h </w:instrText>
        </w:r>
        <w:r>
          <w:fldChar w:fldCharType="separate"/>
        </w:r>
        <w:r>
          <w:t>74</w:t>
        </w:r>
        <w:r>
          <w:fldChar w:fldCharType="end"/>
        </w:r>
      </w:hyperlink>
    </w:p>
    <w:p>
      <w:pPr>
        <w:pStyle w:val="TOC2"/>
        <w:tabs>
          <w:tab w:val="right" w:leader="dot" w:pos="8306"/>
        </w:tabs>
      </w:pPr>
      <w:hyperlink w:anchor="_Toc30620" w:history="1">
        <w:r>
          <w:rPr>
            <w:rFonts w:ascii="仿宋" w:eastAsia="仿宋" w:hAnsi="仿宋" w:cs="仿宋" w:hint="eastAsia"/>
            <w:lang w:eastAsia="zh-CN"/>
          </w:rPr>
          <w:t>(二)、知识产权保护措施</w:t>
        </w:r>
        <w:r>
          <w:tab/>
        </w:r>
        <w:r>
          <w:fldChar w:fldCharType="begin"/>
        </w:r>
        <w:r>
          <w:instrText xml:space="preserve"> PAGEREF _Toc30620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90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一、聚苯硫醚(PPS)及合金项目的技术资源开发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PPS)及合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二、聚苯硫醚(PPS)及合金项目的人力资源管理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聚苯硫醚(PPS)及合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三、聚苯硫醚(PPS)及合金项目的资金资源筹措与优化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聚苯硫醚(PPS)及合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48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聚苯硫醚(PPS)及合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聚苯硫醚(PPS)及合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聚苯硫醚(PPS)及合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聚苯硫醚(PPS)及合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聚苯硫醚(PPS)及合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聚苯硫醚(PPS)及合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78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12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https://d.book118.com/316235132003010101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B369D"/>
    <w:rsid w:val="421B36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235132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2024-02-24T03:13:00Z</dcterms:created>
  <dcterms:modified xsi:type="dcterms:W3CDTF">2024-02-24T03:13:55Z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959E23F38ED94475935B1701E189D080_11</vt:lpwstr>
  </property>
  <property fmtid="{D5CDD505-2E9C-101B-9397-08002B2CF9AE}" pid="3" name="KSOProductBuildVer">
    <vt:lpwstr>2052-12.1.0.16250</vt:lpwstr>
  </property>
</Properties>
</file>