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双金属温度计项目建设方案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22" w:history="1">
        <w:r>
          <w:rPr>
            <w:rFonts w:ascii="仿宋" w:eastAsia="仿宋" w:hAnsi="仿宋" w:cs="仿宋" w:hint="eastAsia"/>
            <w:lang w:eastAsia="zh-CN"/>
          </w:rPr>
          <w:t>序言</w:t>
        </w:r>
        <w:r>
          <w:tab/>
        </w:r>
        <w:r>
          <w:fldChar w:fldCharType="begin"/>
        </w:r>
        <w:r>
          <w:instrText xml:space="preserve"> PAGEREF _Toc25722 \h </w:instrText>
        </w:r>
        <w:r>
          <w:fldChar w:fldCharType="separate"/>
        </w:r>
        <w:r>
          <w:t>3</w:t>
        </w:r>
        <w:r>
          <w:fldChar w:fldCharType="end"/>
        </w:r>
      </w:hyperlink>
    </w:p>
    <w:p>
      <w:pPr>
        <w:pStyle w:val="TOC1"/>
        <w:tabs>
          <w:tab w:val="right" w:leader="dot" w:pos="8306"/>
        </w:tabs>
      </w:pPr>
      <w:hyperlink w:anchor="_Toc32209" w:history="1">
        <w:r>
          <w:rPr>
            <w:rFonts w:ascii="仿宋" w:eastAsia="仿宋" w:hAnsi="仿宋" w:cs="仿宋" w:hint="eastAsia"/>
            <w:lang w:eastAsia="zh-CN"/>
          </w:rPr>
          <w:t>一、项目选址研究</w:t>
        </w:r>
        <w:r>
          <w:tab/>
        </w:r>
        <w:r>
          <w:fldChar w:fldCharType="begin"/>
        </w:r>
        <w:r>
          <w:instrText xml:space="preserve"> PAGEREF _Toc32209 \h </w:instrText>
        </w:r>
        <w:r>
          <w:fldChar w:fldCharType="separate"/>
        </w:r>
        <w:r>
          <w:t>3</w:t>
        </w:r>
        <w:r>
          <w:fldChar w:fldCharType="end"/>
        </w:r>
      </w:hyperlink>
    </w:p>
    <w:p>
      <w:pPr>
        <w:pStyle w:val="TOC2"/>
        <w:tabs>
          <w:tab w:val="right" w:leader="dot" w:pos="8306"/>
        </w:tabs>
      </w:pPr>
      <w:hyperlink w:anchor="_Toc25755" w:history="1">
        <w:r>
          <w:rPr>
            <w:rFonts w:ascii="仿宋" w:eastAsia="仿宋" w:hAnsi="仿宋" w:cs="仿宋" w:hint="eastAsia"/>
            <w:lang w:eastAsia="zh-CN"/>
          </w:rPr>
          <w:t>(一)、项目选址原则</w:t>
        </w:r>
        <w:r>
          <w:tab/>
        </w:r>
        <w:r>
          <w:fldChar w:fldCharType="begin"/>
        </w:r>
        <w:r>
          <w:instrText xml:space="preserve"> PAGEREF _Toc25755 \h </w:instrText>
        </w:r>
        <w:r>
          <w:fldChar w:fldCharType="separate"/>
        </w:r>
        <w:r>
          <w:t>3</w:t>
        </w:r>
        <w:r>
          <w:fldChar w:fldCharType="end"/>
        </w:r>
      </w:hyperlink>
    </w:p>
    <w:p>
      <w:pPr>
        <w:pStyle w:val="TOC2"/>
        <w:tabs>
          <w:tab w:val="right" w:leader="dot" w:pos="8306"/>
        </w:tabs>
      </w:pPr>
      <w:hyperlink w:anchor="_Toc32510" w:history="1">
        <w:r>
          <w:rPr>
            <w:rFonts w:ascii="仿宋" w:eastAsia="仿宋" w:hAnsi="仿宋" w:cs="仿宋" w:hint="eastAsia"/>
            <w:lang w:eastAsia="zh-CN"/>
          </w:rPr>
          <w:t>(二)、项目选址</w:t>
        </w:r>
        <w:r>
          <w:tab/>
        </w:r>
        <w:r>
          <w:fldChar w:fldCharType="begin"/>
        </w:r>
        <w:r>
          <w:instrText xml:space="preserve"> PAGEREF _Toc32510 \h </w:instrText>
        </w:r>
        <w:r>
          <w:fldChar w:fldCharType="separate"/>
        </w:r>
        <w:r>
          <w:t>6</w:t>
        </w:r>
        <w:r>
          <w:fldChar w:fldCharType="end"/>
        </w:r>
      </w:hyperlink>
    </w:p>
    <w:p>
      <w:pPr>
        <w:pStyle w:val="TOC2"/>
        <w:tabs>
          <w:tab w:val="right" w:leader="dot" w:pos="8306"/>
        </w:tabs>
      </w:pPr>
      <w:hyperlink w:anchor="_Toc19973" w:history="1">
        <w:r>
          <w:rPr>
            <w:rFonts w:ascii="仿宋" w:eastAsia="仿宋" w:hAnsi="仿宋" w:cs="仿宋" w:hint="eastAsia"/>
            <w:lang w:eastAsia="zh-CN"/>
          </w:rPr>
          <w:t>(三)、建设条件分析</w:t>
        </w:r>
        <w:r>
          <w:tab/>
        </w:r>
        <w:r>
          <w:fldChar w:fldCharType="begin"/>
        </w:r>
        <w:r>
          <w:instrText xml:space="preserve"> PAGEREF _Toc19973 \h </w:instrText>
        </w:r>
        <w:r>
          <w:fldChar w:fldCharType="separate"/>
        </w:r>
        <w:r>
          <w:t>8</w:t>
        </w:r>
        <w:r>
          <w:fldChar w:fldCharType="end"/>
        </w:r>
      </w:hyperlink>
    </w:p>
    <w:p>
      <w:pPr>
        <w:pStyle w:val="TOC2"/>
        <w:tabs>
          <w:tab w:val="right" w:leader="dot" w:pos="8306"/>
        </w:tabs>
      </w:pPr>
      <w:hyperlink w:anchor="_Toc9998" w:history="1">
        <w:r>
          <w:rPr>
            <w:rFonts w:ascii="仿宋" w:eastAsia="仿宋" w:hAnsi="仿宋" w:cs="仿宋" w:hint="eastAsia"/>
            <w:lang w:eastAsia="zh-CN"/>
          </w:rPr>
          <w:t>(四)、用地控制指标</w:t>
        </w:r>
        <w:r>
          <w:tab/>
        </w:r>
        <w:r>
          <w:fldChar w:fldCharType="begin"/>
        </w:r>
        <w:r>
          <w:instrText xml:space="preserve"> PAGEREF _Toc9998 \h </w:instrText>
        </w:r>
        <w:r>
          <w:fldChar w:fldCharType="separate"/>
        </w:r>
        <w:r>
          <w:t>10</w:t>
        </w:r>
        <w:r>
          <w:fldChar w:fldCharType="end"/>
        </w:r>
      </w:hyperlink>
    </w:p>
    <w:p>
      <w:pPr>
        <w:pStyle w:val="TOC2"/>
        <w:tabs>
          <w:tab w:val="right" w:leader="dot" w:pos="8306"/>
        </w:tabs>
      </w:pPr>
      <w:hyperlink w:anchor="_Toc10118" w:history="1">
        <w:r>
          <w:rPr>
            <w:rFonts w:ascii="仿宋" w:eastAsia="仿宋" w:hAnsi="仿宋" w:cs="仿宋" w:hint="eastAsia"/>
            <w:lang w:eastAsia="zh-CN"/>
          </w:rPr>
          <w:t>(五)、地总体要求</w:t>
        </w:r>
        <w:r>
          <w:tab/>
        </w:r>
        <w:r>
          <w:fldChar w:fldCharType="begin"/>
        </w:r>
        <w:r>
          <w:instrText xml:space="preserve"> PAGEREF _Toc10118 \h </w:instrText>
        </w:r>
        <w:r>
          <w:fldChar w:fldCharType="separate"/>
        </w:r>
        <w:r>
          <w:t>11</w:t>
        </w:r>
        <w:r>
          <w:fldChar w:fldCharType="end"/>
        </w:r>
      </w:hyperlink>
    </w:p>
    <w:p>
      <w:pPr>
        <w:pStyle w:val="TOC2"/>
        <w:tabs>
          <w:tab w:val="right" w:leader="dot" w:pos="8306"/>
        </w:tabs>
      </w:pPr>
      <w:hyperlink w:anchor="_Toc10643" w:history="1">
        <w:r>
          <w:rPr>
            <w:rFonts w:ascii="仿宋" w:eastAsia="仿宋" w:hAnsi="仿宋" w:cs="仿宋" w:hint="eastAsia"/>
            <w:lang w:eastAsia="zh-CN"/>
          </w:rPr>
          <w:t>(六)、节约用地措施</w:t>
        </w:r>
        <w:r>
          <w:tab/>
        </w:r>
        <w:r>
          <w:fldChar w:fldCharType="begin"/>
        </w:r>
        <w:r>
          <w:instrText xml:space="preserve"> PAGEREF _Toc10643 \h </w:instrText>
        </w:r>
        <w:r>
          <w:fldChar w:fldCharType="separate"/>
        </w:r>
        <w:r>
          <w:t>12</w:t>
        </w:r>
        <w:r>
          <w:fldChar w:fldCharType="end"/>
        </w:r>
      </w:hyperlink>
    </w:p>
    <w:p>
      <w:pPr>
        <w:pStyle w:val="TOC2"/>
        <w:tabs>
          <w:tab w:val="right" w:leader="dot" w:pos="8306"/>
        </w:tabs>
      </w:pPr>
      <w:hyperlink w:anchor="_Toc26237" w:history="1">
        <w:r>
          <w:rPr>
            <w:rFonts w:ascii="仿宋" w:eastAsia="仿宋" w:hAnsi="仿宋" w:cs="仿宋" w:hint="eastAsia"/>
            <w:lang w:eastAsia="zh-CN"/>
          </w:rPr>
          <w:t>(七)、选址综合评价</w:t>
        </w:r>
        <w:r>
          <w:tab/>
        </w:r>
        <w:r>
          <w:fldChar w:fldCharType="begin"/>
        </w:r>
        <w:r>
          <w:instrText xml:space="preserve"> PAGEREF _Toc26237 \h </w:instrText>
        </w:r>
        <w:r>
          <w:fldChar w:fldCharType="separate"/>
        </w:r>
        <w:r>
          <w:t>14</w:t>
        </w:r>
        <w:r>
          <w:fldChar w:fldCharType="end"/>
        </w:r>
      </w:hyperlink>
    </w:p>
    <w:p>
      <w:pPr>
        <w:pStyle w:val="TOC1"/>
        <w:tabs>
          <w:tab w:val="right" w:leader="dot" w:pos="8306"/>
        </w:tabs>
      </w:pPr>
      <w:hyperlink w:anchor="_Toc15929" w:history="1">
        <w:r>
          <w:rPr>
            <w:rFonts w:ascii="仿宋" w:eastAsia="仿宋" w:hAnsi="仿宋" w:cs="仿宋" w:hint="eastAsia"/>
            <w:lang w:eastAsia="zh-CN"/>
          </w:rPr>
          <w:t>二、资源开发及综合利用分析</w:t>
        </w:r>
        <w:r>
          <w:tab/>
        </w:r>
        <w:r>
          <w:fldChar w:fldCharType="begin"/>
        </w:r>
        <w:r>
          <w:instrText xml:space="preserve"> PAGEREF _Toc15929 \h </w:instrText>
        </w:r>
        <w:r>
          <w:fldChar w:fldCharType="separate"/>
        </w:r>
        <w:r>
          <w:t>15</w:t>
        </w:r>
        <w:r>
          <w:fldChar w:fldCharType="end"/>
        </w:r>
      </w:hyperlink>
    </w:p>
    <w:p>
      <w:pPr>
        <w:pStyle w:val="TOC2"/>
        <w:tabs>
          <w:tab w:val="right" w:leader="dot" w:pos="8306"/>
        </w:tabs>
      </w:pPr>
      <w:hyperlink w:anchor="_Toc17546" w:history="1">
        <w:r>
          <w:rPr>
            <w:rFonts w:ascii="仿宋" w:eastAsia="仿宋" w:hAnsi="仿宋" w:cs="仿宋" w:hint="eastAsia"/>
            <w:lang w:eastAsia="zh-CN"/>
          </w:rPr>
          <w:t>(一)、资源开发方案</w:t>
        </w:r>
        <w:r>
          <w:tab/>
        </w:r>
        <w:r>
          <w:fldChar w:fldCharType="begin"/>
        </w:r>
        <w:r>
          <w:instrText xml:space="preserve"> PAGEREF _Toc17546 \h </w:instrText>
        </w:r>
        <w:r>
          <w:fldChar w:fldCharType="separate"/>
        </w:r>
        <w:r>
          <w:t>15</w:t>
        </w:r>
        <w:r>
          <w:fldChar w:fldCharType="end"/>
        </w:r>
      </w:hyperlink>
    </w:p>
    <w:p>
      <w:pPr>
        <w:pStyle w:val="TOC2"/>
        <w:tabs>
          <w:tab w:val="right" w:leader="dot" w:pos="8306"/>
        </w:tabs>
      </w:pPr>
      <w:hyperlink w:anchor="_Toc7741" w:history="1">
        <w:r>
          <w:rPr>
            <w:rFonts w:ascii="仿宋" w:eastAsia="仿宋" w:hAnsi="仿宋" w:cs="仿宋" w:hint="eastAsia"/>
            <w:lang w:eastAsia="zh-CN"/>
          </w:rPr>
          <w:t>(二)、资源利用方案</w:t>
        </w:r>
        <w:r>
          <w:tab/>
        </w:r>
        <w:r>
          <w:fldChar w:fldCharType="begin"/>
        </w:r>
        <w:r>
          <w:instrText xml:space="preserve"> PAGEREF _Toc7741 \h </w:instrText>
        </w:r>
        <w:r>
          <w:fldChar w:fldCharType="separate"/>
        </w:r>
        <w:r>
          <w:t>16</w:t>
        </w:r>
        <w:r>
          <w:fldChar w:fldCharType="end"/>
        </w:r>
      </w:hyperlink>
    </w:p>
    <w:p>
      <w:pPr>
        <w:pStyle w:val="TOC2"/>
        <w:tabs>
          <w:tab w:val="right" w:leader="dot" w:pos="8306"/>
        </w:tabs>
      </w:pPr>
      <w:hyperlink w:anchor="_Toc19364" w:history="1">
        <w:r>
          <w:rPr>
            <w:rFonts w:ascii="仿宋" w:eastAsia="仿宋" w:hAnsi="仿宋" w:cs="仿宋" w:hint="eastAsia"/>
            <w:lang w:eastAsia="zh-CN"/>
          </w:rPr>
          <w:t>(三)、资源节约措施</w:t>
        </w:r>
        <w:r>
          <w:tab/>
        </w:r>
        <w:r>
          <w:fldChar w:fldCharType="begin"/>
        </w:r>
        <w:r>
          <w:instrText xml:space="preserve"> PAGEREF _Toc19364 \h </w:instrText>
        </w:r>
        <w:r>
          <w:fldChar w:fldCharType="separate"/>
        </w:r>
        <w:r>
          <w:t>17</w:t>
        </w:r>
        <w:r>
          <w:fldChar w:fldCharType="end"/>
        </w:r>
      </w:hyperlink>
    </w:p>
    <w:p>
      <w:pPr>
        <w:pStyle w:val="TOC1"/>
        <w:tabs>
          <w:tab w:val="right" w:leader="dot" w:pos="8306"/>
        </w:tabs>
      </w:pPr>
      <w:hyperlink w:anchor="_Toc21150" w:history="1">
        <w:r>
          <w:rPr>
            <w:rFonts w:ascii="仿宋" w:eastAsia="仿宋" w:hAnsi="仿宋" w:cs="仿宋" w:hint="eastAsia"/>
            <w:lang w:eastAsia="zh-CN"/>
          </w:rPr>
          <w:t>三、背景、必要性分析</w:t>
        </w:r>
        <w:r>
          <w:tab/>
        </w:r>
        <w:r>
          <w:fldChar w:fldCharType="begin"/>
        </w:r>
        <w:r>
          <w:instrText xml:space="preserve"> PAGEREF _Toc21150 \h </w:instrText>
        </w:r>
        <w:r>
          <w:fldChar w:fldCharType="separate"/>
        </w:r>
        <w:r>
          <w:t>18</w:t>
        </w:r>
        <w:r>
          <w:fldChar w:fldCharType="end"/>
        </w:r>
      </w:hyperlink>
    </w:p>
    <w:p>
      <w:pPr>
        <w:pStyle w:val="TOC2"/>
        <w:tabs>
          <w:tab w:val="right" w:leader="dot" w:pos="8306"/>
        </w:tabs>
      </w:pPr>
      <w:hyperlink w:anchor="_Toc5134" w:history="1">
        <w:r>
          <w:rPr>
            <w:rFonts w:ascii="仿宋" w:eastAsia="仿宋" w:hAnsi="仿宋" w:cs="仿宋" w:hint="eastAsia"/>
            <w:lang w:eastAsia="zh-CN"/>
          </w:rPr>
          <w:t>(一)、项目建设背景</w:t>
        </w:r>
        <w:r>
          <w:tab/>
        </w:r>
        <w:r>
          <w:fldChar w:fldCharType="begin"/>
        </w:r>
        <w:r>
          <w:instrText xml:space="preserve"> PAGEREF _Toc5134 \h </w:instrText>
        </w:r>
        <w:r>
          <w:fldChar w:fldCharType="separate"/>
        </w:r>
        <w:r>
          <w:t>18</w:t>
        </w:r>
        <w:r>
          <w:fldChar w:fldCharType="end"/>
        </w:r>
      </w:hyperlink>
    </w:p>
    <w:p>
      <w:pPr>
        <w:pStyle w:val="TOC2"/>
        <w:tabs>
          <w:tab w:val="right" w:leader="dot" w:pos="8306"/>
        </w:tabs>
      </w:pPr>
      <w:hyperlink w:anchor="_Toc210" w:history="1">
        <w:r>
          <w:rPr>
            <w:rFonts w:ascii="仿宋" w:eastAsia="仿宋" w:hAnsi="仿宋" w:cs="仿宋" w:hint="eastAsia"/>
            <w:lang w:eastAsia="zh-CN"/>
          </w:rPr>
          <w:t>(二)、必要性分析</w:t>
        </w:r>
        <w:r>
          <w:tab/>
        </w:r>
        <w:r>
          <w:fldChar w:fldCharType="begin"/>
        </w:r>
        <w:r>
          <w:instrText xml:space="preserve"> PAGEREF _Toc210 \h </w:instrText>
        </w:r>
        <w:r>
          <w:fldChar w:fldCharType="separate"/>
        </w:r>
        <w:r>
          <w:t>19</w:t>
        </w:r>
        <w:r>
          <w:fldChar w:fldCharType="end"/>
        </w:r>
      </w:hyperlink>
    </w:p>
    <w:p>
      <w:pPr>
        <w:pStyle w:val="TOC2"/>
        <w:tabs>
          <w:tab w:val="right" w:leader="dot" w:pos="8306"/>
        </w:tabs>
      </w:pPr>
      <w:hyperlink w:anchor="_Toc19137" w:history="1">
        <w:r>
          <w:rPr>
            <w:rFonts w:ascii="仿宋" w:eastAsia="仿宋" w:hAnsi="仿宋" w:cs="仿宋" w:hint="eastAsia"/>
            <w:lang w:eastAsia="zh-CN"/>
          </w:rPr>
          <w:t>(三)、项目建设有利条件</w:t>
        </w:r>
        <w:r>
          <w:tab/>
        </w:r>
        <w:r>
          <w:fldChar w:fldCharType="begin"/>
        </w:r>
        <w:r>
          <w:instrText xml:space="preserve"> PAGEREF _Toc19137 \h </w:instrText>
        </w:r>
        <w:r>
          <w:fldChar w:fldCharType="separate"/>
        </w:r>
        <w:r>
          <w:t>21</w:t>
        </w:r>
        <w:r>
          <w:fldChar w:fldCharType="end"/>
        </w:r>
      </w:hyperlink>
    </w:p>
    <w:p>
      <w:pPr>
        <w:pStyle w:val="TOC1"/>
        <w:tabs>
          <w:tab w:val="right" w:leader="dot" w:pos="8306"/>
        </w:tabs>
      </w:pPr>
      <w:hyperlink w:anchor="_Toc4598" w:history="1">
        <w:r>
          <w:rPr>
            <w:rFonts w:ascii="仿宋" w:eastAsia="仿宋" w:hAnsi="仿宋" w:cs="仿宋" w:hint="eastAsia"/>
            <w:lang w:eastAsia="zh-CN"/>
          </w:rPr>
          <w:t>四、财务管理与成本控制</w:t>
        </w:r>
        <w:r>
          <w:tab/>
        </w:r>
        <w:r>
          <w:fldChar w:fldCharType="begin"/>
        </w:r>
        <w:r>
          <w:instrText xml:space="preserve"> PAGEREF _Toc4598 \h </w:instrText>
        </w:r>
        <w:r>
          <w:fldChar w:fldCharType="separate"/>
        </w:r>
        <w:r>
          <w:t>22</w:t>
        </w:r>
        <w:r>
          <w:fldChar w:fldCharType="end"/>
        </w:r>
      </w:hyperlink>
    </w:p>
    <w:p>
      <w:pPr>
        <w:pStyle w:val="TOC2"/>
        <w:tabs>
          <w:tab w:val="right" w:leader="dot" w:pos="8306"/>
        </w:tabs>
      </w:pPr>
      <w:hyperlink w:anchor="_Toc3132" w:history="1">
        <w:r>
          <w:rPr>
            <w:rFonts w:ascii="仿宋" w:eastAsia="仿宋" w:hAnsi="仿宋" w:cs="仿宋" w:hint="eastAsia"/>
            <w:lang w:eastAsia="zh-CN"/>
          </w:rPr>
          <w:t>(一)、财务管理体系建设</w:t>
        </w:r>
        <w:r>
          <w:tab/>
        </w:r>
        <w:r>
          <w:fldChar w:fldCharType="begin"/>
        </w:r>
        <w:r>
          <w:instrText xml:space="preserve"> PAGEREF _Toc3132 \h </w:instrText>
        </w:r>
        <w:r>
          <w:fldChar w:fldCharType="separate"/>
        </w:r>
        <w:r>
          <w:t>22</w:t>
        </w:r>
        <w:r>
          <w:fldChar w:fldCharType="end"/>
        </w:r>
      </w:hyperlink>
    </w:p>
    <w:p>
      <w:pPr>
        <w:pStyle w:val="TOC2"/>
        <w:tabs>
          <w:tab w:val="right" w:leader="dot" w:pos="8306"/>
        </w:tabs>
      </w:pPr>
      <w:hyperlink w:anchor="_Toc12518" w:history="1">
        <w:r>
          <w:rPr>
            <w:rFonts w:ascii="仿宋" w:eastAsia="仿宋" w:hAnsi="仿宋" w:cs="仿宋" w:hint="eastAsia"/>
            <w:lang w:eastAsia="zh-CN"/>
          </w:rPr>
          <w:t>(二)、成本控制措施</w:t>
        </w:r>
        <w:r>
          <w:tab/>
        </w:r>
        <w:r>
          <w:fldChar w:fldCharType="begin"/>
        </w:r>
        <w:r>
          <w:instrText xml:space="preserve"> PAGEREF _Toc12518 \h </w:instrText>
        </w:r>
        <w:r>
          <w:fldChar w:fldCharType="separate"/>
        </w:r>
        <w:r>
          <w:t>23</w:t>
        </w:r>
        <w:r>
          <w:fldChar w:fldCharType="end"/>
        </w:r>
      </w:hyperlink>
    </w:p>
    <w:p>
      <w:pPr>
        <w:pStyle w:val="TOC1"/>
        <w:tabs>
          <w:tab w:val="right" w:leader="dot" w:pos="8306"/>
        </w:tabs>
      </w:pPr>
      <w:hyperlink w:anchor="_Toc16103" w:history="1">
        <w:r>
          <w:rPr>
            <w:rFonts w:ascii="仿宋" w:eastAsia="仿宋" w:hAnsi="仿宋" w:cs="仿宋" w:hint="eastAsia"/>
            <w:lang w:eastAsia="zh-CN"/>
          </w:rPr>
          <w:t>五、社会影响分析</w:t>
        </w:r>
        <w:r>
          <w:tab/>
        </w:r>
        <w:r>
          <w:fldChar w:fldCharType="begin"/>
        </w:r>
        <w:r>
          <w:instrText xml:space="preserve"> PAGEREF _Toc16103 \h </w:instrText>
        </w:r>
        <w:r>
          <w:fldChar w:fldCharType="separate"/>
        </w:r>
        <w:r>
          <w:t>25</w:t>
        </w:r>
        <w:r>
          <w:fldChar w:fldCharType="end"/>
        </w:r>
      </w:hyperlink>
    </w:p>
    <w:p>
      <w:pPr>
        <w:pStyle w:val="TOC2"/>
        <w:tabs>
          <w:tab w:val="right" w:leader="dot" w:pos="8306"/>
        </w:tabs>
      </w:pPr>
      <w:hyperlink w:anchor="_Toc15767" w:history="1">
        <w:r>
          <w:rPr>
            <w:rFonts w:ascii="仿宋" w:eastAsia="仿宋" w:hAnsi="仿宋" w:cs="仿宋" w:hint="eastAsia"/>
            <w:lang w:eastAsia="zh-CN"/>
          </w:rPr>
          <w:t>(一)、社会影响效果分析</w:t>
        </w:r>
        <w:r>
          <w:tab/>
        </w:r>
        <w:r>
          <w:fldChar w:fldCharType="begin"/>
        </w:r>
        <w:r>
          <w:instrText xml:space="preserve"> PAGEREF _Toc15767 \h </w:instrText>
        </w:r>
        <w:r>
          <w:fldChar w:fldCharType="separate"/>
        </w:r>
        <w:r>
          <w:t>25</w:t>
        </w:r>
        <w:r>
          <w:fldChar w:fldCharType="end"/>
        </w:r>
      </w:hyperlink>
    </w:p>
    <w:p>
      <w:pPr>
        <w:pStyle w:val="TOC2"/>
        <w:tabs>
          <w:tab w:val="right" w:leader="dot" w:pos="8306"/>
        </w:tabs>
      </w:pPr>
      <w:hyperlink w:anchor="_Toc12642" w:history="1">
        <w:r>
          <w:rPr>
            <w:rFonts w:ascii="仿宋" w:eastAsia="仿宋" w:hAnsi="仿宋" w:cs="仿宋" w:hint="eastAsia"/>
            <w:lang w:eastAsia="zh-CN"/>
          </w:rPr>
          <w:t>(二)、社会适应性分析</w:t>
        </w:r>
        <w:r>
          <w:tab/>
        </w:r>
        <w:r>
          <w:fldChar w:fldCharType="begin"/>
        </w:r>
        <w:r>
          <w:instrText xml:space="preserve"> PAGEREF _Toc12642 \h </w:instrText>
        </w:r>
        <w:r>
          <w:fldChar w:fldCharType="separate"/>
        </w:r>
        <w:r>
          <w:t>27</w:t>
        </w:r>
        <w:r>
          <w:fldChar w:fldCharType="end"/>
        </w:r>
      </w:hyperlink>
    </w:p>
    <w:p>
      <w:pPr>
        <w:pStyle w:val="TOC2"/>
        <w:tabs>
          <w:tab w:val="right" w:leader="dot" w:pos="8306"/>
        </w:tabs>
      </w:pPr>
      <w:hyperlink w:anchor="_Toc2207" w:history="1">
        <w:r>
          <w:rPr>
            <w:rFonts w:ascii="仿宋" w:eastAsia="仿宋" w:hAnsi="仿宋" w:cs="仿宋" w:hint="eastAsia"/>
            <w:lang w:eastAsia="zh-CN"/>
          </w:rPr>
          <w:t>(三)、社会风险及对策分析</w:t>
        </w:r>
        <w:r>
          <w:tab/>
        </w:r>
        <w:r>
          <w:fldChar w:fldCharType="begin"/>
        </w:r>
        <w:r>
          <w:instrText xml:space="preserve"> PAGEREF _Toc2207 \h </w:instrText>
        </w:r>
        <w:r>
          <w:fldChar w:fldCharType="separate"/>
        </w:r>
        <w:r>
          <w:t>29</w:t>
        </w:r>
        <w:r>
          <w:fldChar w:fldCharType="end"/>
        </w:r>
      </w:hyperlink>
    </w:p>
    <w:p>
      <w:pPr>
        <w:pStyle w:val="TOC1"/>
        <w:tabs>
          <w:tab w:val="right" w:leader="dot" w:pos="8306"/>
        </w:tabs>
      </w:pPr>
      <w:hyperlink w:anchor="_Toc9337" w:history="1">
        <w:r>
          <w:rPr>
            <w:rFonts w:ascii="仿宋" w:eastAsia="仿宋" w:hAnsi="仿宋" w:cs="仿宋" w:hint="eastAsia"/>
            <w:lang w:eastAsia="zh-CN"/>
          </w:rPr>
          <w:t>六、环境和生态影响分析</w:t>
        </w:r>
        <w:r>
          <w:tab/>
        </w:r>
        <w:r>
          <w:fldChar w:fldCharType="begin"/>
        </w:r>
        <w:r>
          <w:instrText xml:space="preserve"> PAGEREF _Toc9337 \h </w:instrText>
        </w:r>
        <w:r>
          <w:fldChar w:fldCharType="separate"/>
        </w:r>
        <w:r>
          <w:t>32</w:t>
        </w:r>
        <w:r>
          <w:fldChar w:fldCharType="end"/>
        </w:r>
      </w:hyperlink>
    </w:p>
    <w:p>
      <w:pPr>
        <w:pStyle w:val="TOC2"/>
        <w:tabs>
          <w:tab w:val="right" w:leader="dot" w:pos="8306"/>
        </w:tabs>
      </w:pPr>
      <w:hyperlink w:anchor="_Toc32743" w:history="1">
        <w:r>
          <w:rPr>
            <w:rFonts w:ascii="仿宋" w:eastAsia="仿宋" w:hAnsi="仿宋" w:cs="仿宋" w:hint="eastAsia"/>
            <w:lang w:eastAsia="zh-CN"/>
          </w:rPr>
          <w:t>(一)、环境和生态现状</w:t>
        </w:r>
        <w:r>
          <w:tab/>
        </w:r>
        <w:r>
          <w:fldChar w:fldCharType="begin"/>
        </w:r>
        <w:r>
          <w:instrText xml:space="preserve"> PAGEREF _Toc32743 \h </w:instrText>
        </w:r>
        <w:r>
          <w:fldChar w:fldCharType="separate"/>
        </w:r>
        <w:r>
          <w:t>32</w:t>
        </w:r>
        <w:r>
          <w:fldChar w:fldCharType="end"/>
        </w:r>
      </w:hyperlink>
    </w:p>
    <w:p>
      <w:pPr>
        <w:pStyle w:val="TOC2"/>
        <w:tabs>
          <w:tab w:val="right" w:leader="dot" w:pos="8306"/>
        </w:tabs>
      </w:pPr>
      <w:hyperlink w:anchor="_Toc26008" w:history="1">
        <w:r>
          <w:rPr>
            <w:rFonts w:ascii="仿宋" w:eastAsia="仿宋" w:hAnsi="仿宋" w:cs="仿宋" w:hint="eastAsia"/>
            <w:lang w:eastAsia="zh-CN"/>
          </w:rPr>
          <w:t>(二)、生态环境影响分析</w:t>
        </w:r>
        <w:r>
          <w:tab/>
        </w:r>
        <w:r>
          <w:fldChar w:fldCharType="begin"/>
        </w:r>
        <w:r>
          <w:instrText xml:space="preserve"> PAGEREF _Toc26008 \h </w:instrText>
        </w:r>
        <w:r>
          <w:fldChar w:fldCharType="separate"/>
        </w:r>
        <w:r>
          <w:t>34</w:t>
        </w:r>
        <w:r>
          <w:fldChar w:fldCharType="end"/>
        </w:r>
      </w:hyperlink>
    </w:p>
    <w:p>
      <w:pPr>
        <w:pStyle w:val="TOC2"/>
        <w:tabs>
          <w:tab w:val="right" w:leader="dot" w:pos="8306"/>
        </w:tabs>
      </w:pPr>
      <w:hyperlink w:anchor="_Toc32197" w:history="1">
        <w:r>
          <w:rPr>
            <w:rFonts w:ascii="仿宋" w:eastAsia="仿宋" w:hAnsi="仿宋" w:cs="仿宋" w:hint="eastAsia"/>
            <w:lang w:eastAsia="zh-CN"/>
          </w:rPr>
          <w:t>(三)、生态环境保护措施</w:t>
        </w:r>
        <w:r>
          <w:tab/>
        </w:r>
        <w:r>
          <w:fldChar w:fldCharType="begin"/>
        </w:r>
        <w:r>
          <w:instrText xml:space="preserve"> PAGEREF _Toc32197 \h </w:instrText>
        </w:r>
        <w:r>
          <w:fldChar w:fldCharType="separate"/>
        </w:r>
        <w:r>
          <w:t>35</w:t>
        </w:r>
        <w:r>
          <w:fldChar w:fldCharType="end"/>
        </w:r>
      </w:hyperlink>
    </w:p>
    <w:p>
      <w:pPr>
        <w:pStyle w:val="TOC2"/>
        <w:tabs>
          <w:tab w:val="right" w:leader="dot" w:pos="8306"/>
        </w:tabs>
      </w:pPr>
      <w:hyperlink w:anchor="_Toc1518" w:history="1">
        <w:r>
          <w:rPr>
            <w:rFonts w:ascii="仿宋" w:eastAsia="仿宋" w:hAnsi="仿宋" w:cs="仿宋" w:hint="eastAsia"/>
            <w:lang w:eastAsia="zh-CN"/>
          </w:rPr>
          <w:t>(四)、地质灾害影响分析</w:t>
        </w:r>
        <w:r>
          <w:tab/>
        </w:r>
        <w:r>
          <w:fldChar w:fldCharType="begin"/>
        </w:r>
        <w:r>
          <w:instrText xml:space="preserve"> PAGEREF _Toc1518 \h </w:instrText>
        </w:r>
        <w:r>
          <w:fldChar w:fldCharType="separate"/>
        </w:r>
        <w:r>
          <w:t>37</w:t>
        </w:r>
        <w:r>
          <w:fldChar w:fldCharType="end"/>
        </w:r>
      </w:hyperlink>
    </w:p>
    <w:p>
      <w:pPr>
        <w:pStyle w:val="TOC2"/>
        <w:tabs>
          <w:tab w:val="right" w:leader="dot" w:pos="8306"/>
        </w:tabs>
      </w:pPr>
      <w:hyperlink w:anchor="_Toc13846" w:history="1">
        <w:r>
          <w:rPr>
            <w:rFonts w:ascii="仿宋" w:eastAsia="仿宋" w:hAnsi="仿宋" w:cs="仿宋" w:hint="eastAsia"/>
            <w:lang w:eastAsia="zh-CN"/>
          </w:rPr>
          <w:t>(五)、特殊环境影响</w:t>
        </w:r>
        <w:r>
          <w:tab/>
        </w:r>
        <w:r>
          <w:fldChar w:fldCharType="begin"/>
        </w:r>
        <w:r>
          <w:instrText xml:space="preserve"> PAGEREF _Toc13846 \h </w:instrText>
        </w:r>
        <w:r>
          <w:fldChar w:fldCharType="separate"/>
        </w:r>
        <w:r>
          <w:t>38</w:t>
        </w:r>
        <w:r>
          <w:fldChar w:fldCharType="end"/>
        </w:r>
      </w:hyperlink>
    </w:p>
    <w:p>
      <w:pPr>
        <w:pStyle w:val="TOC1"/>
        <w:tabs>
          <w:tab w:val="right" w:leader="dot" w:pos="8306"/>
        </w:tabs>
      </w:pPr>
      <w:hyperlink w:anchor="_Toc23460" w:history="1">
        <w:r>
          <w:rPr>
            <w:rFonts w:ascii="仿宋" w:eastAsia="仿宋" w:hAnsi="仿宋" w:cs="仿宋" w:hint="eastAsia"/>
            <w:lang w:eastAsia="zh-CN"/>
          </w:rPr>
          <w:t>七、技术创新与产业升级</w:t>
        </w:r>
        <w:r>
          <w:tab/>
        </w:r>
        <w:r>
          <w:fldChar w:fldCharType="begin"/>
        </w:r>
        <w:r>
          <w:instrText xml:space="preserve"> PAGEREF _Toc23460 \h </w:instrText>
        </w:r>
        <w:r>
          <w:fldChar w:fldCharType="separate"/>
        </w:r>
        <w:r>
          <w:t>39</w:t>
        </w:r>
        <w:r>
          <w:fldChar w:fldCharType="end"/>
        </w:r>
      </w:hyperlink>
    </w:p>
    <w:p>
      <w:pPr>
        <w:pStyle w:val="TOC2"/>
        <w:tabs>
          <w:tab w:val="right" w:leader="dot" w:pos="8306"/>
        </w:tabs>
      </w:pPr>
      <w:hyperlink w:anchor="_Toc22809" w:history="1">
        <w:r>
          <w:rPr>
            <w:rFonts w:ascii="仿宋" w:eastAsia="仿宋" w:hAnsi="仿宋" w:cs="仿宋" w:hint="eastAsia"/>
            <w:lang w:eastAsia="zh-CN"/>
          </w:rPr>
          <w:t>(一)、技术创新方向与目标</w:t>
        </w:r>
        <w:r>
          <w:tab/>
        </w:r>
        <w:r>
          <w:fldChar w:fldCharType="begin"/>
        </w:r>
        <w:r>
          <w:instrText xml:space="preserve"> PAGEREF _Toc22809 \h </w:instrText>
        </w:r>
        <w:r>
          <w:fldChar w:fldCharType="separate"/>
        </w:r>
        <w:r>
          <w:t>39</w:t>
        </w:r>
        <w:r>
          <w:fldChar w:fldCharType="end"/>
        </w:r>
      </w:hyperlink>
    </w:p>
    <w:p>
      <w:pPr>
        <w:pStyle w:val="TOC2"/>
        <w:tabs>
          <w:tab w:val="right" w:leader="dot" w:pos="8306"/>
        </w:tabs>
      </w:pPr>
      <w:hyperlink w:anchor="_Toc9682" w:history="1">
        <w:r>
          <w:rPr>
            <w:rFonts w:ascii="仿宋" w:eastAsia="仿宋" w:hAnsi="仿宋" w:cs="仿宋" w:hint="eastAsia"/>
            <w:lang w:eastAsia="zh-CN"/>
          </w:rPr>
          <w:t>(二)、产业升级路径与措施</w:t>
        </w:r>
        <w:r>
          <w:tab/>
        </w:r>
        <w:r>
          <w:fldChar w:fldCharType="begin"/>
        </w:r>
        <w:r>
          <w:instrText xml:space="preserve"> PAGEREF _Toc9682 \h </w:instrText>
        </w:r>
        <w:r>
          <w:fldChar w:fldCharType="separate"/>
        </w:r>
        <w:r>
          <w:t>40</w:t>
        </w:r>
        <w:r>
          <w:fldChar w:fldCharType="end"/>
        </w:r>
      </w:hyperlink>
    </w:p>
    <w:p>
      <w:pPr>
        <w:pStyle w:val="TOC1"/>
        <w:tabs>
          <w:tab w:val="right" w:leader="dot" w:pos="8306"/>
        </w:tabs>
      </w:pPr>
      <w:hyperlink w:anchor="_Toc525" w:history="1">
        <w:r>
          <w:rPr>
            <w:rFonts w:ascii="仿宋" w:eastAsia="仿宋" w:hAnsi="仿宋" w:cs="仿宋" w:hint="eastAsia"/>
            <w:lang w:eastAsia="zh-CN"/>
          </w:rPr>
          <w:t>八、项目质量与标准</w:t>
        </w:r>
        <w:r>
          <w:tab/>
        </w:r>
        <w:r>
          <w:fldChar w:fldCharType="begin"/>
        </w:r>
        <w:r>
          <w:instrText xml:space="preserve"> PAGEREF _Toc525 \h </w:instrText>
        </w:r>
        <w:r>
          <w:fldChar w:fldCharType="separate"/>
        </w:r>
        <w:r>
          <w:t>42</w:t>
        </w:r>
        <w:r>
          <w:fldChar w:fldCharType="end"/>
        </w:r>
      </w:hyperlink>
    </w:p>
    <w:p>
      <w:pPr>
        <w:pStyle w:val="TOC2"/>
        <w:tabs>
          <w:tab w:val="right" w:leader="dot" w:pos="8306"/>
        </w:tabs>
      </w:pPr>
      <w:hyperlink w:anchor="_Toc12570" w:history="1">
        <w:r>
          <w:rPr>
            <w:rFonts w:ascii="仿宋" w:eastAsia="仿宋" w:hAnsi="仿宋" w:cs="仿宋" w:hint="eastAsia"/>
            <w:lang w:eastAsia="zh-CN"/>
          </w:rPr>
          <w:t>(一)、质量保障体系</w:t>
        </w:r>
        <w:r>
          <w:tab/>
        </w:r>
        <w:r>
          <w:fldChar w:fldCharType="begin"/>
        </w:r>
        <w:r>
          <w:instrText xml:space="preserve"> PAGEREF _Toc12570 \h </w:instrText>
        </w:r>
        <w:r>
          <w:fldChar w:fldCharType="separate"/>
        </w:r>
        <w:r>
          <w:t>42</w:t>
        </w:r>
        <w:r>
          <w:fldChar w:fldCharType="end"/>
        </w:r>
      </w:hyperlink>
    </w:p>
    <w:p>
      <w:pPr>
        <w:pStyle w:val="TOC2"/>
        <w:tabs>
          <w:tab w:val="right" w:leader="dot" w:pos="8306"/>
        </w:tabs>
      </w:pPr>
      <w:hyperlink w:anchor="_Toc30696" w:history="1">
        <w:r>
          <w:rPr>
            <w:rFonts w:ascii="仿宋" w:eastAsia="仿宋" w:hAnsi="仿宋" w:cs="仿宋" w:hint="eastAsia"/>
            <w:lang w:eastAsia="zh-CN"/>
          </w:rPr>
          <w:t>(二)、标准化作业流程</w:t>
        </w:r>
        <w:r>
          <w:tab/>
        </w:r>
        <w:r>
          <w:fldChar w:fldCharType="begin"/>
        </w:r>
        <w:r>
          <w:instrText xml:space="preserve"> PAGEREF _Toc30696 \h </w:instrText>
        </w:r>
        <w:r>
          <w:fldChar w:fldCharType="separate"/>
        </w:r>
        <w:r>
          <w:t>43</w:t>
        </w:r>
        <w:r>
          <w:fldChar w:fldCharType="end"/>
        </w:r>
      </w:hyperlink>
    </w:p>
    <w:p>
      <w:pPr>
        <w:pStyle w:val="TOC2"/>
        <w:tabs>
          <w:tab w:val="right" w:leader="dot" w:pos="8306"/>
        </w:tabs>
      </w:pPr>
      <w:hyperlink w:anchor="_Toc2573" w:history="1">
        <w:r>
          <w:rPr>
            <w:rFonts w:ascii="仿宋" w:eastAsia="仿宋" w:hAnsi="仿宋" w:cs="仿宋" w:hint="eastAsia"/>
            <w:lang w:eastAsia="zh-CN"/>
          </w:rPr>
          <w:t>(三)、质量监控与评估</w:t>
        </w:r>
        <w:r>
          <w:tab/>
        </w:r>
        <w:r>
          <w:fldChar w:fldCharType="begin"/>
        </w:r>
        <w:r>
          <w:instrText xml:space="preserve"> PAGEREF _Toc2573 \h </w:instrText>
        </w:r>
        <w:r>
          <w:fldChar w:fldCharType="separate"/>
        </w:r>
        <w:r>
          <w:t>45</w:t>
        </w:r>
        <w:r>
          <w:fldChar w:fldCharType="end"/>
        </w:r>
      </w:hyperlink>
    </w:p>
    <w:p>
      <w:pPr>
        <w:pStyle w:val="TOC2"/>
        <w:tabs>
          <w:tab w:val="right" w:leader="dot" w:pos="8306"/>
        </w:tabs>
      </w:pPr>
      <w:hyperlink w:anchor="_Toc14497" w:history="1">
        <w:r>
          <w:rPr>
            <w:rFonts w:ascii="仿宋" w:eastAsia="仿宋" w:hAnsi="仿宋" w:cs="仿宋" w:hint="eastAsia"/>
            <w:lang w:eastAsia="zh-CN"/>
          </w:rPr>
          <w:t>(四)、质量改进计划</w:t>
        </w:r>
        <w:r>
          <w:tab/>
        </w:r>
        <w:r>
          <w:fldChar w:fldCharType="begin"/>
        </w:r>
        <w:r>
          <w:instrText xml:space="preserve"> PAGEREF _Toc14497 \h </w:instrText>
        </w:r>
        <w:r>
          <w:fldChar w:fldCharType="separate"/>
        </w:r>
        <w:r>
          <w:t>46</w:t>
        </w:r>
        <w:r>
          <w:fldChar w:fldCharType="end"/>
        </w:r>
      </w:hyperlink>
    </w:p>
    <w:p>
      <w:pPr>
        <w:pStyle w:val="TOC1"/>
        <w:tabs>
          <w:tab w:val="right" w:leader="dot" w:pos="8306"/>
        </w:tabs>
      </w:pPr>
      <w:hyperlink w:anchor="_Toc29640" w:history="1">
        <w:r>
          <w:rPr>
            <w:rFonts w:ascii="仿宋" w:eastAsia="仿宋" w:hAnsi="仿宋" w:cs="仿宋" w:hint="eastAsia"/>
            <w:lang w:eastAsia="zh-CN"/>
          </w:rPr>
          <w:t>九、客户关系管理与市场拓展</w:t>
        </w:r>
        <w:r>
          <w:tab/>
        </w:r>
        <w:r>
          <w:fldChar w:fldCharType="begin"/>
        </w:r>
        <w:r>
          <w:instrText xml:space="preserve"> PAGEREF _Toc29640 \h </w:instrText>
        </w:r>
        <w:r>
          <w:fldChar w:fldCharType="separate"/>
        </w:r>
        <w:r>
          <w:t>47</w:t>
        </w:r>
        <w:r>
          <w:fldChar w:fldCharType="end"/>
        </w:r>
      </w:hyperlink>
    </w:p>
    <w:p>
      <w:pPr>
        <w:pStyle w:val="TOC2"/>
        <w:tabs>
          <w:tab w:val="right" w:leader="dot" w:pos="8306"/>
        </w:tabs>
      </w:pPr>
      <w:hyperlink w:anchor="_Toc19423" w:history="1">
        <w:r>
          <w:rPr>
            <w:rFonts w:ascii="仿宋" w:eastAsia="仿宋" w:hAnsi="仿宋" w:cs="仿宋" w:hint="eastAsia"/>
            <w:lang w:eastAsia="zh-CN"/>
          </w:rPr>
          <w:t>(一)、客户关系管理策略</w:t>
        </w:r>
        <w:r>
          <w:tab/>
        </w:r>
        <w:r>
          <w:fldChar w:fldCharType="begin"/>
        </w:r>
        <w:r>
          <w:instrText xml:space="preserve"> PAGEREF _Toc19423 \h </w:instrText>
        </w:r>
        <w:r>
          <w:fldChar w:fldCharType="separate"/>
        </w:r>
        <w:r>
          <w:t>47</w:t>
        </w:r>
        <w:r>
          <w:fldChar w:fldCharType="end"/>
        </w:r>
      </w:hyperlink>
    </w:p>
    <w:p>
      <w:pPr>
        <w:pStyle w:val="TOC2"/>
        <w:tabs>
          <w:tab w:val="right" w:leader="dot" w:pos="8306"/>
        </w:tabs>
      </w:pPr>
      <w:hyperlink w:anchor="_Toc19560" w:history="1">
        <w:r>
          <w:rPr>
            <w:rFonts w:ascii="仿宋" w:eastAsia="仿宋" w:hAnsi="仿宋" w:cs="仿宋" w:hint="eastAsia"/>
            <w:lang w:eastAsia="zh-CN"/>
          </w:rPr>
          <w:t>(二)、市场拓展方案</w:t>
        </w:r>
        <w:r>
          <w:tab/>
        </w:r>
        <w:r>
          <w:fldChar w:fldCharType="begin"/>
        </w:r>
        <w:r>
          <w:instrText xml:space="preserve"> PAGEREF _Toc19560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 w:history="1">
        <w:r>
          <w:rPr>
            <w:rFonts w:ascii="仿宋" w:eastAsia="仿宋" w:hAnsi="仿宋" w:cs="仿宋" w:hint="eastAsia"/>
            <w:lang w:eastAsia="zh-CN"/>
          </w:rPr>
          <w:t>十、土地利用与规划方案</w:t>
        </w:r>
        <w:r>
          <w:tab/>
        </w:r>
        <w:r>
          <w:fldChar w:fldCharType="begin"/>
        </w:r>
        <w:r>
          <w:instrText xml:space="preserve"> PAGEREF _Toc13 \h </w:instrText>
        </w:r>
        <w:r>
          <w:fldChar w:fldCharType="separate"/>
        </w:r>
        <w:r>
          <w:t>49</w:t>
        </w:r>
        <w:r>
          <w:fldChar w:fldCharType="end"/>
        </w:r>
      </w:hyperlink>
    </w:p>
    <w:p>
      <w:pPr>
        <w:pStyle w:val="TOC2"/>
        <w:tabs>
          <w:tab w:val="right" w:leader="dot" w:pos="8306"/>
        </w:tabs>
      </w:pPr>
      <w:hyperlink w:anchor="_Toc5712" w:history="1">
        <w:r>
          <w:rPr>
            <w:rFonts w:ascii="仿宋" w:eastAsia="仿宋" w:hAnsi="仿宋" w:cs="仿宋" w:hint="eastAsia"/>
            <w:lang w:eastAsia="zh-CN"/>
          </w:rPr>
          <w:t>(一)、项目用地情况分析</w:t>
        </w:r>
        <w:r>
          <w:tab/>
        </w:r>
        <w:r>
          <w:fldChar w:fldCharType="begin"/>
        </w:r>
        <w:r>
          <w:instrText xml:space="preserve"> PAGEREF _Toc5712 \h </w:instrText>
        </w:r>
        <w:r>
          <w:fldChar w:fldCharType="separate"/>
        </w:r>
        <w:r>
          <w:t>49</w:t>
        </w:r>
        <w:r>
          <w:fldChar w:fldCharType="end"/>
        </w:r>
      </w:hyperlink>
    </w:p>
    <w:p>
      <w:pPr>
        <w:pStyle w:val="TOC2"/>
        <w:tabs>
          <w:tab w:val="right" w:leader="dot" w:pos="8306"/>
        </w:tabs>
      </w:pPr>
      <w:hyperlink w:anchor="_Toc3361" w:history="1">
        <w:r>
          <w:rPr>
            <w:rFonts w:ascii="仿宋" w:eastAsia="仿宋" w:hAnsi="仿宋" w:cs="仿宋" w:hint="eastAsia"/>
            <w:lang w:eastAsia="zh-CN"/>
          </w:rPr>
          <w:t>(二)、土地利用规划方案</w:t>
        </w:r>
        <w:r>
          <w:tab/>
        </w:r>
        <w:r>
          <w:fldChar w:fldCharType="begin"/>
        </w:r>
        <w:r>
          <w:instrText xml:space="preserve"> PAGEREF _Toc3361 \h </w:instrText>
        </w:r>
        <w:r>
          <w:fldChar w:fldCharType="separate"/>
        </w:r>
        <w:r>
          <w:t>50</w:t>
        </w:r>
        <w:r>
          <w:fldChar w:fldCharType="end"/>
        </w:r>
      </w:hyperlink>
    </w:p>
    <w:p>
      <w:pPr>
        <w:pStyle w:val="TOC1"/>
        <w:tabs>
          <w:tab w:val="right" w:leader="dot" w:pos="8306"/>
        </w:tabs>
      </w:pPr>
      <w:hyperlink w:anchor="_Toc21581" w:history="1">
        <w:r>
          <w:rPr>
            <w:rFonts w:ascii="仿宋" w:eastAsia="仿宋" w:hAnsi="仿宋" w:cs="仿宋" w:hint="eastAsia"/>
            <w:lang w:eastAsia="zh-CN"/>
          </w:rPr>
          <w:t>十一、项目实施与管理方案</w:t>
        </w:r>
        <w:r>
          <w:tab/>
        </w:r>
        <w:r>
          <w:fldChar w:fldCharType="begin"/>
        </w:r>
        <w:r>
          <w:instrText xml:space="preserve"> PAGEREF _Toc21581 \h </w:instrText>
        </w:r>
        <w:r>
          <w:fldChar w:fldCharType="separate"/>
        </w:r>
        <w:r>
          <w:t>51</w:t>
        </w:r>
        <w:r>
          <w:fldChar w:fldCharType="end"/>
        </w:r>
      </w:hyperlink>
    </w:p>
    <w:p>
      <w:pPr>
        <w:pStyle w:val="TOC2"/>
        <w:tabs>
          <w:tab w:val="right" w:leader="dot" w:pos="8306"/>
        </w:tabs>
      </w:pPr>
      <w:hyperlink w:anchor="_Toc12959" w:history="1">
        <w:r>
          <w:rPr>
            <w:rFonts w:ascii="仿宋" w:eastAsia="仿宋" w:hAnsi="仿宋" w:cs="仿宋" w:hint="eastAsia"/>
            <w:lang w:eastAsia="zh-CN"/>
          </w:rPr>
          <w:t>(一)、项目实施计划</w:t>
        </w:r>
        <w:r>
          <w:tab/>
        </w:r>
        <w:r>
          <w:fldChar w:fldCharType="begin"/>
        </w:r>
        <w:r>
          <w:instrText xml:space="preserve"> PAGEREF _Toc12959 \h </w:instrText>
        </w:r>
        <w:r>
          <w:fldChar w:fldCharType="separate"/>
        </w:r>
        <w:r>
          <w:t>51</w:t>
        </w:r>
        <w:r>
          <w:fldChar w:fldCharType="end"/>
        </w:r>
      </w:hyperlink>
    </w:p>
    <w:p>
      <w:pPr>
        <w:pStyle w:val="TOC2"/>
        <w:tabs>
          <w:tab w:val="right" w:leader="dot" w:pos="8306"/>
        </w:tabs>
      </w:pPr>
      <w:hyperlink w:anchor="_Toc6167" w:history="1">
        <w:r>
          <w:rPr>
            <w:rFonts w:ascii="仿宋" w:eastAsia="仿宋" w:hAnsi="仿宋" w:cs="仿宋" w:hint="eastAsia"/>
            <w:lang w:eastAsia="zh-CN"/>
          </w:rPr>
          <w:t>(二)、项目组织机构与职责</w:t>
        </w:r>
        <w:r>
          <w:tab/>
        </w:r>
        <w:r>
          <w:fldChar w:fldCharType="begin"/>
        </w:r>
        <w:r>
          <w:instrText xml:space="preserve"> PAGEREF _Toc6167 \h </w:instrText>
        </w:r>
        <w:r>
          <w:fldChar w:fldCharType="separate"/>
        </w:r>
        <w:r>
          <w:t>53</w:t>
        </w:r>
        <w:r>
          <w:fldChar w:fldCharType="end"/>
        </w:r>
      </w:hyperlink>
    </w:p>
    <w:p>
      <w:pPr>
        <w:pStyle w:val="TOC2"/>
        <w:tabs>
          <w:tab w:val="right" w:leader="dot" w:pos="8306"/>
        </w:tabs>
      </w:pPr>
      <w:hyperlink w:anchor="_Toc21143" w:history="1">
        <w:r>
          <w:rPr>
            <w:rFonts w:ascii="仿宋" w:eastAsia="仿宋" w:hAnsi="仿宋" w:cs="仿宋" w:hint="eastAsia"/>
            <w:lang w:eastAsia="zh-CN"/>
          </w:rPr>
          <w:t>(三)、项目管理与监控体系</w:t>
        </w:r>
        <w:r>
          <w:tab/>
        </w:r>
        <w:r>
          <w:fldChar w:fldCharType="begin"/>
        </w:r>
        <w:r>
          <w:instrText xml:space="preserve"> PAGEREF _Toc21143 \h </w:instrText>
        </w:r>
        <w:r>
          <w:fldChar w:fldCharType="separate"/>
        </w:r>
        <w:r>
          <w:t>55</w:t>
        </w:r>
        <w:r>
          <w:fldChar w:fldCharType="end"/>
        </w:r>
      </w:hyperlink>
    </w:p>
    <w:p>
      <w:pPr>
        <w:pStyle w:val="TOC1"/>
        <w:tabs>
          <w:tab w:val="right" w:leader="dot" w:pos="8306"/>
        </w:tabs>
      </w:pPr>
      <w:hyperlink w:anchor="_Toc24014" w:history="1">
        <w:r>
          <w:rPr>
            <w:rFonts w:ascii="仿宋" w:eastAsia="仿宋" w:hAnsi="仿宋" w:cs="仿宋" w:hint="eastAsia"/>
            <w:lang w:eastAsia="zh-CN"/>
          </w:rPr>
          <w:t>十二、经济效益与社会效益优化</w:t>
        </w:r>
        <w:r>
          <w:tab/>
        </w:r>
        <w:r>
          <w:fldChar w:fldCharType="begin"/>
        </w:r>
        <w:r>
          <w:instrText xml:space="preserve"> PAGEREF _Toc24014 \h </w:instrText>
        </w:r>
        <w:r>
          <w:fldChar w:fldCharType="separate"/>
        </w:r>
        <w:r>
          <w:t>57</w:t>
        </w:r>
        <w:r>
          <w:fldChar w:fldCharType="end"/>
        </w:r>
      </w:hyperlink>
    </w:p>
    <w:p>
      <w:pPr>
        <w:pStyle w:val="TOC2"/>
        <w:tabs>
          <w:tab w:val="right" w:leader="dot" w:pos="8306"/>
        </w:tabs>
      </w:pPr>
      <w:hyperlink w:anchor="_Toc22961" w:history="1">
        <w:r>
          <w:rPr>
            <w:rFonts w:ascii="仿宋" w:eastAsia="仿宋" w:hAnsi="仿宋" w:cs="仿宋" w:hint="eastAsia"/>
            <w:lang w:eastAsia="zh-CN"/>
          </w:rPr>
          <w:t>(一)、经济效益提升策略</w:t>
        </w:r>
        <w:r>
          <w:tab/>
        </w:r>
        <w:r>
          <w:fldChar w:fldCharType="begin"/>
        </w:r>
        <w:r>
          <w:instrText xml:space="preserve"> PAGEREF _Toc22961 \h </w:instrText>
        </w:r>
        <w:r>
          <w:fldChar w:fldCharType="separate"/>
        </w:r>
        <w:r>
          <w:t>57</w:t>
        </w:r>
        <w:r>
          <w:fldChar w:fldCharType="end"/>
        </w:r>
      </w:hyperlink>
    </w:p>
    <w:p>
      <w:pPr>
        <w:pStyle w:val="TOC2"/>
        <w:tabs>
          <w:tab w:val="right" w:leader="dot" w:pos="8306"/>
        </w:tabs>
      </w:pPr>
      <w:hyperlink w:anchor="_Toc25694" w:history="1">
        <w:r>
          <w:rPr>
            <w:rFonts w:ascii="仿宋" w:eastAsia="仿宋" w:hAnsi="仿宋" w:cs="仿宋" w:hint="eastAsia"/>
            <w:lang w:eastAsia="zh-CN"/>
          </w:rPr>
          <w:t>(二)、社会效益增强方案</w:t>
        </w:r>
        <w:r>
          <w:tab/>
        </w:r>
        <w:r>
          <w:fldChar w:fldCharType="begin"/>
        </w:r>
        <w:r>
          <w:instrText xml:space="preserve"> PAGEREF _Toc25694 \h </w:instrText>
        </w:r>
        <w:r>
          <w:fldChar w:fldCharType="separate"/>
        </w:r>
        <w:r>
          <w:t>58</w:t>
        </w:r>
        <w:r>
          <w:fldChar w:fldCharType="end"/>
        </w:r>
      </w:hyperlink>
    </w:p>
    <w:p>
      <w:pPr>
        <w:pStyle w:val="TOC1"/>
        <w:tabs>
          <w:tab w:val="right" w:leader="dot" w:pos="8306"/>
        </w:tabs>
      </w:pPr>
      <w:hyperlink w:anchor="_Toc1159" w:history="1">
        <w:r>
          <w:rPr>
            <w:rFonts w:ascii="仿宋" w:eastAsia="仿宋" w:hAnsi="仿宋" w:cs="仿宋" w:hint="eastAsia"/>
            <w:lang w:eastAsia="zh-CN"/>
          </w:rPr>
          <w:t>十三、质量管理与控制</w:t>
        </w:r>
        <w:r>
          <w:tab/>
        </w:r>
        <w:r>
          <w:fldChar w:fldCharType="begin"/>
        </w:r>
        <w:r>
          <w:instrText xml:space="preserve"> PAGEREF _Toc1159 \h </w:instrText>
        </w:r>
        <w:r>
          <w:fldChar w:fldCharType="separate"/>
        </w:r>
        <w:r>
          <w:t>59</w:t>
        </w:r>
        <w:r>
          <w:fldChar w:fldCharType="end"/>
        </w:r>
      </w:hyperlink>
    </w:p>
    <w:p>
      <w:pPr>
        <w:pStyle w:val="TOC2"/>
        <w:tabs>
          <w:tab w:val="right" w:leader="dot" w:pos="8306"/>
        </w:tabs>
      </w:pPr>
      <w:hyperlink w:anchor="_Toc29162" w:history="1">
        <w:r>
          <w:rPr>
            <w:rFonts w:ascii="仿宋" w:eastAsia="仿宋" w:hAnsi="仿宋" w:cs="仿宋" w:hint="eastAsia"/>
            <w:lang w:eastAsia="zh-CN"/>
          </w:rPr>
          <w:t>(一)、质量管理体系建设</w:t>
        </w:r>
        <w:r>
          <w:tab/>
        </w:r>
        <w:r>
          <w:fldChar w:fldCharType="begin"/>
        </w:r>
        <w:r>
          <w:instrText xml:space="preserve"> PAGEREF _Toc29162 \h </w:instrText>
        </w:r>
        <w:r>
          <w:fldChar w:fldCharType="separate"/>
        </w:r>
        <w:r>
          <w:t>59</w:t>
        </w:r>
        <w:r>
          <w:fldChar w:fldCharType="end"/>
        </w:r>
      </w:hyperlink>
    </w:p>
    <w:p>
      <w:pPr>
        <w:pStyle w:val="TOC2"/>
        <w:tabs>
          <w:tab w:val="right" w:leader="dot" w:pos="8306"/>
        </w:tabs>
      </w:pPr>
      <w:hyperlink w:anchor="_Toc21723" w:history="1">
        <w:r>
          <w:rPr>
            <w:rFonts w:ascii="仿宋" w:eastAsia="仿宋" w:hAnsi="仿宋" w:cs="仿宋" w:hint="eastAsia"/>
            <w:lang w:eastAsia="zh-CN"/>
          </w:rPr>
          <w:t>(二)、质量控制措施</w:t>
        </w:r>
        <w:r>
          <w:tab/>
        </w:r>
        <w:r>
          <w:fldChar w:fldCharType="begin"/>
        </w:r>
        <w:r>
          <w:instrText xml:space="preserve"> PAGEREF _Toc21723 \h </w:instrText>
        </w:r>
        <w:r>
          <w:fldChar w:fldCharType="separate"/>
        </w:r>
        <w:r>
          <w:t>61</w:t>
        </w:r>
        <w:r>
          <w:fldChar w:fldCharType="end"/>
        </w:r>
      </w:hyperlink>
    </w:p>
    <w:p>
      <w:pPr>
        <w:pStyle w:val="TOC1"/>
        <w:tabs>
          <w:tab w:val="right" w:leader="dot" w:pos="8306"/>
        </w:tabs>
      </w:pPr>
      <w:hyperlink w:anchor="_Toc11439" w:history="1">
        <w:r>
          <w:rPr>
            <w:rFonts w:ascii="仿宋" w:eastAsia="仿宋" w:hAnsi="仿宋" w:cs="仿宋" w:hint="eastAsia"/>
            <w:lang w:eastAsia="zh-CN"/>
          </w:rPr>
          <w:t>十四、企业合规与伦理</w:t>
        </w:r>
        <w:r>
          <w:tab/>
        </w:r>
        <w:r>
          <w:fldChar w:fldCharType="begin"/>
        </w:r>
        <w:r>
          <w:instrText xml:space="preserve"> PAGEREF _Toc11439 \h </w:instrText>
        </w:r>
        <w:r>
          <w:fldChar w:fldCharType="separate"/>
        </w:r>
        <w:r>
          <w:t>62</w:t>
        </w:r>
        <w:r>
          <w:fldChar w:fldCharType="end"/>
        </w:r>
      </w:hyperlink>
    </w:p>
    <w:p>
      <w:pPr>
        <w:pStyle w:val="TOC2"/>
        <w:tabs>
          <w:tab w:val="right" w:leader="dot" w:pos="8306"/>
        </w:tabs>
      </w:pPr>
      <w:hyperlink w:anchor="_Toc23913" w:history="1">
        <w:r>
          <w:rPr>
            <w:rFonts w:ascii="仿宋" w:eastAsia="仿宋" w:hAnsi="仿宋" w:cs="仿宋" w:hint="eastAsia"/>
            <w:lang w:eastAsia="zh-CN"/>
          </w:rPr>
          <w:t>(一)、合规政策与程序</w:t>
        </w:r>
        <w:r>
          <w:tab/>
        </w:r>
        <w:r>
          <w:fldChar w:fldCharType="begin"/>
        </w:r>
        <w:r>
          <w:instrText xml:space="preserve"> PAGEREF _Toc23913 \h </w:instrText>
        </w:r>
        <w:r>
          <w:fldChar w:fldCharType="separate"/>
        </w:r>
        <w:r>
          <w:t>62</w:t>
        </w:r>
        <w:r>
          <w:fldChar w:fldCharType="end"/>
        </w:r>
      </w:hyperlink>
    </w:p>
    <w:p>
      <w:pPr>
        <w:pStyle w:val="TOC2"/>
        <w:tabs>
          <w:tab w:val="right" w:leader="dot" w:pos="8306"/>
        </w:tabs>
      </w:pPr>
      <w:hyperlink w:anchor="_Toc13323" w:history="1">
        <w:r>
          <w:rPr>
            <w:rFonts w:ascii="仿宋" w:eastAsia="仿宋" w:hAnsi="仿宋" w:cs="仿宋" w:hint="eastAsia"/>
            <w:lang w:eastAsia="zh-CN"/>
          </w:rPr>
          <w:t>(二)、伦理规范与培训</w:t>
        </w:r>
        <w:r>
          <w:tab/>
        </w:r>
        <w:r>
          <w:fldChar w:fldCharType="begin"/>
        </w:r>
        <w:r>
          <w:instrText xml:space="preserve"> PAGEREF _Toc13323 \h </w:instrText>
        </w:r>
        <w:r>
          <w:fldChar w:fldCharType="separate"/>
        </w:r>
        <w:r>
          <w:t>63</w:t>
        </w:r>
        <w:r>
          <w:fldChar w:fldCharType="end"/>
        </w:r>
      </w:hyperlink>
    </w:p>
    <w:p>
      <w:pPr>
        <w:pStyle w:val="TOC2"/>
        <w:tabs>
          <w:tab w:val="right" w:leader="dot" w:pos="8306"/>
        </w:tabs>
      </w:pPr>
      <w:hyperlink w:anchor="_Toc359" w:history="1">
        <w:r>
          <w:rPr>
            <w:rFonts w:ascii="仿宋" w:eastAsia="仿宋" w:hAnsi="仿宋" w:cs="仿宋" w:hint="eastAsia"/>
            <w:lang w:eastAsia="zh-CN"/>
          </w:rPr>
          <w:t>(三)、合规风险评估</w:t>
        </w:r>
        <w:r>
          <w:tab/>
        </w:r>
        <w:r>
          <w:fldChar w:fldCharType="begin"/>
        </w:r>
        <w:r>
          <w:instrText xml:space="preserve"> PAGEREF _Toc359 \h </w:instrText>
        </w:r>
        <w:r>
          <w:fldChar w:fldCharType="separate"/>
        </w:r>
        <w:r>
          <w:t>64</w:t>
        </w:r>
        <w:r>
          <w:fldChar w:fldCharType="end"/>
        </w:r>
      </w:hyperlink>
    </w:p>
    <w:p>
      <w:pPr>
        <w:pStyle w:val="TOC2"/>
        <w:tabs>
          <w:tab w:val="right" w:leader="dot" w:pos="8306"/>
        </w:tabs>
      </w:pPr>
      <w:hyperlink w:anchor="_Toc17019" w:history="1">
        <w:r>
          <w:rPr>
            <w:rFonts w:ascii="仿宋" w:eastAsia="仿宋" w:hAnsi="仿宋" w:cs="仿宋" w:hint="eastAsia"/>
            <w:lang w:eastAsia="zh-CN"/>
          </w:rPr>
          <w:t>(四)、合规监督与执行</w:t>
        </w:r>
        <w:r>
          <w:tab/>
        </w:r>
        <w:r>
          <w:fldChar w:fldCharType="begin"/>
        </w:r>
        <w:r>
          <w:instrText xml:space="preserve"> PAGEREF _Toc17019 \h </w:instrText>
        </w:r>
        <w:r>
          <w:fldChar w:fldCharType="separate"/>
        </w:r>
        <w:r>
          <w:t>65</w:t>
        </w:r>
        <w:r>
          <w:fldChar w:fldCharType="end"/>
        </w:r>
      </w:hyperlink>
    </w:p>
    <w:p>
      <w:pPr>
        <w:pStyle w:val="TOC1"/>
        <w:tabs>
          <w:tab w:val="right" w:leader="dot" w:pos="8306"/>
        </w:tabs>
      </w:pPr>
      <w:hyperlink w:anchor="_Toc27894" w:history="1">
        <w:r>
          <w:rPr>
            <w:rFonts w:ascii="仿宋" w:eastAsia="仿宋" w:hAnsi="仿宋" w:cs="仿宋" w:hint="eastAsia"/>
            <w:lang w:eastAsia="zh-CN"/>
          </w:rPr>
          <w:t>十五、产业协同与集群发展</w:t>
        </w:r>
        <w:r>
          <w:tab/>
        </w:r>
        <w:r>
          <w:fldChar w:fldCharType="begin"/>
        </w:r>
        <w:r>
          <w:instrText xml:space="preserve"> PAGEREF _Toc27894 \h </w:instrText>
        </w:r>
        <w:r>
          <w:fldChar w:fldCharType="separate"/>
        </w:r>
        <w:r>
          <w:t>66</w:t>
        </w:r>
        <w:r>
          <w:fldChar w:fldCharType="end"/>
        </w:r>
      </w:hyperlink>
    </w:p>
    <w:p>
      <w:pPr>
        <w:pStyle w:val="TOC2"/>
        <w:tabs>
          <w:tab w:val="right" w:leader="dot" w:pos="8306"/>
        </w:tabs>
      </w:pPr>
      <w:hyperlink w:anchor="_Toc10450" w:history="1">
        <w:r>
          <w:rPr>
            <w:rFonts w:ascii="仿宋" w:eastAsia="仿宋" w:hAnsi="仿宋" w:cs="仿宋" w:hint="eastAsia"/>
            <w:lang w:eastAsia="zh-CN"/>
          </w:rPr>
          <w:t>(一)、产业协同机制建设</w:t>
        </w:r>
        <w:r>
          <w:tab/>
        </w:r>
        <w:r>
          <w:fldChar w:fldCharType="begin"/>
        </w:r>
        <w:r>
          <w:instrText xml:space="preserve"> PAGEREF _Toc10450 \h </w:instrText>
        </w:r>
        <w:r>
          <w:fldChar w:fldCharType="separate"/>
        </w:r>
        <w:r>
          <w:t>66</w:t>
        </w:r>
        <w:r>
          <w:fldChar w:fldCharType="end"/>
        </w:r>
      </w:hyperlink>
    </w:p>
    <w:p>
      <w:pPr>
        <w:pStyle w:val="TOC2"/>
        <w:tabs>
          <w:tab w:val="right" w:leader="dot" w:pos="8306"/>
        </w:tabs>
      </w:pPr>
      <w:hyperlink w:anchor="_Toc30213" w:history="1">
        <w:r>
          <w:rPr>
            <w:rFonts w:ascii="仿宋" w:eastAsia="仿宋" w:hAnsi="仿宋" w:cs="仿宋" w:hint="eastAsia"/>
            <w:lang w:eastAsia="zh-CN"/>
          </w:rPr>
          <w:t>(二)、产业集群培育与发展</w:t>
        </w:r>
        <w:r>
          <w:tab/>
        </w:r>
        <w:r>
          <w:fldChar w:fldCharType="begin"/>
        </w:r>
        <w:r>
          <w:instrText xml:space="preserve"> PAGEREF _Toc30213 \h </w:instrText>
        </w:r>
        <w:r>
          <w:fldChar w:fldCharType="separate"/>
        </w:r>
        <w:r>
          <w:t>67</w:t>
        </w:r>
        <w:r>
          <w:fldChar w:fldCharType="end"/>
        </w:r>
      </w:hyperlink>
    </w:p>
    <w:p>
      <w:pPr>
        <w:pStyle w:val="TOC1"/>
        <w:tabs>
          <w:tab w:val="right" w:leader="dot" w:pos="8306"/>
        </w:tabs>
      </w:pPr>
      <w:hyperlink w:anchor="_Toc13313" w:history="1">
        <w:r>
          <w:rPr>
            <w:rFonts w:ascii="仿宋" w:eastAsia="仿宋" w:hAnsi="仿宋" w:cs="仿宋" w:hint="eastAsia"/>
            <w:lang w:eastAsia="zh-CN"/>
          </w:rPr>
          <w:t>十六、合作与交流机制建立</w:t>
        </w:r>
        <w:r>
          <w:tab/>
        </w:r>
        <w:r>
          <w:fldChar w:fldCharType="begin"/>
        </w:r>
        <w:r>
          <w:instrText xml:space="preserve"> PAGEREF _Toc13313 \h </w:instrText>
        </w:r>
        <w:r>
          <w:fldChar w:fldCharType="separate"/>
        </w:r>
        <w:r>
          <w:t>68</w:t>
        </w:r>
        <w:r>
          <w:fldChar w:fldCharType="end"/>
        </w:r>
      </w:hyperlink>
    </w:p>
    <w:p>
      <w:pPr>
        <w:pStyle w:val="TOC2"/>
        <w:tabs>
          <w:tab w:val="right" w:leader="dot" w:pos="8306"/>
        </w:tabs>
      </w:pPr>
      <w:hyperlink w:anchor="_Toc20865" w:history="1">
        <w:r>
          <w:rPr>
            <w:rFonts w:ascii="仿宋" w:eastAsia="仿宋" w:hAnsi="仿宋" w:cs="仿宋" w:hint="eastAsia"/>
            <w:lang w:eastAsia="zh-CN"/>
          </w:rPr>
          <w:t>(一)、合作伙伴选择与合作方式</w:t>
        </w:r>
        <w:r>
          <w:tab/>
        </w:r>
        <w:r>
          <w:fldChar w:fldCharType="begin"/>
        </w:r>
        <w:r>
          <w:instrText xml:space="preserve"> PAGEREF _Toc20865 \h </w:instrText>
        </w:r>
        <w:r>
          <w:fldChar w:fldCharType="separate"/>
        </w:r>
        <w:r>
          <w:t>68</w:t>
        </w:r>
        <w:r>
          <w:fldChar w:fldCharType="end"/>
        </w:r>
      </w:hyperlink>
    </w:p>
    <w:p>
      <w:pPr>
        <w:pStyle w:val="TOC2"/>
        <w:tabs>
          <w:tab w:val="right" w:leader="dot" w:pos="8306"/>
        </w:tabs>
      </w:pPr>
      <w:hyperlink w:anchor="_Toc23063" w:history="1">
        <w:r>
          <w:rPr>
            <w:rFonts w:ascii="仿宋" w:eastAsia="仿宋" w:hAnsi="仿宋" w:cs="仿宋" w:hint="eastAsia"/>
            <w:lang w:eastAsia="zh-CN"/>
          </w:rPr>
          <w:t>(二)、交流与合作平台搭建</w:t>
        </w:r>
        <w:r>
          <w:tab/>
        </w:r>
        <w:r>
          <w:fldChar w:fldCharType="begin"/>
        </w:r>
        <w:r>
          <w:instrText xml:space="preserve"> PAGEREF _Toc23063 \h </w:instrText>
        </w:r>
        <w:r>
          <w:fldChar w:fldCharType="separate"/>
        </w:r>
        <w:r>
          <w:t>69</w:t>
        </w:r>
        <w:r>
          <w:fldChar w:fldCharType="end"/>
        </w:r>
      </w:hyperlink>
    </w:p>
    <w:p>
      <w:pPr>
        <w:pStyle w:val="TOC1"/>
        <w:tabs>
          <w:tab w:val="right" w:leader="dot" w:pos="8306"/>
        </w:tabs>
      </w:pPr>
      <w:hyperlink w:anchor="_Toc9920" w:history="1">
        <w:r>
          <w:rPr>
            <w:rFonts w:ascii="仿宋" w:eastAsia="仿宋" w:hAnsi="仿宋" w:cs="仿宋" w:hint="eastAsia"/>
            <w:lang w:eastAsia="zh-CN"/>
          </w:rPr>
          <w:t>十七、人力资源管理与开发</w:t>
        </w:r>
        <w:r>
          <w:tab/>
        </w:r>
        <w:r>
          <w:fldChar w:fldCharType="begin"/>
        </w:r>
        <w:r>
          <w:instrText xml:space="preserve"> PAGEREF _Toc9920 \h </w:instrText>
        </w:r>
        <w:r>
          <w:fldChar w:fldCharType="separate"/>
        </w:r>
        <w:r>
          <w:t>71</w:t>
        </w:r>
        <w:r>
          <w:fldChar w:fldCharType="end"/>
        </w:r>
      </w:hyperlink>
    </w:p>
    <w:p>
      <w:pPr>
        <w:pStyle w:val="TOC2"/>
        <w:tabs>
          <w:tab w:val="right" w:leader="dot" w:pos="8306"/>
        </w:tabs>
      </w:pPr>
      <w:hyperlink w:anchor="_Toc12401" w:history="1">
        <w:r>
          <w:rPr>
            <w:rFonts w:ascii="仿宋" w:eastAsia="仿宋" w:hAnsi="仿宋" w:cs="仿宋" w:hint="eastAsia"/>
            <w:lang w:eastAsia="zh-CN"/>
          </w:rPr>
          <w:t>(一)、人力资源规划</w:t>
        </w:r>
        <w:r>
          <w:tab/>
        </w:r>
        <w:r>
          <w:fldChar w:fldCharType="begin"/>
        </w:r>
        <w:r>
          <w:instrText xml:space="preserve"> PAGEREF _Toc12401 \h </w:instrText>
        </w:r>
        <w:r>
          <w:fldChar w:fldCharType="separate"/>
        </w:r>
        <w:r>
          <w:t>71</w:t>
        </w:r>
        <w:r>
          <w:fldChar w:fldCharType="end"/>
        </w:r>
      </w:hyperlink>
    </w:p>
    <w:p>
      <w:pPr>
        <w:pStyle w:val="TOC2"/>
        <w:tabs>
          <w:tab w:val="right" w:leader="dot" w:pos="8306"/>
        </w:tabs>
      </w:pPr>
      <w:hyperlink w:anchor="_Toc7050" w:history="1">
        <w:r>
          <w:rPr>
            <w:rFonts w:ascii="仿宋" w:eastAsia="仿宋" w:hAnsi="仿宋" w:cs="仿宋" w:hint="eastAsia"/>
            <w:lang w:eastAsia="zh-CN"/>
          </w:rPr>
          <w:t>(二)、人力资源开发与培训</w:t>
        </w:r>
        <w:r>
          <w:tab/>
        </w:r>
        <w:r>
          <w:fldChar w:fldCharType="begin"/>
        </w:r>
        <w:r>
          <w:instrText xml:space="preserve"> PAGEREF _Toc7050 \h </w:instrText>
        </w:r>
        <w:r>
          <w:fldChar w:fldCharType="separate"/>
        </w:r>
        <w:r>
          <w:t>72</w:t>
        </w:r>
        <w:r>
          <w:fldChar w:fldCharType="end"/>
        </w:r>
      </w:hyperlink>
    </w:p>
    <w:p>
      <w:pPr>
        <w:pStyle w:val="TOC1"/>
        <w:tabs>
          <w:tab w:val="right" w:leader="dot" w:pos="8306"/>
        </w:tabs>
      </w:pPr>
      <w:hyperlink w:anchor="_Toc31788" w:history="1">
        <w:r>
          <w:rPr>
            <w:rFonts w:ascii="仿宋" w:eastAsia="仿宋" w:hAnsi="仿宋" w:cs="仿宋" w:hint="eastAsia"/>
            <w:lang w:eastAsia="zh-CN"/>
          </w:rPr>
          <w:t>十八、创新驱动与持续发展</w:t>
        </w:r>
        <w:r>
          <w:tab/>
        </w:r>
        <w:r>
          <w:fldChar w:fldCharType="begin"/>
        </w:r>
        <w:r>
          <w:instrText xml:space="preserve"> PAGEREF _Toc31788 \h </w:instrText>
        </w:r>
        <w:r>
          <w:fldChar w:fldCharType="separate"/>
        </w:r>
        <w:r>
          <w:t>75</w:t>
        </w:r>
        <w:r>
          <w:fldChar w:fldCharType="end"/>
        </w:r>
      </w:hyperlink>
    </w:p>
    <w:p>
      <w:pPr>
        <w:pStyle w:val="TOC2"/>
        <w:tabs>
          <w:tab w:val="right" w:leader="dot" w:pos="8306"/>
        </w:tabs>
      </w:pPr>
      <w:hyperlink w:anchor="_Toc1329" w:history="1">
        <w:r>
          <w:rPr>
            <w:rFonts w:ascii="仿宋" w:eastAsia="仿宋" w:hAnsi="仿宋" w:cs="仿宋" w:hint="eastAsia"/>
            <w:lang w:eastAsia="zh-CN"/>
          </w:rPr>
          <w:t>(一)、创新驱动战略实施</w:t>
        </w:r>
        <w:r>
          <w:tab/>
        </w:r>
        <w:r>
          <w:fldChar w:fldCharType="begin"/>
        </w:r>
        <w:r>
          <w:instrText xml:space="preserve"> PAGEREF _Toc1329 \h </w:instrText>
        </w:r>
        <w:r>
          <w:fldChar w:fldCharType="separate"/>
        </w:r>
        <w:r>
          <w:t>75</w:t>
        </w:r>
        <w:r>
          <w:fldChar w:fldCharType="end"/>
        </w:r>
      </w:hyperlink>
    </w:p>
    <w:p>
      <w:pPr>
        <w:pStyle w:val="TOC2"/>
        <w:tabs>
          <w:tab w:val="right" w:leader="dot" w:pos="8306"/>
        </w:tabs>
      </w:pPr>
      <w:hyperlink w:anchor="_Toc30546" w:history="1">
        <w:r>
          <w:rPr>
            <w:rFonts w:ascii="仿宋" w:eastAsia="仿宋" w:hAnsi="仿宋" w:cs="仿宋" w:hint="eastAsia"/>
            <w:lang w:eastAsia="zh-CN"/>
          </w:rPr>
          <w:t>(二)、持续发展路径探索</w:t>
        </w:r>
        <w:r>
          <w:tab/>
        </w:r>
        <w:r>
          <w:fldChar w:fldCharType="begin"/>
        </w:r>
        <w:r>
          <w:instrText xml:space="preserve"> PAGEREF _Toc30546 \h </w:instrText>
        </w:r>
        <w:r>
          <w:fldChar w:fldCharType="separate"/>
        </w:r>
        <w:r>
          <w:t>76</w:t>
        </w:r>
        <w:r>
          <w:fldChar w:fldCharType="end"/>
        </w:r>
      </w:hyperlink>
    </w:p>
    <w:p>
      <w:pPr>
        <w:pStyle w:val="TOC1"/>
        <w:tabs>
          <w:tab w:val="right" w:leader="dot" w:pos="8306"/>
        </w:tabs>
      </w:pPr>
      <w:hyperlink w:anchor="_Toc3985" w:history="1">
        <w:r>
          <w:rPr>
            <w:rFonts w:ascii="仿宋" w:eastAsia="仿宋" w:hAnsi="仿宋" w:cs="仿宋" w:hint="eastAsia"/>
            <w:lang w:eastAsia="zh-CN"/>
          </w:rPr>
          <w:t>十九、法律法规与政策遵循</w:t>
        </w:r>
        <w:r>
          <w:tab/>
        </w:r>
        <w:r>
          <w:fldChar w:fldCharType="begin"/>
        </w:r>
        <w:r>
          <w:instrText xml:space="preserve"> PAGEREF _Toc3985 \h </w:instrText>
        </w:r>
        <w:r>
          <w:fldChar w:fldCharType="separate"/>
        </w:r>
        <w:r>
          <w:t>81</w:t>
        </w:r>
        <w:r>
          <w:fldChar w:fldCharType="end"/>
        </w:r>
      </w:hyperlink>
    </w:p>
    <w:p>
      <w:pPr>
        <w:pStyle w:val="TOC2"/>
        <w:tabs>
          <w:tab w:val="right" w:leader="dot" w:pos="8306"/>
        </w:tabs>
      </w:pPr>
      <w:hyperlink w:anchor="_Toc30818" w:history="1">
        <w:r>
          <w:rPr>
            <w:rFonts w:ascii="仿宋" w:eastAsia="仿宋" w:hAnsi="仿宋" w:cs="仿宋" w:hint="eastAsia"/>
            <w:lang w:eastAsia="zh-CN"/>
          </w:rPr>
          <w:t>(一)、法律法规遵守</w:t>
        </w:r>
        <w:r>
          <w:tab/>
        </w:r>
        <w:r>
          <w:fldChar w:fldCharType="begin"/>
        </w:r>
        <w:r>
          <w:instrText xml:space="preserve"> PAGEREF _Toc30818 \h </w:instrText>
        </w:r>
        <w:r>
          <w:fldChar w:fldCharType="separate"/>
        </w:r>
        <w:r>
          <w:t>81</w:t>
        </w:r>
        <w:r>
          <w:fldChar w:fldCharType="end"/>
        </w:r>
      </w:hyperlink>
    </w:p>
    <w:p>
      <w:pPr>
        <w:pStyle w:val="TOC2"/>
        <w:tabs>
          <w:tab w:val="right" w:leader="dot" w:pos="8306"/>
        </w:tabs>
      </w:pPr>
      <w:hyperlink w:anchor="_Toc28915" w:history="1">
        <w:r>
          <w:rPr>
            <w:rFonts w:ascii="仿宋" w:eastAsia="仿宋" w:hAnsi="仿宋" w:cs="仿宋" w:hint="eastAsia"/>
            <w:lang w:eastAsia="zh-CN"/>
          </w:rPr>
          <w:t>(二)、政策导向与利用</w:t>
        </w:r>
        <w:r>
          <w:tab/>
        </w:r>
        <w:r>
          <w:fldChar w:fldCharType="begin"/>
        </w:r>
        <w:r>
          <w:instrText xml:space="preserve"> PAGEREF _Toc28915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75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51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97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99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双金属温度计项目与土地用途规划：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双金属温度计项目的容积率和建筑密度：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用地控制指标通常规定了容积率和建筑密度的要求。对于双金属温度计项目来说，这将影响建筑物的规模和高度。必须确保项目的设计符合容积率和建筑密度的限制，以遵守用地控制法规。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双金属温度计项目的建筑线限制：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用地控制指标还可能规定了建筑物与街道或相邻土地的距离，这被称为建筑线限制。双金属温度计项目必须遵守这些规定，以确保建筑的位置符合法规。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双金属温度计项目的环境影响和可持续性：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用地控制指标可能包括环境保护要求，例如绿地比例和污染防控措施。对于双金属温度计项目，这意味着必须考虑如何保护当地生态系统、水资源和空气质量，以确保项目的可持续性。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在整个项目规划和实施过程中，与用地控制指标的合作和遵守是至关重要的。这有助于确保双金属温度计项目是一个合法、可持续且与城市规划一致的发展项目。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011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每个城市都有自己的规划目标和愿景，包括住宅区、商业区和工业区的平衡发展。双金属温度计项目需要与城市规划目标保持一致，以确保项目不会破坏城市的整体规划。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https://d.book118.com/317003143063006043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D0E27"/>
    <w:rsid w:val="049D0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7003143063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2024-02-14T10:23:00Z</dcterms:created>
  <dcterms:modified xsi:type="dcterms:W3CDTF">2024-02-14T10:24:27Z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9FE2001147724E2EAD7DA845B3CFE4A6_11</vt:lpwstr>
  </property>
  <property fmtid="{D5CDD505-2E9C-101B-9397-08002B2CF9AE}" pid="3" name="KSOProductBuildVer">
    <vt:lpwstr>2052-12.1.0.16250</vt:lpwstr>
  </property>
</Properties>
</file>