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CT设备项目规划设计纲要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12" w:history="1">
        <w:r>
          <w:rPr>
            <w:rFonts w:ascii="仿宋" w:eastAsia="仿宋" w:hAnsi="仿宋" w:cs="仿宋" w:hint="eastAsia"/>
            <w:lang w:eastAsia="zh-CN"/>
          </w:rPr>
          <w:t>概论</w:t>
        </w:r>
        <w:r>
          <w:tab/>
        </w:r>
        <w:r>
          <w:fldChar w:fldCharType="begin"/>
        </w:r>
        <w:r>
          <w:instrText xml:space="preserve"> PAGEREF _Toc14712 \h </w:instrText>
        </w:r>
        <w:r>
          <w:fldChar w:fldCharType="separate"/>
        </w:r>
        <w:r>
          <w:t>3</w:t>
        </w:r>
        <w:r>
          <w:fldChar w:fldCharType="end"/>
        </w:r>
      </w:hyperlink>
    </w:p>
    <w:p>
      <w:pPr>
        <w:pStyle w:val="TOC1"/>
        <w:tabs>
          <w:tab w:val="right" w:leader="dot" w:pos="8306"/>
        </w:tabs>
      </w:pPr>
      <w:hyperlink w:anchor="_Toc14800" w:history="1">
        <w:r>
          <w:rPr>
            <w:rFonts w:ascii="仿宋" w:eastAsia="仿宋" w:hAnsi="仿宋" w:cs="仿宋" w:hint="eastAsia"/>
            <w:lang w:eastAsia="zh-CN"/>
          </w:rPr>
          <w:t>一、CT设备项目土建工程</w:t>
        </w:r>
        <w:r>
          <w:tab/>
        </w:r>
        <w:r>
          <w:fldChar w:fldCharType="begin"/>
        </w:r>
        <w:r>
          <w:instrText xml:space="preserve"> PAGEREF _Toc14800 \h </w:instrText>
        </w:r>
        <w:r>
          <w:fldChar w:fldCharType="separate"/>
        </w:r>
        <w:r>
          <w:t>3</w:t>
        </w:r>
        <w:r>
          <w:fldChar w:fldCharType="end"/>
        </w:r>
      </w:hyperlink>
    </w:p>
    <w:p>
      <w:pPr>
        <w:pStyle w:val="TOC2"/>
        <w:tabs>
          <w:tab w:val="right" w:leader="dot" w:pos="8306"/>
        </w:tabs>
      </w:pPr>
      <w:hyperlink w:anchor="_Toc5150" w:history="1">
        <w:r>
          <w:rPr>
            <w:rFonts w:ascii="仿宋" w:eastAsia="仿宋" w:hAnsi="仿宋" w:cs="仿宋" w:hint="eastAsia"/>
            <w:lang w:eastAsia="zh-CN"/>
          </w:rPr>
          <w:t>(一)、建筑工程设计原则</w:t>
        </w:r>
        <w:r>
          <w:tab/>
        </w:r>
        <w:r>
          <w:fldChar w:fldCharType="begin"/>
        </w:r>
        <w:r>
          <w:instrText xml:space="preserve"> PAGEREF _Toc5150 \h </w:instrText>
        </w:r>
        <w:r>
          <w:fldChar w:fldCharType="separate"/>
        </w:r>
        <w:r>
          <w:t>3</w:t>
        </w:r>
        <w:r>
          <w:fldChar w:fldCharType="end"/>
        </w:r>
      </w:hyperlink>
    </w:p>
    <w:p>
      <w:pPr>
        <w:pStyle w:val="TOC2"/>
        <w:tabs>
          <w:tab w:val="right" w:leader="dot" w:pos="8306"/>
        </w:tabs>
      </w:pPr>
      <w:hyperlink w:anchor="_Toc18593" w:history="1">
        <w:r>
          <w:rPr>
            <w:rFonts w:ascii="仿宋" w:eastAsia="仿宋" w:hAnsi="仿宋" w:cs="仿宋" w:hint="eastAsia"/>
            <w:lang w:eastAsia="zh-CN"/>
          </w:rPr>
          <w:t>(二)、土建工程设计年限及安全等级</w:t>
        </w:r>
        <w:r>
          <w:tab/>
        </w:r>
        <w:r>
          <w:fldChar w:fldCharType="begin"/>
        </w:r>
        <w:r>
          <w:instrText xml:space="preserve"> PAGEREF _Toc18593 \h </w:instrText>
        </w:r>
        <w:r>
          <w:fldChar w:fldCharType="separate"/>
        </w:r>
        <w:r>
          <w:t>4</w:t>
        </w:r>
        <w:r>
          <w:fldChar w:fldCharType="end"/>
        </w:r>
      </w:hyperlink>
    </w:p>
    <w:p>
      <w:pPr>
        <w:pStyle w:val="TOC2"/>
        <w:tabs>
          <w:tab w:val="right" w:leader="dot" w:pos="8306"/>
        </w:tabs>
      </w:pPr>
      <w:hyperlink w:anchor="_Toc8323" w:history="1">
        <w:r>
          <w:rPr>
            <w:rFonts w:ascii="仿宋" w:eastAsia="仿宋" w:hAnsi="仿宋" w:cs="仿宋" w:hint="eastAsia"/>
            <w:lang w:eastAsia="zh-CN"/>
          </w:rPr>
          <w:t>(三)、建筑工程设计总体要求</w:t>
        </w:r>
        <w:r>
          <w:tab/>
        </w:r>
        <w:r>
          <w:fldChar w:fldCharType="begin"/>
        </w:r>
        <w:r>
          <w:instrText xml:space="preserve"> PAGEREF _Toc8323 \h </w:instrText>
        </w:r>
        <w:r>
          <w:fldChar w:fldCharType="separate"/>
        </w:r>
        <w:r>
          <w:t>5</w:t>
        </w:r>
        <w:r>
          <w:fldChar w:fldCharType="end"/>
        </w:r>
      </w:hyperlink>
    </w:p>
    <w:p>
      <w:pPr>
        <w:pStyle w:val="TOC2"/>
        <w:tabs>
          <w:tab w:val="right" w:leader="dot" w:pos="8306"/>
        </w:tabs>
      </w:pPr>
      <w:hyperlink w:anchor="_Toc14730" w:history="1">
        <w:r>
          <w:rPr>
            <w:rFonts w:ascii="仿宋" w:eastAsia="仿宋" w:hAnsi="仿宋" w:cs="仿宋" w:hint="eastAsia"/>
            <w:lang w:eastAsia="zh-CN"/>
          </w:rPr>
          <w:t>(四)、土建工程建设指标</w:t>
        </w:r>
        <w:r>
          <w:tab/>
        </w:r>
        <w:r>
          <w:fldChar w:fldCharType="begin"/>
        </w:r>
        <w:r>
          <w:instrText xml:space="preserve"> PAGEREF _Toc14730 \h </w:instrText>
        </w:r>
        <w:r>
          <w:fldChar w:fldCharType="separate"/>
        </w:r>
        <w:r>
          <w:t>6</w:t>
        </w:r>
        <w:r>
          <w:fldChar w:fldCharType="end"/>
        </w:r>
      </w:hyperlink>
    </w:p>
    <w:p>
      <w:pPr>
        <w:pStyle w:val="TOC1"/>
        <w:tabs>
          <w:tab w:val="right" w:leader="dot" w:pos="8306"/>
        </w:tabs>
      </w:pPr>
      <w:hyperlink w:anchor="_Toc18846" w:history="1">
        <w:r>
          <w:rPr>
            <w:rFonts w:ascii="仿宋" w:eastAsia="仿宋" w:hAnsi="仿宋" w:cs="仿宋" w:hint="eastAsia"/>
            <w:lang w:eastAsia="zh-CN"/>
          </w:rPr>
          <w:t>二、CT设备项目建设背景及必要性分析</w:t>
        </w:r>
        <w:r>
          <w:tab/>
        </w:r>
        <w:r>
          <w:fldChar w:fldCharType="begin"/>
        </w:r>
        <w:r>
          <w:instrText xml:space="preserve"> PAGEREF _Toc18846 \h </w:instrText>
        </w:r>
        <w:r>
          <w:fldChar w:fldCharType="separate"/>
        </w:r>
        <w:r>
          <w:t>6</w:t>
        </w:r>
        <w:r>
          <w:fldChar w:fldCharType="end"/>
        </w:r>
      </w:hyperlink>
    </w:p>
    <w:p>
      <w:pPr>
        <w:pStyle w:val="TOC2"/>
        <w:tabs>
          <w:tab w:val="right" w:leader="dot" w:pos="8306"/>
        </w:tabs>
      </w:pPr>
      <w:hyperlink w:anchor="_Toc4188" w:history="1">
        <w:r>
          <w:rPr>
            <w:rFonts w:ascii="仿宋" w:eastAsia="仿宋" w:hAnsi="仿宋" w:cs="仿宋" w:hint="eastAsia"/>
            <w:lang w:eastAsia="zh-CN"/>
          </w:rPr>
          <w:t>(一)、CT设备项目背景分析</w:t>
        </w:r>
        <w:r>
          <w:tab/>
        </w:r>
        <w:r>
          <w:fldChar w:fldCharType="begin"/>
        </w:r>
        <w:r>
          <w:instrText xml:space="preserve"> PAGEREF _Toc4188 \h </w:instrText>
        </w:r>
        <w:r>
          <w:fldChar w:fldCharType="separate"/>
        </w:r>
        <w:r>
          <w:t>6</w:t>
        </w:r>
        <w:r>
          <w:fldChar w:fldCharType="end"/>
        </w:r>
      </w:hyperlink>
    </w:p>
    <w:p>
      <w:pPr>
        <w:pStyle w:val="TOC2"/>
        <w:tabs>
          <w:tab w:val="right" w:leader="dot" w:pos="8306"/>
        </w:tabs>
      </w:pPr>
      <w:hyperlink w:anchor="_Toc32226" w:history="1">
        <w:r>
          <w:rPr>
            <w:rFonts w:ascii="仿宋" w:eastAsia="仿宋" w:hAnsi="仿宋" w:cs="仿宋" w:hint="eastAsia"/>
            <w:lang w:eastAsia="zh-CN"/>
          </w:rPr>
          <w:t>(二)、CT设备项目建设必要性分析</w:t>
        </w:r>
        <w:r>
          <w:tab/>
        </w:r>
        <w:r>
          <w:fldChar w:fldCharType="begin"/>
        </w:r>
        <w:r>
          <w:instrText xml:space="preserve"> PAGEREF _Toc32226 \h </w:instrText>
        </w:r>
        <w:r>
          <w:fldChar w:fldCharType="separate"/>
        </w:r>
        <w:r>
          <w:t>8</w:t>
        </w:r>
        <w:r>
          <w:fldChar w:fldCharType="end"/>
        </w:r>
      </w:hyperlink>
    </w:p>
    <w:p>
      <w:pPr>
        <w:pStyle w:val="TOC1"/>
        <w:tabs>
          <w:tab w:val="right" w:leader="dot" w:pos="8306"/>
        </w:tabs>
      </w:pPr>
      <w:hyperlink w:anchor="_Toc15353" w:history="1">
        <w:r>
          <w:rPr>
            <w:rFonts w:ascii="仿宋" w:eastAsia="仿宋" w:hAnsi="仿宋" w:cs="仿宋" w:hint="eastAsia"/>
            <w:lang w:eastAsia="zh-CN"/>
          </w:rPr>
          <w:t>三、CT设备项目选址可行性分析</w:t>
        </w:r>
        <w:r>
          <w:tab/>
        </w:r>
        <w:r>
          <w:fldChar w:fldCharType="begin"/>
        </w:r>
        <w:r>
          <w:instrText xml:space="preserve"> PAGEREF _Toc15353 \h </w:instrText>
        </w:r>
        <w:r>
          <w:fldChar w:fldCharType="separate"/>
        </w:r>
        <w:r>
          <w:t>9</w:t>
        </w:r>
        <w:r>
          <w:fldChar w:fldCharType="end"/>
        </w:r>
      </w:hyperlink>
    </w:p>
    <w:p>
      <w:pPr>
        <w:pStyle w:val="TOC2"/>
        <w:tabs>
          <w:tab w:val="right" w:leader="dot" w:pos="8306"/>
        </w:tabs>
      </w:pPr>
      <w:hyperlink w:anchor="_Toc18921" w:history="1">
        <w:r>
          <w:rPr>
            <w:rFonts w:ascii="仿宋" w:eastAsia="仿宋" w:hAnsi="仿宋" w:cs="仿宋" w:hint="eastAsia"/>
            <w:lang w:eastAsia="zh-CN"/>
          </w:rPr>
          <w:t>(一)、CT设备项目选址</w:t>
        </w:r>
        <w:r>
          <w:tab/>
        </w:r>
        <w:r>
          <w:fldChar w:fldCharType="begin"/>
        </w:r>
        <w:r>
          <w:instrText xml:space="preserve"> PAGEREF _Toc18921 \h </w:instrText>
        </w:r>
        <w:r>
          <w:fldChar w:fldCharType="separate"/>
        </w:r>
        <w:r>
          <w:t>9</w:t>
        </w:r>
        <w:r>
          <w:fldChar w:fldCharType="end"/>
        </w:r>
      </w:hyperlink>
    </w:p>
    <w:p>
      <w:pPr>
        <w:pStyle w:val="TOC2"/>
        <w:tabs>
          <w:tab w:val="right" w:leader="dot" w:pos="8306"/>
        </w:tabs>
      </w:pPr>
      <w:hyperlink w:anchor="_Toc29422" w:history="1">
        <w:r>
          <w:rPr>
            <w:rFonts w:ascii="仿宋" w:eastAsia="仿宋" w:hAnsi="仿宋" w:cs="仿宋" w:hint="eastAsia"/>
            <w:lang w:eastAsia="zh-CN"/>
          </w:rPr>
          <w:t>(二)、用地控制指标</w:t>
        </w:r>
        <w:r>
          <w:tab/>
        </w:r>
        <w:r>
          <w:fldChar w:fldCharType="begin"/>
        </w:r>
        <w:r>
          <w:instrText xml:space="preserve"> PAGEREF _Toc29422 \h </w:instrText>
        </w:r>
        <w:r>
          <w:fldChar w:fldCharType="separate"/>
        </w:r>
        <w:r>
          <w:t>9</w:t>
        </w:r>
        <w:r>
          <w:fldChar w:fldCharType="end"/>
        </w:r>
      </w:hyperlink>
    </w:p>
    <w:p>
      <w:pPr>
        <w:pStyle w:val="TOC2"/>
        <w:tabs>
          <w:tab w:val="right" w:leader="dot" w:pos="8306"/>
        </w:tabs>
      </w:pPr>
      <w:hyperlink w:anchor="_Toc15635" w:history="1">
        <w:r>
          <w:rPr>
            <w:rFonts w:ascii="仿宋" w:eastAsia="仿宋" w:hAnsi="仿宋" w:cs="仿宋" w:hint="eastAsia"/>
            <w:lang w:eastAsia="zh-CN"/>
          </w:rPr>
          <w:t>(三)、节约用地措施</w:t>
        </w:r>
        <w:r>
          <w:tab/>
        </w:r>
        <w:r>
          <w:fldChar w:fldCharType="begin"/>
        </w:r>
        <w:r>
          <w:instrText xml:space="preserve"> PAGEREF _Toc15635 \h </w:instrText>
        </w:r>
        <w:r>
          <w:fldChar w:fldCharType="separate"/>
        </w:r>
        <w:r>
          <w:t>11</w:t>
        </w:r>
        <w:r>
          <w:fldChar w:fldCharType="end"/>
        </w:r>
      </w:hyperlink>
    </w:p>
    <w:p>
      <w:pPr>
        <w:pStyle w:val="TOC2"/>
        <w:tabs>
          <w:tab w:val="right" w:leader="dot" w:pos="8306"/>
        </w:tabs>
      </w:pPr>
      <w:hyperlink w:anchor="_Toc5622" w:history="1">
        <w:r>
          <w:rPr>
            <w:rFonts w:ascii="仿宋" w:eastAsia="仿宋" w:hAnsi="仿宋" w:cs="仿宋" w:hint="eastAsia"/>
            <w:lang w:eastAsia="zh-CN"/>
          </w:rPr>
          <w:t>(四)、总图布置方案</w:t>
        </w:r>
        <w:r>
          <w:tab/>
        </w:r>
        <w:r>
          <w:fldChar w:fldCharType="begin"/>
        </w:r>
        <w:r>
          <w:instrText xml:space="preserve"> PAGEREF _Toc5622 \h </w:instrText>
        </w:r>
        <w:r>
          <w:fldChar w:fldCharType="separate"/>
        </w:r>
        <w:r>
          <w:t>12</w:t>
        </w:r>
        <w:r>
          <w:fldChar w:fldCharType="end"/>
        </w:r>
      </w:hyperlink>
    </w:p>
    <w:p>
      <w:pPr>
        <w:pStyle w:val="TOC2"/>
        <w:tabs>
          <w:tab w:val="right" w:leader="dot" w:pos="8306"/>
        </w:tabs>
      </w:pPr>
      <w:hyperlink w:anchor="_Toc4234" w:history="1">
        <w:r>
          <w:rPr>
            <w:rFonts w:ascii="仿宋" w:eastAsia="仿宋" w:hAnsi="仿宋" w:cs="仿宋" w:hint="eastAsia"/>
            <w:lang w:eastAsia="zh-CN"/>
          </w:rPr>
          <w:t>(五)、选址综合评价</w:t>
        </w:r>
        <w:r>
          <w:tab/>
        </w:r>
        <w:r>
          <w:fldChar w:fldCharType="begin"/>
        </w:r>
        <w:r>
          <w:instrText xml:space="preserve"> PAGEREF _Toc4234 \h </w:instrText>
        </w:r>
        <w:r>
          <w:fldChar w:fldCharType="separate"/>
        </w:r>
        <w:r>
          <w:t>13</w:t>
        </w:r>
        <w:r>
          <w:fldChar w:fldCharType="end"/>
        </w:r>
      </w:hyperlink>
    </w:p>
    <w:p>
      <w:pPr>
        <w:pStyle w:val="TOC1"/>
        <w:tabs>
          <w:tab w:val="right" w:leader="dot" w:pos="8306"/>
        </w:tabs>
      </w:pPr>
      <w:hyperlink w:anchor="_Toc20360" w:history="1">
        <w:r>
          <w:rPr>
            <w:rFonts w:ascii="仿宋" w:eastAsia="仿宋" w:hAnsi="仿宋" w:cs="仿宋" w:hint="eastAsia"/>
            <w:lang w:eastAsia="zh-CN"/>
          </w:rPr>
          <w:t>四、CT设备项目危机管理</w:t>
        </w:r>
        <w:r>
          <w:tab/>
        </w:r>
        <w:r>
          <w:fldChar w:fldCharType="begin"/>
        </w:r>
        <w:r>
          <w:instrText xml:space="preserve"> PAGEREF _Toc20360 \h </w:instrText>
        </w:r>
        <w:r>
          <w:fldChar w:fldCharType="separate"/>
        </w:r>
        <w:r>
          <w:t>14</w:t>
        </w:r>
        <w:r>
          <w:fldChar w:fldCharType="end"/>
        </w:r>
      </w:hyperlink>
    </w:p>
    <w:p>
      <w:pPr>
        <w:pStyle w:val="TOC2"/>
        <w:tabs>
          <w:tab w:val="right" w:leader="dot" w:pos="8306"/>
        </w:tabs>
      </w:pPr>
      <w:hyperlink w:anchor="_Toc2832" w:history="1">
        <w:r>
          <w:rPr>
            <w:rFonts w:ascii="仿宋" w:eastAsia="仿宋" w:hAnsi="仿宋" w:cs="仿宋" w:hint="eastAsia"/>
            <w:lang w:eastAsia="zh-CN"/>
          </w:rPr>
          <w:t>(一)、危机预警与识别</w:t>
        </w:r>
        <w:r>
          <w:tab/>
        </w:r>
        <w:r>
          <w:fldChar w:fldCharType="begin"/>
        </w:r>
        <w:r>
          <w:instrText xml:space="preserve"> PAGEREF _Toc2832 \h </w:instrText>
        </w:r>
        <w:r>
          <w:fldChar w:fldCharType="separate"/>
        </w:r>
        <w:r>
          <w:t>14</w:t>
        </w:r>
        <w:r>
          <w:fldChar w:fldCharType="end"/>
        </w:r>
      </w:hyperlink>
    </w:p>
    <w:p>
      <w:pPr>
        <w:pStyle w:val="TOC2"/>
        <w:tabs>
          <w:tab w:val="right" w:leader="dot" w:pos="8306"/>
        </w:tabs>
      </w:pPr>
      <w:hyperlink w:anchor="_Toc8412" w:history="1">
        <w:r>
          <w:rPr>
            <w:rFonts w:ascii="仿宋" w:eastAsia="仿宋" w:hAnsi="仿宋" w:cs="仿宋" w:hint="eastAsia"/>
            <w:lang w:eastAsia="zh-CN"/>
          </w:rPr>
          <w:t>(二)、危机应对与恢复</w:t>
        </w:r>
        <w:r>
          <w:tab/>
        </w:r>
        <w:r>
          <w:fldChar w:fldCharType="begin"/>
        </w:r>
        <w:r>
          <w:instrText xml:space="preserve"> PAGEREF _Toc8412 \h </w:instrText>
        </w:r>
        <w:r>
          <w:fldChar w:fldCharType="separate"/>
        </w:r>
        <w:r>
          <w:t>15</w:t>
        </w:r>
        <w:r>
          <w:fldChar w:fldCharType="end"/>
        </w:r>
      </w:hyperlink>
    </w:p>
    <w:p>
      <w:pPr>
        <w:pStyle w:val="TOC1"/>
        <w:tabs>
          <w:tab w:val="right" w:leader="dot" w:pos="8306"/>
        </w:tabs>
      </w:pPr>
      <w:hyperlink w:anchor="_Toc12411" w:history="1">
        <w:r>
          <w:rPr>
            <w:rFonts w:ascii="仿宋" w:eastAsia="仿宋" w:hAnsi="仿宋" w:cs="仿宋" w:hint="eastAsia"/>
            <w:lang w:eastAsia="zh-CN"/>
          </w:rPr>
          <w:t>五、CT设备项目文档管理</w:t>
        </w:r>
        <w:r>
          <w:tab/>
        </w:r>
        <w:r>
          <w:fldChar w:fldCharType="begin"/>
        </w:r>
        <w:r>
          <w:instrText xml:space="preserve"> PAGEREF _Toc12411 \h </w:instrText>
        </w:r>
        <w:r>
          <w:fldChar w:fldCharType="separate"/>
        </w:r>
        <w:r>
          <w:t>17</w:t>
        </w:r>
        <w:r>
          <w:fldChar w:fldCharType="end"/>
        </w:r>
      </w:hyperlink>
    </w:p>
    <w:p>
      <w:pPr>
        <w:pStyle w:val="TOC2"/>
        <w:tabs>
          <w:tab w:val="right" w:leader="dot" w:pos="8306"/>
        </w:tabs>
      </w:pPr>
      <w:hyperlink w:anchor="_Toc20491" w:history="1">
        <w:r>
          <w:rPr>
            <w:rFonts w:ascii="仿宋" w:eastAsia="仿宋" w:hAnsi="仿宋" w:cs="仿宋" w:hint="eastAsia"/>
            <w:lang w:eastAsia="zh-CN"/>
          </w:rPr>
          <w:t>(一)、文档编制与审查</w:t>
        </w:r>
        <w:r>
          <w:tab/>
        </w:r>
        <w:r>
          <w:fldChar w:fldCharType="begin"/>
        </w:r>
        <w:r>
          <w:instrText xml:space="preserve"> PAGEREF _Toc20491 \h </w:instrText>
        </w:r>
        <w:r>
          <w:fldChar w:fldCharType="separate"/>
        </w:r>
        <w:r>
          <w:t>17</w:t>
        </w:r>
        <w:r>
          <w:fldChar w:fldCharType="end"/>
        </w:r>
      </w:hyperlink>
    </w:p>
    <w:p>
      <w:pPr>
        <w:pStyle w:val="TOC2"/>
        <w:tabs>
          <w:tab w:val="right" w:leader="dot" w:pos="8306"/>
        </w:tabs>
      </w:pPr>
      <w:hyperlink w:anchor="_Toc457" w:history="1">
        <w:r>
          <w:rPr>
            <w:rFonts w:ascii="仿宋" w:eastAsia="仿宋" w:hAnsi="仿宋" w:cs="仿宋" w:hint="eastAsia"/>
            <w:lang w:eastAsia="zh-CN"/>
          </w:rPr>
          <w:t>(二)、文档发布与分发</w:t>
        </w:r>
        <w:r>
          <w:tab/>
        </w:r>
        <w:r>
          <w:fldChar w:fldCharType="begin"/>
        </w:r>
        <w:r>
          <w:instrText xml:space="preserve"> PAGEREF _Toc457 \h </w:instrText>
        </w:r>
        <w:r>
          <w:fldChar w:fldCharType="separate"/>
        </w:r>
        <w:r>
          <w:t>18</w:t>
        </w:r>
        <w:r>
          <w:fldChar w:fldCharType="end"/>
        </w:r>
      </w:hyperlink>
    </w:p>
    <w:p>
      <w:pPr>
        <w:pStyle w:val="TOC2"/>
        <w:tabs>
          <w:tab w:val="right" w:leader="dot" w:pos="8306"/>
        </w:tabs>
      </w:pPr>
      <w:hyperlink w:anchor="_Toc2098" w:history="1">
        <w:r>
          <w:rPr>
            <w:rFonts w:ascii="仿宋" w:eastAsia="仿宋" w:hAnsi="仿宋" w:cs="仿宋" w:hint="eastAsia"/>
            <w:lang w:eastAsia="zh-CN"/>
          </w:rPr>
          <w:t>(三)、文档存档与归档</w:t>
        </w:r>
        <w:r>
          <w:tab/>
        </w:r>
        <w:r>
          <w:fldChar w:fldCharType="begin"/>
        </w:r>
        <w:r>
          <w:instrText xml:space="preserve"> PAGEREF _Toc2098 \h </w:instrText>
        </w:r>
        <w:r>
          <w:fldChar w:fldCharType="separate"/>
        </w:r>
        <w:r>
          <w:t>19</w:t>
        </w:r>
        <w:r>
          <w:fldChar w:fldCharType="end"/>
        </w:r>
      </w:hyperlink>
    </w:p>
    <w:p>
      <w:pPr>
        <w:pStyle w:val="TOC1"/>
        <w:tabs>
          <w:tab w:val="right" w:leader="dot" w:pos="8306"/>
        </w:tabs>
      </w:pPr>
      <w:hyperlink w:anchor="_Toc31546" w:history="1">
        <w:r>
          <w:rPr>
            <w:rFonts w:ascii="仿宋" w:eastAsia="仿宋" w:hAnsi="仿宋" w:cs="仿宋" w:hint="eastAsia"/>
            <w:lang w:eastAsia="zh-CN"/>
          </w:rPr>
          <w:t>六、工艺说明</w:t>
        </w:r>
        <w:r>
          <w:tab/>
        </w:r>
        <w:r>
          <w:fldChar w:fldCharType="begin"/>
        </w:r>
        <w:r>
          <w:instrText xml:space="preserve"> PAGEREF _Toc31546 \h </w:instrText>
        </w:r>
        <w:r>
          <w:fldChar w:fldCharType="separate"/>
        </w:r>
        <w:r>
          <w:t>20</w:t>
        </w:r>
        <w:r>
          <w:fldChar w:fldCharType="end"/>
        </w:r>
      </w:hyperlink>
    </w:p>
    <w:p>
      <w:pPr>
        <w:pStyle w:val="TOC2"/>
        <w:tabs>
          <w:tab w:val="right" w:leader="dot" w:pos="8306"/>
        </w:tabs>
      </w:pPr>
      <w:hyperlink w:anchor="_Toc17353" w:history="1">
        <w:r>
          <w:rPr>
            <w:rFonts w:ascii="仿宋" w:eastAsia="仿宋" w:hAnsi="仿宋" w:cs="仿宋" w:hint="eastAsia"/>
            <w:lang w:eastAsia="zh-CN"/>
          </w:rPr>
          <w:t>(一)、技术管理特点</w:t>
        </w:r>
        <w:r>
          <w:tab/>
        </w:r>
        <w:r>
          <w:fldChar w:fldCharType="begin"/>
        </w:r>
        <w:r>
          <w:instrText xml:space="preserve"> PAGEREF _Toc17353 \h </w:instrText>
        </w:r>
        <w:r>
          <w:fldChar w:fldCharType="separate"/>
        </w:r>
        <w:r>
          <w:t>20</w:t>
        </w:r>
        <w:r>
          <w:fldChar w:fldCharType="end"/>
        </w:r>
      </w:hyperlink>
    </w:p>
    <w:p>
      <w:pPr>
        <w:pStyle w:val="TOC2"/>
        <w:tabs>
          <w:tab w:val="right" w:leader="dot" w:pos="8306"/>
        </w:tabs>
      </w:pPr>
      <w:hyperlink w:anchor="_Toc10193" w:history="1">
        <w:r>
          <w:rPr>
            <w:rFonts w:ascii="仿宋" w:eastAsia="仿宋" w:hAnsi="仿宋" w:cs="仿宋" w:hint="eastAsia"/>
            <w:lang w:eastAsia="zh-CN"/>
          </w:rPr>
          <w:t>(二)、CT设备项目工艺技术设计方案</w:t>
        </w:r>
        <w:r>
          <w:tab/>
        </w:r>
        <w:r>
          <w:fldChar w:fldCharType="begin"/>
        </w:r>
        <w:r>
          <w:instrText xml:space="preserve"> PAGEREF _Toc10193 \h </w:instrText>
        </w:r>
        <w:r>
          <w:fldChar w:fldCharType="separate"/>
        </w:r>
        <w:r>
          <w:t>21</w:t>
        </w:r>
        <w:r>
          <w:fldChar w:fldCharType="end"/>
        </w:r>
      </w:hyperlink>
    </w:p>
    <w:p>
      <w:pPr>
        <w:pStyle w:val="TOC2"/>
        <w:tabs>
          <w:tab w:val="right" w:leader="dot" w:pos="8306"/>
        </w:tabs>
      </w:pPr>
      <w:hyperlink w:anchor="_Toc6794" w:history="1">
        <w:r>
          <w:rPr>
            <w:rFonts w:ascii="仿宋" w:eastAsia="仿宋" w:hAnsi="仿宋" w:cs="仿宋" w:hint="eastAsia"/>
            <w:lang w:eastAsia="zh-CN"/>
          </w:rPr>
          <w:t>(三)、设备选型方案</w:t>
        </w:r>
        <w:r>
          <w:tab/>
        </w:r>
        <w:r>
          <w:fldChar w:fldCharType="begin"/>
        </w:r>
        <w:r>
          <w:instrText xml:space="preserve"> PAGEREF _Toc6794 \h </w:instrText>
        </w:r>
        <w:r>
          <w:fldChar w:fldCharType="separate"/>
        </w:r>
        <w:r>
          <w:t>22</w:t>
        </w:r>
        <w:r>
          <w:fldChar w:fldCharType="end"/>
        </w:r>
      </w:hyperlink>
    </w:p>
    <w:p>
      <w:pPr>
        <w:pStyle w:val="TOC1"/>
        <w:tabs>
          <w:tab w:val="right" w:leader="dot" w:pos="8306"/>
        </w:tabs>
      </w:pPr>
      <w:hyperlink w:anchor="_Toc7712" w:history="1">
        <w:r>
          <w:rPr>
            <w:rFonts w:ascii="仿宋" w:eastAsia="仿宋" w:hAnsi="仿宋" w:cs="仿宋" w:hint="eastAsia"/>
            <w:lang w:eastAsia="zh-CN"/>
          </w:rPr>
          <w:t>七、CT设备项目财务管理</w:t>
        </w:r>
        <w:r>
          <w:tab/>
        </w:r>
        <w:r>
          <w:fldChar w:fldCharType="begin"/>
        </w:r>
        <w:r>
          <w:instrText xml:space="preserve"> PAGEREF _Toc7712 \h </w:instrText>
        </w:r>
        <w:r>
          <w:fldChar w:fldCharType="separate"/>
        </w:r>
        <w:r>
          <w:t>24</w:t>
        </w:r>
        <w:r>
          <w:fldChar w:fldCharType="end"/>
        </w:r>
      </w:hyperlink>
    </w:p>
    <w:p>
      <w:pPr>
        <w:pStyle w:val="TOC2"/>
        <w:tabs>
          <w:tab w:val="right" w:leader="dot" w:pos="8306"/>
        </w:tabs>
      </w:pPr>
      <w:hyperlink w:anchor="_Toc6032" w:history="1">
        <w:r>
          <w:rPr>
            <w:rFonts w:ascii="仿宋" w:eastAsia="仿宋" w:hAnsi="仿宋" w:cs="仿宋" w:hint="eastAsia"/>
            <w:lang w:eastAsia="zh-CN"/>
          </w:rPr>
          <w:t>(一)、资金需求大</w:t>
        </w:r>
        <w:r>
          <w:tab/>
        </w:r>
        <w:r>
          <w:fldChar w:fldCharType="begin"/>
        </w:r>
        <w:r>
          <w:instrText xml:space="preserve"> PAGEREF _Toc6032 \h </w:instrText>
        </w:r>
        <w:r>
          <w:fldChar w:fldCharType="separate"/>
        </w:r>
        <w:r>
          <w:t>24</w:t>
        </w:r>
        <w:r>
          <w:fldChar w:fldCharType="end"/>
        </w:r>
      </w:hyperlink>
    </w:p>
    <w:p>
      <w:pPr>
        <w:pStyle w:val="TOC2"/>
        <w:tabs>
          <w:tab w:val="right" w:leader="dot" w:pos="8306"/>
        </w:tabs>
      </w:pPr>
      <w:hyperlink w:anchor="_Toc6232" w:history="1">
        <w:r>
          <w:rPr>
            <w:rFonts w:ascii="仿宋" w:eastAsia="仿宋" w:hAnsi="仿宋" w:cs="仿宋" w:hint="eastAsia"/>
            <w:lang w:eastAsia="zh-CN"/>
          </w:rPr>
          <w:t>(二)、研发周期长</w:t>
        </w:r>
        <w:r>
          <w:tab/>
        </w:r>
        <w:r>
          <w:fldChar w:fldCharType="begin"/>
        </w:r>
        <w:r>
          <w:instrText xml:space="preserve"> PAGEREF _Toc6232 \h </w:instrText>
        </w:r>
        <w:r>
          <w:fldChar w:fldCharType="separate"/>
        </w:r>
        <w:r>
          <w:t>25</w:t>
        </w:r>
        <w:r>
          <w:fldChar w:fldCharType="end"/>
        </w:r>
      </w:hyperlink>
    </w:p>
    <w:p>
      <w:pPr>
        <w:pStyle w:val="TOC2"/>
        <w:tabs>
          <w:tab w:val="right" w:leader="dot" w:pos="8306"/>
        </w:tabs>
      </w:pPr>
      <w:hyperlink w:anchor="_Toc8616" w:history="1">
        <w:r>
          <w:rPr>
            <w:rFonts w:ascii="仿宋" w:eastAsia="仿宋" w:hAnsi="仿宋" w:cs="仿宋" w:hint="eastAsia"/>
            <w:lang w:eastAsia="zh-CN"/>
          </w:rPr>
          <w:t>(三)、市场风险大</w:t>
        </w:r>
        <w:r>
          <w:tab/>
        </w:r>
        <w:r>
          <w:fldChar w:fldCharType="begin"/>
        </w:r>
        <w:r>
          <w:instrText xml:space="preserve"> PAGEREF _Toc8616 \h </w:instrText>
        </w:r>
        <w:r>
          <w:fldChar w:fldCharType="separate"/>
        </w:r>
        <w:r>
          <w:t>26</w:t>
        </w:r>
        <w:r>
          <w:fldChar w:fldCharType="end"/>
        </w:r>
      </w:hyperlink>
    </w:p>
    <w:p>
      <w:pPr>
        <w:pStyle w:val="TOC2"/>
        <w:tabs>
          <w:tab w:val="right" w:leader="dot" w:pos="8306"/>
        </w:tabs>
      </w:pPr>
      <w:hyperlink w:anchor="_Toc10735" w:history="1">
        <w:r>
          <w:rPr>
            <w:rFonts w:ascii="仿宋" w:eastAsia="仿宋" w:hAnsi="仿宋" w:cs="仿宋" w:hint="eastAsia"/>
            <w:lang w:eastAsia="zh-CN"/>
          </w:rPr>
          <w:t>(四)、利润率高</w:t>
        </w:r>
        <w:r>
          <w:tab/>
        </w:r>
        <w:r>
          <w:fldChar w:fldCharType="begin"/>
        </w:r>
        <w:r>
          <w:instrText xml:space="preserve"> PAGEREF _Toc10735 \h </w:instrText>
        </w:r>
        <w:r>
          <w:fldChar w:fldCharType="separate"/>
        </w:r>
        <w:r>
          <w:t>29</w:t>
        </w:r>
        <w:r>
          <w:fldChar w:fldCharType="end"/>
        </w:r>
      </w:hyperlink>
    </w:p>
    <w:p>
      <w:pPr>
        <w:pStyle w:val="TOC1"/>
        <w:tabs>
          <w:tab w:val="right" w:leader="dot" w:pos="8306"/>
        </w:tabs>
      </w:pPr>
      <w:hyperlink w:anchor="_Toc3813" w:history="1">
        <w:r>
          <w:rPr>
            <w:rFonts w:ascii="仿宋" w:eastAsia="仿宋" w:hAnsi="仿宋" w:cs="仿宋" w:hint="eastAsia"/>
            <w:lang w:eastAsia="zh-CN"/>
          </w:rPr>
          <w:t>八、CT设备项目计划安排</w:t>
        </w:r>
        <w:r>
          <w:tab/>
        </w:r>
        <w:r>
          <w:fldChar w:fldCharType="begin"/>
        </w:r>
        <w:r>
          <w:instrText xml:space="preserve"> PAGEREF _Toc3813 \h </w:instrText>
        </w:r>
        <w:r>
          <w:fldChar w:fldCharType="separate"/>
        </w:r>
        <w:r>
          <w:t>31</w:t>
        </w:r>
        <w:r>
          <w:fldChar w:fldCharType="end"/>
        </w:r>
      </w:hyperlink>
    </w:p>
    <w:p>
      <w:pPr>
        <w:pStyle w:val="TOC2"/>
        <w:tabs>
          <w:tab w:val="right" w:leader="dot" w:pos="8306"/>
        </w:tabs>
      </w:pPr>
      <w:hyperlink w:anchor="_Toc26457" w:history="1">
        <w:r>
          <w:rPr>
            <w:rFonts w:ascii="仿宋" w:eastAsia="仿宋" w:hAnsi="仿宋" w:cs="仿宋" w:hint="eastAsia"/>
            <w:lang w:eastAsia="zh-CN"/>
          </w:rPr>
          <w:t>(一)、建设周期</w:t>
        </w:r>
        <w:r>
          <w:tab/>
        </w:r>
        <w:r>
          <w:fldChar w:fldCharType="begin"/>
        </w:r>
        <w:r>
          <w:instrText xml:space="preserve"> PAGEREF _Toc26457 \h </w:instrText>
        </w:r>
        <w:r>
          <w:fldChar w:fldCharType="separate"/>
        </w:r>
        <w:r>
          <w:t>31</w:t>
        </w:r>
        <w:r>
          <w:fldChar w:fldCharType="end"/>
        </w:r>
      </w:hyperlink>
    </w:p>
    <w:p>
      <w:pPr>
        <w:pStyle w:val="TOC2"/>
        <w:tabs>
          <w:tab w:val="right" w:leader="dot" w:pos="8306"/>
        </w:tabs>
      </w:pPr>
      <w:hyperlink w:anchor="_Toc1511" w:history="1">
        <w:r>
          <w:rPr>
            <w:rFonts w:ascii="仿宋" w:eastAsia="仿宋" w:hAnsi="仿宋" w:cs="仿宋" w:hint="eastAsia"/>
            <w:lang w:eastAsia="zh-CN"/>
          </w:rPr>
          <w:t>(二)、建设进度</w:t>
        </w:r>
        <w:r>
          <w:tab/>
        </w:r>
        <w:r>
          <w:fldChar w:fldCharType="begin"/>
        </w:r>
        <w:r>
          <w:instrText xml:space="preserve"> PAGEREF _Toc1511 \h </w:instrText>
        </w:r>
        <w:r>
          <w:fldChar w:fldCharType="separate"/>
        </w:r>
        <w:r>
          <w:t>32</w:t>
        </w:r>
        <w:r>
          <w:fldChar w:fldCharType="end"/>
        </w:r>
      </w:hyperlink>
    </w:p>
    <w:p>
      <w:pPr>
        <w:pStyle w:val="TOC2"/>
        <w:tabs>
          <w:tab w:val="right" w:leader="dot" w:pos="8306"/>
        </w:tabs>
      </w:pPr>
      <w:hyperlink w:anchor="_Toc14506" w:history="1">
        <w:r>
          <w:rPr>
            <w:rFonts w:ascii="仿宋" w:eastAsia="仿宋" w:hAnsi="仿宋" w:cs="仿宋" w:hint="eastAsia"/>
            <w:lang w:eastAsia="zh-CN"/>
          </w:rPr>
          <w:t>(三)、进度安排注意事项</w:t>
        </w:r>
        <w:r>
          <w:tab/>
        </w:r>
        <w:r>
          <w:fldChar w:fldCharType="begin"/>
        </w:r>
        <w:r>
          <w:instrText xml:space="preserve"> PAGEREF _Toc14506 \h </w:instrText>
        </w:r>
        <w:r>
          <w:fldChar w:fldCharType="separate"/>
        </w:r>
        <w:r>
          <w:t>33</w:t>
        </w:r>
        <w:r>
          <w:fldChar w:fldCharType="end"/>
        </w:r>
      </w:hyperlink>
    </w:p>
    <w:p>
      <w:pPr>
        <w:pStyle w:val="TOC2"/>
        <w:tabs>
          <w:tab w:val="right" w:leader="dot" w:pos="8306"/>
        </w:tabs>
      </w:pPr>
      <w:hyperlink w:anchor="_Toc8845" w:history="1">
        <w:r>
          <w:rPr>
            <w:rFonts w:ascii="仿宋" w:eastAsia="仿宋" w:hAnsi="仿宋" w:cs="仿宋" w:hint="eastAsia"/>
            <w:lang w:eastAsia="zh-CN"/>
          </w:rPr>
          <w:t>(四)、人力资源配置</w:t>
        </w:r>
        <w:r>
          <w:tab/>
        </w:r>
        <w:r>
          <w:fldChar w:fldCharType="begin"/>
        </w:r>
        <w:r>
          <w:instrText xml:space="preserve"> PAGEREF _Toc8845 \h </w:instrText>
        </w:r>
        <w:r>
          <w:fldChar w:fldCharType="separate"/>
        </w:r>
        <w:r>
          <w:t>34</w:t>
        </w:r>
        <w:r>
          <w:fldChar w:fldCharType="end"/>
        </w:r>
      </w:hyperlink>
    </w:p>
    <w:p>
      <w:pPr>
        <w:pStyle w:val="TOC1"/>
        <w:tabs>
          <w:tab w:val="right" w:leader="dot" w:pos="8306"/>
        </w:tabs>
      </w:pPr>
      <w:hyperlink w:anchor="_Toc5652" w:history="1">
        <w:r>
          <w:rPr>
            <w:rFonts w:ascii="仿宋" w:eastAsia="仿宋" w:hAnsi="仿宋" w:cs="仿宋" w:hint="eastAsia"/>
            <w:lang w:eastAsia="zh-CN"/>
          </w:rPr>
          <w:t>九、CT设备项目投资规划</w:t>
        </w:r>
        <w:r>
          <w:tab/>
        </w:r>
        <w:r>
          <w:fldChar w:fldCharType="begin"/>
        </w:r>
        <w:r>
          <w:instrText xml:space="preserve"> PAGEREF _Toc5652 \h </w:instrText>
        </w:r>
        <w:r>
          <w:fldChar w:fldCharType="separate"/>
        </w:r>
        <w:r>
          <w:t>35</w:t>
        </w:r>
        <w:r>
          <w:fldChar w:fldCharType="end"/>
        </w:r>
      </w:hyperlink>
    </w:p>
    <w:p>
      <w:pPr>
        <w:pStyle w:val="TOC2"/>
        <w:tabs>
          <w:tab w:val="right" w:leader="dot" w:pos="8306"/>
        </w:tabs>
      </w:pPr>
      <w:hyperlink w:anchor="_Toc16601" w:history="1">
        <w:r>
          <w:rPr>
            <w:rFonts w:ascii="仿宋" w:eastAsia="仿宋" w:hAnsi="仿宋" w:cs="仿宋" w:hint="eastAsia"/>
            <w:lang w:eastAsia="zh-CN"/>
          </w:rPr>
          <w:t>(一)、CT设备项目总投资估算</w:t>
        </w:r>
        <w:r>
          <w:tab/>
        </w:r>
        <w:r>
          <w:fldChar w:fldCharType="begin"/>
        </w:r>
        <w:r>
          <w:instrText xml:space="preserve"> PAGEREF _Toc16601 \h </w:instrText>
        </w:r>
        <w:r>
          <w:fldChar w:fldCharType="separate"/>
        </w:r>
        <w:r>
          <w:t>35</w:t>
        </w:r>
        <w:r>
          <w:fldChar w:fldCharType="end"/>
        </w:r>
      </w:hyperlink>
    </w:p>
    <w:p>
      <w:pPr>
        <w:pStyle w:val="TOC2"/>
        <w:tabs>
          <w:tab w:val="right" w:leader="dot" w:pos="8306"/>
        </w:tabs>
      </w:pPr>
      <w:hyperlink w:anchor="_Toc9641" w:history="1">
        <w:r>
          <w:rPr>
            <w:rFonts w:ascii="仿宋" w:eastAsia="仿宋" w:hAnsi="仿宋" w:cs="仿宋" w:hint="eastAsia"/>
            <w:lang w:eastAsia="zh-CN"/>
          </w:rPr>
          <w:t>(二)、资金筹措</w:t>
        </w:r>
        <w:r>
          <w:tab/>
        </w:r>
        <w:r>
          <w:fldChar w:fldCharType="begin"/>
        </w:r>
        <w:r>
          <w:instrText xml:space="preserve"> PAGEREF _Toc9641 \h </w:instrText>
        </w:r>
        <w:r>
          <w:fldChar w:fldCharType="separate"/>
        </w:r>
        <w:r>
          <w:t>36</w:t>
        </w:r>
        <w:r>
          <w:fldChar w:fldCharType="end"/>
        </w:r>
      </w:hyperlink>
    </w:p>
    <w:p>
      <w:pPr>
        <w:pStyle w:val="TOC1"/>
        <w:tabs>
          <w:tab w:val="right" w:leader="dot" w:pos="8306"/>
        </w:tabs>
      </w:pPr>
      <w:hyperlink w:anchor="_Toc10322" w:history="1">
        <w:r>
          <w:rPr>
            <w:rFonts w:ascii="仿宋" w:eastAsia="仿宋" w:hAnsi="仿宋" w:cs="仿宋" w:hint="eastAsia"/>
            <w:lang w:eastAsia="zh-CN"/>
          </w:rPr>
          <w:t>十、CT设备项目人力资源培养与发展</w:t>
        </w:r>
        <w:r>
          <w:tab/>
        </w:r>
        <w:r>
          <w:fldChar w:fldCharType="begin"/>
        </w:r>
        <w:r>
          <w:instrText xml:space="preserve"> PAGEREF _Toc10322 \h </w:instrText>
        </w:r>
        <w:r>
          <w:fldChar w:fldCharType="separate"/>
        </w:r>
        <w:r>
          <w:t>37</w:t>
        </w:r>
        <w:r>
          <w:fldChar w:fldCharType="end"/>
        </w:r>
      </w:hyperlink>
    </w:p>
    <w:p>
      <w:pPr>
        <w:pStyle w:val="TOC2"/>
        <w:tabs>
          <w:tab w:val="right" w:leader="dot" w:pos="8306"/>
        </w:tabs>
      </w:pPr>
      <w:hyperlink w:anchor="_Toc11199" w:history="1">
        <w:r>
          <w:rPr>
            <w:rFonts w:ascii="仿宋" w:eastAsia="仿宋" w:hAnsi="仿宋" w:cs="仿宋" w:hint="eastAsia"/>
            <w:lang w:eastAsia="zh-CN"/>
          </w:rPr>
          <w:t>(一)、人才需求与规划</w:t>
        </w:r>
        <w:r>
          <w:tab/>
        </w:r>
        <w:r>
          <w:fldChar w:fldCharType="begin"/>
        </w:r>
        <w:r>
          <w:instrText xml:space="preserve"> PAGEREF _Toc11199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90" w:history="1">
        <w:r>
          <w:rPr>
            <w:rFonts w:ascii="仿宋" w:eastAsia="仿宋" w:hAnsi="仿宋" w:cs="仿宋" w:hint="eastAsia"/>
            <w:lang w:eastAsia="zh-CN"/>
          </w:rPr>
          <w:t>(二)、培训与发展计划</w:t>
        </w:r>
        <w:r>
          <w:tab/>
        </w:r>
        <w:r>
          <w:fldChar w:fldCharType="begin"/>
        </w:r>
        <w:r>
          <w:instrText xml:space="preserve"> PAGEREF _Toc25390 \h </w:instrText>
        </w:r>
        <w:r>
          <w:fldChar w:fldCharType="separate"/>
        </w:r>
        <w:r>
          <w:t>37</w:t>
        </w:r>
        <w:r>
          <w:fldChar w:fldCharType="end"/>
        </w:r>
      </w:hyperlink>
    </w:p>
    <w:p>
      <w:pPr>
        <w:pStyle w:val="TOC1"/>
        <w:tabs>
          <w:tab w:val="right" w:leader="dot" w:pos="8306"/>
        </w:tabs>
      </w:pPr>
      <w:hyperlink w:anchor="_Toc3052" w:history="1">
        <w:r>
          <w:rPr>
            <w:rFonts w:ascii="仿宋" w:eastAsia="仿宋" w:hAnsi="仿宋" w:cs="仿宋" w:hint="eastAsia"/>
            <w:lang w:eastAsia="zh-CN"/>
          </w:rPr>
          <w:t>十一、CT设备项目风险管理</w:t>
        </w:r>
        <w:r>
          <w:tab/>
        </w:r>
        <w:r>
          <w:fldChar w:fldCharType="begin"/>
        </w:r>
        <w:r>
          <w:instrText xml:space="preserve"> PAGEREF _Toc3052 \h </w:instrText>
        </w:r>
        <w:r>
          <w:fldChar w:fldCharType="separate"/>
        </w:r>
        <w:r>
          <w:t>38</w:t>
        </w:r>
        <w:r>
          <w:fldChar w:fldCharType="end"/>
        </w:r>
      </w:hyperlink>
    </w:p>
    <w:p>
      <w:pPr>
        <w:pStyle w:val="TOC2"/>
        <w:tabs>
          <w:tab w:val="right" w:leader="dot" w:pos="8306"/>
        </w:tabs>
      </w:pPr>
      <w:hyperlink w:anchor="_Toc10243" w:history="1">
        <w:r>
          <w:rPr>
            <w:rFonts w:ascii="仿宋" w:eastAsia="仿宋" w:hAnsi="仿宋" w:cs="仿宋" w:hint="eastAsia"/>
            <w:lang w:eastAsia="zh-CN"/>
          </w:rPr>
          <w:t>(一)、风险识别与评估</w:t>
        </w:r>
        <w:r>
          <w:tab/>
        </w:r>
        <w:r>
          <w:fldChar w:fldCharType="begin"/>
        </w:r>
        <w:r>
          <w:instrText xml:space="preserve"> PAGEREF _Toc10243 \h </w:instrText>
        </w:r>
        <w:r>
          <w:fldChar w:fldCharType="separate"/>
        </w:r>
        <w:r>
          <w:t>38</w:t>
        </w:r>
        <w:r>
          <w:fldChar w:fldCharType="end"/>
        </w:r>
      </w:hyperlink>
    </w:p>
    <w:p>
      <w:pPr>
        <w:pStyle w:val="TOC2"/>
        <w:tabs>
          <w:tab w:val="right" w:leader="dot" w:pos="8306"/>
        </w:tabs>
      </w:pPr>
      <w:hyperlink w:anchor="_Toc18041" w:history="1">
        <w:r>
          <w:rPr>
            <w:rFonts w:ascii="仿宋" w:eastAsia="仿宋" w:hAnsi="仿宋" w:cs="仿宋" w:hint="eastAsia"/>
            <w:lang w:eastAsia="zh-CN"/>
          </w:rPr>
          <w:t>(二)、风险应对策略</w:t>
        </w:r>
        <w:r>
          <w:tab/>
        </w:r>
        <w:r>
          <w:fldChar w:fldCharType="begin"/>
        </w:r>
        <w:r>
          <w:instrText xml:space="preserve"> PAGEREF _Toc18041 \h </w:instrText>
        </w:r>
        <w:r>
          <w:fldChar w:fldCharType="separate"/>
        </w:r>
        <w:r>
          <w:t>39</w:t>
        </w:r>
        <w:r>
          <w:fldChar w:fldCharType="end"/>
        </w:r>
      </w:hyperlink>
    </w:p>
    <w:p>
      <w:pPr>
        <w:pStyle w:val="TOC2"/>
        <w:tabs>
          <w:tab w:val="right" w:leader="dot" w:pos="8306"/>
        </w:tabs>
      </w:pPr>
      <w:hyperlink w:anchor="_Toc12759" w:history="1">
        <w:r>
          <w:rPr>
            <w:rFonts w:ascii="仿宋" w:eastAsia="仿宋" w:hAnsi="仿宋" w:cs="仿宋" w:hint="eastAsia"/>
            <w:lang w:eastAsia="zh-CN"/>
          </w:rPr>
          <w:t>(三)、风险监控与控制</w:t>
        </w:r>
        <w:r>
          <w:tab/>
        </w:r>
        <w:r>
          <w:fldChar w:fldCharType="begin"/>
        </w:r>
        <w:r>
          <w:instrText xml:space="preserve"> PAGEREF _Toc12759 \h </w:instrText>
        </w:r>
        <w:r>
          <w:fldChar w:fldCharType="separate"/>
        </w:r>
        <w:r>
          <w:t>41</w:t>
        </w:r>
        <w:r>
          <w:fldChar w:fldCharType="end"/>
        </w:r>
      </w:hyperlink>
    </w:p>
    <w:p>
      <w:pPr>
        <w:pStyle w:val="TOC1"/>
        <w:tabs>
          <w:tab w:val="right" w:leader="dot" w:pos="8306"/>
        </w:tabs>
      </w:pPr>
      <w:hyperlink w:anchor="_Toc32432" w:history="1">
        <w:r>
          <w:rPr>
            <w:rFonts w:ascii="仿宋" w:eastAsia="仿宋" w:hAnsi="仿宋" w:cs="仿宋" w:hint="eastAsia"/>
            <w:lang w:eastAsia="zh-CN"/>
          </w:rPr>
          <w:t>十二、CT设备项目环境影响分析</w:t>
        </w:r>
        <w:r>
          <w:tab/>
        </w:r>
        <w:r>
          <w:fldChar w:fldCharType="begin"/>
        </w:r>
        <w:r>
          <w:instrText xml:space="preserve"> PAGEREF _Toc32432 \h </w:instrText>
        </w:r>
        <w:r>
          <w:fldChar w:fldCharType="separate"/>
        </w:r>
        <w:r>
          <w:t>42</w:t>
        </w:r>
        <w:r>
          <w:fldChar w:fldCharType="end"/>
        </w:r>
      </w:hyperlink>
    </w:p>
    <w:p>
      <w:pPr>
        <w:pStyle w:val="TOC2"/>
        <w:tabs>
          <w:tab w:val="right" w:leader="dot" w:pos="8306"/>
        </w:tabs>
      </w:pPr>
      <w:hyperlink w:anchor="_Toc445" w:history="1">
        <w:r>
          <w:rPr>
            <w:rFonts w:ascii="仿宋" w:eastAsia="仿宋" w:hAnsi="仿宋" w:cs="仿宋" w:hint="eastAsia"/>
            <w:lang w:eastAsia="zh-CN"/>
          </w:rPr>
          <w:t>(一)、建设区域环境质量现状</w:t>
        </w:r>
        <w:r>
          <w:tab/>
        </w:r>
        <w:r>
          <w:fldChar w:fldCharType="begin"/>
        </w:r>
        <w:r>
          <w:instrText xml:space="preserve"> PAGEREF _Toc445 \h </w:instrText>
        </w:r>
        <w:r>
          <w:fldChar w:fldCharType="separate"/>
        </w:r>
        <w:r>
          <w:t>42</w:t>
        </w:r>
        <w:r>
          <w:fldChar w:fldCharType="end"/>
        </w:r>
      </w:hyperlink>
    </w:p>
    <w:p>
      <w:pPr>
        <w:pStyle w:val="TOC2"/>
        <w:tabs>
          <w:tab w:val="right" w:leader="dot" w:pos="8306"/>
        </w:tabs>
      </w:pPr>
      <w:hyperlink w:anchor="_Toc14463" w:history="1">
        <w:r>
          <w:rPr>
            <w:rFonts w:ascii="仿宋" w:eastAsia="仿宋" w:hAnsi="仿宋" w:cs="仿宋" w:hint="eastAsia"/>
            <w:lang w:eastAsia="zh-CN"/>
          </w:rPr>
          <w:t>(二)、建设期环境保护</w:t>
        </w:r>
        <w:r>
          <w:tab/>
        </w:r>
        <w:r>
          <w:fldChar w:fldCharType="begin"/>
        </w:r>
        <w:r>
          <w:instrText xml:space="preserve"> PAGEREF _Toc14463 \h </w:instrText>
        </w:r>
        <w:r>
          <w:fldChar w:fldCharType="separate"/>
        </w:r>
        <w:r>
          <w:t>43</w:t>
        </w:r>
        <w:r>
          <w:fldChar w:fldCharType="end"/>
        </w:r>
      </w:hyperlink>
    </w:p>
    <w:p>
      <w:pPr>
        <w:pStyle w:val="TOC2"/>
        <w:tabs>
          <w:tab w:val="right" w:leader="dot" w:pos="8306"/>
        </w:tabs>
      </w:pPr>
      <w:hyperlink w:anchor="_Toc7787" w:history="1">
        <w:r>
          <w:rPr>
            <w:rFonts w:ascii="仿宋" w:eastAsia="仿宋" w:hAnsi="仿宋" w:cs="仿宋" w:hint="eastAsia"/>
            <w:lang w:eastAsia="zh-CN"/>
          </w:rPr>
          <w:t>(三)、运营期环境保护</w:t>
        </w:r>
        <w:r>
          <w:tab/>
        </w:r>
        <w:r>
          <w:fldChar w:fldCharType="begin"/>
        </w:r>
        <w:r>
          <w:instrText xml:space="preserve"> PAGEREF _Toc7787 \h </w:instrText>
        </w:r>
        <w:r>
          <w:fldChar w:fldCharType="separate"/>
        </w:r>
        <w:r>
          <w:t>45</w:t>
        </w:r>
        <w:r>
          <w:fldChar w:fldCharType="end"/>
        </w:r>
      </w:hyperlink>
    </w:p>
    <w:p>
      <w:pPr>
        <w:pStyle w:val="TOC2"/>
        <w:tabs>
          <w:tab w:val="right" w:leader="dot" w:pos="8306"/>
        </w:tabs>
      </w:pPr>
      <w:hyperlink w:anchor="_Toc12352" w:history="1">
        <w:r>
          <w:rPr>
            <w:rFonts w:ascii="仿宋" w:eastAsia="仿宋" w:hAnsi="仿宋" w:cs="仿宋" w:hint="eastAsia"/>
            <w:lang w:eastAsia="zh-CN"/>
          </w:rPr>
          <w:t>(四)、CT设备项目建设对区域经济的影响</w:t>
        </w:r>
        <w:r>
          <w:tab/>
        </w:r>
        <w:r>
          <w:fldChar w:fldCharType="begin"/>
        </w:r>
        <w:r>
          <w:instrText xml:space="preserve"> PAGEREF _Toc12352 \h </w:instrText>
        </w:r>
        <w:r>
          <w:fldChar w:fldCharType="separate"/>
        </w:r>
        <w:r>
          <w:t>46</w:t>
        </w:r>
        <w:r>
          <w:fldChar w:fldCharType="end"/>
        </w:r>
      </w:hyperlink>
    </w:p>
    <w:p>
      <w:pPr>
        <w:pStyle w:val="TOC2"/>
        <w:tabs>
          <w:tab w:val="right" w:leader="dot" w:pos="8306"/>
        </w:tabs>
      </w:pPr>
      <w:hyperlink w:anchor="_Toc18793" w:history="1">
        <w:r>
          <w:rPr>
            <w:rFonts w:ascii="仿宋" w:eastAsia="仿宋" w:hAnsi="仿宋" w:cs="仿宋" w:hint="eastAsia"/>
            <w:lang w:eastAsia="zh-CN"/>
          </w:rPr>
          <w:t>(五)、废弃物处理</w:t>
        </w:r>
        <w:r>
          <w:tab/>
        </w:r>
        <w:r>
          <w:fldChar w:fldCharType="begin"/>
        </w:r>
        <w:r>
          <w:instrText xml:space="preserve"> PAGEREF _Toc18793 \h </w:instrText>
        </w:r>
        <w:r>
          <w:fldChar w:fldCharType="separate"/>
        </w:r>
        <w:r>
          <w:t>48</w:t>
        </w:r>
        <w:r>
          <w:fldChar w:fldCharType="end"/>
        </w:r>
      </w:hyperlink>
    </w:p>
    <w:p>
      <w:pPr>
        <w:pStyle w:val="TOC2"/>
        <w:tabs>
          <w:tab w:val="right" w:leader="dot" w:pos="8306"/>
        </w:tabs>
      </w:pPr>
      <w:hyperlink w:anchor="_Toc1442" w:history="1">
        <w:r>
          <w:rPr>
            <w:rFonts w:ascii="仿宋" w:eastAsia="仿宋" w:hAnsi="仿宋" w:cs="仿宋" w:hint="eastAsia"/>
            <w:lang w:eastAsia="zh-CN"/>
          </w:rPr>
          <w:t>(六)、特殊环境影响分析</w:t>
        </w:r>
        <w:r>
          <w:tab/>
        </w:r>
        <w:r>
          <w:fldChar w:fldCharType="begin"/>
        </w:r>
        <w:r>
          <w:instrText xml:space="preserve"> PAGEREF _Toc1442 \h </w:instrText>
        </w:r>
        <w:r>
          <w:fldChar w:fldCharType="separate"/>
        </w:r>
        <w:r>
          <w:t>49</w:t>
        </w:r>
        <w:r>
          <w:fldChar w:fldCharType="end"/>
        </w:r>
      </w:hyperlink>
    </w:p>
    <w:p>
      <w:pPr>
        <w:pStyle w:val="TOC2"/>
        <w:tabs>
          <w:tab w:val="right" w:leader="dot" w:pos="8306"/>
        </w:tabs>
      </w:pPr>
      <w:hyperlink w:anchor="_Toc7881" w:history="1">
        <w:r>
          <w:rPr>
            <w:rFonts w:ascii="仿宋" w:eastAsia="仿宋" w:hAnsi="仿宋" w:cs="仿宋" w:hint="eastAsia"/>
            <w:lang w:eastAsia="zh-CN"/>
          </w:rPr>
          <w:t>(七)、清洁生产</w:t>
        </w:r>
        <w:r>
          <w:tab/>
        </w:r>
        <w:r>
          <w:fldChar w:fldCharType="begin"/>
        </w:r>
        <w:r>
          <w:instrText xml:space="preserve"> PAGEREF _Toc7881 \h </w:instrText>
        </w:r>
        <w:r>
          <w:fldChar w:fldCharType="separate"/>
        </w:r>
        <w:r>
          <w:t>50</w:t>
        </w:r>
        <w:r>
          <w:fldChar w:fldCharType="end"/>
        </w:r>
      </w:hyperlink>
    </w:p>
    <w:p>
      <w:pPr>
        <w:pStyle w:val="TOC2"/>
        <w:tabs>
          <w:tab w:val="right" w:leader="dot" w:pos="8306"/>
        </w:tabs>
      </w:pPr>
      <w:hyperlink w:anchor="_Toc31502" w:history="1">
        <w:r>
          <w:rPr>
            <w:rFonts w:ascii="仿宋" w:eastAsia="仿宋" w:hAnsi="仿宋" w:cs="仿宋" w:hint="eastAsia"/>
            <w:lang w:eastAsia="zh-CN"/>
          </w:rPr>
          <w:t>(八)、环境保护综合评价</w:t>
        </w:r>
        <w:r>
          <w:tab/>
        </w:r>
        <w:r>
          <w:fldChar w:fldCharType="begin"/>
        </w:r>
        <w:r>
          <w:instrText xml:space="preserve"> PAGEREF _Toc31502 \h </w:instrText>
        </w:r>
        <w:r>
          <w:fldChar w:fldCharType="separate"/>
        </w:r>
        <w:r>
          <w:t>51</w:t>
        </w:r>
        <w:r>
          <w:fldChar w:fldCharType="end"/>
        </w:r>
      </w:hyperlink>
    </w:p>
    <w:p>
      <w:pPr>
        <w:pStyle w:val="TOC1"/>
        <w:tabs>
          <w:tab w:val="right" w:leader="dot" w:pos="8306"/>
        </w:tabs>
      </w:pPr>
      <w:hyperlink w:anchor="_Toc31622" w:history="1">
        <w:r>
          <w:rPr>
            <w:rFonts w:ascii="仿宋" w:eastAsia="仿宋" w:hAnsi="仿宋" w:cs="仿宋" w:hint="eastAsia"/>
            <w:lang w:eastAsia="zh-CN"/>
          </w:rPr>
          <w:t>十三、CT设备项目实施时间节点</w:t>
        </w:r>
        <w:r>
          <w:tab/>
        </w:r>
        <w:r>
          <w:fldChar w:fldCharType="begin"/>
        </w:r>
        <w:r>
          <w:instrText xml:space="preserve"> PAGEREF _Toc31622 \h </w:instrText>
        </w:r>
        <w:r>
          <w:fldChar w:fldCharType="separate"/>
        </w:r>
        <w:r>
          <w:t>53</w:t>
        </w:r>
        <w:r>
          <w:fldChar w:fldCharType="end"/>
        </w:r>
      </w:hyperlink>
    </w:p>
    <w:p>
      <w:pPr>
        <w:pStyle w:val="TOC2"/>
        <w:tabs>
          <w:tab w:val="right" w:leader="dot" w:pos="8306"/>
        </w:tabs>
      </w:pPr>
      <w:hyperlink w:anchor="_Toc21753" w:history="1">
        <w:r>
          <w:rPr>
            <w:rFonts w:ascii="仿宋" w:eastAsia="仿宋" w:hAnsi="仿宋" w:cs="仿宋" w:hint="eastAsia"/>
            <w:lang w:eastAsia="zh-CN"/>
          </w:rPr>
          <w:t>(一)、CT设备项目启动阶段时间节点</w:t>
        </w:r>
        <w:r>
          <w:tab/>
        </w:r>
        <w:r>
          <w:fldChar w:fldCharType="begin"/>
        </w:r>
        <w:r>
          <w:instrText xml:space="preserve"> PAGEREF _Toc21753 \h </w:instrText>
        </w:r>
        <w:r>
          <w:fldChar w:fldCharType="separate"/>
        </w:r>
        <w:r>
          <w:t>53</w:t>
        </w:r>
        <w:r>
          <w:fldChar w:fldCharType="end"/>
        </w:r>
      </w:hyperlink>
    </w:p>
    <w:p>
      <w:pPr>
        <w:pStyle w:val="TOC2"/>
        <w:tabs>
          <w:tab w:val="right" w:leader="dot" w:pos="8306"/>
        </w:tabs>
      </w:pPr>
      <w:hyperlink w:anchor="_Toc10239" w:history="1">
        <w:r>
          <w:rPr>
            <w:rFonts w:ascii="仿宋" w:eastAsia="仿宋" w:hAnsi="仿宋" w:cs="仿宋" w:hint="eastAsia"/>
            <w:lang w:eastAsia="zh-CN"/>
          </w:rPr>
          <w:t>(二)、CT设备项目执行阶段时间节点</w:t>
        </w:r>
        <w:r>
          <w:tab/>
        </w:r>
        <w:r>
          <w:fldChar w:fldCharType="begin"/>
        </w:r>
        <w:r>
          <w:instrText xml:space="preserve"> PAGEREF _Toc10239 \h </w:instrText>
        </w:r>
        <w:r>
          <w:fldChar w:fldCharType="separate"/>
        </w:r>
        <w:r>
          <w:t>54</w:t>
        </w:r>
        <w:r>
          <w:fldChar w:fldCharType="end"/>
        </w:r>
      </w:hyperlink>
    </w:p>
    <w:p>
      <w:pPr>
        <w:pStyle w:val="TOC2"/>
        <w:tabs>
          <w:tab w:val="right" w:leader="dot" w:pos="8306"/>
        </w:tabs>
      </w:pPr>
      <w:hyperlink w:anchor="_Toc258" w:history="1">
        <w:r>
          <w:rPr>
            <w:rFonts w:ascii="仿宋" w:eastAsia="仿宋" w:hAnsi="仿宋" w:cs="仿宋" w:hint="eastAsia"/>
            <w:lang w:eastAsia="zh-CN"/>
          </w:rPr>
          <w:t>(三)、CT设备项目完成阶段时间节点</w:t>
        </w:r>
        <w:r>
          <w:tab/>
        </w:r>
        <w:r>
          <w:fldChar w:fldCharType="begin"/>
        </w:r>
        <w:r>
          <w:instrText xml:space="preserve"> PAGEREF _Toc258 \h </w:instrText>
        </w:r>
        <w:r>
          <w:fldChar w:fldCharType="separate"/>
        </w:r>
        <w:r>
          <w:t>55</w:t>
        </w:r>
        <w:r>
          <w:fldChar w:fldCharType="end"/>
        </w:r>
      </w:hyperlink>
    </w:p>
    <w:p>
      <w:pPr>
        <w:pStyle w:val="TOC1"/>
        <w:tabs>
          <w:tab w:val="right" w:leader="dot" w:pos="8306"/>
        </w:tabs>
      </w:pPr>
      <w:hyperlink w:anchor="_Toc28457" w:history="1">
        <w:r>
          <w:rPr>
            <w:rFonts w:ascii="仿宋" w:eastAsia="仿宋" w:hAnsi="仿宋" w:cs="仿宋" w:hint="eastAsia"/>
            <w:lang w:eastAsia="zh-CN"/>
          </w:rPr>
          <w:t>十四、供应链管理</w:t>
        </w:r>
        <w:r>
          <w:tab/>
        </w:r>
        <w:r>
          <w:fldChar w:fldCharType="begin"/>
        </w:r>
        <w:r>
          <w:instrText xml:space="preserve"> PAGEREF _Toc28457 \h </w:instrText>
        </w:r>
        <w:r>
          <w:fldChar w:fldCharType="separate"/>
        </w:r>
        <w:r>
          <w:t>56</w:t>
        </w:r>
        <w:r>
          <w:fldChar w:fldCharType="end"/>
        </w:r>
      </w:hyperlink>
    </w:p>
    <w:p>
      <w:pPr>
        <w:pStyle w:val="TOC2"/>
        <w:tabs>
          <w:tab w:val="right" w:leader="dot" w:pos="8306"/>
        </w:tabs>
      </w:pPr>
      <w:hyperlink w:anchor="_Toc10963" w:history="1">
        <w:r>
          <w:rPr>
            <w:rFonts w:ascii="仿宋" w:eastAsia="仿宋" w:hAnsi="仿宋" w:cs="仿宋" w:hint="eastAsia"/>
            <w:lang w:eastAsia="zh-CN"/>
          </w:rPr>
          <w:t>(一)、供应链战略规划</w:t>
        </w:r>
        <w:r>
          <w:tab/>
        </w:r>
        <w:r>
          <w:fldChar w:fldCharType="begin"/>
        </w:r>
        <w:r>
          <w:instrText xml:space="preserve"> PAGEREF _Toc10963 \h </w:instrText>
        </w:r>
        <w:r>
          <w:fldChar w:fldCharType="separate"/>
        </w:r>
        <w:r>
          <w:t>56</w:t>
        </w:r>
        <w:r>
          <w:fldChar w:fldCharType="end"/>
        </w:r>
      </w:hyperlink>
    </w:p>
    <w:p>
      <w:pPr>
        <w:pStyle w:val="TOC2"/>
        <w:tabs>
          <w:tab w:val="right" w:leader="dot" w:pos="8306"/>
        </w:tabs>
      </w:pPr>
      <w:hyperlink w:anchor="_Toc20586" w:history="1">
        <w:r>
          <w:rPr>
            <w:rFonts w:ascii="仿宋" w:eastAsia="仿宋" w:hAnsi="仿宋" w:cs="仿宋" w:hint="eastAsia"/>
            <w:lang w:eastAsia="zh-CN"/>
          </w:rPr>
          <w:t>(二)、供应商选择与合作</w:t>
        </w:r>
        <w:r>
          <w:tab/>
        </w:r>
        <w:r>
          <w:fldChar w:fldCharType="begin"/>
        </w:r>
        <w:r>
          <w:instrText xml:space="preserve"> PAGEREF _Toc20586 \h </w:instrText>
        </w:r>
        <w:r>
          <w:fldChar w:fldCharType="separate"/>
        </w:r>
        <w:r>
          <w:t>57</w:t>
        </w:r>
        <w:r>
          <w:fldChar w:fldCharType="end"/>
        </w:r>
      </w:hyperlink>
    </w:p>
    <w:p>
      <w:pPr>
        <w:pStyle w:val="TOC2"/>
        <w:tabs>
          <w:tab w:val="right" w:leader="dot" w:pos="8306"/>
        </w:tabs>
      </w:pPr>
      <w:hyperlink w:anchor="_Toc21778" w:history="1">
        <w:r>
          <w:rPr>
            <w:rFonts w:ascii="仿宋" w:eastAsia="仿宋" w:hAnsi="仿宋" w:cs="仿宋" w:hint="eastAsia"/>
            <w:lang w:eastAsia="zh-CN"/>
          </w:rPr>
          <w:t>(三)、物流与库存管理</w:t>
        </w:r>
        <w:r>
          <w:tab/>
        </w:r>
        <w:r>
          <w:fldChar w:fldCharType="begin"/>
        </w:r>
        <w:r>
          <w:instrText xml:space="preserve"> PAGEREF _Toc21778 \h </w:instrText>
        </w:r>
        <w:r>
          <w:fldChar w:fldCharType="separate"/>
        </w:r>
        <w:r>
          <w:t>58</w:t>
        </w:r>
        <w:r>
          <w:fldChar w:fldCharType="end"/>
        </w:r>
      </w:hyperlink>
    </w:p>
    <w:p>
      <w:pPr>
        <w:pStyle w:val="TOC1"/>
        <w:tabs>
          <w:tab w:val="right" w:leader="dot" w:pos="8306"/>
        </w:tabs>
      </w:pPr>
      <w:hyperlink w:anchor="_Toc10561" w:history="1">
        <w:r>
          <w:rPr>
            <w:rFonts w:ascii="仿宋" w:eastAsia="仿宋" w:hAnsi="仿宋" w:cs="仿宋" w:hint="eastAsia"/>
            <w:lang w:eastAsia="zh-CN"/>
          </w:rPr>
          <w:t>十五、风险识别与分类</w:t>
        </w:r>
        <w:r>
          <w:tab/>
        </w:r>
        <w:r>
          <w:fldChar w:fldCharType="begin"/>
        </w:r>
        <w:r>
          <w:instrText xml:space="preserve"> PAGEREF _Toc10561 \h </w:instrText>
        </w:r>
        <w:r>
          <w:fldChar w:fldCharType="separate"/>
        </w:r>
        <w:r>
          <w:t>60</w:t>
        </w:r>
        <w:r>
          <w:fldChar w:fldCharType="end"/>
        </w:r>
      </w:hyperlink>
    </w:p>
    <w:p>
      <w:pPr>
        <w:pStyle w:val="TOC2"/>
        <w:tabs>
          <w:tab w:val="right" w:leader="dot" w:pos="8306"/>
        </w:tabs>
      </w:pPr>
      <w:hyperlink w:anchor="_Toc32495" w:history="1">
        <w:r>
          <w:rPr>
            <w:rFonts w:ascii="仿宋" w:eastAsia="仿宋" w:hAnsi="仿宋" w:cs="仿宋" w:hint="eastAsia"/>
            <w:lang w:eastAsia="zh-CN"/>
          </w:rPr>
          <w:t>(一)、风险识别</w:t>
        </w:r>
        <w:r>
          <w:tab/>
        </w:r>
        <w:r>
          <w:fldChar w:fldCharType="begin"/>
        </w:r>
        <w:r>
          <w:instrText xml:space="preserve"> PAGEREF _Toc32495 \h </w:instrText>
        </w:r>
        <w:r>
          <w:fldChar w:fldCharType="separate"/>
        </w:r>
        <w:r>
          <w:t>60</w:t>
        </w:r>
        <w:r>
          <w:fldChar w:fldCharType="end"/>
        </w:r>
      </w:hyperlink>
    </w:p>
    <w:p>
      <w:pPr>
        <w:pStyle w:val="TOC2"/>
        <w:tabs>
          <w:tab w:val="right" w:leader="dot" w:pos="8306"/>
        </w:tabs>
      </w:pPr>
      <w:hyperlink w:anchor="_Toc23839" w:history="1">
        <w:r>
          <w:rPr>
            <w:rFonts w:ascii="仿宋" w:eastAsia="仿宋" w:hAnsi="仿宋" w:cs="仿宋" w:hint="eastAsia"/>
            <w:lang w:eastAsia="zh-CN"/>
          </w:rPr>
          <w:t>(二)、风险分类</w:t>
        </w:r>
        <w:r>
          <w:tab/>
        </w:r>
        <w:r>
          <w:fldChar w:fldCharType="begin"/>
        </w:r>
        <w:r>
          <w:instrText xml:space="preserve"> PAGEREF _Toc23839 \h </w:instrText>
        </w:r>
        <w:r>
          <w:fldChar w:fldCharType="separate"/>
        </w:r>
        <w:r>
          <w:t>61</w:t>
        </w:r>
        <w:r>
          <w:fldChar w:fldCharType="end"/>
        </w:r>
      </w:hyperlink>
    </w:p>
    <w:p>
      <w:pPr>
        <w:pStyle w:val="TOC1"/>
        <w:tabs>
          <w:tab w:val="right" w:leader="dot" w:pos="8306"/>
        </w:tabs>
      </w:pPr>
      <w:hyperlink w:anchor="_Toc25363" w:history="1">
        <w:r>
          <w:rPr>
            <w:rFonts w:ascii="仿宋" w:eastAsia="仿宋" w:hAnsi="仿宋" w:cs="仿宋" w:hint="eastAsia"/>
            <w:lang w:eastAsia="zh-CN"/>
          </w:rPr>
          <w:t>十六、质量管理体系</w:t>
        </w:r>
        <w:r>
          <w:tab/>
        </w:r>
        <w:r>
          <w:fldChar w:fldCharType="begin"/>
        </w:r>
        <w:r>
          <w:instrText xml:space="preserve"> PAGEREF _Toc25363 \h </w:instrText>
        </w:r>
        <w:r>
          <w:fldChar w:fldCharType="separate"/>
        </w:r>
        <w:r>
          <w:t>63</w:t>
        </w:r>
        <w:r>
          <w:fldChar w:fldCharType="end"/>
        </w:r>
      </w:hyperlink>
    </w:p>
    <w:p>
      <w:pPr>
        <w:pStyle w:val="TOC2"/>
        <w:tabs>
          <w:tab w:val="right" w:leader="dot" w:pos="8306"/>
        </w:tabs>
      </w:pPr>
      <w:hyperlink w:anchor="_Toc29984" w:history="1">
        <w:r>
          <w:rPr>
            <w:rFonts w:ascii="仿宋" w:eastAsia="仿宋" w:hAnsi="仿宋" w:cs="仿宋" w:hint="eastAsia"/>
            <w:lang w:eastAsia="zh-CN"/>
          </w:rPr>
          <w:t>(一)、质量目标与方针</w:t>
        </w:r>
        <w:r>
          <w:tab/>
        </w:r>
        <w:r>
          <w:fldChar w:fldCharType="begin"/>
        </w:r>
        <w:r>
          <w:instrText xml:space="preserve"> PAGEREF _Toc29984 \h </w:instrText>
        </w:r>
        <w:r>
          <w:fldChar w:fldCharType="separate"/>
        </w:r>
        <w:r>
          <w:t>63</w:t>
        </w:r>
        <w:r>
          <w:fldChar w:fldCharType="end"/>
        </w:r>
      </w:hyperlink>
    </w:p>
    <w:p>
      <w:pPr>
        <w:pStyle w:val="TOC2"/>
        <w:tabs>
          <w:tab w:val="right" w:leader="dot" w:pos="8306"/>
        </w:tabs>
      </w:pPr>
      <w:hyperlink w:anchor="_Toc752" w:history="1">
        <w:r>
          <w:rPr>
            <w:rFonts w:ascii="仿宋" w:eastAsia="仿宋" w:hAnsi="仿宋" w:cs="仿宋" w:hint="eastAsia"/>
            <w:lang w:eastAsia="zh-CN"/>
          </w:rPr>
          <w:t>(二)、质量管理责任</w:t>
        </w:r>
        <w:r>
          <w:tab/>
        </w:r>
        <w:r>
          <w:fldChar w:fldCharType="begin"/>
        </w:r>
        <w:r>
          <w:instrText xml:space="preserve"> PAGEREF _Toc752 \h </w:instrText>
        </w:r>
        <w:r>
          <w:fldChar w:fldCharType="separate"/>
        </w:r>
        <w:r>
          <w:t>64</w:t>
        </w:r>
        <w:r>
          <w:fldChar w:fldCharType="end"/>
        </w:r>
      </w:hyperlink>
    </w:p>
    <w:p>
      <w:pPr>
        <w:pStyle w:val="TOC2"/>
        <w:tabs>
          <w:tab w:val="right" w:leader="dot" w:pos="8306"/>
        </w:tabs>
      </w:pPr>
      <w:hyperlink w:anchor="_Toc16010" w:history="1">
        <w:r>
          <w:rPr>
            <w:rFonts w:ascii="仿宋" w:eastAsia="仿宋" w:hAnsi="仿宋" w:cs="仿宋" w:hint="eastAsia"/>
            <w:lang w:eastAsia="zh-CN"/>
          </w:rPr>
          <w:t>(三)、质量管理体系文件</w:t>
        </w:r>
        <w:r>
          <w:tab/>
        </w:r>
        <w:r>
          <w:fldChar w:fldCharType="begin"/>
        </w:r>
        <w:r>
          <w:instrText xml:space="preserve"> PAGEREF _Toc16010 \h </w:instrText>
        </w:r>
        <w:r>
          <w:fldChar w:fldCharType="separate"/>
        </w:r>
        <w:r>
          <w:t>65</w:t>
        </w:r>
        <w:r>
          <w:fldChar w:fldCharType="end"/>
        </w:r>
      </w:hyperlink>
    </w:p>
    <w:p>
      <w:pPr>
        <w:pStyle w:val="TOC2"/>
        <w:tabs>
          <w:tab w:val="right" w:leader="dot" w:pos="8306"/>
        </w:tabs>
      </w:pPr>
      <w:hyperlink w:anchor="_Toc2510" w:history="1">
        <w:r>
          <w:rPr>
            <w:rFonts w:ascii="仿宋" w:eastAsia="仿宋" w:hAnsi="仿宋" w:cs="仿宋" w:hint="eastAsia"/>
            <w:lang w:eastAsia="zh-CN"/>
          </w:rPr>
          <w:t>(四)、质量培训与教育</w:t>
        </w:r>
        <w:r>
          <w:tab/>
        </w:r>
        <w:r>
          <w:fldChar w:fldCharType="begin"/>
        </w:r>
        <w:r>
          <w:instrText xml:space="preserve"> PAGEREF _Toc2510 \h </w:instrText>
        </w:r>
        <w:r>
          <w:fldChar w:fldCharType="separate"/>
        </w:r>
        <w:r>
          <w:t>67</w:t>
        </w:r>
        <w:r>
          <w:fldChar w:fldCharType="end"/>
        </w:r>
      </w:hyperlink>
    </w:p>
    <w:p>
      <w:pPr>
        <w:pStyle w:val="TOC2"/>
        <w:tabs>
          <w:tab w:val="right" w:leader="dot" w:pos="8306"/>
        </w:tabs>
      </w:pPr>
      <w:hyperlink w:anchor="_Toc26167" w:history="1">
        <w:r>
          <w:rPr>
            <w:rFonts w:ascii="仿宋" w:eastAsia="仿宋" w:hAnsi="仿宋" w:cs="仿宋" w:hint="eastAsia"/>
            <w:lang w:eastAsia="zh-CN"/>
          </w:rPr>
          <w:t>(五)、质量审核与评价</w:t>
        </w:r>
        <w:r>
          <w:tab/>
        </w:r>
        <w:r>
          <w:fldChar w:fldCharType="begin"/>
        </w:r>
        <w:r>
          <w:instrText xml:space="preserve"> PAGEREF _Toc26167 \h </w:instrText>
        </w:r>
        <w:r>
          <w:fldChar w:fldCharType="separate"/>
        </w:r>
        <w:r>
          <w:t>68</w:t>
        </w:r>
        <w:r>
          <w:fldChar w:fldCharType="end"/>
        </w:r>
      </w:hyperlink>
    </w:p>
    <w:p>
      <w:pPr>
        <w:pStyle w:val="TOC2"/>
        <w:tabs>
          <w:tab w:val="right" w:leader="dot" w:pos="8306"/>
        </w:tabs>
      </w:pPr>
      <w:hyperlink w:anchor="_Toc11531" w:history="1">
        <w:r>
          <w:rPr>
            <w:rFonts w:ascii="仿宋" w:eastAsia="仿宋" w:hAnsi="仿宋" w:cs="仿宋" w:hint="eastAsia"/>
            <w:lang w:eastAsia="zh-CN"/>
          </w:rPr>
          <w:t>(六)、不符合与纠正措施</w:t>
        </w:r>
        <w:r>
          <w:tab/>
        </w:r>
        <w:r>
          <w:fldChar w:fldCharType="begin"/>
        </w:r>
        <w:r>
          <w:instrText xml:space="preserve"> PAGEREF _Toc11531 \h </w:instrText>
        </w:r>
        <w:r>
          <w:fldChar w:fldCharType="separate"/>
        </w:r>
        <w:r>
          <w:t>70</w:t>
        </w:r>
        <w:r>
          <w:fldChar w:fldCharType="end"/>
        </w:r>
      </w:hyperlink>
    </w:p>
    <w:p>
      <w:pPr>
        <w:pStyle w:val="TOC1"/>
        <w:tabs>
          <w:tab w:val="right" w:leader="dot" w:pos="8306"/>
        </w:tabs>
      </w:pPr>
      <w:hyperlink w:anchor="_Toc16469" w:history="1">
        <w:r>
          <w:rPr>
            <w:rFonts w:ascii="仿宋" w:eastAsia="仿宋" w:hAnsi="仿宋" w:cs="仿宋" w:hint="eastAsia"/>
            <w:lang w:eastAsia="zh-CN"/>
          </w:rPr>
          <w:t>十七、营销与推广策略</w:t>
        </w:r>
        <w:r>
          <w:tab/>
        </w:r>
        <w:r>
          <w:fldChar w:fldCharType="begin"/>
        </w:r>
        <w:r>
          <w:instrText xml:space="preserve"> PAGEREF _Toc16469 \h </w:instrText>
        </w:r>
        <w:r>
          <w:fldChar w:fldCharType="separate"/>
        </w:r>
        <w:r>
          <w:t>71</w:t>
        </w:r>
        <w:r>
          <w:fldChar w:fldCharType="end"/>
        </w:r>
      </w:hyperlink>
    </w:p>
    <w:p>
      <w:pPr>
        <w:pStyle w:val="TOC2"/>
        <w:tabs>
          <w:tab w:val="right" w:leader="dot" w:pos="8306"/>
        </w:tabs>
      </w:pPr>
      <w:hyperlink w:anchor="_Toc6999" w:history="1">
        <w:r>
          <w:rPr>
            <w:rFonts w:ascii="仿宋" w:eastAsia="仿宋" w:hAnsi="仿宋" w:cs="仿宋" w:hint="eastAsia"/>
            <w:lang w:eastAsia="zh-CN"/>
          </w:rPr>
          <w:t>(一)、产品/服务定位与特点</w:t>
        </w:r>
        <w:r>
          <w:tab/>
        </w:r>
        <w:r>
          <w:fldChar w:fldCharType="begin"/>
        </w:r>
        <w:r>
          <w:instrText xml:space="preserve"> PAGEREF _Toc6999 \h </w:instrText>
        </w:r>
        <w:r>
          <w:fldChar w:fldCharType="separate"/>
        </w:r>
        <w:r>
          <w:t>71</w:t>
        </w:r>
        <w:r>
          <w:fldChar w:fldCharType="end"/>
        </w:r>
      </w:hyperlink>
    </w:p>
    <w:p>
      <w:pPr>
        <w:pStyle w:val="TOC2"/>
        <w:tabs>
          <w:tab w:val="right" w:leader="dot" w:pos="8306"/>
        </w:tabs>
      </w:pPr>
      <w:hyperlink w:anchor="_Toc10017" w:history="1">
        <w:r>
          <w:rPr>
            <w:rFonts w:ascii="仿宋" w:eastAsia="仿宋" w:hAnsi="仿宋" w:cs="仿宋" w:hint="eastAsia"/>
            <w:lang w:eastAsia="zh-CN"/>
          </w:rPr>
          <w:t>(二)、市场定位与竞争分析</w:t>
        </w:r>
        <w:r>
          <w:tab/>
        </w:r>
        <w:r>
          <w:fldChar w:fldCharType="begin"/>
        </w:r>
        <w:r>
          <w:instrText xml:space="preserve"> PAGEREF _Toc10017 \h </w:instrText>
        </w:r>
        <w:r>
          <w:fldChar w:fldCharType="separate"/>
        </w:r>
        <w:r>
          <w:t>72</w:t>
        </w:r>
        <w:r>
          <w:fldChar w:fldCharType="end"/>
        </w:r>
      </w:hyperlink>
    </w:p>
    <w:p>
      <w:pPr>
        <w:pStyle w:val="TOC2"/>
        <w:tabs>
          <w:tab w:val="right" w:leader="dot" w:pos="8306"/>
        </w:tabs>
      </w:pPr>
      <w:hyperlink w:anchor="_Toc23299" w:history="1">
        <w:r>
          <w:rPr>
            <w:rFonts w:ascii="仿宋" w:eastAsia="仿宋" w:hAnsi="仿宋" w:cs="仿宋" w:hint="eastAsia"/>
            <w:lang w:eastAsia="zh-CN"/>
          </w:rPr>
          <w:t>(三)、营销渠道与策略</w:t>
        </w:r>
        <w:r>
          <w:tab/>
        </w:r>
        <w:r>
          <w:fldChar w:fldCharType="begin"/>
        </w:r>
        <w:r>
          <w:instrText xml:space="preserve"> PAGEREF _Toc23299 \h </w:instrText>
        </w:r>
        <w:r>
          <w:fldChar w:fldCharType="separate"/>
        </w:r>
        <w:r>
          <w:t>73</w:t>
        </w:r>
        <w:r>
          <w:fldChar w:fldCharType="end"/>
        </w:r>
      </w:hyperlink>
    </w:p>
    <w:p>
      <w:pPr>
        <w:pStyle w:val="TOC2"/>
        <w:tabs>
          <w:tab w:val="right" w:leader="dot" w:pos="8306"/>
        </w:tabs>
      </w:pPr>
      <w:hyperlink w:anchor="_Toc28811" w:history="1">
        <w:r>
          <w:rPr>
            <w:rFonts w:ascii="仿宋" w:eastAsia="仿宋" w:hAnsi="仿宋" w:cs="仿宋" w:hint="eastAsia"/>
            <w:lang w:eastAsia="zh-CN"/>
          </w:rPr>
          <w:t>(四)、推广与宣传活动</w:t>
        </w:r>
        <w:r>
          <w:tab/>
        </w:r>
        <w:r>
          <w:fldChar w:fldCharType="begin"/>
        </w:r>
        <w:r>
          <w:instrText xml:space="preserve"> PAGEREF _Toc28811 \h </w:instrText>
        </w:r>
        <w:r>
          <w:fldChar w:fldCharType="separate"/>
        </w:r>
        <w:r>
          <w:t>74</w:t>
        </w:r>
        <w:r>
          <w:fldChar w:fldCharType="end"/>
        </w:r>
      </w:hyperlink>
    </w:p>
    <w:p>
      <w:pPr>
        <w:pStyle w:val="TOC1"/>
        <w:tabs>
          <w:tab w:val="right" w:leader="dot" w:pos="8306"/>
        </w:tabs>
      </w:pPr>
      <w:hyperlink w:anchor="_Toc14234" w:history="1">
        <w:r>
          <w:rPr>
            <w:rFonts w:ascii="仿宋" w:eastAsia="仿宋" w:hAnsi="仿宋" w:cs="仿宋" w:hint="eastAsia"/>
            <w:lang w:eastAsia="zh-CN"/>
          </w:rPr>
          <w:t>十八、CT设备项目实施保障措施</w:t>
        </w:r>
        <w:r>
          <w:tab/>
        </w:r>
        <w:r>
          <w:fldChar w:fldCharType="begin"/>
        </w:r>
        <w:r>
          <w:instrText xml:space="preserve"> PAGEREF _Toc14234 \h </w:instrText>
        </w:r>
        <w:r>
          <w:fldChar w:fldCharType="separate"/>
        </w:r>
        <w:r>
          <w:t>80</w:t>
        </w:r>
        <w:r>
          <w:fldChar w:fldCharType="end"/>
        </w:r>
      </w:hyperlink>
    </w:p>
    <w:p>
      <w:pPr>
        <w:pStyle w:val="TOC2"/>
        <w:tabs>
          <w:tab w:val="right" w:leader="dot" w:pos="8306"/>
        </w:tabs>
      </w:pPr>
      <w:hyperlink w:anchor="_Toc14820" w:history="1">
        <w:r>
          <w:rPr>
            <w:rFonts w:ascii="仿宋" w:eastAsia="仿宋" w:hAnsi="仿宋" w:cs="仿宋" w:hint="eastAsia"/>
            <w:lang w:eastAsia="zh-CN"/>
          </w:rPr>
          <w:t>(一)、CT设备项目实施保障机制</w:t>
        </w:r>
        <w:r>
          <w:tab/>
        </w:r>
        <w:r>
          <w:fldChar w:fldCharType="begin"/>
        </w:r>
        <w:r>
          <w:instrText xml:space="preserve"> PAGEREF _Toc14820 \h </w:instrText>
        </w:r>
        <w:r>
          <w:fldChar w:fldCharType="separate"/>
        </w:r>
        <w:r>
          <w:t>80</w:t>
        </w:r>
        <w:r>
          <w:fldChar w:fldCharType="end"/>
        </w:r>
      </w:hyperlink>
    </w:p>
    <w:p>
      <w:pPr>
        <w:pStyle w:val="TOC2"/>
        <w:tabs>
          <w:tab w:val="right" w:leader="dot" w:pos="8306"/>
        </w:tabs>
      </w:pPr>
      <w:hyperlink w:anchor="_Toc8535" w:history="1">
        <w:r>
          <w:rPr>
            <w:rFonts w:ascii="仿宋" w:eastAsia="仿宋" w:hAnsi="仿宋" w:cs="仿宋" w:hint="eastAsia"/>
            <w:lang w:eastAsia="zh-CN"/>
          </w:rPr>
          <w:t>(二)、CT设备项目法律合规要求</w:t>
        </w:r>
        <w:r>
          <w:tab/>
        </w:r>
        <w:r>
          <w:fldChar w:fldCharType="begin"/>
        </w:r>
        <w:r>
          <w:instrText xml:space="preserve"> PAGEREF _Toc8535 \h </w:instrText>
        </w:r>
        <w:r>
          <w:fldChar w:fldCharType="separate"/>
        </w:r>
        <w:r>
          <w:t>83</w:t>
        </w:r>
        <w:r>
          <w:fldChar w:fldCharType="end"/>
        </w:r>
      </w:hyperlink>
    </w:p>
    <w:p>
      <w:pPr>
        <w:pStyle w:val="TOC2"/>
        <w:tabs>
          <w:tab w:val="right" w:leader="dot" w:pos="8306"/>
        </w:tabs>
      </w:pPr>
      <w:hyperlink w:anchor="_Toc510" w:history="1">
        <w:r>
          <w:rPr>
            <w:rFonts w:ascii="仿宋" w:eastAsia="仿宋" w:hAnsi="仿宋" w:cs="仿宋" w:hint="eastAsia"/>
            <w:lang w:eastAsia="zh-CN"/>
          </w:rPr>
          <w:t>(三)、CT设备项目合同管理与法律事务</w:t>
        </w:r>
        <w:r>
          <w:tab/>
        </w:r>
        <w:r>
          <w:fldChar w:fldCharType="begin"/>
        </w:r>
        <w:r>
          <w:instrText xml:space="preserve"> PAGEREF _Toc510 \h </w:instrText>
        </w:r>
        <w:r>
          <w:fldChar w:fldCharType="separate"/>
        </w:r>
        <w:r>
          <w:t>87</w:t>
        </w:r>
        <w:r>
          <w:fldChar w:fldCharType="end"/>
        </w:r>
      </w:hyperlink>
    </w:p>
    <w:p>
      <w:pPr>
        <w:pStyle w:val="TOC2"/>
        <w:tabs>
          <w:tab w:val="right" w:leader="dot" w:pos="8306"/>
        </w:tabs>
      </w:pPr>
      <w:hyperlink w:anchor="_Toc13623" w:history="1">
        <w:r>
          <w:rPr>
            <w:rFonts w:ascii="仿宋" w:eastAsia="仿宋" w:hAnsi="仿宋" w:cs="仿宋" w:hint="eastAsia"/>
            <w:lang w:eastAsia="zh-CN"/>
          </w:rPr>
          <w:t>(四)、CT设备项目知识产权保护策略</w:t>
        </w:r>
        <w:r>
          <w:tab/>
        </w:r>
        <w:r>
          <w:fldChar w:fldCharType="begin"/>
        </w:r>
        <w:r>
          <w:instrText xml:space="preserve"> PAGEREF _Toc13623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00"/>
      <w:r>
        <w:rPr>
          <w:rFonts w:ascii="仿宋" w:eastAsia="仿宋" w:hAnsi="仿宋" w:cs="仿宋" w:hint="eastAsia"/>
          <w:sz w:val="28"/>
          <w:lang w:eastAsia="zh-CN"/>
        </w:rPr>
        <w:t>一、CT设备项目土建工程</w:t>
      </w:r>
      <w:bookmarkEnd w:id="2"/>
    </w:p>
    <w:p>
      <w:pPr>
        <w:pStyle w:val="Heading2"/>
        <w:rPr>
          <w:rFonts w:ascii="仿宋" w:eastAsia="仿宋" w:hAnsi="仿宋" w:cs="仿宋" w:hint="eastAsia"/>
          <w:lang w:eastAsia="zh-CN"/>
        </w:rPr>
      </w:pPr>
      <w:bookmarkStart w:id="3" w:name="_Toc51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在CT设备项目的建筑工程设计中，我们将秉承一系列重要的设计原则，以确保CT设备项目建筑在功能、美观、可持续性等方面达到最佳效果。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首要原则是确保建筑的功能性得到最大化的发挥。我们将充分理解CT设备项目的实际需求，合理布局各个功能区域，保证建筑在满足业务需求的同时，提供高效的工作环境。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在建筑设计中，我们将综合考虑建设和运营成本。通过精细的经济效益分析，确保设计方案在高效利用资源的同时，对CT设备项目的长期盈利能力有积极的贡献。</w:t>
      </w:r>
    </w:p>
    <w:p>
      <w:pPr>
        <w:pStyle w:val="Heading2"/>
        <w:ind w:firstLine="560" w:firstLineChars="200"/>
        <w:rPr>
          <w:rFonts w:ascii="仿宋" w:eastAsia="仿宋" w:hAnsi="仿宋" w:cs="仿宋" w:hint="eastAsia"/>
          <w:sz w:val="28"/>
          <w:lang w:eastAsia="zh-CN"/>
        </w:rPr>
      </w:pPr>
      <w:bookmarkStart w:id="4" w:name="_Toc1859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CT设备项目的土建工程设计中，我们将精准设定设计年限，结合CT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T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32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CT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T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T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7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本期工程CT设备项目预计总建筑面积XXX平方米，其中：计容建筑面积XXX平方米，计划建筑工程投资XX万元，占CT设备项目总投资的XX%。</w:t>
      </w:r>
    </w:p>
    <w:p>
      <w:pPr>
        <w:pStyle w:val="Heading1"/>
        <w:ind w:firstLine="560" w:firstLineChars="200"/>
        <w:rPr>
          <w:rFonts w:ascii="仿宋" w:eastAsia="仿宋" w:hAnsi="仿宋" w:cs="仿宋" w:hint="eastAsia"/>
          <w:sz w:val="28"/>
          <w:lang w:eastAsia="zh-CN"/>
        </w:rPr>
      </w:pPr>
      <w:bookmarkStart w:id="7" w:name="_Toc18846"/>
      <w:r>
        <w:rPr>
          <w:rFonts w:ascii="仿宋" w:eastAsia="仿宋" w:hAnsi="仿宋" w:cs="仿宋" w:hint="eastAsia"/>
          <w:sz w:val="28"/>
          <w:lang w:eastAsia="zh-CN"/>
        </w:rPr>
        <w:t>二、CT设备项目建设背景及必要性分析</w:t>
      </w:r>
      <w:bookmarkEnd w:id="7"/>
    </w:p>
    <w:p>
      <w:pPr>
        <w:pStyle w:val="Heading2"/>
        <w:rPr>
          <w:rFonts w:ascii="仿宋" w:eastAsia="仿宋" w:hAnsi="仿宋" w:cs="仿宋" w:hint="eastAsia"/>
          <w:lang w:eastAsia="zh-CN"/>
        </w:rPr>
      </w:pPr>
      <w:bookmarkStart w:id="8" w:name="_Toc4188"/>
      <w:r>
        <w:rPr>
          <w:rFonts w:ascii="仿宋" w:eastAsia="仿宋" w:hAnsi="仿宋" w:cs="仿宋" w:hint="eastAsia"/>
          <w:lang w:eastAsia="zh-CN"/>
        </w:rPr>
        <w:t>(一)、CT设备项目背景分析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CT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CT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我们的背景分析将深入挖掘当前行业的发展趋势，通过对竞争态势的全面审视，找到CT设备项目在这个潮流中的定位。同时，我们将关注行业内涌现的新兴机遇，以便CT设备项目更好地融入行业发展的潮流中。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CT设备项目提供了强大的发展动力。我们将聚焦于行业内最新的技术发展趋势，包括但不限于人工智能、大数据分析、物联网等领域。通过深度的技术研究，我们将确保CT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CT设备项目发展的源泉。我们将投入更多的精力对市场需求进行深入剖析，超越表面的需求，深入挖掘潜在的市场痛点和机遇。通过对市场需求的细致了解，CT设备项目将更有针对性地设计解决方案，满足市场的多样化需求，从而更好地促进CT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CT设备项目战略至关重要。我们将对竞争态势进行更为深入的分析，包括但不限于市场份额、产品特点、客户满意度等多个维度。通过深度的竞争分析，CT设备项目将能够更准确地把握市场脉搏，制定具有竞争力的CT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CT设备项目的发展具有直接的影响。我们将进行更为全面的法规和政策分析，了解行业发展中的潜在法律风险和合规挑战。通过充分了解和遵守相关法规，CT设备项目将确保在法律框架内合法合规运营，为CT设备项目的稳健发展提供有力支持。</w:t>
      </w:r>
    </w:p>
    <w:p>
      <w:pPr>
        <w:pStyle w:val="Heading2"/>
        <w:ind w:firstLine="560" w:firstLineChars="200"/>
        <w:rPr>
          <w:rFonts w:ascii="仿宋" w:eastAsia="仿宋" w:hAnsi="仿宋" w:cs="仿宋" w:hint="eastAsia"/>
          <w:sz w:val="28"/>
          <w:lang w:eastAsia="zh-CN"/>
        </w:rPr>
      </w:pPr>
      <w:bookmarkStart w:id="9" w:name="_Toc32226"/>
      <w:r>
        <w:rPr>
          <w:rFonts w:ascii="仿宋" w:eastAsia="仿宋" w:hAnsi="仿宋" w:cs="仿宋" w:hint="eastAsia"/>
          <w:sz w:val="28"/>
          <w:lang w:eastAsia="zh-CN"/>
        </w:rPr>
        <w:t>(二)、CT设备项目建设必要性分析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建设的迫切性源于对行业发展趋势的深刻洞察。我们正处于一个行业变革的时代，科技创新、数字化转型成为企业发展的关键动力。CT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建设不仅仅是为了跟上潮流，更是为了通过技术创新推动企业的持续发展。通过引入先进的技术和解决方案，CT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CT设备项目的建设成为必然选择，通过提高产品质量、拓展服务领域，从而在竞争中获得更多的机会。CT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CT设备项目建设的必要性体现在对客户需求更精准的满足。通过CT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建设的背后是对企业持续创新的追求。只有通过不断创新，企业才能在竞争中立于不败之地。CT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5353"/>
      <w:r>
        <w:rPr>
          <w:rFonts w:ascii="仿宋" w:eastAsia="仿宋" w:hAnsi="仿宋" w:cs="仿宋" w:hint="eastAsia"/>
          <w:sz w:val="28"/>
          <w:lang w:eastAsia="zh-CN"/>
        </w:rPr>
        <w:t>三、CT设备项目选址可行性分析</w:t>
      </w:r>
      <w:bookmarkEnd w:id="10"/>
    </w:p>
    <w:p>
      <w:pPr>
        <w:pStyle w:val="Heading2"/>
        <w:rPr>
          <w:rFonts w:ascii="仿宋" w:eastAsia="仿宋" w:hAnsi="仿宋" w:cs="仿宋" w:hint="eastAsia"/>
          <w:lang w:eastAsia="zh-CN"/>
        </w:rPr>
      </w:pPr>
      <w:bookmarkStart w:id="11" w:name="_Toc18921"/>
      <w:r>
        <w:rPr>
          <w:rFonts w:ascii="仿宋" w:eastAsia="仿宋" w:hAnsi="仿宋" w:cs="仿宋" w:hint="eastAsia"/>
          <w:lang w:eastAsia="zh-CN"/>
        </w:rPr>
        <w:t>(一)、CT设备项目选址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该CT设备项目选址位于XX省XX市XX区XXX街道</w:t>
      </w:r>
    </w:p>
    <w:p>
      <w:pPr>
        <w:pStyle w:val="Heading2"/>
        <w:ind w:firstLine="560" w:firstLineChars="200"/>
        <w:rPr>
          <w:rFonts w:ascii="仿宋" w:eastAsia="仿宋" w:hAnsi="仿宋" w:cs="仿宋" w:hint="eastAsia"/>
          <w:sz w:val="28"/>
          <w:lang w:eastAsia="zh-CN"/>
        </w:rPr>
      </w:pPr>
      <w:bookmarkStart w:id="12" w:name="_Toc2942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CT设备项目的征地面积将根据CT设备项目的实际规模和需求进行精确规划。具体面积XXX平方米，旨在确保CT设备项目不仅能够满足当前的发展需求，还能够预留空间以适应未来的扩展。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净用地面积是在征地面积基础上去除不可利用面积后的实际可开发用地。具体面积XXX平方米，考虑到环保、交通、安全等多方面因素，以确保CT设备项目在整体利用效率上达到最优。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CT设备项目计划建设的建筑总规模具体面积XXX平方米。这一规模的确定综合考虑了CT设备项目的性质、规模，以及城市规划的相关要求，确保建筑布局与周边环境协调一致。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绿地率是CT设备项目用地中被规划为绿地的比例。具体面积XXX平方米，旨在通过合理规划绿地，改善CT设备项目周边环境，提升居民生活质量，并符合城市整体绿化规划。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容积率是用地上可以建设的建筑总体积与用地面积之比。具体面积XXX，通过合理的容积率规划，确保CT设备项目建筑规模与周边环境和谐共生。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确保CT设备项目选址与当地城市规划相一致，具体面积XXX平方米。通过与城市规划部门深入沟通，确保CT设备项目不仅符合城市的整体发展方向，还能够融入城市的发展布局，为城市的长远发展贡献力量。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充分了解并确保CT设备项目选址符合当地产业政策，具体面积XXX平方米。这包括CT设备项目对当地经济的促进作用，以及对相关产业的带动效应，确保CT设备项目与地方政府的产业政策保持一致，促进共赢合作。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用地总体要求必须符合环保和可持续发展的原则，具体面积XXX平方米。通过采用绿色建筑设计、节能减排等措施，确保CT设备项目在建设和运营过程中对环境的影响最小化，达到可持续发展的要求。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确保CT设备项目选址具备必要的公共设施配套，具体面积XXX平方米。这包括交通便利性、教育、医疗等基础设施，以提高居民生活品质，使得CT设备项目选址更具吸引力。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考虑用地总体要求对当地社会稳定性的影响，具体面积XXX平方米。通过深入了解当地社区反馈，确保CT设备项目的选址和建设过程对当地社会和谐稳定产生积极作用。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T设备项目选址不仅符合法规和规划，还在实际操作中具有可行性。这一全面规划将为CT设备项目的成功实施提供坚实的基础，确保CT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563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CT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CT设备项目的设备规划和空间设计中，我们将采取灵活设备布局的措施。设备布局将根据实际需求进行灵活设计，避免不必要的浪费。通过合理规划设备摆放位置，我们将提高设备的利用率，减少设备间距，以确保CT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T设备项目内部引入共享设施的概念，例如共享会议室、办公区等。通过这种方式，我们可以减少对资源的重复建设，提高资源共享效率，从而减小CT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562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CT设备项目的总图布置中，我们将不同功能区域进行明确的规划，以最大程度满足CT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423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我们首先关注市场因素，包括潜在客户分布、竞争对手位置、市场需求等。通过深入的市场调研，我们能够更准确地评估选址对于市场开拓和产品销售的影响，确保CT设备项目能够在有利的市场环境中蓬勃发展。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CT设备项目对环境的影响是综合评价的重要因素之一。我们将详细考虑选址周边的自然环境、生态保护区、水源地等情况，确保CT设备项目的建设和运营对环境影响最小化，并符合当地的环保法规标准。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对选址的评价还需充分考虑当地政府的产业政策和法规。我们将详细了解CT设备项目所在地的相关政策，确保CT设备项目的规划和运营与当地法规相符，降低不必要的法律风险。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考虑到社会稳定性对企业运营的重要性，我们将评估选址地区的社会安全情况、劳工关系、社区反馈等方面，以确保CT设备项目的建设和运营不会受到社会稳定性的负面影响。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最后，我们将综合考虑用地成本，包括土地购置费用、土地开发成本等。通过对用地成本的详细评估，我们能够做出更为精确的经济效益分析，为CT设备项目的投资决策提供有力支持。</w:t>
      </w:r>
    </w:p>
    <w:p>
      <w:pPr>
        <w:pStyle w:val="Heading1"/>
        <w:ind w:firstLine="560" w:firstLineChars="200"/>
        <w:rPr>
          <w:rFonts w:ascii="仿宋" w:eastAsia="仿宋" w:hAnsi="仿宋" w:cs="仿宋" w:hint="eastAsia"/>
          <w:sz w:val="28"/>
          <w:lang w:eastAsia="zh-CN"/>
        </w:rPr>
      </w:pPr>
      <w:bookmarkStart w:id="16" w:name="_Toc20360"/>
      <w:r>
        <w:rPr>
          <w:rFonts w:ascii="仿宋" w:eastAsia="仿宋" w:hAnsi="仿宋" w:cs="仿宋" w:hint="eastAsia"/>
          <w:sz w:val="28"/>
          <w:lang w:eastAsia="zh-CN"/>
        </w:rPr>
        <w:t>四、CT设备项目危机管理</w:t>
      </w:r>
      <w:bookmarkEnd w:id="16"/>
    </w:p>
    <w:p>
      <w:pPr>
        <w:pStyle w:val="Heading2"/>
        <w:rPr>
          <w:rFonts w:ascii="仿宋" w:eastAsia="仿宋" w:hAnsi="仿宋" w:cs="仿宋" w:hint="eastAsia"/>
          <w:lang w:eastAsia="zh-CN"/>
        </w:rPr>
      </w:pPr>
      <w:bookmarkStart w:id="17" w:name="_Toc283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T设备项目危机管理中，危机预警与识别是确保CT设备项目稳健运行的核心步骤。通过建立全面的监测机制，CT设备项目团队旨在及时发现和理解潜在的风险和危机因素，以便采取及时的预防和应对措施，确保CT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首先，通过深入的风险评估，CT设备项目团队全面分析了整个CT设备项目和各个阶段可能存在的威胁。这包括准确评估每个潜在风险的发生概率和可能影响的程度，为后续危机预警提供了有力支持。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T设备项目团队着重于明确定义CT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T设备项目进展的持续监控，团队能够及时发现潜在问题并作出迅速反应。CT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在这一阶段，团队的专业素养和反应速度将发挥至关重要的作用，以确保潜在危机能够在初期得到有效的处理，最大程度地减轻负面影响。通过危机预警与识别，CT设备项目得以更有序、可控地推进。</w:t>
      </w:r>
    </w:p>
    <w:p>
      <w:pPr>
        <w:pStyle w:val="Heading2"/>
        <w:ind w:firstLine="560" w:firstLineChars="200"/>
        <w:rPr>
          <w:rFonts w:ascii="仿宋" w:eastAsia="仿宋" w:hAnsi="仿宋" w:cs="仿宋" w:hint="eastAsia"/>
          <w:sz w:val="28"/>
          <w:lang w:eastAsia="zh-CN"/>
        </w:rPr>
      </w:pPr>
      <w:bookmarkStart w:id="18" w:name="_Toc841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在危机发生时，CT设备项目团队立即行动，成立了应急小组。该小组的任务是迅速制定并实施紧急应对措施，以最小化潜在损失。以下是采取的主要措施：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暂停CT设备项目进度：为遏制危机蔓延，CT设备项目暂时停止进行，以便全面评估当前状况。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资源重新分配：重新评估CT设备项目资源的分配，确保最大限度地减小损失。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实时沟通：与关键利益相关者建立实时沟通机制，向他们传递CT设备项目危机的实际状况，保障CT设备项目核心利益。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在紧急应对的同时，CT设备项目团队强调了团队协作和有效沟通的重要性。以下是团队协作的关键举措：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信息共享机制：建立了信息共享平台，确保团队成员能够及时获取CT设备项目危机的实时信息。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领导者沟通：CT设备项目领导者通过定期会议和即时沟通工具，指导团队应对危机，保持团队稳定运行。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随着危机得到初步控制，CT设备项目团队转向制定恢复计划，以确保CT设备项目能够从中迅速恢复。主要恢复计划包括：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修复受损的进度计划：重新评估CT设备项目进度，制定修复计划，确保CT设备项目尽快回归正常进程。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重新调整资源分配：优化资源分配，确保CT设备项目在有限资源下高效运转。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https://d.book118.com/317025156064006035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C0998"/>
    <w:rsid w:val="463C09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2515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2024-01-28T18:52:00Z</dcterms:created>
  <dcterms:modified xsi:type="dcterms:W3CDTF">2024-01-28T18:52:58Z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21A924888BFD4C9A970D0504D61599FA_11</vt:lpwstr>
  </property>
  <property fmtid="{D5CDD505-2E9C-101B-9397-08002B2CF9AE}" pid="3" name="KSOProductBuildVer">
    <vt:lpwstr>2052-12.1.0.16250</vt:lpwstr>
  </property>
</Properties>
</file>