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82DD9">
        <w:rPr>
          <w:rFonts w:ascii="微软雅黑" w:eastAsia="微软雅黑" w:hAnsi="微软雅黑"/>
          <w:b/>
          <w:sz w:val="28"/>
          <w:szCs w:val="28"/>
        </w:rPr>
        <w:t>小学语文三年级上册教学计划部编版(十五篇)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82DD9">
        <w:rPr>
          <w:rFonts w:ascii="微软雅黑" w:eastAsia="微软雅黑" w:hAnsi="微软雅黑"/>
          <w:sz w:val="24"/>
          <w:szCs w:val="24"/>
        </w:rPr>
        <w:t xml:space="preserve">    小学语文三年级上册教学计划部编版篇一</w:t>
        <w:br/>
        <w:t xml:space="preserve">    一、教材分析</w:t>
        <w:br/>
        <w:t xml:space="preserve">    本册共有课文32篇，其中精读课文24篇，略读课文8篇。此外，教材后面还附有8篇选读课文。设计了八个专题，它们依次是：多彩的生活、名人故事、心中的秋天、细心观察、灿烂的中华文化、壮丽的祖国山河、科学的思想方法、献出我们的爱。每个专题内涵丰富，贴近儿童生活，体现时代特点，蕴涵教育价值。每组由导语、三篇精课课文、一篇略读课文、一个语文园地组成。精读课文后面有会认和会认的字，略读课文后面没有安排会认的字，哪字属</w:t>
      </w:r>
      <w:r w:rsidR="00E82DD9">
        <w:rPr>
          <w:rFonts w:ascii="微软雅黑" w:eastAsia="微软雅黑" w:hAnsi="微软雅黑"/>
          <w:sz w:val="24"/>
          <w:szCs w:val="24"/>
        </w:rPr>
        <w:t>于生字就随文注音</w:t>
      </w:r>
      <w:r w:rsidR="00E82DD9">
        <w:rPr>
          <w:rFonts w:ascii="微软雅黑" w:eastAsia="微软雅黑" w:hAnsi="微软雅黑"/>
          <w:sz w:val="24"/>
          <w:szCs w:val="24"/>
        </w:rPr>
        <w:t>。精读和略读之间有连接语，并适当提出略读的要求。一部分后面有资料袋，有两组课文安排了综合性学习。</w:t>
        <w:br/>
        <w:t xml:space="preserve">    二、学生分析</w:t>
        <w:br/>
        <w:t xml:space="preserve">    本班共有学生43人。根据上学期任课教师介绍，大部分学生学习积极，由于年龄较小，顽皮的较多，作业基本上都能做完。经过几天的观察了解，我发现全班有几人认识能力停留在一年级，甚至不如一年级的孩子。书写能力不强。全班大部分学生分析能力不够灵活，没有良好的学习习惯.</w:t>
        <w:br/>
        <w:t xml:space="preserve">    三、教学目标</w:t>
        <w:br/>
        <w:t xml:space="preserve">    1.在语文学习过程中，感受生活的丰富多彩，激发</w:t>
      </w:r>
      <w:r w:rsidR="00E82DD9">
        <w:rPr>
          <w:rFonts w:ascii="微软雅黑" w:eastAsia="微软雅黑" w:hAnsi="微软雅黑"/>
          <w:sz w:val="24"/>
          <w:szCs w:val="24"/>
        </w:rPr>
        <w:t>学生对生活的热爱;了解祖国壮丽的山河</w:t>
      </w:r>
      <w:r w:rsidR="00E82DD9">
        <w:rPr>
          <w:rFonts w:ascii="微软雅黑" w:eastAsia="微软雅黑" w:hAnsi="微软雅黑"/>
          <w:sz w:val="24"/>
          <w:szCs w:val="24"/>
        </w:rPr>
        <w:t>、富饶的物产，培养热爱祖国、热爱自然的思想感情;认识中华传统文化的丰厚博大，激发学生民族自豪感;学习革命领袖、科学家的优秀品质;受到关爱他人、助人为乐的思想品德教育。</w:t>
        <w:br/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82DD9">
        <w:rPr>
          <w:rFonts w:ascii="微软雅黑" w:eastAsia="微软雅黑" w:hAnsi="微软雅黑"/>
          <w:sz w:val="24"/>
          <w:szCs w:val="24"/>
        </w:rPr>
        <w:t xml:space="preserve"> 2、会使用字典，学习使用词典，有初步的独立识字能力。开始练习用钢笔书写正楷字、用毛笔描红。</w:t>
        <w:br/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  <w:r w:rsidR="00E82DD9">
        <w:rPr>
          <w:rFonts w:ascii="微软雅黑" w:eastAsia="微软雅黑" w:hAnsi="微软雅黑"/>
          <w:sz w:val="24"/>
          <w:szCs w:val="24"/>
        </w:rPr>
        <w:t xml:space="preserve"> 3、.用普通话正确、流利、有感情地朗读课文。</w:t>
        <w:br/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  <w:r w:rsidR="00E82DD9">
        <w:rPr>
          <w:rFonts w:ascii="微软雅黑" w:eastAsia="微软雅黑" w:hAnsi="微软雅黑"/>
          <w:sz w:val="24"/>
          <w:szCs w:val="24"/>
        </w:rPr>
        <w:t xml:space="preserve"> 4、.继续学习默读，学习对课文中不理解的地方提出疑问。</w:t>
        <w:br/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  <w:r w:rsidR="00E82DD9">
        <w:rPr>
          <w:rFonts w:ascii="微软雅黑" w:eastAsia="微软雅黑" w:hAnsi="微软雅黑"/>
          <w:sz w:val="24"/>
          <w:szCs w:val="24"/>
        </w:rPr>
        <w:t xml:space="preserve"> 四、教学重难点</w:t>
        <w:br/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  <w:r w:rsidR="00E82DD9">
        <w:rPr>
          <w:rFonts w:ascii="微软雅黑" w:eastAsia="微软雅黑" w:hAnsi="微软雅黑"/>
          <w:sz w:val="24"/>
          <w:szCs w:val="24"/>
        </w:rPr>
        <w:t xml:space="preserve"> </w:t>
      </w:r>
      <w:r w:rsidR="00E82DD9">
        <w:rPr>
          <w:rFonts w:ascii="微软雅黑" w:eastAsia="微软雅黑" w:hAnsi="微软雅黑"/>
          <w:sz w:val="24"/>
          <w:szCs w:val="24"/>
        </w:rPr>
        <w:t xml:space="preserve"> 1、学会240个生字，</w:t>
      </w:r>
      <w:r w:rsidR="00E82DD9">
        <w:rPr>
          <w:rFonts w:ascii="微软雅黑" w:eastAsia="微软雅黑" w:hAnsi="微软雅黑"/>
          <w:sz w:val="24"/>
          <w:szCs w:val="24"/>
        </w:rPr>
        <w:t>能读准字音，认清字形，了解字词在语言环境中的意思，并能正确</w:t>
      </w:r>
      <w:r w:rsidR="00E82DD9">
        <w:rPr>
          <w:rFonts w:ascii="微软雅黑" w:eastAsia="微软雅黑" w:hAnsi="微软雅黑"/>
          <w:sz w:val="24"/>
          <w:szCs w:val="24"/>
        </w:rPr>
        <w:t>书写;会认85个生字，只要求读准字音，不抄不默不考。具有一定的识字能力。</w:t>
        <w:br/>
        <w:t xml:space="preserve">    2、上下文或查字典理解词句的意思。学过的词语大部分能在口头或书面中运用。注意语言的积累，初步养成积累语言的习惯。</w:t>
        <w:br/>
        <w:t xml:space="preserve">    五、教学措施</w:t>
        <w:br/>
        <w:t xml:space="preserve">    1、准确把握三维目标，不随意拔高或降低，并且根据学生的不同层次，进行合理的教学。</w:t>
        <w:br/>
        <w:t xml:space="preserve">    2、扎实进行语言训练，着重进行段的训练——读懂一段话，写好一段话，继续对学生的识字、写字给予重视，帮助他</w:t>
      </w:r>
      <w:r w:rsidR="00E82DD9">
        <w:rPr>
          <w:rFonts w:ascii="微软雅黑" w:eastAsia="微软雅黑" w:hAnsi="微软雅黑"/>
          <w:sz w:val="24"/>
          <w:szCs w:val="24"/>
        </w:rPr>
        <w:t>们积累词汇和句式，掌握基本的表达方法。课堂教学中保证学生有充分的朗读、默读和做</w:t>
      </w:r>
      <w:r w:rsidR="00E82DD9">
        <w:rPr>
          <w:rFonts w:ascii="微软雅黑" w:eastAsia="微软雅黑" w:hAnsi="微软雅黑"/>
          <w:sz w:val="24"/>
          <w:szCs w:val="24"/>
        </w:rPr>
        <w:t>其他各种练习的时间。要扩</w:t>
      </w:r>
      <w:r w:rsidR="00E82DD9">
        <w:rPr>
          <w:rFonts w:ascii="微软雅黑" w:eastAsia="微软雅黑" w:hAnsi="微软雅黑"/>
          <w:sz w:val="24"/>
          <w:szCs w:val="24"/>
        </w:rPr>
        <w:t>大训练面，使全体学生参与训练，保证学生有足够的个体活动时间，训练应严格要求，及时反馈和矫正，讲求实效。</w:t>
        <w:br/>
        <w:t xml:space="preserve">    3、注意听说读写的联系。要让学生通过阅读学表达，从读中学写。在作文训练中，要充分运用课文中学到的表达方法，鼓励学生写自己熟悉的事，提高他们的语 言表达能力，并且注重学生平时知识的积累 .</w:t>
        <w:br/>
        <w:t xml:space="preserve">    4、重视学习方法的指导，要根据课文特点，选择学法指导的时机，有的可以在学</w:t>
      </w:r>
      <w:r w:rsidR="00E82DD9">
        <w:rPr>
          <w:rFonts w:ascii="微软雅黑" w:eastAsia="微软雅黑" w:hAnsi="微软雅黑"/>
          <w:sz w:val="24"/>
          <w:szCs w:val="24"/>
        </w:rPr>
        <w:t>习课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https://d.book118.com/317034133042006050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D745DE"/>
    <w:rsid w:val="00E16624"/>
    <w:rsid w:val="00E82DD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1703413304200605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5552</Words>
  <Characters>31648</Characters>
  <Application>Microsoft Office Word</Application>
  <DocSecurity>0</DocSecurity>
  <Lines>263</Lines>
  <Paragraphs>74</Paragraphs>
  <ScaleCrop>false</ScaleCrop>
  <Company/>
  <LinksUpToDate>false</LinksUpToDate>
  <CharactersWithSpaces>37126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