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健康管理资金需求报告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45" w:history="1">
        <w:r>
          <w:rPr>
            <w:rFonts w:ascii="仿宋" w:eastAsia="仿宋" w:hAnsi="仿宋" w:cs="仿宋" w:hint="eastAsia"/>
            <w:lang w:eastAsia="zh-CN"/>
          </w:rPr>
          <w:t>概论</w:t>
        </w:r>
        <w:r>
          <w:tab/>
        </w:r>
        <w:r>
          <w:fldChar w:fldCharType="begin"/>
        </w:r>
        <w:r>
          <w:instrText xml:space="preserve"> PAGEREF _Toc14845 \h </w:instrText>
        </w:r>
        <w:r>
          <w:fldChar w:fldCharType="separate"/>
        </w:r>
        <w:r>
          <w:t>3</w:t>
        </w:r>
        <w:r>
          <w:fldChar w:fldCharType="end"/>
        </w:r>
      </w:hyperlink>
    </w:p>
    <w:p>
      <w:pPr>
        <w:pStyle w:val="TOC1"/>
        <w:tabs>
          <w:tab w:val="right" w:leader="dot" w:pos="8306"/>
        </w:tabs>
      </w:pPr>
      <w:hyperlink w:anchor="_Toc7026" w:history="1">
        <w:r>
          <w:rPr>
            <w:rFonts w:ascii="仿宋" w:eastAsia="仿宋" w:hAnsi="仿宋" w:cs="仿宋" w:hint="eastAsia"/>
            <w:lang w:eastAsia="zh-CN"/>
          </w:rPr>
          <w:t>一、健康管理企业概貌</w:t>
        </w:r>
        <w:r>
          <w:tab/>
        </w:r>
        <w:r>
          <w:fldChar w:fldCharType="begin"/>
        </w:r>
        <w:r>
          <w:instrText xml:space="preserve"> PAGEREF _Toc7026 \h </w:instrText>
        </w:r>
        <w:r>
          <w:fldChar w:fldCharType="separate"/>
        </w:r>
        <w:r>
          <w:t>3</w:t>
        </w:r>
        <w:r>
          <w:fldChar w:fldCharType="end"/>
        </w:r>
      </w:hyperlink>
    </w:p>
    <w:p>
      <w:pPr>
        <w:pStyle w:val="TOC2"/>
        <w:tabs>
          <w:tab w:val="right" w:leader="dot" w:pos="8306"/>
        </w:tabs>
      </w:pPr>
      <w:hyperlink w:anchor="_Toc5504" w:history="1">
        <w:r>
          <w:rPr>
            <w:rFonts w:ascii="仿宋" w:eastAsia="仿宋" w:hAnsi="仿宋" w:cs="仿宋" w:hint="eastAsia"/>
            <w:lang w:eastAsia="zh-CN"/>
          </w:rPr>
          <w:t>(一)、健康管理企业基础信息</w:t>
        </w:r>
        <w:r>
          <w:tab/>
        </w:r>
        <w:r>
          <w:fldChar w:fldCharType="begin"/>
        </w:r>
        <w:r>
          <w:instrText xml:space="preserve"> PAGEREF _Toc5504 \h </w:instrText>
        </w:r>
        <w:r>
          <w:fldChar w:fldCharType="separate"/>
        </w:r>
        <w:r>
          <w:t>3</w:t>
        </w:r>
        <w:r>
          <w:fldChar w:fldCharType="end"/>
        </w:r>
      </w:hyperlink>
    </w:p>
    <w:p>
      <w:pPr>
        <w:pStyle w:val="TOC2"/>
        <w:tabs>
          <w:tab w:val="right" w:leader="dot" w:pos="8306"/>
        </w:tabs>
      </w:pPr>
      <w:hyperlink w:anchor="_Toc25088" w:history="1">
        <w:r>
          <w:rPr>
            <w:rFonts w:ascii="仿宋" w:eastAsia="仿宋" w:hAnsi="仿宋" w:cs="仿宋" w:hint="eastAsia"/>
            <w:lang w:eastAsia="zh-CN"/>
          </w:rPr>
          <w:t>(二)、健康管理企业简要介绍</w:t>
        </w:r>
        <w:r>
          <w:tab/>
        </w:r>
        <w:r>
          <w:fldChar w:fldCharType="begin"/>
        </w:r>
        <w:r>
          <w:instrText xml:space="preserve"> PAGEREF _Toc25088 \h </w:instrText>
        </w:r>
        <w:r>
          <w:fldChar w:fldCharType="separate"/>
        </w:r>
        <w:r>
          <w:t>4</w:t>
        </w:r>
        <w:r>
          <w:fldChar w:fldCharType="end"/>
        </w:r>
      </w:hyperlink>
    </w:p>
    <w:p>
      <w:pPr>
        <w:pStyle w:val="TOC2"/>
        <w:tabs>
          <w:tab w:val="right" w:leader="dot" w:pos="8306"/>
        </w:tabs>
      </w:pPr>
      <w:hyperlink w:anchor="_Toc19124" w:history="1">
        <w:r>
          <w:rPr>
            <w:rFonts w:ascii="仿宋" w:eastAsia="仿宋" w:hAnsi="仿宋" w:cs="仿宋" w:hint="eastAsia"/>
            <w:lang w:eastAsia="zh-CN"/>
          </w:rPr>
          <w:t>(三)、企业竞争优势概览</w:t>
        </w:r>
        <w:r>
          <w:tab/>
        </w:r>
        <w:r>
          <w:fldChar w:fldCharType="begin"/>
        </w:r>
        <w:r>
          <w:instrText xml:space="preserve"> PAGEREF _Toc19124 \h </w:instrText>
        </w:r>
        <w:r>
          <w:fldChar w:fldCharType="separate"/>
        </w:r>
        <w:r>
          <w:t>4</w:t>
        </w:r>
        <w:r>
          <w:fldChar w:fldCharType="end"/>
        </w:r>
      </w:hyperlink>
    </w:p>
    <w:p>
      <w:pPr>
        <w:pStyle w:val="TOC2"/>
        <w:tabs>
          <w:tab w:val="right" w:leader="dot" w:pos="8306"/>
        </w:tabs>
      </w:pPr>
      <w:hyperlink w:anchor="_Toc27503" w:history="1">
        <w:r>
          <w:rPr>
            <w:rFonts w:ascii="仿宋" w:eastAsia="仿宋" w:hAnsi="仿宋" w:cs="仿宋" w:hint="eastAsia"/>
            <w:lang w:eastAsia="zh-CN"/>
          </w:rPr>
          <w:t>(四)、健康管理企业财务数据要略</w:t>
        </w:r>
        <w:r>
          <w:tab/>
        </w:r>
        <w:r>
          <w:fldChar w:fldCharType="begin"/>
        </w:r>
        <w:r>
          <w:instrText xml:space="preserve"> PAGEREF _Toc27503 \h </w:instrText>
        </w:r>
        <w:r>
          <w:fldChar w:fldCharType="separate"/>
        </w:r>
        <w:r>
          <w:t>5</w:t>
        </w:r>
        <w:r>
          <w:fldChar w:fldCharType="end"/>
        </w:r>
      </w:hyperlink>
    </w:p>
    <w:p>
      <w:pPr>
        <w:pStyle w:val="TOC2"/>
        <w:tabs>
          <w:tab w:val="right" w:leader="dot" w:pos="8306"/>
        </w:tabs>
      </w:pPr>
      <w:hyperlink w:anchor="_Toc26727" w:history="1">
        <w:r>
          <w:rPr>
            <w:rFonts w:ascii="仿宋" w:eastAsia="仿宋" w:hAnsi="仿宋" w:cs="仿宋" w:hint="eastAsia"/>
            <w:lang w:eastAsia="zh-CN"/>
          </w:rPr>
          <w:t>(五)、核心团队成员简述</w:t>
        </w:r>
        <w:r>
          <w:tab/>
        </w:r>
        <w:r>
          <w:fldChar w:fldCharType="begin"/>
        </w:r>
        <w:r>
          <w:instrText xml:space="preserve"> PAGEREF _Toc26727 \h </w:instrText>
        </w:r>
        <w:r>
          <w:fldChar w:fldCharType="separate"/>
        </w:r>
        <w:r>
          <w:t>6</w:t>
        </w:r>
        <w:r>
          <w:fldChar w:fldCharType="end"/>
        </w:r>
      </w:hyperlink>
    </w:p>
    <w:p>
      <w:pPr>
        <w:pStyle w:val="TOC2"/>
        <w:tabs>
          <w:tab w:val="right" w:leader="dot" w:pos="8306"/>
        </w:tabs>
      </w:pPr>
      <w:hyperlink w:anchor="_Toc17655" w:history="1">
        <w:r>
          <w:rPr>
            <w:rFonts w:ascii="仿宋" w:eastAsia="仿宋" w:hAnsi="仿宋" w:cs="仿宋" w:hint="eastAsia"/>
            <w:lang w:eastAsia="zh-CN"/>
          </w:rPr>
          <w:t>(六)、健康管理企业经营宗旨阐述</w:t>
        </w:r>
        <w:r>
          <w:tab/>
        </w:r>
        <w:r>
          <w:fldChar w:fldCharType="begin"/>
        </w:r>
        <w:r>
          <w:instrText xml:space="preserve"> PAGEREF _Toc17655 \h </w:instrText>
        </w:r>
        <w:r>
          <w:fldChar w:fldCharType="separate"/>
        </w:r>
        <w:r>
          <w:t>7</w:t>
        </w:r>
        <w:r>
          <w:fldChar w:fldCharType="end"/>
        </w:r>
      </w:hyperlink>
    </w:p>
    <w:p>
      <w:pPr>
        <w:pStyle w:val="TOC2"/>
        <w:tabs>
          <w:tab w:val="right" w:leader="dot" w:pos="8306"/>
        </w:tabs>
      </w:pPr>
      <w:hyperlink w:anchor="_Toc8715" w:history="1">
        <w:r>
          <w:rPr>
            <w:rFonts w:ascii="仿宋" w:eastAsia="仿宋" w:hAnsi="仿宋" w:cs="仿宋" w:hint="eastAsia"/>
            <w:lang w:eastAsia="zh-CN"/>
          </w:rPr>
          <w:t>(七)、健康管理企业未来发展规划</w:t>
        </w:r>
        <w:r>
          <w:tab/>
        </w:r>
        <w:r>
          <w:fldChar w:fldCharType="begin"/>
        </w:r>
        <w:r>
          <w:instrText xml:space="preserve"> PAGEREF _Toc8715 \h </w:instrText>
        </w:r>
        <w:r>
          <w:fldChar w:fldCharType="separate"/>
        </w:r>
        <w:r>
          <w:t>7</w:t>
        </w:r>
        <w:r>
          <w:fldChar w:fldCharType="end"/>
        </w:r>
      </w:hyperlink>
    </w:p>
    <w:p>
      <w:pPr>
        <w:pStyle w:val="TOC1"/>
        <w:tabs>
          <w:tab w:val="right" w:leader="dot" w:pos="8306"/>
        </w:tabs>
      </w:pPr>
      <w:hyperlink w:anchor="_Toc10997" w:history="1">
        <w:r>
          <w:rPr>
            <w:rFonts w:ascii="仿宋" w:eastAsia="仿宋" w:hAnsi="仿宋" w:cs="仿宋" w:hint="eastAsia"/>
            <w:lang w:eastAsia="zh-CN"/>
          </w:rPr>
          <w:t>二、人才队伍建设</w:t>
        </w:r>
        <w:r>
          <w:tab/>
        </w:r>
        <w:r>
          <w:fldChar w:fldCharType="begin"/>
        </w:r>
        <w:r>
          <w:instrText xml:space="preserve"> PAGEREF _Toc10997 \h </w:instrText>
        </w:r>
        <w:r>
          <w:fldChar w:fldCharType="separate"/>
        </w:r>
        <w:r>
          <w:t>9</w:t>
        </w:r>
        <w:r>
          <w:fldChar w:fldCharType="end"/>
        </w:r>
      </w:hyperlink>
    </w:p>
    <w:p>
      <w:pPr>
        <w:pStyle w:val="TOC2"/>
        <w:tabs>
          <w:tab w:val="right" w:leader="dot" w:pos="8306"/>
        </w:tabs>
      </w:pPr>
      <w:hyperlink w:anchor="_Toc1654" w:history="1">
        <w:r>
          <w:rPr>
            <w:rFonts w:ascii="仿宋" w:eastAsia="仿宋" w:hAnsi="仿宋" w:cs="仿宋" w:hint="eastAsia"/>
            <w:lang w:eastAsia="zh-CN"/>
          </w:rPr>
          <w:t>(一)、人才引进与培养计划</w:t>
        </w:r>
        <w:r>
          <w:tab/>
        </w:r>
        <w:r>
          <w:fldChar w:fldCharType="begin"/>
        </w:r>
        <w:r>
          <w:instrText xml:space="preserve"> PAGEREF _Toc1654 \h </w:instrText>
        </w:r>
        <w:r>
          <w:fldChar w:fldCharType="separate"/>
        </w:r>
        <w:r>
          <w:t>9</w:t>
        </w:r>
        <w:r>
          <w:fldChar w:fldCharType="end"/>
        </w:r>
      </w:hyperlink>
    </w:p>
    <w:p>
      <w:pPr>
        <w:pStyle w:val="TOC2"/>
        <w:tabs>
          <w:tab w:val="right" w:leader="dot" w:pos="8306"/>
        </w:tabs>
      </w:pPr>
      <w:hyperlink w:anchor="_Toc19751" w:history="1">
        <w:r>
          <w:rPr>
            <w:rFonts w:ascii="仿宋" w:eastAsia="仿宋" w:hAnsi="仿宋" w:cs="仿宋" w:hint="eastAsia"/>
            <w:lang w:eastAsia="zh-CN"/>
          </w:rPr>
          <w:t>(二)、员工激励与福利政策</w:t>
        </w:r>
        <w:r>
          <w:tab/>
        </w:r>
        <w:r>
          <w:fldChar w:fldCharType="begin"/>
        </w:r>
        <w:r>
          <w:instrText xml:space="preserve"> PAGEREF _Toc19751 \h </w:instrText>
        </w:r>
        <w:r>
          <w:fldChar w:fldCharType="separate"/>
        </w:r>
        <w:r>
          <w:t>10</w:t>
        </w:r>
        <w:r>
          <w:fldChar w:fldCharType="end"/>
        </w:r>
      </w:hyperlink>
    </w:p>
    <w:p>
      <w:pPr>
        <w:pStyle w:val="TOC2"/>
        <w:tabs>
          <w:tab w:val="right" w:leader="dot" w:pos="8306"/>
        </w:tabs>
      </w:pPr>
      <w:hyperlink w:anchor="_Toc31140" w:history="1">
        <w:r>
          <w:rPr>
            <w:rFonts w:ascii="仿宋" w:eastAsia="仿宋" w:hAnsi="仿宋" w:cs="仿宋" w:hint="eastAsia"/>
            <w:lang w:eastAsia="zh-CN"/>
          </w:rPr>
          <w:t>(三)、团队建设与管理</w:t>
        </w:r>
        <w:r>
          <w:tab/>
        </w:r>
        <w:r>
          <w:fldChar w:fldCharType="begin"/>
        </w:r>
        <w:r>
          <w:instrText xml:space="preserve"> PAGEREF _Toc31140 \h </w:instrText>
        </w:r>
        <w:r>
          <w:fldChar w:fldCharType="separate"/>
        </w:r>
        <w:r>
          <w:t>11</w:t>
        </w:r>
        <w:r>
          <w:fldChar w:fldCharType="end"/>
        </w:r>
      </w:hyperlink>
    </w:p>
    <w:p>
      <w:pPr>
        <w:pStyle w:val="TOC1"/>
        <w:tabs>
          <w:tab w:val="right" w:leader="dot" w:pos="8306"/>
        </w:tabs>
      </w:pPr>
      <w:hyperlink w:anchor="_Toc3567" w:history="1">
        <w:r>
          <w:rPr>
            <w:rFonts w:ascii="仿宋" w:eastAsia="仿宋" w:hAnsi="仿宋" w:cs="仿宋" w:hint="eastAsia"/>
            <w:lang w:eastAsia="zh-CN"/>
          </w:rPr>
          <w:t>三、项目概要</w:t>
        </w:r>
        <w:r>
          <w:tab/>
        </w:r>
        <w:r>
          <w:fldChar w:fldCharType="begin"/>
        </w:r>
        <w:r>
          <w:instrText xml:space="preserve"> PAGEREF _Toc3567 \h </w:instrText>
        </w:r>
        <w:r>
          <w:fldChar w:fldCharType="separate"/>
        </w:r>
        <w:r>
          <w:t>12</w:t>
        </w:r>
        <w:r>
          <w:fldChar w:fldCharType="end"/>
        </w:r>
      </w:hyperlink>
    </w:p>
    <w:p>
      <w:pPr>
        <w:pStyle w:val="TOC2"/>
        <w:tabs>
          <w:tab w:val="right" w:leader="dot" w:pos="8306"/>
        </w:tabs>
      </w:pPr>
      <w:hyperlink w:anchor="_Toc29054" w:history="1">
        <w:r>
          <w:rPr>
            <w:rFonts w:ascii="仿宋" w:eastAsia="仿宋" w:hAnsi="仿宋" w:cs="仿宋" w:hint="eastAsia"/>
            <w:lang w:eastAsia="zh-CN"/>
          </w:rPr>
          <w:t>(一)、项目名称及建设性质</w:t>
        </w:r>
        <w:r>
          <w:tab/>
        </w:r>
        <w:r>
          <w:fldChar w:fldCharType="begin"/>
        </w:r>
        <w:r>
          <w:instrText xml:space="preserve"> PAGEREF _Toc29054 \h </w:instrText>
        </w:r>
        <w:r>
          <w:fldChar w:fldCharType="separate"/>
        </w:r>
        <w:r>
          <w:t>12</w:t>
        </w:r>
        <w:r>
          <w:fldChar w:fldCharType="end"/>
        </w:r>
      </w:hyperlink>
    </w:p>
    <w:p>
      <w:pPr>
        <w:pStyle w:val="TOC2"/>
        <w:tabs>
          <w:tab w:val="right" w:leader="dot" w:pos="8306"/>
        </w:tabs>
      </w:pPr>
      <w:hyperlink w:anchor="_Toc23660" w:history="1">
        <w:r>
          <w:rPr>
            <w:rFonts w:ascii="仿宋" w:eastAsia="仿宋" w:hAnsi="仿宋" w:cs="仿宋" w:hint="eastAsia"/>
            <w:lang w:eastAsia="zh-CN"/>
          </w:rPr>
          <w:t>(二)、项目主办方</w:t>
        </w:r>
        <w:r>
          <w:tab/>
        </w:r>
        <w:r>
          <w:fldChar w:fldCharType="begin"/>
        </w:r>
        <w:r>
          <w:instrText xml:space="preserve"> PAGEREF _Toc23660 \h </w:instrText>
        </w:r>
        <w:r>
          <w:fldChar w:fldCharType="separate"/>
        </w:r>
        <w:r>
          <w:t>12</w:t>
        </w:r>
        <w:r>
          <w:fldChar w:fldCharType="end"/>
        </w:r>
      </w:hyperlink>
    </w:p>
    <w:p>
      <w:pPr>
        <w:pStyle w:val="TOC2"/>
        <w:tabs>
          <w:tab w:val="right" w:leader="dot" w:pos="8306"/>
        </w:tabs>
      </w:pPr>
      <w:hyperlink w:anchor="_Toc13820" w:history="1">
        <w:r>
          <w:rPr>
            <w:rFonts w:ascii="仿宋" w:eastAsia="仿宋" w:hAnsi="仿宋" w:cs="仿宋" w:hint="eastAsia"/>
            <w:lang w:eastAsia="zh-CN"/>
          </w:rPr>
          <w:t>(三)、健康管理项目定位及建设原因</w:t>
        </w:r>
        <w:r>
          <w:tab/>
        </w:r>
        <w:r>
          <w:fldChar w:fldCharType="begin"/>
        </w:r>
        <w:r>
          <w:instrText xml:space="preserve"> PAGEREF _Toc13820 \h </w:instrText>
        </w:r>
        <w:r>
          <w:fldChar w:fldCharType="separate"/>
        </w:r>
        <w:r>
          <w:t>13</w:t>
        </w:r>
        <w:r>
          <w:fldChar w:fldCharType="end"/>
        </w:r>
      </w:hyperlink>
    </w:p>
    <w:p>
      <w:pPr>
        <w:pStyle w:val="TOC2"/>
        <w:tabs>
          <w:tab w:val="right" w:leader="dot" w:pos="8306"/>
        </w:tabs>
      </w:pPr>
      <w:hyperlink w:anchor="_Toc2226" w:history="1">
        <w:r>
          <w:rPr>
            <w:rFonts w:ascii="仿宋" w:eastAsia="仿宋" w:hAnsi="仿宋" w:cs="仿宋" w:hint="eastAsia"/>
            <w:lang w:eastAsia="zh-CN"/>
          </w:rPr>
          <w:t>(四)、健康管理项目选址及背景</w:t>
        </w:r>
        <w:r>
          <w:tab/>
        </w:r>
        <w:r>
          <w:fldChar w:fldCharType="begin"/>
        </w:r>
        <w:r>
          <w:instrText xml:space="preserve"> PAGEREF _Toc2226 \h </w:instrText>
        </w:r>
        <w:r>
          <w:fldChar w:fldCharType="separate"/>
        </w:r>
        <w:r>
          <w:t>14</w:t>
        </w:r>
        <w:r>
          <w:fldChar w:fldCharType="end"/>
        </w:r>
      </w:hyperlink>
    </w:p>
    <w:p>
      <w:pPr>
        <w:pStyle w:val="TOC2"/>
        <w:tabs>
          <w:tab w:val="right" w:leader="dot" w:pos="8306"/>
        </w:tabs>
      </w:pPr>
      <w:hyperlink w:anchor="_Toc10000" w:history="1">
        <w:r>
          <w:rPr>
            <w:rFonts w:ascii="仿宋" w:eastAsia="仿宋" w:hAnsi="仿宋" w:cs="仿宋" w:hint="eastAsia"/>
            <w:lang w:eastAsia="zh-CN"/>
          </w:rPr>
          <w:t>(五)、健康管理项目生产规模概述</w:t>
        </w:r>
        <w:r>
          <w:tab/>
        </w:r>
        <w:r>
          <w:fldChar w:fldCharType="begin"/>
        </w:r>
        <w:r>
          <w:instrText xml:space="preserve"> PAGEREF _Toc10000 \h </w:instrText>
        </w:r>
        <w:r>
          <w:fldChar w:fldCharType="separate"/>
        </w:r>
        <w:r>
          <w:t>14</w:t>
        </w:r>
        <w:r>
          <w:fldChar w:fldCharType="end"/>
        </w:r>
      </w:hyperlink>
    </w:p>
    <w:p>
      <w:pPr>
        <w:pStyle w:val="TOC2"/>
        <w:tabs>
          <w:tab w:val="right" w:leader="dot" w:pos="8306"/>
        </w:tabs>
      </w:pPr>
      <w:hyperlink w:anchor="_Toc10854" w:history="1">
        <w:r>
          <w:rPr>
            <w:rFonts w:ascii="仿宋" w:eastAsia="仿宋" w:hAnsi="仿宋" w:cs="仿宋" w:hint="eastAsia"/>
            <w:lang w:eastAsia="zh-CN"/>
          </w:rPr>
          <w:t>(六)、建筑规模与设计要点</w:t>
        </w:r>
        <w:r>
          <w:tab/>
        </w:r>
        <w:r>
          <w:fldChar w:fldCharType="begin"/>
        </w:r>
        <w:r>
          <w:instrText xml:space="preserve"> PAGEREF _Toc10854 \h </w:instrText>
        </w:r>
        <w:r>
          <w:fldChar w:fldCharType="separate"/>
        </w:r>
        <w:r>
          <w:t>15</w:t>
        </w:r>
        <w:r>
          <w:fldChar w:fldCharType="end"/>
        </w:r>
      </w:hyperlink>
    </w:p>
    <w:p>
      <w:pPr>
        <w:pStyle w:val="TOC2"/>
        <w:tabs>
          <w:tab w:val="right" w:leader="dot" w:pos="8306"/>
        </w:tabs>
      </w:pPr>
      <w:hyperlink w:anchor="_Toc24387" w:history="1">
        <w:r>
          <w:rPr>
            <w:rFonts w:ascii="仿宋" w:eastAsia="仿宋" w:hAnsi="仿宋" w:cs="仿宋" w:hint="eastAsia"/>
            <w:lang w:eastAsia="zh-CN"/>
          </w:rPr>
          <w:t>(七)、环境影响考察</w:t>
        </w:r>
        <w:r>
          <w:tab/>
        </w:r>
        <w:r>
          <w:fldChar w:fldCharType="begin"/>
        </w:r>
        <w:r>
          <w:instrText xml:space="preserve"> PAGEREF _Toc24387 \h </w:instrText>
        </w:r>
        <w:r>
          <w:fldChar w:fldCharType="separate"/>
        </w:r>
        <w:r>
          <w:t>15</w:t>
        </w:r>
        <w:r>
          <w:fldChar w:fldCharType="end"/>
        </w:r>
      </w:hyperlink>
    </w:p>
    <w:p>
      <w:pPr>
        <w:pStyle w:val="TOC2"/>
        <w:tabs>
          <w:tab w:val="right" w:leader="dot" w:pos="8306"/>
        </w:tabs>
      </w:pPr>
      <w:hyperlink w:anchor="_Toc13699" w:history="1">
        <w:r>
          <w:rPr>
            <w:rFonts w:ascii="仿宋" w:eastAsia="仿宋" w:hAnsi="仿宋" w:cs="仿宋" w:hint="eastAsia"/>
            <w:lang w:eastAsia="zh-CN"/>
          </w:rPr>
          <w:t>(八)、项目总投资与资金结构</w:t>
        </w:r>
        <w:r>
          <w:tab/>
        </w:r>
        <w:r>
          <w:fldChar w:fldCharType="begin"/>
        </w:r>
        <w:r>
          <w:instrText xml:space="preserve"> PAGEREF _Toc13699 \h </w:instrText>
        </w:r>
        <w:r>
          <w:fldChar w:fldCharType="separate"/>
        </w:r>
        <w:r>
          <w:t>16</w:t>
        </w:r>
        <w:r>
          <w:fldChar w:fldCharType="end"/>
        </w:r>
      </w:hyperlink>
    </w:p>
    <w:p>
      <w:pPr>
        <w:pStyle w:val="TOC2"/>
        <w:tabs>
          <w:tab w:val="right" w:leader="dot" w:pos="8306"/>
        </w:tabs>
      </w:pPr>
      <w:hyperlink w:anchor="_Toc32749" w:history="1">
        <w:r>
          <w:rPr>
            <w:rFonts w:ascii="仿宋" w:eastAsia="仿宋" w:hAnsi="仿宋" w:cs="仿宋" w:hint="eastAsia"/>
            <w:lang w:eastAsia="zh-CN"/>
          </w:rPr>
          <w:t>(九)、资金筹措方案概述</w:t>
        </w:r>
        <w:r>
          <w:tab/>
        </w:r>
        <w:r>
          <w:fldChar w:fldCharType="begin"/>
        </w:r>
        <w:r>
          <w:instrText xml:space="preserve"> PAGEREF _Toc32749 \h </w:instrText>
        </w:r>
        <w:r>
          <w:fldChar w:fldCharType="separate"/>
        </w:r>
        <w:r>
          <w:t>16</w:t>
        </w:r>
        <w:r>
          <w:fldChar w:fldCharType="end"/>
        </w:r>
      </w:hyperlink>
    </w:p>
    <w:p>
      <w:pPr>
        <w:pStyle w:val="TOC2"/>
        <w:tabs>
          <w:tab w:val="right" w:leader="dot" w:pos="8306"/>
        </w:tabs>
      </w:pPr>
      <w:hyperlink w:anchor="_Toc30238" w:history="1">
        <w:r>
          <w:rPr>
            <w:rFonts w:ascii="仿宋" w:eastAsia="仿宋" w:hAnsi="仿宋" w:cs="仿宋" w:hint="eastAsia"/>
            <w:lang w:eastAsia="zh-CN"/>
          </w:rPr>
          <w:t>(十)、健康管理项目经济效益预期规划</w:t>
        </w:r>
        <w:r>
          <w:tab/>
        </w:r>
        <w:r>
          <w:fldChar w:fldCharType="begin"/>
        </w:r>
        <w:r>
          <w:instrText xml:space="preserve"> PAGEREF _Toc30238 \h </w:instrText>
        </w:r>
        <w:r>
          <w:fldChar w:fldCharType="separate"/>
        </w:r>
        <w:r>
          <w:t>17</w:t>
        </w:r>
        <w:r>
          <w:fldChar w:fldCharType="end"/>
        </w:r>
      </w:hyperlink>
    </w:p>
    <w:p>
      <w:pPr>
        <w:pStyle w:val="TOC2"/>
        <w:tabs>
          <w:tab w:val="right" w:leader="dot" w:pos="8306"/>
        </w:tabs>
      </w:pPr>
      <w:hyperlink w:anchor="_Toc7275" w:history="1">
        <w:r>
          <w:rPr>
            <w:rFonts w:ascii="仿宋" w:eastAsia="仿宋" w:hAnsi="仿宋" w:cs="仿宋" w:hint="eastAsia"/>
            <w:lang w:eastAsia="zh-CN"/>
          </w:rPr>
          <w:t>(十一)、健康管理项目建设进度计划</w:t>
        </w:r>
        <w:r>
          <w:tab/>
        </w:r>
        <w:r>
          <w:fldChar w:fldCharType="begin"/>
        </w:r>
        <w:r>
          <w:instrText xml:space="preserve"> PAGEREF _Toc7275 \h </w:instrText>
        </w:r>
        <w:r>
          <w:fldChar w:fldCharType="separate"/>
        </w:r>
        <w:r>
          <w:t>17</w:t>
        </w:r>
        <w:r>
          <w:fldChar w:fldCharType="end"/>
        </w:r>
      </w:hyperlink>
    </w:p>
    <w:p>
      <w:pPr>
        <w:pStyle w:val="TOC1"/>
        <w:tabs>
          <w:tab w:val="right" w:leader="dot" w:pos="8306"/>
        </w:tabs>
      </w:pPr>
      <w:hyperlink w:anchor="_Toc13145" w:history="1">
        <w:r>
          <w:rPr>
            <w:rFonts w:ascii="仿宋" w:eastAsia="仿宋" w:hAnsi="仿宋" w:cs="仿宋" w:hint="eastAsia"/>
            <w:lang w:eastAsia="zh-CN"/>
          </w:rPr>
          <w:t>四、建设内容与产品方案</w:t>
        </w:r>
        <w:r>
          <w:tab/>
        </w:r>
        <w:r>
          <w:fldChar w:fldCharType="begin"/>
        </w:r>
        <w:r>
          <w:instrText xml:space="preserve"> PAGEREF _Toc13145 \h </w:instrText>
        </w:r>
        <w:r>
          <w:fldChar w:fldCharType="separate"/>
        </w:r>
        <w:r>
          <w:t>18</w:t>
        </w:r>
        <w:r>
          <w:fldChar w:fldCharType="end"/>
        </w:r>
      </w:hyperlink>
    </w:p>
    <w:p>
      <w:pPr>
        <w:pStyle w:val="TOC2"/>
        <w:tabs>
          <w:tab w:val="right" w:leader="dot" w:pos="8306"/>
        </w:tabs>
      </w:pPr>
      <w:hyperlink w:anchor="_Toc9150" w:history="1">
        <w:r>
          <w:rPr>
            <w:rFonts w:ascii="仿宋" w:eastAsia="仿宋" w:hAnsi="仿宋" w:cs="仿宋" w:hint="eastAsia"/>
            <w:lang w:eastAsia="zh-CN"/>
          </w:rPr>
          <w:t>(一)、建设规模及主要建设内容</w:t>
        </w:r>
        <w:r>
          <w:tab/>
        </w:r>
        <w:r>
          <w:fldChar w:fldCharType="begin"/>
        </w:r>
        <w:r>
          <w:instrText xml:space="preserve"> PAGEREF _Toc9150 \h </w:instrText>
        </w:r>
        <w:r>
          <w:fldChar w:fldCharType="separate"/>
        </w:r>
        <w:r>
          <w:t>18</w:t>
        </w:r>
        <w:r>
          <w:fldChar w:fldCharType="end"/>
        </w:r>
      </w:hyperlink>
    </w:p>
    <w:p>
      <w:pPr>
        <w:pStyle w:val="TOC2"/>
        <w:tabs>
          <w:tab w:val="right" w:leader="dot" w:pos="8306"/>
        </w:tabs>
      </w:pPr>
      <w:hyperlink w:anchor="_Toc31468" w:history="1">
        <w:r>
          <w:rPr>
            <w:rFonts w:ascii="仿宋" w:eastAsia="仿宋" w:hAnsi="仿宋" w:cs="仿宋" w:hint="eastAsia"/>
            <w:lang w:eastAsia="zh-CN"/>
          </w:rPr>
          <w:t>(二)、健康管理产品规划方案及生产纲领</w:t>
        </w:r>
        <w:r>
          <w:tab/>
        </w:r>
        <w:r>
          <w:fldChar w:fldCharType="begin"/>
        </w:r>
        <w:r>
          <w:instrText xml:space="preserve"> PAGEREF _Toc31468 \h </w:instrText>
        </w:r>
        <w:r>
          <w:fldChar w:fldCharType="separate"/>
        </w:r>
        <w:r>
          <w:t>18</w:t>
        </w:r>
        <w:r>
          <w:fldChar w:fldCharType="end"/>
        </w:r>
      </w:hyperlink>
    </w:p>
    <w:p>
      <w:pPr>
        <w:pStyle w:val="TOC1"/>
        <w:tabs>
          <w:tab w:val="right" w:leader="dot" w:pos="8306"/>
        </w:tabs>
      </w:pPr>
      <w:hyperlink w:anchor="_Toc25727" w:history="1">
        <w:r>
          <w:rPr>
            <w:rFonts w:ascii="仿宋" w:eastAsia="仿宋" w:hAnsi="仿宋" w:cs="仿宋" w:hint="eastAsia"/>
            <w:lang w:eastAsia="zh-CN"/>
          </w:rPr>
          <w:t>五、项目后期运营与拓展</w:t>
        </w:r>
        <w:r>
          <w:tab/>
        </w:r>
        <w:r>
          <w:fldChar w:fldCharType="begin"/>
        </w:r>
        <w:r>
          <w:instrText xml:space="preserve"> PAGEREF _Toc25727 \h </w:instrText>
        </w:r>
        <w:r>
          <w:fldChar w:fldCharType="separate"/>
        </w:r>
        <w:r>
          <w:t>19</w:t>
        </w:r>
        <w:r>
          <w:fldChar w:fldCharType="end"/>
        </w:r>
      </w:hyperlink>
    </w:p>
    <w:p>
      <w:pPr>
        <w:pStyle w:val="TOC2"/>
        <w:tabs>
          <w:tab w:val="right" w:leader="dot" w:pos="8306"/>
        </w:tabs>
      </w:pPr>
      <w:hyperlink w:anchor="_Toc25061" w:history="1">
        <w:r>
          <w:rPr>
            <w:rFonts w:ascii="仿宋" w:eastAsia="仿宋" w:hAnsi="仿宋" w:cs="仿宋" w:hint="eastAsia"/>
            <w:lang w:eastAsia="zh-CN"/>
          </w:rPr>
          <w:t>(一)、后期运营计划</w:t>
        </w:r>
        <w:r>
          <w:tab/>
        </w:r>
        <w:r>
          <w:fldChar w:fldCharType="begin"/>
        </w:r>
        <w:r>
          <w:instrText xml:space="preserve"> PAGEREF _Toc25061 \h </w:instrText>
        </w:r>
        <w:r>
          <w:fldChar w:fldCharType="separate"/>
        </w:r>
        <w:r>
          <w:t>19</w:t>
        </w:r>
        <w:r>
          <w:fldChar w:fldCharType="end"/>
        </w:r>
      </w:hyperlink>
    </w:p>
    <w:p>
      <w:pPr>
        <w:pStyle w:val="TOC2"/>
        <w:tabs>
          <w:tab w:val="right" w:leader="dot" w:pos="8306"/>
        </w:tabs>
      </w:pPr>
      <w:hyperlink w:anchor="_Toc25862" w:history="1">
        <w:r>
          <w:rPr>
            <w:rFonts w:ascii="仿宋" w:eastAsia="仿宋" w:hAnsi="仿宋" w:cs="仿宋" w:hint="eastAsia"/>
            <w:lang w:eastAsia="zh-CN"/>
          </w:rPr>
          <w:t>(二)、市场拓展与多元化发展</w:t>
        </w:r>
        <w:r>
          <w:tab/>
        </w:r>
        <w:r>
          <w:fldChar w:fldCharType="begin"/>
        </w:r>
        <w:r>
          <w:instrText xml:space="preserve"> PAGEREF _Toc25862 \h </w:instrText>
        </w:r>
        <w:r>
          <w:fldChar w:fldCharType="separate"/>
        </w:r>
        <w:r>
          <w:t>20</w:t>
        </w:r>
        <w:r>
          <w:fldChar w:fldCharType="end"/>
        </w:r>
      </w:hyperlink>
    </w:p>
    <w:p>
      <w:pPr>
        <w:pStyle w:val="TOC2"/>
        <w:tabs>
          <w:tab w:val="right" w:leader="dot" w:pos="8306"/>
        </w:tabs>
      </w:pPr>
      <w:hyperlink w:anchor="_Toc11416" w:history="1">
        <w:r>
          <w:rPr>
            <w:rFonts w:ascii="仿宋" w:eastAsia="仿宋" w:hAnsi="仿宋" w:cs="仿宋" w:hint="eastAsia"/>
            <w:lang w:eastAsia="zh-CN"/>
          </w:rPr>
          <w:t>(三)、技术创新与升级计划</w:t>
        </w:r>
        <w:r>
          <w:tab/>
        </w:r>
        <w:r>
          <w:fldChar w:fldCharType="begin"/>
        </w:r>
        <w:r>
          <w:instrText xml:space="preserve"> PAGEREF _Toc11416 \h </w:instrText>
        </w:r>
        <w:r>
          <w:fldChar w:fldCharType="separate"/>
        </w:r>
        <w:r>
          <w:t>21</w:t>
        </w:r>
        <w:r>
          <w:fldChar w:fldCharType="end"/>
        </w:r>
      </w:hyperlink>
    </w:p>
    <w:p>
      <w:pPr>
        <w:pStyle w:val="TOC1"/>
        <w:tabs>
          <w:tab w:val="right" w:leader="dot" w:pos="8306"/>
        </w:tabs>
      </w:pPr>
      <w:hyperlink w:anchor="_Toc23094" w:history="1">
        <w:r>
          <w:rPr>
            <w:rFonts w:ascii="仿宋" w:eastAsia="仿宋" w:hAnsi="仿宋" w:cs="仿宋" w:hint="eastAsia"/>
            <w:lang w:eastAsia="zh-CN"/>
          </w:rPr>
          <w:t>六、法规合规与审计</w:t>
        </w:r>
        <w:r>
          <w:tab/>
        </w:r>
        <w:r>
          <w:fldChar w:fldCharType="begin"/>
        </w:r>
        <w:r>
          <w:instrText xml:space="preserve"> PAGEREF _Toc23094 \h </w:instrText>
        </w:r>
        <w:r>
          <w:fldChar w:fldCharType="separate"/>
        </w:r>
        <w:r>
          <w:t>23</w:t>
        </w:r>
        <w:r>
          <w:fldChar w:fldCharType="end"/>
        </w:r>
      </w:hyperlink>
    </w:p>
    <w:p>
      <w:pPr>
        <w:pStyle w:val="TOC2"/>
        <w:tabs>
          <w:tab w:val="right" w:leader="dot" w:pos="8306"/>
        </w:tabs>
      </w:pPr>
      <w:hyperlink w:anchor="_Toc7888" w:history="1">
        <w:r>
          <w:rPr>
            <w:rFonts w:ascii="仿宋" w:eastAsia="仿宋" w:hAnsi="仿宋" w:cs="仿宋" w:hint="eastAsia"/>
            <w:lang w:eastAsia="zh-CN"/>
          </w:rPr>
          <w:t>(一)、法规遵从与合规性</w:t>
        </w:r>
        <w:r>
          <w:tab/>
        </w:r>
        <w:r>
          <w:fldChar w:fldCharType="begin"/>
        </w:r>
        <w:r>
          <w:instrText xml:space="preserve"> PAGEREF _Toc7888 \h </w:instrText>
        </w:r>
        <w:r>
          <w:fldChar w:fldCharType="separate"/>
        </w:r>
        <w:r>
          <w:t>23</w:t>
        </w:r>
        <w:r>
          <w:fldChar w:fldCharType="end"/>
        </w:r>
      </w:hyperlink>
    </w:p>
    <w:p>
      <w:pPr>
        <w:pStyle w:val="TOC2"/>
        <w:tabs>
          <w:tab w:val="right" w:leader="dot" w:pos="8306"/>
        </w:tabs>
      </w:pPr>
      <w:hyperlink w:anchor="_Toc6484" w:history="1">
        <w:r>
          <w:rPr>
            <w:rFonts w:ascii="仿宋" w:eastAsia="仿宋" w:hAnsi="仿宋" w:cs="仿宋" w:hint="eastAsia"/>
            <w:lang w:eastAsia="zh-CN"/>
          </w:rPr>
          <w:t>(二)、内部审计计划</w:t>
        </w:r>
        <w:r>
          <w:tab/>
        </w:r>
        <w:r>
          <w:fldChar w:fldCharType="begin"/>
        </w:r>
        <w:r>
          <w:instrText xml:space="preserve"> PAGEREF _Toc6484 \h </w:instrText>
        </w:r>
        <w:r>
          <w:fldChar w:fldCharType="separate"/>
        </w:r>
        <w:r>
          <w:t>23</w:t>
        </w:r>
        <w:r>
          <w:fldChar w:fldCharType="end"/>
        </w:r>
      </w:hyperlink>
    </w:p>
    <w:p>
      <w:pPr>
        <w:pStyle w:val="TOC2"/>
        <w:tabs>
          <w:tab w:val="right" w:leader="dot" w:pos="8306"/>
        </w:tabs>
      </w:pPr>
      <w:hyperlink w:anchor="_Toc32447" w:history="1">
        <w:r>
          <w:rPr>
            <w:rFonts w:ascii="仿宋" w:eastAsia="仿宋" w:hAnsi="仿宋" w:cs="仿宋" w:hint="eastAsia"/>
            <w:lang w:eastAsia="zh-CN"/>
          </w:rPr>
          <w:t>(三)、外部审计准备</w:t>
        </w:r>
        <w:r>
          <w:tab/>
        </w:r>
        <w:r>
          <w:fldChar w:fldCharType="begin"/>
        </w:r>
        <w:r>
          <w:instrText xml:space="preserve"> PAGEREF _Toc32447 \h </w:instrText>
        </w:r>
        <w:r>
          <w:fldChar w:fldCharType="separate"/>
        </w:r>
        <w:r>
          <w:t>24</w:t>
        </w:r>
        <w:r>
          <w:fldChar w:fldCharType="end"/>
        </w:r>
      </w:hyperlink>
    </w:p>
    <w:p>
      <w:pPr>
        <w:pStyle w:val="TOC2"/>
        <w:tabs>
          <w:tab w:val="right" w:leader="dot" w:pos="8306"/>
        </w:tabs>
      </w:pPr>
      <w:hyperlink w:anchor="_Toc1480" w:history="1">
        <w:r>
          <w:rPr>
            <w:rFonts w:ascii="仿宋" w:eastAsia="仿宋" w:hAnsi="仿宋" w:cs="仿宋" w:hint="eastAsia"/>
            <w:lang w:eastAsia="zh-CN"/>
          </w:rPr>
          <w:t>(四)、审计结果整改</w:t>
        </w:r>
        <w:r>
          <w:tab/>
        </w:r>
        <w:r>
          <w:fldChar w:fldCharType="begin"/>
        </w:r>
        <w:r>
          <w:instrText xml:space="preserve"> PAGEREF _Toc1480 \h </w:instrText>
        </w:r>
        <w:r>
          <w:fldChar w:fldCharType="separate"/>
        </w:r>
        <w:r>
          <w:t>24</w:t>
        </w:r>
        <w:r>
          <w:fldChar w:fldCharType="end"/>
        </w:r>
      </w:hyperlink>
    </w:p>
    <w:p>
      <w:pPr>
        <w:pStyle w:val="TOC1"/>
        <w:tabs>
          <w:tab w:val="right" w:leader="dot" w:pos="8306"/>
        </w:tabs>
      </w:pPr>
      <w:hyperlink w:anchor="_Toc26692" w:history="1">
        <w:r>
          <w:rPr>
            <w:rFonts w:ascii="仿宋" w:eastAsia="仿宋" w:hAnsi="仿宋" w:cs="仿宋" w:hint="eastAsia"/>
            <w:lang w:eastAsia="zh-CN"/>
          </w:rPr>
          <w:t>七、风险评估</w:t>
        </w:r>
        <w:r>
          <w:tab/>
        </w:r>
        <w:r>
          <w:fldChar w:fldCharType="begin"/>
        </w:r>
        <w:r>
          <w:instrText xml:space="preserve"> PAGEREF _Toc26692 \h </w:instrText>
        </w:r>
        <w:r>
          <w:fldChar w:fldCharType="separate"/>
        </w:r>
        <w:r>
          <w:t>25</w:t>
        </w:r>
        <w:r>
          <w:fldChar w:fldCharType="end"/>
        </w:r>
      </w:hyperlink>
    </w:p>
    <w:p>
      <w:pPr>
        <w:pStyle w:val="TOC2"/>
        <w:tabs>
          <w:tab w:val="right" w:leader="dot" w:pos="8306"/>
        </w:tabs>
      </w:pPr>
      <w:hyperlink w:anchor="_Toc16829" w:history="1">
        <w:r>
          <w:rPr>
            <w:rFonts w:ascii="仿宋" w:eastAsia="仿宋" w:hAnsi="仿宋" w:cs="仿宋" w:hint="eastAsia"/>
            <w:lang w:eastAsia="zh-CN"/>
          </w:rPr>
          <w:t>(一)、项目风险分析</w:t>
        </w:r>
        <w:r>
          <w:tab/>
        </w:r>
        <w:r>
          <w:fldChar w:fldCharType="begin"/>
        </w:r>
        <w:r>
          <w:instrText xml:space="preserve"> PAGEREF _Toc16829 \h </w:instrText>
        </w:r>
        <w:r>
          <w:fldChar w:fldCharType="separate"/>
        </w:r>
        <w:r>
          <w:t>25</w:t>
        </w:r>
        <w:r>
          <w:fldChar w:fldCharType="end"/>
        </w:r>
      </w:hyperlink>
    </w:p>
    <w:p>
      <w:pPr>
        <w:pStyle w:val="TOC2"/>
        <w:tabs>
          <w:tab w:val="right" w:leader="dot" w:pos="8306"/>
        </w:tabs>
      </w:pPr>
      <w:hyperlink w:anchor="_Toc15224" w:history="1">
        <w:r>
          <w:rPr>
            <w:rFonts w:ascii="仿宋" w:eastAsia="仿宋" w:hAnsi="仿宋" w:cs="仿宋" w:hint="eastAsia"/>
            <w:lang w:eastAsia="zh-CN"/>
          </w:rPr>
          <w:t>(二)、项目风险对策</w:t>
        </w:r>
        <w:r>
          <w:tab/>
        </w:r>
        <w:r>
          <w:fldChar w:fldCharType="begin"/>
        </w:r>
        <w:r>
          <w:instrText xml:space="preserve"> PAGEREF _Toc15224 \h </w:instrText>
        </w:r>
        <w:r>
          <w:fldChar w:fldCharType="separate"/>
        </w:r>
        <w:r>
          <w:t>27</w:t>
        </w:r>
        <w:r>
          <w:fldChar w:fldCharType="end"/>
        </w:r>
      </w:hyperlink>
    </w:p>
    <w:p>
      <w:pPr>
        <w:pStyle w:val="TOC1"/>
        <w:tabs>
          <w:tab w:val="right" w:leader="dot" w:pos="8306"/>
        </w:tabs>
      </w:pPr>
      <w:hyperlink w:anchor="_Toc24832" w:history="1">
        <w:r>
          <w:rPr>
            <w:rFonts w:ascii="仿宋" w:eastAsia="仿宋" w:hAnsi="仿宋" w:cs="仿宋" w:hint="eastAsia"/>
            <w:lang w:eastAsia="zh-CN"/>
          </w:rPr>
          <w:t>八、投资估算</w:t>
        </w:r>
        <w:r>
          <w:tab/>
        </w:r>
        <w:r>
          <w:fldChar w:fldCharType="begin"/>
        </w:r>
        <w:r>
          <w:instrText xml:space="preserve"> PAGEREF _Toc24832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1" w:history="1">
        <w:r>
          <w:rPr>
            <w:rFonts w:ascii="仿宋" w:eastAsia="仿宋" w:hAnsi="仿宋" w:cs="仿宋" w:hint="eastAsia"/>
            <w:lang w:eastAsia="zh-CN"/>
          </w:rPr>
          <w:t>(一)、投资估算的依据和说明</w:t>
        </w:r>
        <w:r>
          <w:tab/>
        </w:r>
        <w:r>
          <w:fldChar w:fldCharType="begin"/>
        </w:r>
        <w:r>
          <w:instrText xml:space="preserve"> PAGEREF _Toc2221 \h </w:instrText>
        </w:r>
        <w:r>
          <w:fldChar w:fldCharType="separate"/>
        </w:r>
        <w:r>
          <w:t>28</w:t>
        </w:r>
        <w:r>
          <w:fldChar w:fldCharType="end"/>
        </w:r>
      </w:hyperlink>
    </w:p>
    <w:p>
      <w:pPr>
        <w:pStyle w:val="TOC2"/>
        <w:tabs>
          <w:tab w:val="right" w:leader="dot" w:pos="8306"/>
        </w:tabs>
      </w:pPr>
      <w:hyperlink w:anchor="_Toc6025" w:history="1">
        <w:r>
          <w:rPr>
            <w:rFonts w:ascii="仿宋" w:eastAsia="仿宋" w:hAnsi="仿宋" w:cs="仿宋" w:hint="eastAsia"/>
            <w:lang w:eastAsia="zh-CN"/>
          </w:rPr>
          <w:t>(二)、建设投资估算</w:t>
        </w:r>
        <w:r>
          <w:tab/>
        </w:r>
        <w:r>
          <w:fldChar w:fldCharType="begin"/>
        </w:r>
        <w:r>
          <w:instrText xml:space="preserve"> PAGEREF _Toc6025 \h </w:instrText>
        </w:r>
        <w:r>
          <w:fldChar w:fldCharType="separate"/>
        </w:r>
        <w:r>
          <w:t>30</w:t>
        </w:r>
        <w:r>
          <w:fldChar w:fldCharType="end"/>
        </w:r>
      </w:hyperlink>
    </w:p>
    <w:p>
      <w:pPr>
        <w:pStyle w:val="TOC2"/>
        <w:tabs>
          <w:tab w:val="right" w:leader="dot" w:pos="8306"/>
        </w:tabs>
      </w:pPr>
      <w:hyperlink w:anchor="_Toc11576" w:history="1">
        <w:r>
          <w:rPr>
            <w:rFonts w:ascii="仿宋" w:eastAsia="仿宋" w:hAnsi="仿宋" w:cs="仿宋" w:hint="eastAsia"/>
            <w:lang w:eastAsia="zh-CN"/>
          </w:rPr>
          <w:t>(三)、建设期利息</w:t>
        </w:r>
        <w:r>
          <w:tab/>
        </w:r>
        <w:r>
          <w:fldChar w:fldCharType="begin"/>
        </w:r>
        <w:r>
          <w:instrText xml:space="preserve"> PAGEREF _Toc11576 \h </w:instrText>
        </w:r>
        <w:r>
          <w:fldChar w:fldCharType="separate"/>
        </w:r>
        <w:r>
          <w:t>32</w:t>
        </w:r>
        <w:r>
          <w:fldChar w:fldCharType="end"/>
        </w:r>
      </w:hyperlink>
    </w:p>
    <w:p>
      <w:pPr>
        <w:pStyle w:val="TOC2"/>
        <w:tabs>
          <w:tab w:val="right" w:leader="dot" w:pos="8306"/>
        </w:tabs>
      </w:pPr>
      <w:hyperlink w:anchor="_Toc27026" w:history="1">
        <w:r>
          <w:rPr>
            <w:rFonts w:ascii="仿宋" w:eastAsia="仿宋" w:hAnsi="仿宋" w:cs="仿宋" w:hint="eastAsia"/>
            <w:lang w:eastAsia="zh-CN"/>
          </w:rPr>
          <w:t>(四)、流动资金</w:t>
        </w:r>
        <w:r>
          <w:tab/>
        </w:r>
        <w:r>
          <w:fldChar w:fldCharType="begin"/>
        </w:r>
        <w:r>
          <w:instrText xml:space="preserve"> PAGEREF _Toc27026 \h </w:instrText>
        </w:r>
        <w:r>
          <w:fldChar w:fldCharType="separate"/>
        </w:r>
        <w:r>
          <w:t>33</w:t>
        </w:r>
        <w:r>
          <w:fldChar w:fldCharType="end"/>
        </w:r>
      </w:hyperlink>
    </w:p>
    <w:p>
      <w:pPr>
        <w:pStyle w:val="TOC2"/>
        <w:tabs>
          <w:tab w:val="right" w:leader="dot" w:pos="8306"/>
        </w:tabs>
      </w:pPr>
      <w:hyperlink w:anchor="_Toc12225" w:history="1">
        <w:r>
          <w:rPr>
            <w:rFonts w:ascii="仿宋" w:eastAsia="仿宋" w:hAnsi="仿宋" w:cs="仿宋" w:hint="eastAsia"/>
            <w:lang w:eastAsia="zh-CN"/>
          </w:rPr>
          <w:t>(五)、总投资</w:t>
        </w:r>
        <w:r>
          <w:tab/>
        </w:r>
        <w:r>
          <w:fldChar w:fldCharType="begin"/>
        </w:r>
        <w:r>
          <w:instrText xml:space="preserve"> PAGEREF _Toc12225 \h </w:instrText>
        </w:r>
        <w:r>
          <w:fldChar w:fldCharType="separate"/>
        </w:r>
        <w:r>
          <w:t>33</w:t>
        </w:r>
        <w:r>
          <w:fldChar w:fldCharType="end"/>
        </w:r>
      </w:hyperlink>
    </w:p>
    <w:p>
      <w:pPr>
        <w:pStyle w:val="TOC2"/>
        <w:tabs>
          <w:tab w:val="right" w:leader="dot" w:pos="8306"/>
        </w:tabs>
      </w:pPr>
      <w:hyperlink w:anchor="_Toc20781" w:history="1">
        <w:r>
          <w:rPr>
            <w:rFonts w:ascii="仿宋" w:eastAsia="仿宋" w:hAnsi="仿宋" w:cs="仿宋" w:hint="eastAsia"/>
            <w:lang w:eastAsia="zh-CN"/>
          </w:rPr>
          <w:t>(六)、资金筹措与投资计划</w:t>
        </w:r>
        <w:r>
          <w:tab/>
        </w:r>
        <w:r>
          <w:fldChar w:fldCharType="begin"/>
        </w:r>
        <w:r>
          <w:instrText xml:space="preserve"> PAGEREF _Toc20781 \h </w:instrText>
        </w:r>
        <w:r>
          <w:fldChar w:fldCharType="separate"/>
        </w:r>
        <w:r>
          <w:t>34</w:t>
        </w:r>
        <w:r>
          <w:fldChar w:fldCharType="end"/>
        </w:r>
      </w:hyperlink>
    </w:p>
    <w:p>
      <w:pPr>
        <w:pStyle w:val="TOC1"/>
        <w:tabs>
          <w:tab w:val="right" w:leader="dot" w:pos="8306"/>
        </w:tabs>
      </w:pPr>
      <w:hyperlink w:anchor="_Toc8179" w:history="1">
        <w:r>
          <w:rPr>
            <w:rFonts w:ascii="仿宋" w:eastAsia="仿宋" w:hAnsi="仿宋" w:cs="仿宋" w:hint="eastAsia"/>
            <w:lang w:eastAsia="zh-CN"/>
          </w:rPr>
          <w:t>九、社会效益评价</w:t>
        </w:r>
        <w:r>
          <w:tab/>
        </w:r>
        <w:r>
          <w:fldChar w:fldCharType="begin"/>
        </w:r>
        <w:r>
          <w:instrText xml:space="preserve"> PAGEREF _Toc8179 \h </w:instrText>
        </w:r>
        <w:r>
          <w:fldChar w:fldCharType="separate"/>
        </w:r>
        <w:r>
          <w:t>34</w:t>
        </w:r>
        <w:r>
          <w:fldChar w:fldCharType="end"/>
        </w:r>
      </w:hyperlink>
    </w:p>
    <w:p>
      <w:pPr>
        <w:pStyle w:val="TOC2"/>
        <w:tabs>
          <w:tab w:val="right" w:leader="dot" w:pos="8306"/>
        </w:tabs>
      </w:pPr>
      <w:hyperlink w:anchor="_Toc11696" w:history="1">
        <w:r>
          <w:rPr>
            <w:rFonts w:ascii="仿宋" w:eastAsia="仿宋" w:hAnsi="仿宋" w:cs="仿宋" w:hint="eastAsia"/>
            <w:lang w:eastAsia="zh-CN"/>
          </w:rPr>
          <w:t>(一)、促进当地经济进展</w:t>
        </w:r>
        <w:r>
          <w:tab/>
        </w:r>
        <w:r>
          <w:fldChar w:fldCharType="begin"/>
        </w:r>
        <w:r>
          <w:instrText xml:space="preserve"> PAGEREF _Toc11696 \h </w:instrText>
        </w:r>
        <w:r>
          <w:fldChar w:fldCharType="separate"/>
        </w:r>
        <w:r>
          <w:t>34</w:t>
        </w:r>
        <w:r>
          <w:fldChar w:fldCharType="end"/>
        </w:r>
      </w:hyperlink>
    </w:p>
    <w:p>
      <w:pPr>
        <w:pStyle w:val="TOC2"/>
        <w:tabs>
          <w:tab w:val="right" w:leader="dot" w:pos="8306"/>
        </w:tabs>
      </w:pPr>
      <w:hyperlink w:anchor="_Toc7358" w:history="1">
        <w:r>
          <w:rPr>
            <w:rFonts w:ascii="仿宋" w:eastAsia="仿宋" w:hAnsi="仿宋" w:cs="仿宋" w:hint="eastAsia"/>
            <w:lang w:eastAsia="zh-CN"/>
          </w:rPr>
          <w:t>(二)、带动有关产业进展</w:t>
        </w:r>
        <w:r>
          <w:tab/>
        </w:r>
        <w:r>
          <w:fldChar w:fldCharType="begin"/>
        </w:r>
        <w:r>
          <w:instrText xml:space="preserve"> PAGEREF _Toc7358 \h </w:instrText>
        </w:r>
        <w:r>
          <w:fldChar w:fldCharType="separate"/>
        </w:r>
        <w:r>
          <w:t>35</w:t>
        </w:r>
        <w:r>
          <w:fldChar w:fldCharType="end"/>
        </w:r>
      </w:hyperlink>
    </w:p>
    <w:p>
      <w:pPr>
        <w:pStyle w:val="TOC2"/>
        <w:tabs>
          <w:tab w:val="right" w:leader="dot" w:pos="8306"/>
        </w:tabs>
      </w:pPr>
      <w:hyperlink w:anchor="_Toc13178" w:history="1">
        <w:r>
          <w:rPr>
            <w:rFonts w:ascii="仿宋" w:eastAsia="仿宋" w:hAnsi="仿宋" w:cs="仿宋" w:hint="eastAsia"/>
            <w:lang w:eastAsia="zh-CN"/>
          </w:rPr>
          <w:t>(三)、增加地方财政收入</w:t>
        </w:r>
        <w:r>
          <w:tab/>
        </w:r>
        <w:r>
          <w:fldChar w:fldCharType="begin"/>
        </w:r>
        <w:r>
          <w:instrText xml:space="preserve"> PAGEREF _Toc13178 \h </w:instrText>
        </w:r>
        <w:r>
          <w:fldChar w:fldCharType="separate"/>
        </w:r>
        <w:r>
          <w:t>35</w:t>
        </w:r>
        <w:r>
          <w:fldChar w:fldCharType="end"/>
        </w:r>
      </w:hyperlink>
    </w:p>
    <w:p>
      <w:pPr>
        <w:pStyle w:val="TOC2"/>
        <w:tabs>
          <w:tab w:val="right" w:leader="dot" w:pos="8306"/>
        </w:tabs>
      </w:pPr>
      <w:hyperlink w:anchor="_Toc32132" w:history="1">
        <w:r>
          <w:rPr>
            <w:rFonts w:ascii="仿宋" w:eastAsia="仿宋" w:hAnsi="仿宋" w:cs="仿宋" w:hint="eastAsia"/>
            <w:lang w:eastAsia="zh-CN"/>
          </w:rPr>
          <w:t>(四)、增加就业机会</w:t>
        </w:r>
        <w:r>
          <w:tab/>
        </w:r>
        <w:r>
          <w:fldChar w:fldCharType="begin"/>
        </w:r>
        <w:r>
          <w:instrText xml:space="preserve"> PAGEREF _Toc32132 \h </w:instrText>
        </w:r>
        <w:r>
          <w:fldChar w:fldCharType="separate"/>
        </w:r>
        <w:r>
          <w:t>36</w:t>
        </w:r>
        <w:r>
          <w:fldChar w:fldCharType="end"/>
        </w:r>
      </w:hyperlink>
    </w:p>
    <w:p>
      <w:pPr>
        <w:pStyle w:val="TOC1"/>
        <w:tabs>
          <w:tab w:val="right" w:leader="dot" w:pos="8306"/>
        </w:tabs>
      </w:pPr>
      <w:hyperlink w:anchor="_Toc1752" w:history="1">
        <w:r>
          <w:rPr>
            <w:rFonts w:ascii="仿宋" w:eastAsia="仿宋" w:hAnsi="仿宋" w:cs="仿宋" w:hint="eastAsia"/>
            <w:lang w:eastAsia="zh-CN"/>
          </w:rPr>
          <w:t>十、环境可持续性管理</w:t>
        </w:r>
        <w:r>
          <w:tab/>
        </w:r>
        <w:r>
          <w:fldChar w:fldCharType="begin"/>
        </w:r>
        <w:r>
          <w:instrText xml:space="preserve"> PAGEREF _Toc1752 \h </w:instrText>
        </w:r>
        <w:r>
          <w:fldChar w:fldCharType="separate"/>
        </w:r>
        <w:r>
          <w:t>37</w:t>
        </w:r>
        <w:r>
          <w:fldChar w:fldCharType="end"/>
        </w:r>
      </w:hyperlink>
    </w:p>
    <w:p>
      <w:pPr>
        <w:pStyle w:val="TOC2"/>
        <w:tabs>
          <w:tab w:val="right" w:leader="dot" w:pos="8306"/>
        </w:tabs>
      </w:pPr>
      <w:hyperlink w:anchor="_Toc15858" w:history="1">
        <w:r>
          <w:rPr>
            <w:rFonts w:ascii="仿宋" w:eastAsia="仿宋" w:hAnsi="仿宋" w:cs="仿宋" w:hint="eastAsia"/>
            <w:lang w:eastAsia="zh-CN"/>
          </w:rPr>
          <w:t>(一)、环境友好型生产策略</w:t>
        </w:r>
        <w:r>
          <w:tab/>
        </w:r>
        <w:r>
          <w:fldChar w:fldCharType="begin"/>
        </w:r>
        <w:r>
          <w:instrText xml:space="preserve"> PAGEREF _Toc15858 \h </w:instrText>
        </w:r>
        <w:r>
          <w:fldChar w:fldCharType="separate"/>
        </w:r>
        <w:r>
          <w:t>37</w:t>
        </w:r>
        <w:r>
          <w:fldChar w:fldCharType="end"/>
        </w:r>
      </w:hyperlink>
    </w:p>
    <w:p>
      <w:pPr>
        <w:pStyle w:val="TOC2"/>
        <w:tabs>
          <w:tab w:val="right" w:leader="dot" w:pos="8306"/>
        </w:tabs>
      </w:pPr>
      <w:hyperlink w:anchor="_Toc17171" w:history="1">
        <w:r>
          <w:rPr>
            <w:rFonts w:ascii="仿宋" w:eastAsia="仿宋" w:hAnsi="仿宋" w:cs="仿宋" w:hint="eastAsia"/>
            <w:lang w:eastAsia="zh-CN"/>
          </w:rPr>
          <w:t>(二)、绿色供应链管理</w:t>
        </w:r>
        <w:r>
          <w:tab/>
        </w:r>
        <w:r>
          <w:fldChar w:fldCharType="begin"/>
        </w:r>
        <w:r>
          <w:instrText xml:space="preserve"> PAGEREF _Toc17171 \h </w:instrText>
        </w:r>
        <w:r>
          <w:fldChar w:fldCharType="separate"/>
        </w:r>
        <w:r>
          <w:t>38</w:t>
        </w:r>
        <w:r>
          <w:fldChar w:fldCharType="end"/>
        </w:r>
      </w:hyperlink>
    </w:p>
    <w:p>
      <w:pPr>
        <w:pStyle w:val="TOC2"/>
        <w:tabs>
          <w:tab w:val="right" w:leader="dot" w:pos="8306"/>
        </w:tabs>
      </w:pPr>
      <w:hyperlink w:anchor="_Toc2383" w:history="1">
        <w:r>
          <w:rPr>
            <w:rFonts w:ascii="仿宋" w:eastAsia="仿宋" w:hAnsi="仿宋" w:cs="仿宋" w:hint="eastAsia"/>
            <w:lang w:eastAsia="zh-CN"/>
          </w:rPr>
          <w:t>(三)、能源与资源节约计划</w:t>
        </w:r>
        <w:r>
          <w:tab/>
        </w:r>
        <w:r>
          <w:fldChar w:fldCharType="begin"/>
        </w:r>
        <w:r>
          <w:instrText xml:space="preserve"> PAGEREF _Toc2383 \h </w:instrText>
        </w:r>
        <w:r>
          <w:fldChar w:fldCharType="separate"/>
        </w:r>
        <w:r>
          <w:t>39</w:t>
        </w:r>
        <w:r>
          <w:fldChar w:fldCharType="end"/>
        </w:r>
      </w:hyperlink>
    </w:p>
    <w:p>
      <w:pPr>
        <w:pStyle w:val="TOC2"/>
        <w:tabs>
          <w:tab w:val="right" w:leader="dot" w:pos="8306"/>
        </w:tabs>
      </w:pPr>
      <w:hyperlink w:anchor="_Toc30448" w:history="1">
        <w:r>
          <w:rPr>
            <w:rFonts w:ascii="仿宋" w:eastAsia="仿宋" w:hAnsi="仿宋" w:cs="仿宋" w:hint="eastAsia"/>
            <w:lang w:eastAsia="zh-CN"/>
          </w:rPr>
          <w:t>(四)、企业社会责任履行</w:t>
        </w:r>
        <w:r>
          <w:tab/>
        </w:r>
        <w:r>
          <w:fldChar w:fldCharType="begin"/>
        </w:r>
        <w:r>
          <w:instrText xml:space="preserve"> PAGEREF _Toc30448 \h </w:instrText>
        </w:r>
        <w:r>
          <w:fldChar w:fldCharType="separate"/>
        </w:r>
        <w:r>
          <w:t>40</w:t>
        </w:r>
        <w:r>
          <w:fldChar w:fldCharType="end"/>
        </w:r>
      </w:hyperlink>
    </w:p>
    <w:p>
      <w:pPr>
        <w:pStyle w:val="TOC1"/>
        <w:tabs>
          <w:tab w:val="right" w:leader="dot" w:pos="8306"/>
        </w:tabs>
      </w:pPr>
      <w:hyperlink w:anchor="_Toc27009" w:history="1">
        <w:r>
          <w:rPr>
            <w:rFonts w:ascii="仿宋" w:eastAsia="仿宋" w:hAnsi="仿宋" w:cs="仿宋" w:hint="eastAsia"/>
            <w:lang w:eastAsia="zh-CN"/>
          </w:rPr>
          <w:t>十一、信息化建设</w:t>
        </w:r>
        <w:r>
          <w:tab/>
        </w:r>
        <w:r>
          <w:fldChar w:fldCharType="begin"/>
        </w:r>
        <w:r>
          <w:instrText xml:space="preserve"> PAGEREF _Toc27009 \h </w:instrText>
        </w:r>
        <w:r>
          <w:fldChar w:fldCharType="separate"/>
        </w:r>
        <w:r>
          <w:t>41</w:t>
        </w:r>
        <w:r>
          <w:fldChar w:fldCharType="end"/>
        </w:r>
      </w:hyperlink>
    </w:p>
    <w:p>
      <w:pPr>
        <w:pStyle w:val="TOC2"/>
        <w:tabs>
          <w:tab w:val="right" w:leader="dot" w:pos="8306"/>
        </w:tabs>
      </w:pPr>
      <w:hyperlink w:anchor="_Toc10788" w:history="1">
        <w:r>
          <w:rPr>
            <w:rFonts w:ascii="仿宋" w:eastAsia="仿宋" w:hAnsi="仿宋" w:cs="仿宋" w:hint="eastAsia"/>
            <w:lang w:eastAsia="zh-CN"/>
          </w:rPr>
          <w:t>(一)、信息化规划</w:t>
        </w:r>
        <w:r>
          <w:tab/>
        </w:r>
        <w:r>
          <w:fldChar w:fldCharType="begin"/>
        </w:r>
        <w:r>
          <w:instrText xml:space="preserve"> PAGEREF _Toc10788 \h </w:instrText>
        </w:r>
        <w:r>
          <w:fldChar w:fldCharType="separate"/>
        </w:r>
        <w:r>
          <w:t>41</w:t>
        </w:r>
        <w:r>
          <w:fldChar w:fldCharType="end"/>
        </w:r>
      </w:hyperlink>
    </w:p>
    <w:p>
      <w:pPr>
        <w:pStyle w:val="TOC2"/>
        <w:tabs>
          <w:tab w:val="right" w:leader="dot" w:pos="8306"/>
        </w:tabs>
      </w:pPr>
      <w:hyperlink w:anchor="_Toc32549" w:history="1">
        <w:r>
          <w:rPr>
            <w:rFonts w:ascii="仿宋" w:eastAsia="仿宋" w:hAnsi="仿宋" w:cs="仿宋" w:hint="eastAsia"/>
            <w:lang w:eastAsia="zh-CN"/>
          </w:rPr>
          <w:t>(二)、信息系统建设</w:t>
        </w:r>
        <w:r>
          <w:tab/>
        </w:r>
        <w:r>
          <w:fldChar w:fldCharType="begin"/>
        </w:r>
        <w:r>
          <w:instrText xml:space="preserve"> PAGEREF _Toc32549 \h </w:instrText>
        </w:r>
        <w:r>
          <w:fldChar w:fldCharType="separate"/>
        </w:r>
        <w:r>
          <w:t>42</w:t>
        </w:r>
        <w:r>
          <w:fldChar w:fldCharType="end"/>
        </w:r>
      </w:hyperlink>
    </w:p>
    <w:p>
      <w:pPr>
        <w:pStyle w:val="TOC2"/>
        <w:tabs>
          <w:tab w:val="right" w:leader="dot" w:pos="8306"/>
        </w:tabs>
      </w:pPr>
      <w:hyperlink w:anchor="_Toc23444" w:history="1">
        <w:r>
          <w:rPr>
            <w:rFonts w:ascii="仿宋" w:eastAsia="仿宋" w:hAnsi="仿宋" w:cs="仿宋" w:hint="eastAsia"/>
            <w:lang w:eastAsia="zh-CN"/>
          </w:rPr>
          <w:t>(三)、数据保护与隐私保护</w:t>
        </w:r>
        <w:r>
          <w:tab/>
        </w:r>
        <w:r>
          <w:fldChar w:fldCharType="begin"/>
        </w:r>
        <w:r>
          <w:instrText xml:space="preserve"> PAGEREF _Toc23444 \h </w:instrText>
        </w:r>
        <w:r>
          <w:fldChar w:fldCharType="separate"/>
        </w:r>
        <w:r>
          <w:t>43</w:t>
        </w:r>
        <w:r>
          <w:fldChar w:fldCharType="end"/>
        </w:r>
      </w:hyperlink>
    </w:p>
    <w:p>
      <w:pPr>
        <w:pStyle w:val="TOC1"/>
        <w:tabs>
          <w:tab w:val="right" w:leader="dot" w:pos="8306"/>
        </w:tabs>
      </w:pPr>
      <w:hyperlink w:anchor="_Toc4963" w:history="1">
        <w:r>
          <w:rPr>
            <w:rFonts w:ascii="仿宋" w:eastAsia="仿宋" w:hAnsi="仿宋" w:cs="仿宋" w:hint="eastAsia"/>
            <w:lang w:eastAsia="zh-CN"/>
          </w:rPr>
          <w:t>十二、项目验收与收尾工作</w:t>
        </w:r>
        <w:r>
          <w:tab/>
        </w:r>
        <w:r>
          <w:fldChar w:fldCharType="begin"/>
        </w:r>
        <w:r>
          <w:instrText xml:space="preserve"> PAGEREF _Toc4963 \h </w:instrText>
        </w:r>
        <w:r>
          <w:fldChar w:fldCharType="separate"/>
        </w:r>
        <w:r>
          <w:t>44</w:t>
        </w:r>
        <w:r>
          <w:fldChar w:fldCharType="end"/>
        </w:r>
      </w:hyperlink>
    </w:p>
    <w:p>
      <w:pPr>
        <w:pStyle w:val="TOC2"/>
        <w:tabs>
          <w:tab w:val="right" w:leader="dot" w:pos="8306"/>
        </w:tabs>
      </w:pPr>
      <w:hyperlink w:anchor="_Toc9809" w:history="1">
        <w:r>
          <w:rPr>
            <w:rFonts w:ascii="仿宋" w:eastAsia="仿宋" w:hAnsi="仿宋" w:cs="仿宋" w:hint="eastAsia"/>
            <w:lang w:eastAsia="zh-CN"/>
          </w:rPr>
          <w:t>(一)、项目竣工验收</w:t>
        </w:r>
        <w:r>
          <w:tab/>
        </w:r>
        <w:r>
          <w:fldChar w:fldCharType="begin"/>
        </w:r>
        <w:r>
          <w:instrText xml:space="preserve"> PAGEREF _Toc9809 \h </w:instrText>
        </w:r>
        <w:r>
          <w:fldChar w:fldCharType="separate"/>
        </w:r>
        <w:r>
          <w:t>44</w:t>
        </w:r>
        <w:r>
          <w:fldChar w:fldCharType="end"/>
        </w:r>
      </w:hyperlink>
    </w:p>
    <w:p>
      <w:pPr>
        <w:pStyle w:val="TOC2"/>
        <w:tabs>
          <w:tab w:val="right" w:leader="dot" w:pos="8306"/>
        </w:tabs>
      </w:pPr>
      <w:hyperlink w:anchor="_Toc6504" w:history="1">
        <w:r>
          <w:rPr>
            <w:rFonts w:ascii="仿宋" w:eastAsia="仿宋" w:hAnsi="仿宋" w:cs="仿宋" w:hint="eastAsia"/>
            <w:lang w:eastAsia="zh-CN"/>
          </w:rPr>
          <w:t>(二)、收尾工作计划</w:t>
        </w:r>
        <w:r>
          <w:tab/>
        </w:r>
        <w:r>
          <w:fldChar w:fldCharType="begin"/>
        </w:r>
        <w:r>
          <w:instrText xml:space="preserve"> PAGEREF _Toc6504 \h </w:instrText>
        </w:r>
        <w:r>
          <w:fldChar w:fldCharType="separate"/>
        </w:r>
        <w:r>
          <w:t>45</w:t>
        </w:r>
        <w:r>
          <w:fldChar w:fldCharType="end"/>
        </w:r>
      </w:hyperlink>
    </w:p>
    <w:p>
      <w:pPr>
        <w:pStyle w:val="TOC2"/>
        <w:tabs>
          <w:tab w:val="right" w:leader="dot" w:pos="8306"/>
        </w:tabs>
      </w:pPr>
      <w:hyperlink w:anchor="_Toc27567" w:history="1">
        <w:r>
          <w:rPr>
            <w:rFonts w:ascii="仿宋" w:eastAsia="仿宋" w:hAnsi="仿宋" w:cs="仿宋" w:hint="eastAsia"/>
            <w:lang w:eastAsia="zh-CN"/>
          </w:rPr>
          <w:t>(三)、移交与运营</w:t>
        </w:r>
        <w:r>
          <w:tab/>
        </w:r>
        <w:r>
          <w:fldChar w:fldCharType="begin"/>
        </w:r>
        <w:r>
          <w:instrText xml:space="preserve"> PAGEREF _Toc27567 \h </w:instrText>
        </w:r>
        <w:r>
          <w:fldChar w:fldCharType="separate"/>
        </w:r>
        <w:r>
          <w:t>47</w:t>
        </w:r>
        <w:r>
          <w:fldChar w:fldCharType="end"/>
        </w:r>
      </w:hyperlink>
    </w:p>
    <w:p>
      <w:pPr>
        <w:pStyle w:val="TOC1"/>
        <w:tabs>
          <w:tab w:val="right" w:leader="dot" w:pos="8306"/>
        </w:tabs>
      </w:pPr>
      <w:hyperlink w:anchor="_Toc9388" w:history="1">
        <w:r>
          <w:rPr>
            <w:rFonts w:ascii="仿宋" w:eastAsia="仿宋" w:hAnsi="仿宋" w:cs="仿宋" w:hint="eastAsia"/>
            <w:lang w:eastAsia="zh-CN"/>
          </w:rPr>
          <w:t>十三、项目运营管理</w:t>
        </w:r>
        <w:r>
          <w:tab/>
        </w:r>
        <w:r>
          <w:fldChar w:fldCharType="begin"/>
        </w:r>
        <w:r>
          <w:instrText xml:space="preserve"> PAGEREF _Toc9388 \h </w:instrText>
        </w:r>
        <w:r>
          <w:fldChar w:fldCharType="separate"/>
        </w:r>
        <w:r>
          <w:t>48</w:t>
        </w:r>
        <w:r>
          <w:fldChar w:fldCharType="end"/>
        </w:r>
      </w:hyperlink>
    </w:p>
    <w:p>
      <w:pPr>
        <w:pStyle w:val="TOC2"/>
        <w:tabs>
          <w:tab w:val="right" w:leader="dot" w:pos="8306"/>
        </w:tabs>
      </w:pPr>
      <w:hyperlink w:anchor="_Toc4845" w:history="1">
        <w:r>
          <w:rPr>
            <w:rFonts w:ascii="仿宋" w:eastAsia="仿宋" w:hAnsi="仿宋" w:cs="仿宋" w:hint="eastAsia"/>
            <w:lang w:eastAsia="zh-CN"/>
          </w:rPr>
          <w:t>(一)、项目管理体系建设</w:t>
        </w:r>
        <w:r>
          <w:tab/>
        </w:r>
        <w:r>
          <w:fldChar w:fldCharType="begin"/>
        </w:r>
        <w:r>
          <w:instrText xml:space="preserve"> PAGEREF _Toc4845 \h </w:instrText>
        </w:r>
        <w:r>
          <w:fldChar w:fldCharType="separate"/>
        </w:r>
        <w:r>
          <w:t>48</w:t>
        </w:r>
        <w:r>
          <w:fldChar w:fldCharType="end"/>
        </w:r>
      </w:hyperlink>
    </w:p>
    <w:p>
      <w:pPr>
        <w:pStyle w:val="TOC2"/>
        <w:tabs>
          <w:tab w:val="right" w:leader="dot" w:pos="8306"/>
        </w:tabs>
      </w:pPr>
      <w:hyperlink w:anchor="_Toc17007" w:history="1">
        <w:r>
          <w:rPr>
            <w:rFonts w:ascii="仿宋" w:eastAsia="仿宋" w:hAnsi="仿宋" w:cs="仿宋" w:hint="eastAsia"/>
            <w:lang w:eastAsia="zh-CN"/>
          </w:rPr>
          <w:t>(二)、运营计划</w:t>
        </w:r>
        <w:r>
          <w:tab/>
        </w:r>
        <w:r>
          <w:fldChar w:fldCharType="begin"/>
        </w:r>
        <w:r>
          <w:instrText xml:space="preserve"> PAGEREF _Toc17007 \h </w:instrText>
        </w:r>
        <w:r>
          <w:fldChar w:fldCharType="separate"/>
        </w:r>
        <w:r>
          <w:t>49</w:t>
        </w:r>
        <w:r>
          <w:fldChar w:fldCharType="end"/>
        </w:r>
      </w:hyperlink>
    </w:p>
    <w:p>
      <w:pPr>
        <w:pStyle w:val="TOC2"/>
        <w:tabs>
          <w:tab w:val="right" w:leader="dot" w:pos="8306"/>
        </w:tabs>
      </w:pPr>
      <w:hyperlink w:anchor="_Toc13128" w:history="1">
        <w:r>
          <w:rPr>
            <w:rFonts w:ascii="仿宋" w:eastAsia="仿宋" w:hAnsi="仿宋" w:cs="仿宋" w:hint="eastAsia"/>
            <w:lang w:eastAsia="zh-CN"/>
          </w:rPr>
          <w:t>(三)、运营管理措施</w:t>
        </w:r>
        <w:r>
          <w:tab/>
        </w:r>
        <w:r>
          <w:fldChar w:fldCharType="begin"/>
        </w:r>
        <w:r>
          <w:instrText xml:space="preserve"> PAGEREF _Toc13128 \h </w:instrText>
        </w:r>
        <w:r>
          <w:fldChar w:fldCharType="separate"/>
        </w:r>
        <w:r>
          <w:t>50</w:t>
        </w:r>
        <w:r>
          <w:fldChar w:fldCharType="end"/>
        </w:r>
      </w:hyperlink>
    </w:p>
    <w:p>
      <w:pPr>
        <w:pStyle w:val="TOC2"/>
        <w:tabs>
          <w:tab w:val="right" w:leader="dot" w:pos="8306"/>
        </w:tabs>
      </w:pPr>
      <w:hyperlink w:anchor="_Toc22544" w:history="1">
        <w:r>
          <w:rPr>
            <w:rFonts w:ascii="仿宋" w:eastAsia="仿宋" w:hAnsi="仿宋" w:cs="仿宋" w:hint="eastAsia"/>
            <w:lang w:eastAsia="zh-CN"/>
          </w:rPr>
          <w:t>(四)、项目监测与改进</w:t>
        </w:r>
        <w:r>
          <w:tab/>
        </w:r>
        <w:r>
          <w:fldChar w:fldCharType="begin"/>
        </w:r>
        <w:r>
          <w:instrText xml:space="preserve"> PAGEREF _Toc22544 \h </w:instrText>
        </w:r>
        <w:r>
          <w:fldChar w:fldCharType="separate"/>
        </w:r>
        <w:r>
          <w:t>51</w:t>
        </w:r>
        <w:r>
          <w:fldChar w:fldCharType="end"/>
        </w:r>
      </w:hyperlink>
    </w:p>
    <w:p>
      <w:pPr>
        <w:pStyle w:val="TOC1"/>
        <w:tabs>
          <w:tab w:val="right" w:leader="dot" w:pos="8306"/>
        </w:tabs>
      </w:pPr>
      <w:hyperlink w:anchor="_Toc25453" w:history="1">
        <w:r>
          <w:rPr>
            <w:rFonts w:ascii="仿宋" w:eastAsia="仿宋" w:hAnsi="仿宋" w:cs="仿宋" w:hint="eastAsia"/>
            <w:lang w:eastAsia="zh-CN"/>
          </w:rPr>
          <w:t>十四、合同与法务管理</w:t>
        </w:r>
        <w:r>
          <w:tab/>
        </w:r>
        <w:r>
          <w:fldChar w:fldCharType="begin"/>
        </w:r>
        <w:r>
          <w:instrText xml:space="preserve"> PAGEREF _Toc25453 \h </w:instrText>
        </w:r>
        <w:r>
          <w:fldChar w:fldCharType="separate"/>
        </w:r>
        <w:r>
          <w:t>53</w:t>
        </w:r>
        <w:r>
          <w:fldChar w:fldCharType="end"/>
        </w:r>
      </w:hyperlink>
    </w:p>
    <w:p>
      <w:pPr>
        <w:pStyle w:val="TOC2"/>
        <w:tabs>
          <w:tab w:val="right" w:leader="dot" w:pos="8306"/>
        </w:tabs>
      </w:pPr>
      <w:hyperlink w:anchor="_Toc29995" w:history="1">
        <w:r>
          <w:rPr>
            <w:rFonts w:ascii="仿宋" w:eastAsia="仿宋" w:hAnsi="仿宋" w:cs="仿宋" w:hint="eastAsia"/>
            <w:lang w:eastAsia="zh-CN"/>
          </w:rPr>
          <w:t>(一)、合同管理</w:t>
        </w:r>
        <w:r>
          <w:tab/>
        </w:r>
        <w:r>
          <w:fldChar w:fldCharType="begin"/>
        </w:r>
        <w:r>
          <w:instrText xml:space="preserve"> PAGEREF _Toc29995 \h </w:instrText>
        </w:r>
        <w:r>
          <w:fldChar w:fldCharType="separate"/>
        </w:r>
        <w:r>
          <w:t>53</w:t>
        </w:r>
        <w:r>
          <w:fldChar w:fldCharType="end"/>
        </w:r>
      </w:hyperlink>
    </w:p>
    <w:p>
      <w:pPr>
        <w:pStyle w:val="TOC2"/>
        <w:tabs>
          <w:tab w:val="right" w:leader="dot" w:pos="8306"/>
        </w:tabs>
      </w:pPr>
      <w:hyperlink w:anchor="_Toc415" w:history="1">
        <w:r>
          <w:rPr>
            <w:rFonts w:ascii="仿宋" w:eastAsia="仿宋" w:hAnsi="仿宋" w:cs="仿宋" w:hint="eastAsia"/>
            <w:lang w:eastAsia="zh-CN"/>
          </w:rPr>
          <w:t>(二)、法务风险分析</w:t>
        </w:r>
        <w:r>
          <w:tab/>
        </w:r>
        <w:r>
          <w:fldChar w:fldCharType="begin"/>
        </w:r>
        <w:r>
          <w:instrText xml:space="preserve"> PAGEREF _Toc415 \h </w:instrText>
        </w:r>
        <w:r>
          <w:fldChar w:fldCharType="separate"/>
        </w:r>
        <w:r>
          <w:t>54</w:t>
        </w:r>
        <w:r>
          <w:fldChar w:fldCharType="end"/>
        </w:r>
      </w:hyperlink>
    </w:p>
    <w:p>
      <w:pPr>
        <w:pStyle w:val="TOC2"/>
        <w:tabs>
          <w:tab w:val="right" w:leader="dot" w:pos="8306"/>
        </w:tabs>
      </w:pPr>
      <w:hyperlink w:anchor="_Toc16294" w:history="1">
        <w:r>
          <w:rPr>
            <w:rFonts w:ascii="仿宋" w:eastAsia="仿宋" w:hAnsi="仿宋" w:cs="仿宋" w:hint="eastAsia"/>
            <w:lang w:eastAsia="zh-CN"/>
          </w:rPr>
          <w:t>(三)、合同纠纷解决机制</w:t>
        </w:r>
        <w:r>
          <w:tab/>
        </w:r>
        <w:r>
          <w:fldChar w:fldCharType="begin"/>
        </w:r>
        <w:r>
          <w:instrText xml:space="preserve"> PAGEREF _Toc16294 \h </w:instrText>
        </w:r>
        <w:r>
          <w:fldChar w:fldCharType="separate"/>
        </w:r>
        <w:r>
          <w:t>54</w:t>
        </w:r>
        <w:r>
          <w:fldChar w:fldCharType="end"/>
        </w:r>
      </w:hyperlink>
    </w:p>
    <w:p>
      <w:pPr>
        <w:pStyle w:val="TOC1"/>
        <w:tabs>
          <w:tab w:val="right" w:leader="dot" w:pos="8306"/>
        </w:tabs>
      </w:pPr>
      <w:hyperlink w:anchor="_Toc8732" w:history="1">
        <w:r>
          <w:rPr>
            <w:rFonts w:ascii="仿宋" w:eastAsia="仿宋" w:hAnsi="仿宋" w:cs="仿宋" w:hint="eastAsia"/>
            <w:lang w:eastAsia="zh-CN"/>
          </w:rPr>
          <w:t>十五、应急管理与安全防护</w:t>
        </w:r>
        <w:r>
          <w:tab/>
        </w:r>
        <w:r>
          <w:fldChar w:fldCharType="begin"/>
        </w:r>
        <w:r>
          <w:instrText xml:space="preserve"> PAGEREF _Toc8732 \h </w:instrText>
        </w:r>
        <w:r>
          <w:fldChar w:fldCharType="separate"/>
        </w:r>
        <w:r>
          <w:t>55</w:t>
        </w:r>
        <w:r>
          <w:fldChar w:fldCharType="end"/>
        </w:r>
      </w:hyperlink>
    </w:p>
    <w:p>
      <w:pPr>
        <w:pStyle w:val="TOC2"/>
        <w:tabs>
          <w:tab w:val="right" w:leader="dot" w:pos="8306"/>
        </w:tabs>
      </w:pPr>
      <w:hyperlink w:anchor="_Toc4363" w:history="1">
        <w:r>
          <w:rPr>
            <w:rFonts w:ascii="仿宋" w:eastAsia="仿宋" w:hAnsi="仿宋" w:cs="仿宋" w:hint="eastAsia"/>
            <w:lang w:eastAsia="zh-CN"/>
          </w:rPr>
          <w:t>(一)、应急管理计划</w:t>
        </w:r>
        <w:r>
          <w:tab/>
        </w:r>
        <w:r>
          <w:fldChar w:fldCharType="begin"/>
        </w:r>
        <w:r>
          <w:instrText xml:space="preserve"> PAGEREF _Toc4363 \h </w:instrText>
        </w:r>
        <w:r>
          <w:fldChar w:fldCharType="separate"/>
        </w:r>
        <w:r>
          <w:t>55</w:t>
        </w:r>
        <w:r>
          <w:fldChar w:fldCharType="end"/>
        </w:r>
      </w:hyperlink>
    </w:p>
    <w:p>
      <w:pPr>
        <w:pStyle w:val="TOC2"/>
        <w:tabs>
          <w:tab w:val="right" w:leader="dot" w:pos="8306"/>
        </w:tabs>
      </w:pPr>
      <w:hyperlink w:anchor="_Toc32121" w:history="1">
        <w:r>
          <w:rPr>
            <w:rFonts w:ascii="仿宋" w:eastAsia="仿宋" w:hAnsi="仿宋" w:cs="仿宋" w:hint="eastAsia"/>
            <w:lang w:eastAsia="zh-CN"/>
          </w:rPr>
          <w:t>(二)、安全防护措施</w:t>
        </w:r>
        <w:r>
          <w:tab/>
        </w:r>
        <w:r>
          <w:fldChar w:fldCharType="begin"/>
        </w:r>
        <w:r>
          <w:instrText xml:space="preserve"> PAGEREF _Toc32121 \h </w:instrText>
        </w:r>
        <w:r>
          <w:fldChar w:fldCharType="separate"/>
        </w:r>
        <w:r>
          <w:t>57</w:t>
        </w:r>
        <w:r>
          <w:fldChar w:fldCharType="end"/>
        </w:r>
      </w:hyperlink>
    </w:p>
    <w:p>
      <w:pPr>
        <w:pStyle w:val="TOC2"/>
        <w:tabs>
          <w:tab w:val="right" w:leader="dot" w:pos="8306"/>
        </w:tabs>
      </w:pPr>
      <w:hyperlink w:anchor="_Toc22508" w:history="1">
        <w:r>
          <w:rPr>
            <w:rFonts w:ascii="仿宋" w:eastAsia="仿宋" w:hAnsi="仿宋" w:cs="仿宋" w:hint="eastAsia"/>
            <w:lang w:eastAsia="zh-CN"/>
          </w:rPr>
          <w:t>(三)、危险化学品管理</w:t>
        </w:r>
        <w:r>
          <w:tab/>
        </w:r>
        <w:r>
          <w:fldChar w:fldCharType="begin"/>
        </w:r>
        <w:r>
          <w:instrText xml:space="preserve"> PAGEREF _Toc22508 \h </w:instrText>
        </w:r>
        <w:r>
          <w:fldChar w:fldCharType="separate"/>
        </w:r>
        <w:r>
          <w:t>58</w:t>
        </w:r>
        <w:r>
          <w:fldChar w:fldCharType="end"/>
        </w:r>
      </w:hyperlink>
    </w:p>
    <w:p>
      <w:pPr>
        <w:pStyle w:val="TOC1"/>
        <w:tabs>
          <w:tab w:val="right" w:leader="dot" w:pos="8306"/>
        </w:tabs>
      </w:pPr>
      <w:hyperlink w:anchor="_Toc18192" w:history="1">
        <w:r>
          <w:rPr>
            <w:rFonts w:ascii="仿宋" w:eastAsia="仿宋" w:hAnsi="仿宋" w:cs="仿宋" w:hint="eastAsia"/>
            <w:lang w:eastAsia="zh-CN"/>
          </w:rPr>
          <w:t>十六、市场营销策略</w:t>
        </w:r>
        <w:r>
          <w:tab/>
        </w:r>
        <w:r>
          <w:fldChar w:fldCharType="begin"/>
        </w:r>
        <w:r>
          <w:instrText xml:space="preserve"> PAGEREF _Toc18192 \h </w:instrText>
        </w:r>
        <w:r>
          <w:fldChar w:fldCharType="separate"/>
        </w:r>
        <w:r>
          <w:t>59</w:t>
        </w:r>
        <w:r>
          <w:fldChar w:fldCharType="end"/>
        </w:r>
      </w:hyperlink>
    </w:p>
    <w:p>
      <w:pPr>
        <w:pStyle w:val="TOC2"/>
        <w:tabs>
          <w:tab w:val="right" w:leader="dot" w:pos="8306"/>
        </w:tabs>
      </w:pPr>
      <w:hyperlink w:anchor="_Toc9502" w:history="1">
        <w:r>
          <w:rPr>
            <w:rFonts w:ascii="仿宋" w:eastAsia="仿宋" w:hAnsi="仿宋" w:cs="仿宋" w:hint="eastAsia"/>
            <w:lang w:eastAsia="zh-CN"/>
          </w:rPr>
          <w:t>(一)、市场定位与目标客户</w:t>
        </w:r>
        <w:r>
          <w:tab/>
        </w:r>
        <w:r>
          <w:fldChar w:fldCharType="begin"/>
        </w:r>
        <w:r>
          <w:instrText xml:space="preserve"> PAGEREF _Toc9502 \h </w:instrText>
        </w:r>
        <w:r>
          <w:fldChar w:fldCharType="separate"/>
        </w:r>
        <w:r>
          <w:t>59</w:t>
        </w:r>
        <w:r>
          <w:fldChar w:fldCharType="end"/>
        </w:r>
      </w:hyperlink>
    </w:p>
    <w:p>
      <w:pPr>
        <w:pStyle w:val="TOC2"/>
        <w:tabs>
          <w:tab w:val="right" w:leader="dot" w:pos="8306"/>
        </w:tabs>
      </w:pPr>
      <w:hyperlink w:anchor="_Toc21432" w:history="1">
        <w:r>
          <w:rPr>
            <w:rFonts w:ascii="仿宋" w:eastAsia="仿宋" w:hAnsi="仿宋" w:cs="仿宋" w:hint="eastAsia"/>
            <w:lang w:eastAsia="zh-CN"/>
          </w:rPr>
          <w:t>(二)、产品定位及差异化策略</w:t>
        </w:r>
        <w:r>
          <w:tab/>
        </w:r>
        <w:r>
          <w:fldChar w:fldCharType="begin"/>
        </w:r>
        <w:r>
          <w:instrText xml:space="preserve"> PAGEREF _Toc21432 \h </w:instrText>
        </w:r>
        <w:r>
          <w:fldChar w:fldCharType="separate"/>
        </w:r>
        <w:r>
          <w:t>60</w:t>
        </w:r>
        <w:r>
          <w:fldChar w:fldCharType="end"/>
        </w:r>
      </w:hyperlink>
    </w:p>
    <w:p>
      <w:pPr>
        <w:pStyle w:val="TOC2"/>
        <w:tabs>
          <w:tab w:val="right" w:leader="dot" w:pos="8306"/>
        </w:tabs>
      </w:pPr>
      <w:hyperlink w:anchor="_Toc19468" w:history="1">
        <w:r>
          <w:rPr>
            <w:rFonts w:ascii="仿宋" w:eastAsia="仿宋" w:hAnsi="仿宋" w:cs="仿宋" w:hint="eastAsia"/>
            <w:lang w:eastAsia="zh-CN"/>
          </w:rPr>
          <w:t>(三)、价格策略</w:t>
        </w:r>
        <w:r>
          <w:tab/>
        </w:r>
        <w:r>
          <w:fldChar w:fldCharType="begin"/>
        </w:r>
        <w:r>
          <w:instrText xml:space="preserve"> PAGEREF _Toc19468 \h </w:instrText>
        </w:r>
        <w:r>
          <w:fldChar w:fldCharType="separate"/>
        </w:r>
        <w:r>
          <w:t>61</w:t>
        </w:r>
        <w:r>
          <w:fldChar w:fldCharType="end"/>
        </w:r>
      </w:hyperlink>
    </w:p>
    <w:p>
      <w:pPr>
        <w:pStyle w:val="TOC2"/>
        <w:tabs>
          <w:tab w:val="right" w:leader="dot" w:pos="8306"/>
        </w:tabs>
      </w:pPr>
      <w:hyperlink w:anchor="_Toc31580" w:history="1">
        <w:r>
          <w:rPr>
            <w:rFonts w:ascii="仿宋" w:eastAsia="仿宋" w:hAnsi="仿宋" w:cs="仿宋" w:hint="eastAsia"/>
            <w:lang w:eastAsia="zh-CN"/>
          </w:rPr>
          <w:t>(四)、销售渠道与推广</w:t>
        </w:r>
        <w:r>
          <w:tab/>
        </w:r>
        <w:r>
          <w:fldChar w:fldCharType="begin"/>
        </w:r>
        <w:r>
          <w:instrText xml:space="preserve"> PAGEREF _Toc31580 \h </w:instrText>
        </w:r>
        <w:r>
          <w:fldChar w:fldCharType="separate"/>
        </w:r>
        <w:r>
          <w:t>62</w:t>
        </w:r>
        <w:r>
          <w:fldChar w:fldCharType="end"/>
        </w:r>
      </w:hyperlink>
    </w:p>
    <w:p>
      <w:pPr>
        <w:pStyle w:val="TOC2"/>
        <w:tabs>
          <w:tab w:val="right" w:leader="dot" w:pos="8306"/>
        </w:tabs>
      </w:pPr>
      <w:hyperlink w:anchor="_Toc30328" w:history="1">
        <w:r>
          <w:rPr>
            <w:rFonts w:ascii="仿宋" w:eastAsia="仿宋" w:hAnsi="仿宋" w:cs="仿宋" w:hint="eastAsia"/>
            <w:lang w:eastAsia="zh-CN"/>
          </w:rPr>
          <w:t>(五)、市场营销风险与对策</w:t>
        </w:r>
        <w:r>
          <w:tab/>
        </w:r>
        <w:r>
          <w:fldChar w:fldCharType="begin"/>
        </w:r>
        <w:r>
          <w:instrText xml:space="preserve"> PAGEREF _Toc30328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健康管理市场需求，保持技术和管理上的创新。我们明确表示申请的资金将专注于支持和实现组织的核心目标与战略，进而实现长期发展。健康管理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7026"/>
      <w:r>
        <w:rPr>
          <w:rFonts w:ascii="仿宋" w:eastAsia="仿宋" w:hAnsi="仿宋" w:cs="仿宋" w:hint="eastAsia"/>
          <w:sz w:val="28"/>
          <w:lang w:eastAsia="zh-CN"/>
        </w:rPr>
        <w:t>一、健康管理企业概貌</w:t>
      </w:r>
      <w:bookmarkEnd w:id="2"/>
    </w:p>
    <w:p>
      <w:pPr>
        <w:pStyle w:val="Heading2"/>
        <w:rPr>
          <w:rFonts w:ascii="仿宋" w:eastAsia="仿宋" w:hAnsi="仿宋" w:cs="仿宋" w:hint="eastAsia"/>
          <w:lang w:eastAsia="zh-CN"/>
        </w:rPr>
      </w:pPr>
      <w:bookmarkStart w:id="3" w:name="_Toc5504"/>
      <w:r>
        <w:rPr>
          <w:rFonts w:ascii="仿宋" w:eastAsia="仿宋" w:hAnsi="仿宋" w:cs="仿宋" w:hint="eastAsia"/>
          <w:lang w:eastAsia="zh-CN"/>
        </w:rPr>
        <w:t>(一)、健康管理企业基础信息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经营范围：从事健康管理相关业务（企业依法自主选择经营项目，开展经营活动；依法须经批准的项目，经相关部门批准后依批准的内容开展经营活动；不得从事本市产业政策禁止和限制类项目的经营活动。）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5088"/>
      <w:r>
        <w:rPr>
          <w:rFonts w:ascii="仿宋" w:eastAsia="仿宋" w:hAnsi="仿宋" w:cs="仿宋" w:hint="eastAsia"/>
          <w:sz w:val="28"/>
          <w:lang w:eastAsia="zh-CN"/>
        </w:rPr>
        <w:t>(二)、健康管理企业简要介绍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9124"/>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健康管理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健康管理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健康管理行业头部客户群体。凭借卓越的技术创新、产品质量和服务水平，公司树立了良好的品牌形象，赢得了高度的客户认可。通过与这些优质客户保持稳定的合作关系，公司更深刻地了解了健康管理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健康管理行业中占据着有利的竞争地位。通过多年的深耕，公司在技术、品牌和运营效率等方面积累了竞争优势。随着健康管理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27503"/>
      <w:r>
        <w:rPr>
          <w:rFonts w:ascii="仿宋" w:eastAsia="仿宋" w:hAnsi="仿宋" w:cs="仿宋" w:hint="eastAsia"/>
          <w:sz w:val="28"/>
          <w:lang w:eastAsia="zh-CN"/>
        </w:rPr>
        <w:t>(四)、健康管理企业财务数据要略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营业收入：健康管理公司年度营业收入持续增长，稳健的经营业绩为公司奠定了坚实基础。过去几年，公司营业收入呈现出显著的增长趋势，达到了XX万元，反映了其在市场中的强大竞争力和客户认可度。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净利润：健康管理公司实现了可观的净利润，表明其在成本控制、运营效率和财务管理方面取得了显著的成就。净利润的稳步增长显示了公司良好的盈利能力和财务稳健性，达到了XX万元。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现金流：健康管理公司现金流状况良好，充足的现金储备为公司提供了灵活性和抵御风险的能力。稳定的现金流是公司可持续经营的重要保障，达到了XX万元。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6727"/>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7655"/>
      <w:r>
        <w:rPr>
          <w:rFonts w:ascii="仿宋" w:eastAsia="仿宋" w:hAnsi="仿宋" w:cs="仿宋" w:hint="eastAsia"/>
          <w:sz w:val="28"/>
          <w:lang w:eastAsia="zh-CN"/>
        </w:rPr>
        <w:t>(六)、健康管理企业经营宗旨阐述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健康管理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8715"/>
      <w:r>
        <w:rPr>
          <w:rFonts w:ascii="仿宋" w:eastAsia="仿宋" w:hAnsi="仿宋" w:cs="仿宋" w:hint="eastAsia"/>
          <w:sz w:val="28"/>
          <w:lang w:eastAsia="zh-CN"/>
        </w:rPr>
        <w:t>(七)、健康管理企业未来发展规划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健康管理公司战略目标与发展规划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公司致力于跨足多个健康管理产业领域，为不同客户提供全方位的服务。通过不断拓展业务领域，实现业务的多元化和产业的全方位覆盖。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公司将持续投入研发，提升技术水平，确保产品始终符合日益提升的质量标准和技术进步要求。通过技术创新，为国内外健康管理生产商提供领先的产品。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公司将持续投入研发，推动技术和产品的创新，以满足市场不断提升的需求。通过先进技术和高品质产品提升健康管理行业标准。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公司倡导创新引领、合作共赢的合作模式，与产业链企业深度融合，建立稳定的合作关系，推动整个健康管理行业的发展。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公司在未来三至五年的规划中，将聚焦于健康管理产业的研发、智能制造和销售，并积极布局产业结构调整所需的领域。具体措施包括：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公司将利用中国市场的蓬勃发展，通过独立创新、联合开发、并购和收购等手段，迅速拓展国际市场，成为国际领先的健康管理创新型企业。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公司将通过与产业链上下游的深度合作，掌握国际领先的技术，实现产业链的深度整合，推动公司成为健康管理行业的领军企业。</w:t>
      </w:r>
    </w:p>
    <w:p>
      <w:pPr>
        <w:pStyle w:val="Heading1"/>
        <w:ind w:firstLine="560" w:firstLineChars="200"/>
        <w:rPr>
          <w:rFonts w:ascii="仿宋" w:eastAsia="仿宋" w:hAnsi="仿宋" w:cs="仿宋" w:hint="eastAsia"/>
          <w:sz w:val="28"/>
          <w:lang w:eastAsia="zh-CN"/>
        </w:rPr>
      </w:pPr>
      <w:bookmarkStart w:id="10" w:name="_Toc10997"/>
      <w:r>
        <w:rPr>
          <w:rFonts w:ascii="仿宋" w:eastAsia="仿宋" w:hAnsi="仿宋" w:cs="仿宋" w:hint="eastAsia"/>
          <w:sz w:val="28"/>
          <w:lang w:eastAsia="zh-CN"/>
        </w:rPr>
        <w:t>二、人才队伍建设</w:t>
      </w:r>
      <w:bookmarkEnd w:id="10"/>
    </w:p>
    <w:p>
      <w:pPr>
        <w:pStyle w:val="Heading2"/>
        <w:rPr>
          <w:rFonts w:ascii="仿宋" w:eastAsia="仿宋" w:hAnsi="仿宋" w:cs="仿宋" w:hint="eastAsia"/>
          <w:lang w:eastAsia="zh-CN"/>
        </w:rPr>
      </w:pPr>
      <w:bookmarkStart w:id="11" w:name="_Toc1654"/>
      <w:r>
        <w:rPr>
          <w:rFonts w:ascii="仿宋" w:eastAsia="仿宋" w:hAnsi="仿宋" w:cs="仿宋" w:hint="eastAsia"/>
          <w:lang w:eastAsia="zh-CN"/>
        </w:rPr>
        <w:t>(一)、人才引进与培养计划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健康管理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2" w:name="_Toc19751"/>
      <w:r>
        <w:rPr>
          <w:rFonts w:ascii="仿宋" w:eastAsia="仿宋" w:hAnsi="仿宋" w:cs="仿宋" w:hint="eastAsia"/>
          <w:sz w:val="28"/>
          <w:lang w:eastAsia="zh-CN"/>
        </w:rPr>
        <w:t>(二)、员工激励与福利政策</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3" w:name="_Toc31140"/>
      <w:r>
        <w:rPr>
          <w:rFonts w:ascii="仿宋" w:eastAsia="仿宋" w:hAnsi="仿宋" w:cs="仿宋" w:hint="eastAsia"/>
          <w:sz w:val="28"/>
          <w:lang w:eastAsia="zh-CN"/>
        </w:rPr>
        <w:t>(三)、团队建设与管理</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4" w:name="_Toc3567"/>
      <w:r>
        <w:rPr>
          <w:rFonts w:ascii="仿宋" w:eastAsia="仿宋" w:hAnsi="仿宋" w:cs="仿宋" w:hint="eastAsia"/>
          <w:sz w:val="28"/>
          <w:lang w:eastAsia="zh-CN"/>
        </w:rPr>
        <w:t>三、项目概要</w:t>
      </w:r>
      <w:bookmarkEnd w:id="14"/>
    </w:p>
    <w:p>
      <w:pPr>
        <w:pStyle w:val="Heading2"/>
        <w:rPr>
          <w:rFonts w:ascii="仿宋" w:eastAsia="仿宋" w:hAnsi="仿宋" w:cs="仿宋" w:hint="eastAsia"/>
          <w:lang w:eastAsia="zh-CN"/>
        </w:rPr>
      </w:pPr>
      <w:bookmarkStart w:id="15" w:name="_Toc29054"/>
      <w:r>
        <w:rPr>
          <w:rFonts w:ascii="仿宋" w:eastAsia="仿宋" w:hAnsi="仿宋" w:cs="仿宋" w:hint="eastAsia"/>
          <w:lang w:eastAsia="zh-CN"/>
        </w:rPr>
        <w:t>(一)、项目名称及建设性质</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健康管理项目为扩建项目</w:t>
      </w:r>
    </w:p>
    <w:p>
      <w:pPr>
        <w:pStyle w:val="Heading2"/>
        <w:ind w:firstLine="560" w:firstLineChars="200"/>
        <w:rPr>
          <w:rFonts w:ascii="仿宋" w:eastAsia="仿宋" w:hAnsi="仿宋" w:cs="仿宋" w:hint="eastAsia"/>
          <w:sz w:val="28"/>
          <w:lang w:eastAsia="zh-CN"/>
        </w:rPr>
      </w:pPr>
      <w:bookmarkStart w:id="16" w:name="_Toc23660"/>
      <w:r>
        <w:rPr>
          <w:rFonts w:ascii="仿宋" w:eastAsia="仿宋" w:hAnsi="仿宋" w:cs="仿宋" w:hint="eastAsia"/>
          <w:sz w:val="28"/>
          <w:lang w:eastAsia="zh-CN"/>
        </w:rPr>
        <w:t>(二)、项目主办方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健康管理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7" w:name="_Toc13820"/>
      <w:r>
        <w:rPr>
          <w:rFonts w:ascii="仿宋" w:eastAsia="仿宋" w:hAnsi="仿宋" w:cs="仿宋" w:hint="eastAsia"/>
          <w:sz w:val="28"/>
          <w:lang w:eastAsia="zh-CN"/>
        </w:rPr>
        <w:t>(三)、健康管理项目定位及建设原因</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一、健康管理项目定位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健康管理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健康管理项目将以技术研发为驱动，推动公司产品线的技术创新和升级，确保公司在激烈的市场竞争中始终保持技术优势。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提升产能和效益：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通过健康管理项目的实施，公司将在当前市场的基础上拓展更多的业务领域，增加新的市场份额，促使公司业务全面发展。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顺应健康管理行业趋势： 扩建健康管理项目将有助于公司更好地适应健康管理行业的发展趋势，提前布局未来市场，确保公司在市场动荡中稳健发展。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8" w:name="_Toc2226"/>
      <w:r>
        <w:rPr>
          <w:rFonts w:ascii="仿宋" w:eastAsia="仿宋" w:hAnsi="仿宋" w:cs="仿宋" w:hint="eastAsia"/>
          <w:sz w:val="28"/>
          <w:lang w:eastAsia="zh-CN"/>
        </w:rPr>
        <w:t>(四)、健康管理项目选址及背景</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健康管理项目选址于XX（具体选址以最终确定方案为准），占地面积约XXX亩。项目规划建设区域地理位置得天独厚，交通便利，电力、供排水、通讯等公用设施条件齐全，非常适宜健康管理项目的建设。</w:t>
      </w:r>
    </w:p>
    <w:p>
      <w:pPr>
        <w:pStyle w:val="Heading2"/>
        <w:ind w:firstLine="560" w:firstLineChars="200"/>
        <w:rPr>
          <w:rFonts w:ascii="仿宋" w:eastAsia="仿宋" w:hAnsi="仿宋" w:cs="仿宋" w:hint="eastAsia"/>
          <w:sz w:val="28"/>
          <w:lang w:eastAsia="zh-CN"/>
        </w:rPr>
      </w:pPr>
      <w:bookmarkStart w:id="19" w:name="_Toc10000"/>
      <w:r>
        <w:rPr>
          <w:rFonts w:ascii="仿宋" w:eastAsia="仿宋" w:hAnsi="仿宋" w:cs="仿宋" w:hint="eastAsia"/>
          <w:sz w:val="28"/>
          <w:lang w:eastAsia="zh-CN"/>
        </w:rPr>
        <w:t>(五)、健康管理项目生产规模概述</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健康管理项目旨在实现规模化生产，以满足市场需求并提高竞争力。根据初步规划，健康管理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https://d.book118.com/317034140025006053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健康管理资金需求报告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7F0948"/>
    <w:rsid w:val="282E6701"/>
    <w:rsid w:val="2E7F0948"/>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17034140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2024-02-11T00:38:00Z</dcterms:created>
  <dcterms:modified xsi:type="dcterms:W3CDTF">2024-02-11T00:38:43Z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A95EF7FC834F408489F283A5883E93ED_11</vt:lpwstr>
  </property>
  <property fmtid="{D5CDD505-2E9C-101B-9397-08002B2CF9AE}" pid="3" name="KSOProductBuildVer">
    <vt:lpwstr>2052-12.1.0.16250</vt:lpwstr>
  </property>
</Properties>
</file>