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HIPS项目可行性建设方案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1" w:history="1">
        <w:r>
          <w:rPr>
            <w:rFonts w:ascii="仿宋" w:eastAsia="仿宋" w:hAnsi="仿宋" w:cs="仿宋" w:hint="eastAsia"/>
            <w:lang w:eastAsia="zh-CN"/>
          </w:rPr>
          <w:t>序言</w:t>
        </w:r>
        <w:r>
          <w:tab/>
        </w:r>
        <w:r>
          <w:fldChar w:fldCharType="begin"/>
        </w:r>
        <w:r>
          <w:instrText xml:space="preserve"> PAGEREF _Toc661 \h </w:instrText>
        </w:r>
        <w:r>
          <w:fldChar w:fldCharType="separate"/>
        </w:r>
        <w:r>
          <w:t>3</w:t>
        </w:r>
        <w:r>
          <w:fldChar w:fldCharType="end"/>
        </w:r>
      </w:hyperlink>
    </w:p>
    <w:p>
      <w:pPr>
        <w:pStyle w:val="TOC1"/>
        <w:tabs>
          <w:tab w:val="right" w:leader="dot" w:pos="8306"/>
        </w:tabs>
      </w:pPr>
      <w:hyperlink w:anchor="_Toc20870" w:history="1">
        <w:r>
          <w:rPr>
            <w:rFonts w:ascii="仿宋" w:eastAsia="仿宋" w:hAnsi="仿宋" w:cs="仿宋" w:hint="eastAsia"/>
            <w:lang w:eastAsia="zh-CN"/>
          </w:rPr>
          <w:t>一、项目选址研究</w:t>
        </w:r>
        <w:r>
          <w:tab/>
        </w:r>
        <w:r>
          <w:fldChar w:fldCharType="begin"/>
        </w:r>
        <w:r>
          <w:instrText xml:space="preserve"> PAGEREF _Toc20870 \h </w:instrText>
        </w:r>
        <w:r>
          <w:fldChar w:fldCharType="separate"/>
        </w:r>
        <w:r>
          <w:t>3</w:t>
        </w:r>
        <w:r>
          <w:fldChar w:fldCharType="end"/>
        </w:r>
      </w:hyperlink>
    </w:p>
    <w:p>
      <w:pPr>
        <w:pStyle w:val="TOC2"/>
        <w:tabs>
          <w:tab w:val="right" w:leader="dot" w:pos="8306"/>
        </w:tabs>
      </w:pPr>
      <w:hyperlink w:anchor="_Toc17893" w:history="1">
        <w:r>
          <w:rPr>
            <w:rFonts w:ascii="仿宋" w:eastAsia="仿宋" w:hAnsi="仿宋" w:cs="仿宋" w:hint="eastAsia"/>
            <w:lang w:eastAsia="zh-CN"/>
          </w:rPr>
          <w:t>(一)、项目选址原则</w:t>
        </w:r>
        <w:r>
          <w:tab/>
        </w:r>
        <w:r>
          <w:fldChar w:fldCharType="begin"/>
        </w:r>
        <w:r>
          <w:instrText xml:space="preserve"> PAGEREF _Toc17893 \h </w:instrText>
        </w:r>
        <w:r>
          <w:fldChar w:fldCharType="separate"/>
        </w:r>
        <w:r>
          <w:t>3</w:t>
        </w:r>
        <w:r>
          <w:fldChar w:fldCharType="end"/>
        </w:r>
      </w:hyperlink>
    </w:p>
    <w:p>
      <w:pPr>
        <w:pStyle w:val="TOC2"/>
        <w:tabs>
          <w:tab w:val="right" w:leader="dot" w:pos="8306"/>
        </w:tabs>
      </w:pPr>
      <w:hyperlink w:anchor="_Toc4706" w:history="1">
        <w:r>
          <w:rPr>
            <w:rFonts w:ascii="仿宋" w:eastAsia="仿宋" w:hAnsi="仿宋" w:cs="仿宋" w:hint="eastAsia"/>
            <w:lang w:eastAsia="zh-CN"/>
          </w:rPr>
          <w:t>(二)、项目选址</w:t>
        </w:r>
        <w:r>
          <w:tab/>
        </w:r>
        <w:r>
          <w:fldChar w:fldCharType="begin"/>
        </w:r>
        <w:r>
          <w:instrText xml:space="preserve"> PAGEREF _Toc4706 \h </w:instrText>
        </w:r>
        <w:r>
          <w:fldChar w:fldCharType="separate"/>
        </w:r>
        <w:r>
          <w:t>6</w:t>
        </w:r>
        <w:r>
          <w:fldChar w:fldCharType="end"/>
        </w:r>
      </w:hyperlink>
    </w:p>
    <w:p>
      <w:pPr>
        <w:pStyle w:val="TOC2"/>
        <w:tabs>
          <w:tab w:val="right" w:leader="dot" w:pos="8306"/>
        </w:tabs>
      </w:pPr>
      <w:hyperlink w:anchor="_Toc2186" w:history="1">
        <w:r>
          <w:rPr>
            <w:rFonts w:ascii="仿宋" w:eastAsia="仿宋" w:hAnsi="仿宋" w:cs="仿宋" w:hint="eastAsia"/>
            <w:lang w:eastAsia="zh-CN"/>
          </w:rPr>
          <w:t>(三)、建设条件分析</w:t>
        </w:r>
        <w:r>
          <w:tab/>
        </w:r>
        <w:r>
          <w:fldChar w:fldCharType="begin"/>
        </w:r>
        <w:r>
          <w:instrText xml:space="preserve"> PAGEREF _Toc2186 \h </w:instrText>
        </w:r>
        <w:r>
          <w:fldChar w:fldCharType="separate"/>
        </w:r>
        <w:r>
          <w:t>8</w:t>
        </w:r>
        <w:r>
          <w:fldChar w:fldCharType="end"/>
        </w:r>
      </w:hyperlink>
    </w:p>
    <w:p>
      <w:pPr>
        <w:pStyle w:val="TOC2"/>
        <w:tabs>
          <w:tab w:val="right" w:leader="dot" w:pos="8306"/>
        </w:tabs>
      </w:pPr>
      <w:hyperlink w:anchor="_Toc18920" w:history="1">
        <w:r>
          <w:rPr>
            <w:rFonts w:ascii="仿宋" w:eastAsia="仿宋" w:hAnsi="仿宋" w:cs="仿宋" w:hint="eastAsia"/>
            <w:lang w:eastAsia="zh-CN"/>
          </w:rPr>
          <w:t>(四)、用地控制指标</w:t>
        </w:r>
        <w:r>
          <w:tab/>
        </w:r>
        <w:r>
          <w:fldChar w:fldCharType="begin"/>
        </w:r>
        <w:r>
          <w:instrText xml:space="preserve"> PAGEREF _Toc18920 \h </w:instrText>
        </w:r>
        <w:r>
          <w:fldChar w:fldCharType="separate"/>
        </w:r>
        <w:r>
          <w:t>10</w:t>
        </w:r>
        <w:r>
          <w:fldChar w:fldCharType="end"/>
        </w:r>
      </w:hyperlink>
    </w:p>
    <w:p>
      <w:pPr>
        <w:pStyle w:val="TOC2"/>
        <w:tabs>
          <w:tab w:val="right" w:leader="dot" w:pos="8306"/>
        </w:tabs>
      </w:pPr>
      <w:hyperlink w:anchor="_Toc13884" w:history="1">
        <w:r>
          <w:rPr>
            <w:rFonts w:ascii="仿宋" w:eastAsia="仿宋" w:hAnsi="仿宋" w:cs="仿宋" w:hint="eastAsia"/>
            <w:lang w:eastAsia="zh-CN"/>
          </w:rPr>
          <w:t>(五)、地总体要求</w:t>
        </w:r>
        <w:r>
          <w:tab/>
        </w:r>
        <w:r>
          <w:fldChar w:fldCharType="begin"/>
        </w:r>
        <w:r>
          <w:instrText xml:space="preserve"> PAGEREF _Toc13884 \h </w:instrText>
        </w:r>
        <w:r>
          <w:fldChar w:fldCharType="separate"/>
        </w:r>
        <w:r>
          <w:t>11</w:t>
        </w:r>
        <w:r>
          <w:fldChar w:fldCharType="end"/>
        </w:r>
      </w:hyperlink>
    </w:p>
    <w:p>
      <w:pPr>
        <w:pStyle w:val="TOC2"/>
        <w:tabs>
          <w:tab w:val="right" w:leader="dot" w:pos="8306"/>
        </w:tabs>
      </w:pPr>
      <w:hyperlink w:anchor="_Toc19496" w:history="1">
        <w:r>
          <w:rPr>
            <w:rFonts w:ascii="仿宋" w:eastAsia="仿宋" w:hAnsi="仿宋" w:cs="仿宋" w:hint="eastAsia"/>
            <w:lang w:eastAsia="zh-CN"/>
          </w:rPr>
          <w:t>(六)、节约用地措施</w:t>
        </w:r>
        <w:r>
          <w:tab/>
        </w:r>
        <w:r>
          <w:fldChar w:fldCharType="begin"/>
        </w:r>
        <w:r>
          <w:instrText xml:space="preserve"> PAGEREF _Toc19496 \h </w:instrText>
        </w:r>
        <w:r>
          <w:fldChar w:fldCharType="separate"/>
        </w:r>
        <w:r>
          <w:t>12</w:t>
        </w:r>
        <w:r>
          <w:fldChar w:fldCharType="end"/>
        </w:r>
      </w:hyperlink>
    </w:p>
    <w:p>
      <w:pPr>
        <w:pStyle w:val="TOC2"/>
        <w:tabs>
          <w:tab w:val="right" w:leader="dot" w:pos="8306"/>
        </w:tabs>
      </w:pPr>
      <w:hyperlink w:anchor="_Toc29979" w:history="1">
        <w:r>
          <w:rPr>
            <w:rFonts w:ascii="仿宋" w:eastAsia="仿宋" w:hAnsi="仿宋" w:cs="仿宋" w:hint="eastAsia"/>
            <w:lang w:eastAsia="zh-CN"/>
          </w:rPr>
          <w:t>(七)、选址综合评价</w:t>
        </w:r>
        <w:r>
          <w:tab/>
        </w:r>
        <w:r>
          <w:fldChar w:fldCharType="begin"/>
        </w:r>
        <w:r>
          <w:instrText xml:space="preserve"> PAGEREF _Toc29979 \h </w:instrText>
        </w:r>
        <w:r>
          <w:fldChar w:fldCharType="separate"/>
        </w:r>
        <w:r>
          <w:t>14</w:t>
        </w:r>
        <w:r>
          <w:fldChar w:fldCharType="end"/>
        </w:r>
      </w:hyperlink>
    </w:p>
    <w:p>
      <w:pPr>
        <w:pStyle w:val="TOC1"/>
        <w:tabs>
          <w:tab w:val="right" w:leader="dot" w:pos="8306"/>
        </w:tabs>
      </w:pPr>
      <w:hyperlink w:anchor="_Toc1994" w:history="1">
        <w:r>
          <w:rPr>
            <w:rFonts w:ascii="仿宋" w:eastAsia="仿宋" w:hAnsi="仿宋" w:cs="仿宋" w:hint="eastAsia"/>
            <w:lang w:eastAsia="zh-CN"/>
          </w:rPr>
          <w:t>二、资源开发及综合利用分析</w:t>
        </w:r>
        <w:r>
          <w:tab/>
        </w:r>
        <w:r>
          <w:fldChar w:fldCharType="begin"/>
        </w:r>
        <w:r>
          <w:instrText xml:space="preserve"> PAGEREF _Toc1994 \h </w:instrText>
        </w:r>
        <w:r>
          <w:fldChar w:fldCharType="separate"/>
        </w:r>
        <w:r>
          <w:t>15</w:t>
        </w:r>
        <w:r>
          <w:fldChar w:fldCharType="end"/>
        </w:r>
      </w:hyperlink>
    </w:p>
    <w:p>
      <w:pPr>
        <w:pStyle w:val="TOC2"/>
        <w:tabs>
          <w:tab w:val="right" w:leader="dot" w:pos="8306"/>
        </w:tabs>
      </w:pPr>
      <w:hyperlink w:anchor="_Toc32275" w:history="1">
        <w:r>
          <w:rPr>
            <w:rFonts w:ascii="仿宋" w:eastAsia="仿宋" w:hAnsi="仿宋" w:cs="仿宋" w:hint="eastAsia"/>
            <w:lang w:eastAsia="zh-CN"/>
          </w:rPr>
          <w:t>(一)、资源开发方案</w:t>
        </w:r>
        <w:r>
          <w:tab/>
        </w:r>
        <w:r>
          <w:fldChar w:fldCharType="begin"/>
        </w:r>
        <w:r>
          <w:instrText xml:space="preserve"> PAGEREF _Toc32275 \h </w:instrText>
        </w:r>
        <w:r>
          <w:fldChar w:fldCharType="separate"/>
        </w:r>
        <w:r>
          <w:t>15</w:t>
        </w:r>
        <w:r>
          <w:fldChar w:fldCharType="end"/>
        </w:r>
      </w:hyperlink>
    </w:p>
    <w:p>
      <w:pPr>
        <w:pStyle w:val="TOC2"/>
        <w:tabs>
          <w:tab w:val="right" w:leader="dot" w:pos="8306"/>
        </w:tabs>
      </w:pPr>
      <w:hyperlink w:anchor="_Toc19304" w:history="1">
        <w:r>
          <w:rPr>
            <w:rFonts w:ascii="仿宋" w:eastAsia="仿宋" w:hAnsi="仿宋" w:cs="仿宋" w:hint="eastAsia"/>
            <w:lang w:eastAsia="zh-CN"/>
          </w:rPr>
          <w:t>(二)、资源利用方案</w:t>
        </w:r>
        <w:r>
          <w:tab/>
        </w:r>
        <w:r>
          <w:fldChar w:fldCharType="begin"/>
        </w:r>
        <w:r>
          <w:instrText xml:space="preserve"> PAGEREF _Toc19304 \h </w:instrText>
        </w:r>
        <w:r>
          <w:fldChar w:fldCharType="separate"/>
        </w:r>
        <w:r>
          <w:t>16</w:t>
        </w:r>
        <w:r>
          <w:fldChar w:fldCharType="end"/>
        </w:r>
      </w:hyperlink>
    </w:p>
    <w:p>
      <w:pPr>
        <w:pStyle w:val="TOC2"/>
        <w:tabs>
          <w:tab w:val="right" w:leader="dot" w:pos="8306"/>
        </w:tabs>
      </w:pPr>
      <w:hyperlink w:anchor="_Toc24903" w:history="1">
        <w:r>
          <w:rPr>
            <w:rFonts w:ascii="仿宋" w:eastAsia="仿宋" w:hAnsi="仿宋" w:cs="仿宋" w:hint="eastAsia"/>
            <w:lang w:eastAsia="zh-CN"/>
          </w:rPr>
          <w:t>(三)、资源节约措施</w:t>
        </w:r>
        <w:r>
          <w:tab/>
        </w:r>
        <w:r>
          <w:fldChar w:fldCharType="begin"/>
        </w:r>
        <w:r>
          <w:instrText xml:space="preserve"> PAGEREF _Toc24903 \h </w:instrText>
        </w:r>
        <w:r>
          <w:fldChar w:fldCharType="separate"/>
        </w:r>
        <w:r>
          <w:t>17</w:t>
        </w:r>
        <w:r>
          <w:fldChar w:fldCharType="end"/>
        </w:r>
      </w:hyperlink>
    </w:p>
    <w:p>
      <w:pPr>
        <w:pStyle w:val="TOC1"/>
        <w:tabs>
          <w:tab w:val="right" w:leader="dot" w:pos="8306"/>
        </w:tabs>
      </w:pPr>
      <w:hyperlink w:anchor="_Toc15044" w:history="1">
        <w:r>
          <w:rPr>
            <w:rFonts w:ascii="仿宋" w:eastAsia="仿宋" w:hAnsi="仿宋" w:cs="仿宋" w:hint="eastAsia"/>
            <w:lang w:eastAsia="zh-CN"/>
          </w:rPr>
          <w:t>三、经济影响分析</w:t>
        </w:r>
        <w:r>
          <w:tab/>
        </w:r>
        <w:r>
          <w:fldChar w:fldCharType="begin"/>
        </w:r>
        <w:r>
          <w:instrText xml:space="preserve"> PAGEREF _Toc15044 \h </w:instrText>
        </w:r>
        <w:r>
          <w:fldChar w:fldCharType="separate"/>
        </w:r>
        <w:r>
          <w:t>18</w:t>
        </w:r>
        <w:r>
          <w:fldChar w:fldCharType="end"/>
        </w:r>
      </w:hyperlink>
    </w:p>
    <w:p>
      <w:pPr>
        <w:pStyle w:val="TOC2"/>
        <w:tabs>
          <w:tab w:val="right" w:leader="dot" w:pos="8306"/>
        </w:tabs>
      </w:pPr>
      <w:hyperlink w:anchor="_Toc24308" w:history="1">
        <w:r>
          <w:rPr>
            <w:rFonts w:ascii="仿宋" w:eastAsia="仿宋" w:hAnsi="仿宋" w:cs="仿宋" w:hint="eastAsia"/>
            <w:lang w:eastAsia="zh-CN"/>
          </w:rPr>
          <w:t>(一)、经济费用效益或费用效果分析</w:t>
        </w:r>
        <w:r>
          <w:tab/>
        </w:r>
        <w:r>
          <w:fldChar w:fldCharType="begin"/>
        </w:r>
        <w:r>
          <w:instrText xml:space="preserve"> PAGEREF _Toc24308 \h </w:instrText>
        </w:r>
        <w:r>
          <w:fldChar w:fldCharType="separate"/>
        </w:r>
        <w:r>
          <w:t>18</w:t>
        </w:r>
        <w:r>
          <w:fldChar w:fldCharType="end"/>
        </w:r>
      </w:hyperlink>
    </w:p>
    <w:p>
      <w:pPr>
        <w:pStyle w:val="TOC2"/>
        <w:tabs>
          <w:tab w:val="right" w:leader="dot" w:pos="8306"/>
        </w:tabs>
      </w:pPr>
      <w:hyperlink w:anchor="_Toc6810" w:history="1">
        <w:r>
          <w:rPr>
            <w:rFonts w:ascii="仿宋" w:eastAsia="仿宋" w:hAnsi="仿宋" w:cs="仿宋" w:hint="eastAsia"/>
            <w:lang w:eastAsia="zh-CN"/>
          </w:rPr>
          <w:t>(二)、行业影响分析</w:t>
        </w:r>
        <w:r>
          <w:tab/>
        </w:r>
        <w:r>
          <w:fldChar w:fldCharType="begin"/>
        </w:r>
        <w:r>
          <w:instrText xml:space="preserve"> PAGEREF _Toc6810 \h </w:instrText>
        </w:r>
        <w:r>
          <w:fldChar w:fldCharType="separate"/>
        </w:r>
        <w:r>
          <w:t>20</w:t>
        </w:r>
        <w:r>
          <w:fldChar w:fldCharType="end"/>
        </w:r>
      </w:hyperlink>
    </w:p>
    <w:p>
      <w:pPr>
        <w:pStyle w:val="TOC2"/>
        <w:tabs>
          <w:tab w:val="right" w:leader="dot" w:pos="8306"/>
        </w:tabs>
      </w:pPr>
      <w:hyperlink w:anchor="_Toc120" w:history="1">
        <w:r>
          <w:rPr>
            <w:rFonts w:ascii="仿宋" w:eastAsia="仿宋" w:hAnsi="仿宋" w:cs="仿宋" w:hint="eastAsia"/>
            <w:lang w:eastAsia="zh-CN"/>
          </w:rPr>
          <w:t>(三)、区域经济影响分析</w:t>
        </w:r>
        <w:r>
          <w:tab/>
        </w:r>
        <w:r>
          <w:fldChar w:fldCharType="begin"/>
        </w:r>
        <w:r>
          <w:instrText xml:space="preserve"> PAGEREF _Toc120 \h </w:instrText>
        </w:r>
        <w:r>
          <w:fldChar w:fldCharType="separate"/>
        </w:r>
        <w:r>
          <w:t>22</w:t>
        </w:r>
        <w:r>
          <w:fldChar w:fldCharType="end"/>
        </w:r>
      </w:hyperlink>
    </w:p>
    <w:p>
      <w:pPr>
        <w:pStyle w:val="TOC2"/>
        <w:tabs>
          <w:tab w:val="right" w:leader="dot" w:pos="8306"/>
        </w:tabs>
      </w:pPr>
      <w:hyperlink w:anchor="_Toc4128" w:history="1">
        <w:r>
          <w:rPr>
            <w:rFonts w:ascii="仿宋" w:eastAsia="仿宋" w:hAnsi="仿宋" w:cs="仿宋" w:hint="eastAsia"/>
            <w:lang w:eastAsia="zh-CN"/>
          </w:rPr>
          <w:t>(四)、宏观经济影响分析</w:t>
        </w:r>
        <w:r>
          <w:tab/>
        </w:r>
        <w:r>
          <w:fldChar w:fldCharType="begin"/>
        </w:r>
        <w:r>
          <w:instrText xml:space="preserve"> PAGEREF _Toc4128 \h </w:instrText>
        </w:r>
        <w:r>
          <w:fldChar w:fldCharType="separate"/>
        </w:r>
        <w:r>
          <w:t>23</w:t>
        </w:r>
        <w:r>
          <w:fldChar w:fldCharType="end"/>
        </w:r>
      </w:hyperlink>
    </w:p>
    <w:p>
      <w:pPr>
        <w:pStyle w:val="TOC1"/>
        <w:tabs>
          <w:tab w:val="right" w:leader="dot" w:pos="8306"/>
        </w:tabs>
      </w:pPr>
      <w:hyperlink w:anchor="_Toc14928" w:history="1">
        <w:r>
          <w:rPr>
            <w:rFonts w:ascii="仿宋" w:eastAsia="仿宋" w:hAnsi="仿宋" w:cs="仿宋" w:hint="eastAsia"/>
            <w:lang w:eastAsia="zh-CN"/>
          </w:rPr>
          <w:t>四、发展规划、产业政策和行业准入分析</w:t>
        </w:r>
        <w:r>
          <w:tab/>
        </w:r>
        <w:r>
          <w:fldChar w:fldCharType="begin"/>
        </w:r>
        <w:r>
          <w:instrText xml:space="preserve"> PAGEREF _Toc14928 \h </w:instrText>
        </w:r>
        <w:r>
          <w:fldChar w:fldCharType="separate"/>
        </w:r>
        <w:r>
          <w:t>24</w:t>
        </w:r>
        <w:r>
          <w:fldChar w:fldCharType="end"/>
        </w:r>
      </w:hyperlink>
    </w:p>
    <w:p>
      <w:pPr>
        <w:pStyle w:val="TOC2"/>
        <w:tabs>
          <w:tab w:val="right" w:leader="dot" w:pos="8306"/>
        </w:tabs>
      </w:pPr>
      <w:hyperlink w:anchor="_Toc6519" w:history="1">
        <w:r>
          <w:rPr>
            <w:rFonts w:ascii="仿宋" w:eastAsia="仿宋" w:hAnsi="仿宋" w:cs="仿宋" w:hint="eastAsia"/>
            <w:lang w:eastAsia="zh-CN"/>
          </w:rPr>
          <w:t>(一)、发展规划分析</w:t>
        </w:r>
        <w:r>
          <w:tab/>
        </w:r>
        <w:r>
          <w:fldChar w:fldCharType="begin"/>
        </w:r>
        <w:r>
          <w:instrText xml:space="preserve"> PAGEREF _Toc6519 \h </w:instrText>
        </w:r>
        <w:r>
          <w:fldChar w:fldCharType="separate"/>
        </w:r>
        <w:r>
          <w:t>24</w:t>
        </w:r>
        <w:r>
          <w:fldChar w:fldCharType="end"/>
        </w:r>
      </w:hyperlink>
    </w:p>
    <w:p>
      <w:pPr>
        <w:pStyle w:val="TOC2"/>
        <w:tabs>
          <w:tab w:val="right" w:leader="dot" w:pos="8306"/>
        </w:tabs>
      </w:pPr>
      <w:hyperlink w:anchor="_Toc26447" w:history="1">
        <w:r>
          <w:rPr>
            <w:rFonts w:ascii="仿宋" w:eastAsia="仿宋" w:hAnsi="仿宋" w:cs="仿宋" w:hint="eastAsia"/>
            <w:lang w:eastAsia="zh-CN"/>
          </w:rPr>
          <w:t>(二)、产业政策分析</w:t>
        </w:r>
        <w:r>
          <w:tab/>
        </w:r>
        <w:r>
          <w:fldChar w:fldCharType="begin"/>
        </w:r>
        <w:r>
          <w:instrText xml:space="preserve"> PAGEREF _Toc26447 \h </w:instrText>
        </w:r>
        <w:r>
          <w:fldChar w:fldCharType="separate"/>
        </w:r>
        <w:r>
          <w:t>26</w:t>
        </w:r>
        <w:r>
          <w:fldChar w:fldCharType="end"/>
        </w:r>
      </w:hyperlink>
    </w:p>
    <w:p>
      <w:pPr>
        <w:pStyle w:val="TOC2"/>
        <w:tabs>
          <w:tab w:val="right" w:leader="dot" w:pos="8306"/>
        </w:tabs>
      </w:pPr>
      <w:hyperlink w:anchor="_Toc28302" w:history="1">
        <w:r>
          <w:rPr>
            <w:rFonts w:ascii="仿宋" w:eastAsia="仿宋" w:hAnsi="仿宋" w:cs="仿宋" w:hint="eastAsia"/>
            <w:lang w:eastAsia="zh-CN"/>
          </w:rPr>
          <w:t>(三)、行业准入分析</w:t>
        </w:r>
        <w:r>
          <w:tab/>
        </w:r>
        <w:r>
          <w:fldChar w:fldCharType="begin"/>
        </w:r>
        <w:r>
          <w:instrText xml:space="preserve"> PAGEREF _Toc28302 \h </w:instrText>
        </w:r>
        <w:r>
          <w:fldChar w:fldCharType="separate"/>
        </w:r>
        <w:r>
          <w:t>28</w:t>
        </w:r>
        <w:r>
          <w:fldChar w:fldCharType="end"/>
        </w:r>
      </w:hyperlink>
    </w:p>
    <w:p>
      <w:pPr>
        <w:pStyle w:val="TOC1"/>
        <w:tabs>
          <w:tab w:val="right" w:leader="dot" w:pos="8306"/>
        </w:tabs>
      </w:pPr>
      <w:hyperlink w:anchor="_Toc11878" w:history="1">
        <w:r>
          <w:rPr>
            <w:rFonts w:ascii="仿宋" w:eastAsia="仿宋" w:hAnsi="仿宋" w:cs="仿宋" w:hint="eastAsia"/>
            <w:lang w:eastAsia="zh-CN"/>
          </w:rPr>
          <w:t>五、财务管理与成本控制</w:t>
        </w:r>
        <w:r>
          <w:tab/>
        </w:r>
        <w:r>
          <w:fldChar w:fldCharType="begin"/>
        </w:r>
        <w:r>
          <w:instrText xml:space="preserve"> PAGEREF _Toc11878 \h </w:instrText>
        </w:r>
        <w:r>
          <w:fldChar w:fldCharType="separate"/>
        </w:r>
        <w:r>
          <w:t>29</w:t>
        </w:r>
        <w:r>
          <w:fldChar w:fldCharType="end"/>
        </w:r>
      </w:hyperlink>
    </w:p>
    <w:p>
      <w:pPr>
        <w:pStyle w:val="TOC2"/>
        <w:tabs>
          <w:tab w:val="right" w:leader="dot" w:pos="8306"/>
        </w:tabs>
      </w:pPr>
      <w:hyperlink w:anchor="_Toc13906" w:history="1">
        <w:r>
          <w:rPr>
            <w:rFonts w:ascii="仿宋" w:eastAsia="仿宋" w:hAnsi="仿宋" w:cs="仿宋" w:hint="eastAsia"/>
            <w:lang w:eastAsia="zh-CN"/>
          </w:rPr>
          <w:t>(一)、财务管理体系建设</w:t>
        </w:r>
        <w:r>
          <w:tab/>
        </w:r>
        <w:r>
          <w:fldChar w:fldCharType="begin"/>
        </w:r>
        <w:r>
          <w:instrText xml:space="preserve"> PAGEREF _Toc13906 \h </w:instrText>
        </w:r>
        <w:r>
          <w:fldChar w:fldCharType="separate"/>
        </w:r>
        <w:r>
          <w:t>29</w:t>
        </w:r>
        <w:r>
          <w:fldChar w:fldCharType="end"/>
        </w:r>
      </w:hyperlink>
    </w:p>
    <w:p>
      <w:pPr>
        <w:pStyle w:val="TOC2"/>
        <w:tabs>
          <w:tab w:val="right" w:leader="dot" w:pos="8306"/>
        </w:tabs>
      </w:pPr>
      <w:hyperlink w:anchor="_Toc12196" w:history="1">
        <w:r>
          <w:rPr>
            <w:rFonts w:ascii="仿宋" w:eastAsia="仿宋" w:hAnsi="仿宋" w:cs="仿宋" w:hint="eastAsia"/>
            <w:lang w:eastAsia="zh-CN"/>
          </w:rPr>
          <w:t>(二)、成本控制措施</w:t>
        </w:r>
        <w:r>
          <w:tab/>
        </w:r>
        <w:r>
          <w:fldChar w:fldCharType="begin"/>
        </w:r>
        <w:r>
          <w:instrText xml:space="preserve"> PAGEREF _Toc12196 \h </w:instrText>
        </w:r>
        <w:r>
          <w:fldChar w:fldCharType="separate"/>
        </w:r>
        <w:r>
          <w:t>30</w:t>
        </w:r>
        <w:r>
          <w:fldChar w:fldCharType="end"/>
        </w:r>
      </w:hyperlink>
    </w:p>
    <w:p>
      <w:pPr>
        <w:pStyle w:val="TOC1"/>
        <w:tabs>
          <w:tab w:val="right" w:leader="dot" w:pos="8306"/>
        </w:tabs>
      </w:pPr>
      <w:hyperlink w:anchor="_Toc6681" w:history="1">
        <w:r>
          <w:rPr>
            <w:rFonts w:ascii="仿宋" w:eastAsia="仿宋" w:hAnsi="仿宋" w:cs="仿宋" w:hint="eastAsia"/>
            <w:lang w:eastAsia="zh-CN"/>
          </w:rPr>
          <w:t>六、社会影响分析</w:t>
        </w:r>
        <w:r>
          <w:tab/>
        </w:r>
        <w:r>
          <w:fldChar w:fldCharType="begin"/>
        </w:r>
        <w:r>
          <w:instrText xml:space="preserve"> PAGEREF _Toc6681 \h </w:instrText>
        </w:r>
        <w:r>
          <w:fldChar w:fldCharType="separate"/>
        </w:r>
        <w:r>
          <w:t>31</w:t>
        </w:r>
        <w:r>
          <w:fldChar w:fldCharType="end"/>
        </w:r>
      </w:hyperlink>
    </w:p>
    <w:p>
      <w:pPr>
        <w:pStyle w:val="TOC2"/>
        <w:tabs>
          <w:tab w:val="right" w:leader="dot" w:pos="8306"/>
        </w:tabs>
      </w:pPr>
      <w:hyperlink w:anchor="_Toc31334" w:history="1">
        <w:r>
          <w:rPr>
            <w:rFonts w:ascii="仿宋" w:eastAsia="仿宋" w:hAnsi="仿宋" w:cs="仿宋" w:hint="eastAsia"/>
            <w:lang w:eastAsia="zh-CN"/>
          </w:rPr>
          <w:t>(一)、社会影响效果分析</w:t>
        </w:r>
        <w:r>
          <w:tab/>
        </w:r>
        <w:r>
          <w:fldChar w:fldCharType="begin"/>
        </w:r>
        <w:r>
          <w:instrText xml:space="preserve"> PAGEREF _Toc31334 \h </w:instrText>
        </w:r>
        <w:r>
          <w:fldChar w:fldCharType="separate"/>
        </w:r>
        <w:r>
          <w:t>31</w:t>
        </w:r>
        <w:r>
          <w:fldChar w:fldCharType="end"/>
        </w:r>
      </w:hyperlink>
    </w:p>
    <w:p>
      <w:pPr>
        <w:pStyle w:val="TOC2"/>
        <w:tabs>
          <w:tab w:val="right" w:leader="dot" w:pos="8306"/>
        </w:tabs>
      </w:pPr>
      <w:hyperlink w:anchor="_Toc20907" w:history="1">
        <w:r>
          <w:rPr>
            <w:rFonts w:ascii="仿宋" w:eastAsia="仿宋" w:hAnsi="仿宋" w:cs="仿宋" w:hint="eastAsia"/>
            <w:lang w:eastAsia="zh-CN"/>
          </w:rPr>
          <w:t>(二)、社会适应性分析</w:t>
        </w:r>
        <w:r>
          <w:tab/>
        </w:r>
        <w:r>
          <w:fldChar w:fldCharType="begin"/>
        </w:r>
        <w:r>
          <w:instrText xml:space="preserve"> PAGEREF _Toc20907 \h </w:instrText>
        </w:r>
        <w:r>
          <w:fldChar w:fldCharType="separate"/>
        </w:r>
        <w:r>
          <w:t>34</w:t>
        </w:r>
        <w:r>
          <w:fldChar w:fldCharType="end"/>
        </w:r>
      </w:hyperlink>
    </w:p>
    <w:p>
      <w:pPr>
        <w:pStyle w:val="TOC2"/>
        <w:tabs>
          <w:tab w:val="right" w:leader="dot" w:pos="8306"/>
        </w:tabs>
      </w:pPr>
      <w:hyperlink w:anchor="_Toc7625" w:history="1">
        <w:r>
          <w:rPr>
            <w:rFonts w:ascii="仿宋" w:eastAsia="仿宋" w:hAnsi="仿宋" w:cs="仿宋" w:hint="eastAsia"/>
            <w:lang w:eastAsia="zh-CN"/>
          </w:rPr>
          <w:t>(三)、社会风险及对策分析</w:t>
        </w:r>
        <w:r>
          <w:tab/>
        </w:r>
        <w:r>
          <w:fldChar w:fldCharType="begin"/>
        </w:r>
        <w:r>
          <w:instrText xml:space="preserve"> PAGEREF _Toc7625 \h </w:instrText>
        </w:r>
        <w:r>
          <w:fldChar w:fldCharType="separate"/>
        </w:r>
        <w:r>
          <w:t>35</w:t>
        </w:r>
        <w:r>
          <w:fldChar w:fldCharType="end"/>
        </w:r>
      </w:hyperlink>
    </w:p>
    <w:p>
      <w:pPr>
        <w:pStyle w:val="TOC1"/>
        <w:tabs>
          <w:tab w:val="right" w:leader="dot" w:pos="8306"/>
        </w:tabs>
      </w:pPr>
      <w:hyperlink w:anchor="_Toc21594" w:history="1">
        <w:r>
          <w:rPr>
            <w:rFonts w:ascii="仿宋" w:eastAsia="仿宋" w:hAnsi="仿宋" w:cs="仿宋" w:hint="eastAsia"/>
            <w:lang w:eastAsia="zh-CN"/>
          </w:rPr>
          <w:t>七、经济效益与社会效益优化</w:t>
        </w:r>
        <w:r>
          <w:tab/>
        </w:r>
        <w:r>
          <w:fldChar w:fldCharType="begin"/>
        </w:r>
        <w:r>
          <w:instrText xml:space="preserve"> PAGEREF _Toc21594 \h </w:instrText>
        </w:r>
        <w:r>
          <w:fldChar w:fldCharType="separate"/>
        </w:r>
        <w:r>
          <w:t>39</w:t>
        </w:r>
        <w:r>
          <w:fldChar w:fldCharType="end"/>
        </w:r>
      </w:hyperlink>
    </w:p>
    <w:p>
      <w:pPr>
        <w:pStyle w:val="TOC2"/>
        <w:tabs>
          <w:tab w:val="right" w:leader="dot" w:pos="8306"/>
        </w:tabs>
      </w:pPr>
      <w:hyperlink w:anchor="_Toc28119" w:history="1">
        <w:r>
          <w:rPr>
            <w:rFonts w:ascii="仿宋" w:eastAsia="仿宋" w:hAnsi="仿宋" w:cs="仿宋" w:hint="eastAsia"/>
            <w:lang w:eastAsia="zh-CN"/>
          </w:rPr>
          <w:t>(一)、经济效益提升策略</w:t>
        </w:r>
        <w:r>
          <w:tab/>
        </w:r>
        <w:r>
          <w:fldChar w:fldCharType="begin"/>
        </w:r>
        <w:r>
          <w:instrText xml:space="preserve"> PAGEREF _Toc28119 \h </w:instrText>
        </w:r>
        <w:r>
          <w:fldChar w:fldCharType="separate"/>
        </w:r>
        <w:r>
          <w:t>39</w:t>
        </w:r>
        <w:r>
          <w:fldChar w:fldCharType="end"/>
        </w:r>
      </w:hyperlink>
    </w:p>
    <w:p>
      <w:pPr>
        <w:pStyle w:val="TOC2"/>
        <w:tabs>
          <w:tab w:val="right" w:leader="dot" w:pos="8306"/>
        </w:tabs>
      </w:pPr>
      <w:hyperlink w:anchor="_Toc2" w:history="1">
        <w:r>
          <w:rPr>
            <w:rFonts w:ascii="仿宋" w:eastAsia="仿宋" w:hAnsi="仿宋" w:cs="仿宋" w:hint="eastAsia"/>
            <w:lang w:eastAsia="zh-CN"/>
          </w:rPr>
          <w:t>(二)、社会效益增强方案</w:t>
        </w:r>
        <w:r>
          <w:tab/>
        </w:r>
        <w:r>
          <w:fldChar w:fldCharType="begin"/>
        </w:r>
        <w:r>
          <w:instrText xml:space="preserve"> PAGEREF _Toc2 \h </w:instrText>
        </w:r>
        <w:r>
          <w:fldChar w:fldCharType="separate"/>
        </w:r>
        <w:r>
          <w:t>40</w:t>
        </w:r>
        <w:r>
          <w:fldChar w:fldCharType="end"/>
        </w:r>
      </w:hyperlink>
    </w:p>
    <w:p>
      <w:pPr>
        <w:pStyle w:val="TOC1"/>
        <w:tabs>
          <w:tab w:val="right" w:leader="dot" w:pos="8306"/>
        </w:tabs>
      </w:pPr>
      <w:hyperlink w:anchor="_Toc11023" w:history="1">
        <w:r>
          <w:rPr>
            <w:rFonts w:ascii="仿宋" w:eastAsia="仿宋" w:hAnsi="仿宋" w:cs="仿宋" w:hint="eastAsia"/>
            <w:lang w:eastAsia="zh-CN"/>
          </w:rPr>
          <w:t>八、项目进度计划</w:t>
        </w:r>
        <w:r>
          <w:tab/>
        </w:r>
        <w:r>
          <w:fldChar w:fldCharType="begin"/>
        </w:r>
        <w:r>
          <w:instrText xml:space="preserve"> PAGEREF _Toc11023 \h </w:instrText>
        </w:r>
        <w:r>
          <w:fldChar w:fldCharType="separate"/>
        </w:r>
        <w:r>
          <w:t>41</w:t>
        </w:r>
        <w:r>
          <w:fldChar w:fldCharType="end"/>
        </w:r>
      </w:hyperlink>
    </w:p>
    <w:p>
      <w:pPr>
        <w:pStyle w:val="TOC2"/>
        <w:tabs>
          <w:tab w:val="right" w:leader="dot" w:pos="8306"/>
        </w:tabs>
      </w:pPr>
      <w:hyperlink w:anchor="_Toc19692" w:history="1">
        <w:r>
          <w:rPr>
            <w:rFonts w:ascii="仿宋" w:eastAsia="仿宋" w:hAnsi="仿宋" w:cs="仿宋" w:hint="eastAsia"/>
            <w:lang w:eastAsia="zh-CN"/>
          </w:rPr>
          <w:t>(一)、建设周期</w:t>
        </w:r>
        <w:r>
          <w:tab/>
        </w:r>
        <w:r>
          <w:fldChar w:fldCharType="begin"/>
        </w:r>
        <w:r>
          <w:instrText xml:space="preserve"> PAGEREF _Toc19692 \h </w:instrText>
        </w:r>
        <w:r>
          <w:fldChar w:fldCharType="separate"/>
        </w:r>
        <w:r>
          <w:t>41</w:t>
        </w:r>
        <w:r>
          <w:fldChar w:fldCharType="end"/>
        </w:r>
      </w:hyperlink>
    </w:p>
    <w:p>
      <w:pPr>
        <w:pStyle w:val="TOC2"/>
        <w:tabs>
          <w:tab w:val="right" w:leader="dot" w:pos="8306"/>
        </w:tabs>
      </w:pPr>
      <w:hyperlink w:anchor="_Toc26422" w:history="1">
        <w:r>
          <w:rPr>
            <w:rFonts w:ascii="仿宋" w:eastAsia="仿宋" w:hAnsi="仿宋" w:cs="仿宋" w:hint="eastAsia"/>
            <w:lang w:eastAsia="zh-CN"/>
          </w:rPr>
          <w:t>(二)、建设进度</w:t>
        </w:r>
        <w:r>
          <w:tab/>
        </w:r>
        <w:r>
          <w:fldChar w:fldCharType="begin"/>
        </w:r>
        <w:r>
          <w:instrText xml:space="preserve"> PAGEREF _Toc26422 \h </w:instrText>
        </w:r>
        <w:r>
          <w:fldChar w:fldCharType="separate"/>
        </w:r>
        <w:r>
          <w:t>41</w:t>
        </w:r>
        <w:r>
          <w:fldChar w:fldCharType="end"/>
        </w:r>
      </w:hyperlink>
    </w:p>
    <w:p>
      <w:pPr>
        <w:pStyle w:val="TOC2"/>
        <w:tabs>
          <w:tab w:val="right" w:leader="dot" w:pos="8306"/>
        </w:tabs>
      </w:pPr>
      <w:hyperlink w:anchor="_Toc7657" w:history="1">
        <w:r>
          <w:rPr>
            <w:rFonts w:ascii="仿宋" w:eastAsia="仿宋" w:hAnsi="仿宋" w:cs="仿宋" w:hint="eastAsia"/>
            <w:lang w:eastAsia="zh-CN"/>
          </w:rPr>
          <w:t>(三)、进度安排注意事项</w:t>
        </w:r>
        <w:r>
          <w:tab/>
        </w:r>
        <w:r>
          <w:fldChar w:fldCharType="begin"/>
        </w:r>
        <w:r>
          <w:instrText xml:space="preserve"> PAGEREF _Toc7657 \h </w:instrText>
        </w:r>
        <w:r>
          <w:fldChar w:fldCharType="separate"/>
        </w:r>
        <w:r>
          <w:t>42</w:t>
        </w:r>
        <w:r>
          <w:fldChar w:fldCharType="end"/>
        </w:r>
      </w:hyperlink>
    </w:p>
    <w:p>
      <w:pPr>
        <w:pStyle w:val="TOC2"/>
        <w:tabs>
          <w:tab w:val="right" w:leader="dot" w:pos="8306"/>
        </w:tabs>
      </w:pPr>
      <w:hyperlink w:anchor="_Toc6540" w:history="1">
        <w:r>
          <w:rPr>
            <w:rFonts w:ascii="仿宋" w:eastAsia="仿宋" w:hAnsi="仿宋" w:cs="仿宋" w:hint="eastAsia"/>
            <w:lang w:eastAsia="zh-CN"/>
          </w:rPr>
          <w:t>(四)、人力资源配置</w:t>
        </w:r>
        <w:r>
          <w:tab/>
        </w:r>
        <w:r>
          <w:fldChar w:fldCharType="begin"/>
        </w:r>
        <w:r>
          <w:instrText xml:space="preserve"> PAGEREF _Toc6540 \h </w:instrText>
        </w:r>
        <w:r>
          <w:fldChar w:fldCharType="separate"/>
        </w:r>
        <w:r>
          <w:t>43</w:t>
        </w:r>
        <w:r>
          <w:fldChar w:fldCharType="end"/>
        </w:r>
      </w:hyperlink>
    </w:p>
    <w:p>
      <w:pPr>
        <w:pStyle w:val="TOC2"/>
        <w:tabs>
          <w:tab w:val="right" w:leader="dot" w:pos="8306"/>
        </w:tabs>
      </w:pPr>
      <w:hyperlink w:anchor="_Toc30240" w:history="1">
        <w:r>
          <w:rPr>
            <w:rFonts w:ascii="仿宋" w:eastAsia="仿宋" w:hAnsi="仿宋" w:cs="仿宋" w:hint="eastAsia"/>
            <w:lang w:eastAsia="zh-CN"/>
          </w:rPr>
          <w:t>(五)、员工培训</w:t>
        </w:r>
        <w:r>
          <w:tab/>
        </w:r>
        <w:r>
          <w:fldChar w:fldCharType="begin"/>
        </w:r>
        <w:r>
          <w:instrText xml:space="preserve"> PAGEREF _Toc30240 \h </w:instrText>
        </w:r>
        <w:r>
          <w:fldChar w:fldCharType="separate"/>
        </w:r>
        <w:r>
          <w:t>45</w:t>
        </w:r>
        <w:r>
          <w:fldChar w:fldCharType="end"/>
        </w:r>
      </w:hyperlink>
    </w:p>
    <w:p>
      <w:pPr>
        <w:pStyle w:val="TOC2"/>
        <w:tabs>
          <w:tab w:val="right" w:leader="dot" w:pos="8306"/>
        </w:tabs>
      </w:pPr>
      <w:hyperlink w:anchor="_Toc9696" w:history="1">
        <w:r>
          <w:rPr>
            <w:rFonts w:ascii="仿宋" w:eastAsia="仿宋" w:hAnsi="仿宋" w:cs="仿宋" w:hint="eastAsia"/>
            <w:lang w:eastAsia="zh-CN"/>
          </w:rPr>
          <w:t>(六)、项目实施保障</w:t>
        </w:r>
        <w:r>
          <w:tab/>
        </w:r>
        <w:r>
          <w:fldChar w:fldCharType="begin"/>
        </w:r>
        <w:r>
          <w:instrText xml:space="preserve"> PAGEREF _Toc9696 \h </w:instrText>
        </w:r>
        <w:r>
          <w:fldChar w:fldCharType="separate"/>
        </w:r>
        <w:r>
          <w:t>46</w:t>
        </w:r>
        <w:r>
          <w:fldChar w:fldCharType="end"/>
        </w:r>
      </w:hyperlink>
    </w:p>
    <w:p>
      <w:pPr>
        <w:pStyle w:val="TOC2"/>
        <w:tabs>
          <w:tab w:val="right" w:leader="dot" w:pos="8306"/>
        </w:tabs>
      </w:pPr>
      <w:hyperlink w:anchor="_Toc27229" w:history="1">
        <w:r>
          <w:rPr>
            <w:rFonts w:ascii="仿宋" w:eastAsia="仿宋" w:hAnsi="仿宋" w:cs="仿宋" w:hint="eastAsia"/>
            <w:lang w:eastAsia="zh-CN"/>
          </w:rPr>
          <w:t>(七)、安全规范管理</w:t>
        </w:r>
        <w:r>
          <w:tab/>
        </w:r>
        <w:r>
          <w:fldChar w:fldCharType="begin"/>
        </w:r>
        <w:r>
          <w:instrText xml:space="preserve"> PAGEREF _Toc27229 \h </w:instrText>
        </w:r>
        <w:r>
          <w:fldChar w:fldCharType="separate"/>
        </w:r>
        <w:r>
          <w:t>47</w:t>
        </w:r>
        <w:r>
          <w:fldChar w:fldCharType="end"/>
        </w:r>
      </w:hyperlink>
    </w:p>
    <w:p>
      <w:pPr>
        <w:pStyle w:val="TOC1"/>
        <w:tabs>
          <w:tab w:val="right" w:leader="dot" w:pos="8306"/>
        </w:tabs>
      </w:pPr>
      <w:hyperlink w:anchor="_Toc4593" w:history="1">
        <w:r>
          <w:rPr>
            <w:rFonts w:ascii="仿宋" w:eastAsia="仿宋" w:hAnsi="仿宋" w:cs="仿宋" w:hint="eastAsia"/>
            <w:lang w:eastAsia="zh-CN"/>
          </w:rPr>
          <w:t>九、土地利用与规划方案</w:t>
        </w:r>
        <w:r>
          <w:tab/>
        </w:r>
        <w:r>
          <w:fldChar w:fldCharType="begin"/>
        </w:r>
        <w:r>
          <w:instrText xml:space="preserve"> PAGEREF _Toc4593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0" w:history="1">
        <w:r>
          <w:rPr>
            <w:rFonts w:ascii="仿宋" w:eastAsia="仿宋" w:hAnsi="仿宋" w:cs="仿宋" w:hint="eastAsia"/>
            <w:lang w:eastAsia="zh-CN"/>
          </w:rPr>
          <w:t>(一)、项目用地情况分析</w:t>
        </w:r>
        <w:r>
          <w:tab/>
        </w:r>
        <w:r>
          <w:fldChar w:fldCharType="begin"/>
        </w:r>
        <w:r>
          <w:instrText xml:space="preserve"> PAGEREF _Toc29490 \h </w:instrText>
        </w:r>
        <w:r>
          <w:fldChar w:fldCharType="separate"/>
        </w:r>
        <w:r>
          <w:t>48</w:t>
        </w:r>
        <w:r>
          <w:fldChar w:fldCharType="end"/>
        </w:r>
      </w:hyperlink>
    </w:p>
    <w:p>
      <w:pPr>
        <w:pStyle w:val="TOC2"/>
        <w:tabs>
          <w:tab w:val="right" w:leader="dot" w:pos="8306"/>
        </w:tabs>
      </w:pPr>
      <w:hyperlink w:anchor="_Toc6998" w:history="1">
        <w:r>
          <w:rPr>
            <w:rFonts w:ascii="仿宋" w:eastAsia="仿宋" w:hAnsi="仿宋" w:cs="仿宋" w:hint="eastAsia"/>
            <w:lang w:eastAsia="zh-CN"/>
          </w:rPr>
          <w:t>(二)、土地利用规划方案</w:t>
        </w:r>
        <w:r>
          <w:tab/>
        </w:r>
        <w:r>
          <w:fldChar w:fldCharType="begin"/>
        </w:r>
        <w:r>
          <w:instrText xml:space="preserve"> PAGEREF _Toc6998 \h </w:instrText>
        </w:r>
        <w:r>
          <w:fldChar w:fldCharType="separate"/>
        </w:r>
        <w:r>
          <w:t>49</w:t>
        </w:r>
        <w:r>
          <w:fldChar w:fldCharType="end"/>
        </w:r>
      </w:hyperlink>
    </w:p>
    <w:p>
      <w:pPr>
        <w:pStyle w:val="TOC1"/>
        <w:tabs>
          <w:tab w:val="right" w:leader="dot" w:pos="8306"/>
        </w:tabs>
      </w:pPr>
      <w:hyperlink w:anchor="_Toc9635" w:history="1">
        <w:r>
          <w:rPr>
            <w:rFonts w:ascii="仿宋" w:eastAsia="仿宋" w:hAnsi="仿宋" w:cs="仿宋" w:hint="eastAsia"/>
            <w:lang w:eastAsia="zh-CN"/>
          </w:rPr>
          <w:t>十、客户关系管理与市场拓展</w:t>
        </w:r>
        <w:r>
          <w:tab/>
        </w:r>
        <w:r>
          <w:fldChar w:fldCharType="begin"/>
        </w:r>
        <w:r>
          <w:instrText xml:space="preserve"> PAGEREF _Toc9635 \h </w:instrText>
        </w:r>
        <w:r>
          <w:fldChar w:fldCharType="separate"/>
        </w:r>
        <w:r>
          <w:t>50</w:t>
        </w:r>
        <w:r>
          <w:fldChar w:fldCharType="end"/>
        </w:r>
      </w:hyperlink>
    </w:p>
    <w:p>
      <w:pPr>
        <w:pStyle w:val="TOC2"/>
        <w:tabs>
          <w:tab w:val="right" w:leader="dot" w:pos="8306"/>
        </w:tabs>
      </w:pPr>
      <w:hyperlink w:anchor="_Toc2874" w:history="1">
        <w:r>
          <w:rPr>
            <w:rFonts w:ascii="仿宋" w:eastAsia="仿宋" w:hAnsi="仿宋" w:cs="仿宋" w:hint="eastAsia"/>
            <w:lang w:eastAsia="zh-CN"/>
          </w:rPr>
          <w:t>(一)、客户关系管理策略</w:t>
        </w:r>
        <w:r>
          <w:tab/>
        </w:r>
        <w:r>
          <w:fldChar w:fldCharType="begin"/>
        </w:r>
        <w:r>
          <w:instrText xml:space="preserve"> PAGEREF _Toc2874 \h </w:instrText>
        </w:r>
        <w:r>
          <w:fldChar w:fldCharType="separate"/>
        </w:r>
        <w:r>
          <w:t>50</w:t>
        </w:r>
        <w:r>
          <w:fldChar w:fldCharType="end"/>
        </w:r>
      </w:hyperlink>
    </w:p>
    <w:p>
      <w:pPr>
        <w:pStyle w:val="TOC2"/>
        <w:tabs>
          <w:tab w:val="right" w:leader="dot" w:pos="8306"/>
        </w:tabs>
      </w:pPr>
      <w:hyperlink w:anchor="_Toc26350" w:history="1">
        <w:r>
          <w:rPr>
            <w:rFonts w:ascii="仿宋" w:eastAsia="仿宋" w:hAnsi="仿宋" w:cs="仿宋" w:hint="eastAsia"/>
            <w:lang w:eastAsia="zh-CN"/>
          </w:rPr>
          <w:t>(二)、市场拓展方案</w:t>
        </w:r>
        <w:r>
          <w:tab/>
        </w:r>
        <w:r>
          <w:fldChar w:fldCharType="begin"/>
        </w:r>
        <w:r>
          <w:instrText xml:space="preserve"> PAGEREF _Toc26350 \h </w:instrText>
        </w:r>
        <w:r>
          <w:fldChar w:fldCharType="separate"/>
        </w:r>
        <w:r>
          <w:t>52</w:t>
        </w:r>
        <w:r>
          <w:fldChar w:fldCharType="end"/>
        </w:r>
      </w:hyperlink>
    </w:p>
    <w:p>
      <w:pPr>
        <w:pStyle w:val="TOC1"/>
        <w:tabs>
          <w:tab w:val="right" w:leader="dot" w:pos="8306"/>
        </w:tabs>
      </w:pPr>
      <w:hyperlink w:anchor="_Toc8349" w:history="1">
        <w:r>
          <w:rPr>
            <w:rFonts w:ascii="仿宋" w:eastAsia="仿宋" w:hAnsi="仿宋" w:cs="仿宋" w:hint="eastAsia"/>
            <w:lang w:eastAsia="zh-CN"/>
          </w:rPr>
          <w:t>十一、项目实施与管理方案</w:t>
        </w:r>
        <w:r>
          <w:tab/>
        </w:r>
        <w:r>
          <w:fldChar w:fldCharType="begin"/>
        </w:r>
        <w:r>
          <w:instrText xml:space="preserve"> PAGEREF _Toc8349 \h </w:instrText>
        </w:r>
        <w:r>
          <w:fldChar w:fldCharType="separate"/>
        </w:r>
        <w:r>
          <w:t>53</w:t>
        </w:r>
        <w:r>
          <w:fldChar w:fldCharType="end"/>
        </w:r>
      </w:hyperlink>
    </w:p>
    <w:p>
      <w:pPr>
        <w:pStyle w:val="TOC2"/>
        <w:tabs>
          <w:tab w:val="right" w:leader="dot" w:pos="8306"/>
        </w:tabs>
      </w:pPr>
      <w:hyperlink w:anchor="_Toc30365" w:history="1">
        <w:r>
          <w:rPr>
            <w:rFonts w:ascii="仿宋" w:eastAsia="仿宋" w:hAnsi="仿宋" w:cs="仿宋" w:hint="eastAsia"/>
            <w:lang w:eastAsia="zh-CN"/>
          </w:rPr>
          <w:t>(一)、项目实施计划</w:t>
        </w:r>
        <w:r>
          <w:tab/>
        </w:r>
        <w:r>
          <w:fldChar w:fldCharType="begin"/>
        </w:r>
        <w:r>
          <w:instrText xml:space="preserve"> PAGEREF _Toc30365 \h </w:instrText>
        </w:r>
        <w:r>
          <w:fldChar w:fldCharType="separate"/>
        </w:r>
        <w:r>
          <w:t>53</w:t>
        </w:r>
        <w:r>
          <w:fldChar w:fldCharType="end"/>
        </w:r>
      </w:hyperlink>
    </w:p>
    <w:p>
      <w:pPr>
        <w:pStyle w:val="TOC2"/>
        <w:tabs>
          <w:tab w:val="right" w:leader="dot" w:pos="8306"/>
        </w:tabs>
      </w:pPr>
      <w:hyperlink w:anchor="_Toc28454" w:history="1">
        <w:r>
          <w:rPr>
            <w:rFonts w:ascii="仿宋" w:eastAsia="仿宋" w:hAnsi="仿宋" w:cs="仿宋" w:hint="eastAsia"/>
            <w:lang w:eastAsia="zh-CN"/>
          </w:rPr>
          <w:t>(二)、项目组织机构与职责</w:t>
        </w:r>
        <w:r>
          <w:tab/>
        </w:r>
        <w:r>
          <w:fldChar w:fldCharType="begin"/>
        </w:r>
        <w:r>
          <w:instrText xml:space="preserve"> PAGEREF _Toc28454 \h </w:instrText>
        </w:r>
        <w:r>
          <w:fldChar w:fldCharType="separate"/>
        </w:r>
        <w:r>
          <w:t>54</w:t>
        </w:r>
        <w:r>
          <w:fldChar w:fldCharType="end"/>
        </w:r>
      </w:hyperlink>
    </w:p>
    <w:p>
      <w:pPr>
        <w:pStyle w:val="TOC2"/>
        <w:tabs>
          <w:tab w:val="right" w:leader="dot" w:pos="8306"/>
        </w:tabs>
      </w:pPr>
      <w:hyperlink w:anchor="_Toc19168" w:history="1">
        <w:r>
          <w:rPr>
            <w:rFonts w:ascii="仿宋" w:eastAsia="仿宋" w:hAnsi="仿宋" w:cs="仿宋" w:hint="eastAsia"/>
            <w:lang w:eastAsia="zh-CN"/>
          </w:rPr>
          <w:t>(三)、项目管理与监控体系</w:t>
        </w:r>
        <w:r>
          <w:tab/>
        </w:r>
        <w:r>
          <w:fldChar w:fldCharType="begin"/>
        </w:r>
        <w:r>
          <w:instrText xml:space="preserve"> PAGEREF _Toc19168 \h </w:instrText>
        </w:r>
        <w:r>
          <w:fldChar w:fldCharType="separate"/>
        </w:r>
        <w:r>
          <w:t>57</w:t>
        </w:r>
        <w:r>
          <w:fldChar w:fldCharType="end"/>
        </w:r>
      </w:hyperlink>
    </w:p>
    <w:p>
      <w:pPr>
        <w:pStyle w:val="TOC1"/>
        <w:tabs>
          <w:tab w:val="right" w:leader="dot" w:pos="8306"/>
        </w:tabs>
      </w:pPr>
      <w:hyperlink w:anchor="_Toc2270" w:history="1">
        <w:r>
          <w:rPr>
            <w:rFonts w:ascii="仿宋" w:eastAsia="仿宋" w:hAnsi="仿宋" w:cs="仿宋" w:hint="eastAsia"/>
            <w:lang w:eastAsia="zh-CN"/>
          </w:rPr>
          <w:t>十二、技术创新与产业升级</w:t>
        </w:r>
        <w:r>
          <w:tab/>
        </w:r>
        <w:r>
          <w:fldChar w:fldCharType="begin"/>
        </w:r>
        <w:r>
          <w:instrText xml:space="preserve"> PAGEREF _Toc2270 \h </w:instrText>
        </w:r>
        <w:r>
          <w:fldChar w:fldCharType="separate"/>
        </w:r>
        <w:r>
          <w:t>58</w:t>
        </w:r>
        <w:r>
          <w:fldChar w:fldCharType="end"/>
        </w:r>
      </w:hyperlink>
    </w:p>
    <w:p>
      <w:pPr>
        <w:pStyle w:val="TOC2"/>
        <w:tabs>
          <w:tab w:val="right" w:leader="dot" w:pos="8306"/>
        </w:tabs>
      </w:pPr>
      <w:hyperlink w:anchor="_Toc14288" w:history="1">
        <w:r>
          <w:rPr>
            <w:rFonts w:ascii="仿宋" w:eastAsia="仿宋" w:hAnsi="仿宋" w:cs="仿宋" w:hint="eastAsia"/>
            <w:lang w:eastAsia="zh-CN"/>
          </w:rPr>
          <w:t>(一)、技术创新方向与目标</w:t>
        </w:r>
        <w:r>
          <w:tab/>
        </w:r>
        <w:r>
          <w:fldChar w:fldCharType="begin"/>
        </w:r>
        <w:r>
          <w:instrText xml:space="preserve"> PAGEREF _Toc14288 \h </w:instrText>
        </w:r>
        <w:r>
          <w:fldChar w:fldCharType="separate"/>
        </w:r>
        <w:r>
          <w:t>58</w:t>
        </w:r>
        <w:r>
          <w:fldChar w:fldCharType="end"/>
        </w:r>
      </w:hyperlink>
    </w:p>
    <w:p>
      <w:pPr>
        <w:pStyle w:val="TOC2"/>
        <w:tabs>
          <w:tab w:val="right" w:leader="dot" w:pos="8306"/>
        </w:tabs>
      </w:pPr>
      <w:hyperlink w:anchor="_Toc6888" w:history="1">
        <w:r>
          <w:rPr>
            <w:rFonts w:ascii="仿宋" w:eastAsia="仿宋" w:hAnsi="仿宋" w:cs="仿宋" w:hint="eastAsia"/>
            <w:lang w:eastAsia="zh-CN"/>
          </w:rPr>
          <w:t>(二)、产业升级路径与措施</w:t>
        </w:r>
        <w:r>
          <w:tab/>
        </w:r>
        <w:r>
          <w:fldChar w:fldCharType="begin"/>
        </w:r>
        <w:r>
          <w:instrText xml:space="preserve"> PAGEREF _Toc6888 \h </w:instrText>
        </w:r>
        <w:r>
          <w:fldChar w:fldCharType="separate"/>
        </w:r>
        <w:r>
          <w:t>60</w:t>
        </w:r>
        <w:r>
          <w:fldChar w:fldCharType="end"/>
        </w:r>
      </w:hyperlink>
    </w:p>
    <w:p>
      <w:pPr>
        <w:pStyle w:val="TOC1"/>
        <w:tabs>
          <w:tab w:val="right" w:leader="dot" w:pos="8306"/>
        </w:tabs>
      </w:pPr>
      <w:hyperlink w:anchor="_Toc25026" w:history="1">
        <w:r>
          <w:rPr>
            <w:rFonts w:ascii="仿宋" w:eastAsia="仿宋" w:hAnsi="仿宋" w:cs="仿宋" w:hint="eastAsia"/>
            <w:lang w:eastAsia="zh-CN"/>
          </w:rPr>
          <w:t>十三、设施与设备管理</w:t>
        </w:r>
        <w:r>
          <w:tab/>
        </w:r>
        <w:r>
          <w:fldChar w:fldCharType="begin"/>
        </w:r>
        <w:r>
          <w:instrText xml:space="preserve"> PAGEREF _Toc25026 \h </w:instrText>
        </w:r>
        <w:r>
          <w:fldChar w:fldCharType="separate"/>
        </w:r>
        <w:r>
          <w:t>61</w:t>
        </w:r>
        <w:r>
          <w:fldChar w:fldCharType="end"/>
        </w:r>
      </w:hyperlink>
    </w:p>
    <w:p>
      <w:pPr>
        <w:pStyle w:val="TOC2"/>
        <w:tabs>
          <w:tab w:val="right" w:leader="dot" w:pos="8306"/>
        </w:tabs>
      </w:pPr>
      <w:hyperlink w:anchor="_Toc15614" w:history="1">
        <w:r>
          <w:rPr>
            <w:rFonts w:ascii="仿宋" w:eastAsia="仿宋" w:hAnsi="仿宋" w:cs="仿宋" w:hint="eastAsia"/>
            <w:lang w:eastAsia="zh-CN"/>
          </w:rPr>
          <w:t>(一)、设施规划与配置</w:t>
        </w:r>
        <w:r>
          <w:tab/>
        </w:r>
        <w:r>
          <w:fldChar w:fldCharType="begin"/>
        </w:r>
        <w:r>
          <w:instrText xml:space="preserve"> PAGEREF _Toc15614 \h </w:instrText>
        </w:r>
        <w:r>
          <w:fldChar w:fldCharType="separate"/>
        </w:r>
        <w:r>
          <w:t>61</w:t>
        </w:r>
        <w:r>
          <w:fldChar w:fldCharType="end"/>
        </w:r>
      </w:hyperlink>
    </w:p>
    <w:p>
      <w:pPr>
        <w:pStyle w:val="TOC2"/>
        <w:tabs>
          <w:tab w:val="right" w:leader="dot" w:pos="8306"/>
        </w:tabs>
      </w:pPr>
      <w:hyperlink w:anchor="_Toc23391" w:history="1">
        <w:r>
          <w:rPr>
            <w:rFonts w:ascii="仿宋" w:eastAsia="仿宋" w:hAnsi="仿宋" w:cs="仿宋" w:hint="eastAsia"/>
            <w:lang w:eastAsia="zh-CN"/>
          </w:rPr>
          <w:t>(二)、设备采购与维护管理</w:t>
        </w:r>
        <w:r>
          <w:tab/>
        </w:r>
        <w:r>
          <w:fldChar w:fldCharType="begin"/>
        </w:r>
        <w:r>
          <w:instrText xml:space="preserve"> PAGEREF _Toc23391 \h </w:instrText>
        </w:r>
        <w:r>
          <w:fldChar w:fldCharType="separate"/>
        </w:r>
        <w:r>
          <w:t>62</w:t>
        </w:r>
        <w:r>
          <w:fldChar w:fldCharType="end"/>
        </w:r>
      </w:hyperlink>
    </w:p>
    <w:p>
      <w:pPr>
        <w:pStyle w:val="TOC2"/>
        <w:tabs>
          <w:tab w:val="right" w:leader="dot" w:pos="8306"/>
        </w:tabs>
      </w:pPr>
      <w:hyperlink w:anchor="_Toc29101" w:history="1">
        <w:r>
          <w:rPr>
            <w:rFonts w:ascii="仿宋" w:eastAsia="仿宋" w:hAnsi="仿宋" w:cs="仿宋" w:hint="eastAsia"/>
            <w:lang w:eastAsia="zh-CN"/>
          </w:rPr>
          <w:t>(三)、设施设备升级策略</w:t>
        </w:r>
        <w:r>
          <w:tab/>
        </w:r>
        <w:r>
          <w:fldChar w:fldCharType="begin"/>
        </w:r>
        <w:r>
          <w:instrText xml:space="preserve"> PAGEREF _Toc29101 \h </w:instrText>
        </w:r>
        <w:r>
          <w:fldChar w:fldCharType="separate"/>
        </w:r>
        <w:r>
          <w:t>62</w:t>
        </w:r>
        <w:r>
          <w:fldChar w:fldCharType="end"/>
        </w:r>
      </w:hyperlink>
    </w:p>
    <w:p>
      <w:pPr>
        <w:pStyle w:val="TOC1"/>
        <w:tabs>
          <w:tab w:val="right" w:leader="dot" w:pos="8306"/>
        </w:tabs>
      </w:pPr>
      <w:hyperlink w:anchor="_Toc5470" w:history="1">
        <w:r>
          <w:rPr>
            <w:rFonts w:ascii="仿宋" w:eastAsia="仿宋" w:hAnsi="仿宋" w:cs="仿宋" w:hint="eastAsia"/>
            <w:lang w:eastAsia="zh-CN"/>
          </w:rPr>
          <w:t>十四、企业合规与伦理</w:t>
        </w:r>
        <w:r>
          <w:tab/>
        </w:r>
        <w:r>
          <w:fldChar w:fldCharType="begin"/>
        </w:r>
        <w:r>
          <w:instrText xml:space="preserve"> PAGEREF _Toc5470 \h </w:instrText>
        </w:r>
        <w:r>
          <w:fldChar w:fldCharType="separate"/>
        </w:r>
        <w:r>
          <w:t>63</w:t>
        </w:r>
        <w:r>
          <w:fldChar w:fldCharType="end"/>
        </w:r>
      </w:hyperlink>
    </w:p>
    <w:p>
      <w:pPr>
        <w:pStyle w:val="TOC2"/>
        <w:tabs>
          <w:tab w:val="right" w:leader="dot" w:pos="8306"/>
        </w:tabs>
      </w:pPr>
      <w:hyperlink w:anchor="_Toc1454" w:history="1">
        <w:r>
          <w:rPr>
            <w:rFonts w:ascii="仿宋" w:eastAsia="仿宋" w:hAnsi="仿宋" w:cs="仿宋" w:hint="eastAsia"/>
            <w:lang w:eastAsia="zh-CN"/>
          </w:rPr>
          <w:t>(一)、合规政策与程序</w:t>
        </w:r>
        <w:r>
          <w:tab/>
        </w:r>
        <w:r>
          <w:fldChar w:fldCharType="begin"/>
        </w:r>
        <w:r>
          <w:instrText xml:space="preserve"> PAGEREF _Toc1454 \h </w:instrText>
        </w:r>
        <w:r>
          <w:fldChar w:fldCharType="separate"/>
        </w:r>
        <w:r>
          <w:t>63</w:t>
        </w:r>
        <w:r>
          <w:fldChar w:fldCharType="end"/>
        </w:r>
      </w:hyperlink>
    </w:p>
    <w:p>
      <w:pPr>
        <w:pStyle w:val="TOC2"/>
        <w:tabs>
          <w:tab w:val="right" w:leader="dot" w:pos="8306"/>
        </w:tabs>
      </w:pPr>
      <w:hyperlink w:anchor="_Toc13574" w:history="1">
        <w:r>
          <w:rPr>
            <w:rFonts w:ascii="仿宋" w:eastAsia="仿宋" w:hAnsi="仿宋" w:cs="仿宋" w:hint="eastAsia"/>
            <w:lang w:eastAsia="zh-CN"/>
          </w:rPr>
          <w:t>(二)、伦理规范与培训</w:t>
        </w:r>
        <w:r>
          <w:tab/>
        </w:r>
        <w:r>
          <w:fldChar w:fldCharType="begin"/>
        </w:r>
        <w:r>
          <w:instrText xml:space="preserve"> PAGEREF _Toc13574 \h </w:instrText>
        </w:r>
        <w:r>
          <w:fldChar w:fldCharType="separate"/>
        </w:r>
        <w:r>
          <w:t>64</w:t>
        </w:r>
        <w:r>
          <w:fldChar w:fldCharType="end"/>
        </w:r>
      </w:hyperlink>
    </w:p>
    <w:p>
      <w:pPr>
        <w:pStyle w:val="TOC2"/>
        <w:tabs>
          <w:tab w:val="right" w:leader="dot" w:pos="8306"/>
        </w:tabs>
      </w:pPr>
      <w:hyperlink w:anchor="_Toc11983" w:history="1">
        <w:r>
          <w:rPr>
            <w:rFonts w:ascii="仿宋" w:eastAsia="仿宋" w:hAnsi="仿宋" w:cs="仿宋" w:hint="eastAsia"/>
            <w:lang w:eastAsia="zh-CN"/>
          </w:rPr>
          <w:t>(三)、合规风险评估</w:t>
        </w:r>
        <w:r>
          <w:tab/>
        </w:r>
        <w:r>
          <w:fldChar w:fldCharType="begin"/>
        </w:r>
        <w:r>
          <w:instrText xml:space="preserve"> PAGEREF _Toc11983 \h </w:instrText>
        </w:r>
        <w:r>
          <w:fldChar w:fldCharType="separate"/>
        </w:r>
        <w:r>
          <w:t>65</w:t>
        </w:r>
        <w:r>
          <w:fldChar w:fldCharType="end"/>
        </w:r>
      </w:hyperlink>
    </w:p>
    <w:p>
      <w:pPr>
        <w:pStyle w:val="TOC2"/>
        <w:tabs>
          <w:tab w:val="right" w:leader="dot" w:pos="8306"/>
        </w:tabs>
      </w:pPr>
      <w:hyperlink w:anchor="_Toc20466" w:history="1">
        <w:r>
          <w:rPr>
            <w:rFonts w:ascii="仿宋" w:eastAsia="仿宋" w:hAnsi="仿宋" w:cs="仿宋" w:hint="eastAsia"/>
            <w:lang w:eastAsia="zh-CN"/>
          </w:rPr>
          <w:t>(四)、合规监督与执行</w:t>
        </w:r>
        <w:r>
          <w:tab/>
        </w:r>
        <w:r>
          <w:fldChar w:fldCharType="begin"/>
        </w:r>
        <w:r>
          <w:instrText xml:space="preserve"> PAGEREF _Toc20466 \h </w:instrText>
        </w:r>
        <w:r>
          <w:fldChar w:fldCharType="separate"/>
        </w:r>
        <w:r>
          <w:t>66</w:t>
        </w:r>
        <w:r>
          <w:fldChar w:fldCharType="end"/>
        </w:r>
      </w:hyperlink>
    </w:p>
    <w:p>
      <w:pPr>
        <w:pStyle w:val="TOC1"/>
        <w:tabs>
          <w:tab w:val="right" w:leader="dot" w:pos="8306"/>
        </w:tabs>
      </w:pPr>
      <w:hyperlink w:anchor="_Toc3905" w:history="1">
        <w:r>
          <w:rPr>
            <w:rFonts w:ascii="仿宋" w:eastAsia="仿宋" w:hAnsi="仿宋" w:cs="仿宋" w:hint="eastAsia"/>
            <w:lang w:eastAsia="zh-CN"/>
          </w:rPr>
          <w:t>十五、产业协同与集群发展</w:t>
        </w:r>
        <w:r>
          <w:tab/>
        </w:r>
        <w:r>
          <w:fldChar w:fldCharType="begin"/>
        </w:r>
        <w:r>
          <w:instrText xml:space="preserve"> PAGEREF _Toc3905 \h </w:instrText>
        </w:r>
        <w:r>
          <w:fldChar w:fldCharType="separate"/>
        </w:r>
        <w:r>
          <w:t>67</w:t>
        </w:r>
        <w:r>
          <w:fldChar w:fldCharType="end"/>
        </w:r>
      </w:hyperlink>
    </w:p>
    <w:p>
      <w:pPr>
        <w:pStyle w:val="TOC2"/>
        <w:tabs>
          <w:tab w:val="right" w:leader="dot" w:pos="8306"/>
        </w:tabs>
      </w:pPr>
      <w:hyperlink w:anchor="_Toc16033" w:history="1">
        <w:r>
          <w:rPr>
            <w:rFonts w:ascii="仿宋" w:eastAsia="仿宋" w:hAnsi="仿宋" w:cs="仿宋" w:hint="eastAsia"/>
            <w:lang w:eastAsia="zh-CN"/>
          </w:rPr>
          <w:t>(一)、产业协同机制建设</w:t>
        </w:r>
        <w:r>
          <w:tab/>
        </w:r>
        <w:r>
          <w:fldChar w:fldCharType="begin"/>
        </w:r>
        <w:r>
          <w:instrText xml:space="preserve"> PAGEREF _Toc16033 \h </w:instrText>
        </w:r>
        <w:r>
          <w:fldChar w:fldCharType="separate"/>
        </w:r>
        <w:r>
          <w:t>67</w:t>
        </w:r>
        <w:r>
          <w:fldChar w:fldCharType="end"/>
        </w:r>
      </w:hyperlink>
    </w:p>
    <w:p>
      <w:pPr>
        <w:pStyle w:val="TOC2"/>
        <w:tabs>
          <w:tab w:val="right" w:leader="dot" w:pos="8306"/>
        </w:tabs>
      </w:pPr>
      <w:hyperlink w:anchor="_Toc10316" w:history="1">
        <w:r>
          <w:rPr>
            <w:rFonts w:ascii="仿宋" w:eastAsia="仿宋" w:hAnsi="仿宋" w:cs="仿宋" w:hint="eastAsia"/>
            <w:lang w:eastAsia="zh-CN"/>
          </w:rPr>
          <w:t>(二)、产业集群培育与发展</w:t>
        </w:r>
        <w:r>
          <w:tab/>
        </w:r>
        <w:r>
          <w:fldChar w:fldCharType="begin"/>
        </w:r>
        <w:r>
          <w:instrText xml:space="preserve"> PAGEREF _Toc10316 \h </w:instrText>
        </w:r>
        <w:r>
          <w:fldChar w:fldCharType="separate"/>
        </w:r>
        <w:r>
          <w:t>68</w:t>
        </w:r>
        <w:r>
          <w:fldChar w:fldCharType="end"/>
        </w:r>
      </w:hyperlink>
    </w:p>
    <w:p>
      <w:pPr>
        <w:pStyle w:val="TOC1"/>
        <w:tabs>
          <w:tab w:val="right" w:leader="dot" w:pos="8306"/>
        </w:tabs>
      </w:pPr>
      <w:hyperlink w:anchor="_Toc1240" w:history="1">
        <w:r>
          <w:rPr>
            <w:rFonts w:ascii="仿宋" w:eastAsia="仿宋" w:hAnsi="仿宋" w:cs="仿宋" w:hint="eastAsia"/>
            <w:lang w:eastAsia="zh-CN"/>
          </w:rPr>
          <w:t>十六、合作与交流机制建立</w:t>
        </w:r>
        <w:r>
          <w:tab/>
        </w:r>
        <w:r>
          <w:fldChar w:fldCharType="begin"/>
        </w:r>
        <w:r>
          <w:instrText xml:space="preserve"> PAGEREF _Toc1240 \h </w:instrText>
        </w:r>
        <w:r>
          <w:fldChar w:fldCharType="separate"/>
        </w:r>
        <w:r>
          <w:t>69</w:t>
        </w:r>
        <w:r>
          <w:fldChar w:fldCharType="end"/>
        </w:r>
      </w:hyperlink>
    </w:p>
    <w:p>
      <w:pPr>
        <w:pStyle w:val="TOC2"/>
        <w:tabs>
          <w:tab w:val="right" w:leader="dot" w:pos="8306"/>
        </w:tabs>
      </w:pPr>
      <w:hyperlink w:anchor="_Toc24506" w:history="1">
        <w:r>
          <w:rPr>
            <w:rFonts w:ascii="仿宋" w:eastAsia="仿宋" w:hAnsi="仿宋" w:cs="仿宋" w:hint="eastAsia"/>
            <w:lang w:eastAsia="zh-CN"/>
          </w:rPr>
          <w:t>(一)、合作伙伴选择与合作方式</w:t>
        </w:r>
        <w:r>
          <w:tab/>
        </w:r>
        <w:r>
          <w:fldChar w:fldCharType="begin"/>
        </w:r>
        <w:r>
          <w:instrText xml:space="preserve"> PAGEREF _Toc24506 \h </w:instrText>
        </w:r>
        <w:r>
          <w:fldChar w:fldCharType="separate"/>
        </w:r>
        <w:r>
          <w:t>69</w:t>
        </w:r>
        <w:r>
          <w:fldChar w:fldCharType="end"/>
        </w:r>
      </w:hyperlink>
    </w:p>
    <w:p>
      <w:pPr>
        <w:pStyle w:val="TOC2"/>
        <w:tabs>
          <w:tab w:val="right" w:leader="dot" w:pos="8306"/>
        </w:tabs>
      </w:pPr>
      <w:hyperlink w:anchor="_Toc1518" w:history="1">
        <w:r>
          <w:rPr>
            <w:rFonts w:ascii="仿宋" w:eastAsia="仿宋" w:hAnsi="仿宋" w:cs="仿宋" w:hint="eastAsia"/>
            <w:lang w:eastAsia="zh-CN"/>
          </w:rPr>
          <w:t>(二)、交流与合作平台搭建</w:t>
        </w:r>
        <w:r>
          <w:tab/>
        </w:r>
        <w:r>
          <w:fldChar w:fldCharType="begin"/>
        </w:r>
        <w:r>
          <w:instrText xml:space="preserve"> PAGEREF _Toc1518 \h </w:instrText>
        </w:r>
        <w:r>
          <w:fldChar w:fldCharType="separate"/>
        </w:r>
        <w:r>
          <w:t>70</w:t>
        </w:r>
        <w:r>
          <w:fldChar w:fldCharType="end"/>
        </w:r>
      </w:hyperlink>
    </w:p>
    <w:p>
      <w:pPr>
        <w:pStyle w:val="TOC1"/>
        <w:tabs>
          <w:tab w:val="right" w:leader="dot" w:pos="8306"/>
        </w:tabs>
      </w:pPr>
      <w:hyperlink w:anchor="_Toc5494" w:history="1">
        <w:r>
          <w:rPr>
            <w:rFonts w:ascii="仿宋" w:eastAsia="仿宋" w:hAnsi="仿宋" w:cs="仿宋" w:hint="eastAsia"/>
            <w:lang w:eastAsia="zh-CN"/>
          </w:rPr>
          <w:t>十七、法律法规与政策遵循</w:t>
        </w:r>
        <w:r>
          <w:tab/>
        </w:r>
        <w:r>
          <w:fldChar w:fldCharType="begin"/>
        </w:r>
        <w:r>
          <w:instrText xml:space="preserve"> PAGEREF _Toc5494 \h </w:instrText>
        </w:r>
        <w:r>
          <w:fldChar w:fldCharType="separate"/>
        </w:r>
        <w:r>
          <w:t>72</w:t>
        </w:r>
        <w:r>
          <w:fldChar w:fldCharType="end"/>
        </w:r>
      </w:hyperlink>
    </w:p>
    <w:p>
      <w:pPr>
        <w:pStyle w:val="TOC2"/>
        <w:tabs>
          <w:tab w:val="right" w:leader="dot" w:pos="8306"/>
        </w:tabs>
      </w:pPr>
      <w:hyperlink w:anchor="_Toc11366" w:history="1">
        <w:r>
          <w:rPr>
            <w:rFonts w:ascii="仿宋" w:eastAsia="仿宋" w:hAnsi="仿宋" w:cs="仿宋" w:hint="eastAsia"/>
            <w:lang w:eastAsia="zh-CN"/>
          </w:rPr>
          <w:t>(一)、法律法规遵守</w:t>
        </w:r>
        <w:r>
          <w:tab/>
        </w:r>
        <w:r>
          <w:fldChar w:fldCharType="begin"/>
        </w:r>
        <w:r>
          <w:instrText xml:space="preserve"> PAGEREF _Toc11366 \h </w:instrText>
        </w:r>
        <w:r>
          <w:fldChar w:fldCharType="separate"/>
        </w:r>
        <w:r>
          <w:t>72</w:t>
        </w:r>
        <w:r>
          <w:fldChar w:fldCharType="end"/>
        </w:r>
      </w:hyperlink>
    </w:p>
    <w:p>
      <w:pPr>
        <w:pStyle w:val="TOC2"/>
        <w:tabs>
          <w:tab w:val="right" w:leader="dot" w:pos="8306"/>
        </w:tabs>
      </w:pPr>
      <w:hyperlink w:anchor="_Toc29482" w:history="1">
        <w:r>
          <w:rPr>
            <w:rFonts w:ascii="仿宋" w:eastAsia="仿宋" w:hAnsi="仿宋" w:cs="仿宋" w:hint="eastAsia"/>
            <w:lang w:eastAsia="zh-CN"/>
          </w:rPr>
          <w:t>(二)、政策导向与利用</w:t>
        </w:r>
        <w:r>
          <w:tab/>
        </w:r>
        <w:r>
          <w:fldChar w:fldCharType="begin"/>
        </w:r>
        <w:r>
          <w:instrText xml:space="preserve"> PAGEREF _Toc29482 \h </w:instrText>
        </w:r>
        <w:r>
          <w:fldChar w:fldCharType="separate"/>
        </w:r>
        <w:r>
          <w:t>73</w:t>
        </w:r>
        <w:r>
          <w:fldChar w:fldCharType="end"/>
        </w:r>
      </w:hyperlink>
    </w:p>
    <w:p>
      <w:pPr>
        <w:pStyle w:val="TOC1"/>
        <w:tabs>
          <w:tab w:val="right" w:leader="dot" w:pos="8306"/>
        </w:tabs>
      </w:pPr>
      <w:hyperlink w:anchor="_Toc10131" w:history="1">
        <w:r>
          <w:rPr>
            <w:rFonts w:ascii="仿宋" w:eastAsia="仿宋" w:hAnsi="仿宋" w:cs="仿宋" w:hint="eastAsia"/>
            <w:lang w:eastAsia="zh-CN"/>
          </w:rPr>
          <w:t>十八、质量管理与控制</w:t>
        </w:r>
        <w:r>
          <w:tab/>
        </w:r>
        <w:r>
          <w:fldChar w:fldCharType="begin"/>
        </w:r>
        <w:r>
          <w:instrText xml:space="preserve"> PAGEREF _Toc10131 \h </w:instrText>
        </w:r>
        <w:r>
          <w:fldChar w:fldCharType="separate"/>
        </w:r>
        <w:r>
          <w:t>74</w:t>
        </w:r>
        <w:r>
          <w:fldChar w:fldCharType="end"/>
        </w:r>
      </w:hyperlink>
    </w:p>
    <w:p>
      <w:pPr>
        <w:pStyle w:val="TOC2"/>
        <w:tabs>
          <w:tab w:val="right" w:leader="dot" w:pos="8306"/>
        </w:tabs>
      </w:pPr>
      <w:hyperlink w:anchor="_Toc11756" w:history="1">
        <w:r>
          <w:rPr>
            <w:rFonts w:ascii="仿宋" w:eastAsia="仿宋" w:hAnsi="仿宋" w:cs="仿宋" w:hint="eastAsia"/>
            <w:lang w:eastAsia="zh-CN"/>
          </w:rPr>
          <w:t>(一)、质量管理体系建设</w:t>
        </w:r>
        <w:r>
          <w:tab/>
        </w:r>
        <w:r>
          <w:fldChar w:fldCharType="begin"/>
        </w:r>
        <w:r>
          <w:instrText xml:space="preserve"> PAGEREF _Toc11756 \h </w:instrText>
        </w:r>
        <w:r>
          <w:fldChar w:fldCharType="separate"/>
        </w:r>
        <w:r>
          <w:t>74</w:t>
        </w:r>
        <w:r>
          <w:fldChar w:fldCharType="end"/>
        </w:r>
      </w:hyperlink>
    </w:p>
    <w:p>
      <w:pPr>
        <w:pStyle w:val="TOC2"/>
        <w:tabs>
          <w:tab w:val="right" w:leader="dot" w:pos="8306"/>
        </w:tabs>
      </w:pPr>
      <w:hyperlink w:anchor="_Toc14100" w:history="1">
        <w:r>
          <w:rPr>
            <w:rFonts w:ascii="仿宋" w:eastAsia="仿宋" w:hAnsi="仿宋" w:cs="仿宋" w:hint="eastAsia"/>
            <w:lang w:eastAsia="zh-CN"/>
          </w:rPr>
          <w:t>(二)、质量控制措施</w:t>
        </w:r>
        <w:r>
          <w:tab/>
        </w:r>
        <w:r>
          <w:fldChar w:fldCharType="begin"/>
        </w:r>
        <w:r>
          <w:instrText xml:space="preserve"> PAGEREF _Toc14100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7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8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7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8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9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HIPS项目与土地用途规划：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HIPS项目的容积率和建筑密度：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用地控制指标通常规定了容积率和建筑密度的要求。对于HIPS项目来说，这将影响建筑物的规模和高度。必须确保项目的设计符合容积率和建筑密度的限制，以遵守用地控制法规。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HIPS项目的建筑线限制：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用地控制指标还可能规定了建筑物与街道或相邻土地的距离，这被称为建筑线限制。HIPS项目必须遵守这些规定，以确保建筑的位置符合法规。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HIPS项目的环境影响和可持续性：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用地控制指标可能包括环境保护要求，例如绿地比例和污染防控措施。对于HIPS项目，这意味着必须考虑如何保护当地生态系统、水资源和空气质量，以确保项目的可持续性。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HIPS项目的规划和设计团队需要定期审查和更新用地控制指标，以确保项目的合规性。如果需要调整用地控制指标，必须与政府部门和相关利益相关者协商，以确保变更是合法的和有利于城市的发展。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在整个项目规划和实施过程中，与用地控制指标的合作和遵守是至关重要的。这有助于确保HIPS项目是一个合法、可持续且与城市规划一致的发展项目。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88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每个城市都有自己的规划目标和愿景，包括住宅区、商业区和工业区的平衡发展。HIPS项目需要与城市规划目标保持一致，以确保项目不会破坏城市的整体规划。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https://d.book118.com/317043045134006046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E5CFE"/>
    <w:rsid w:val="5ADE5C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4304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2024-02-17T14:18:00Z</dcterms:created>
  <dcterms:modified xsi:type="dcterms:W3CDTF">2024-02-17T14:19:13Z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9AEAFC1DD0B64E5FA0BFA74F89C295F9_11</vt:lpwstr>
  </property>
  <property fmtid="{D5CDD505-2E9C-101B-9397-08002B2CF9AE}" pid="3" name="KSOProductBuildVer">
    <vt:lpwstr>2052-12.1.0.16250</vt:lpwstr>
  </property>
</Properties>
</file>