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烫金机项目规划设计方案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43" w:history="1">
        <w:r>
          <w:rPr>
            <w:rFonts w:ascii="仿宋" w:eastAsia="仿宋" w:hAnsi="仿宋" w:cs="仿宋" w:hint="eastAsia"/>
            <w:lang w:eastAsia="zh-CN"/>
          </w:rPr>
          <w:t>序言</w:t>
        </w:r>
        <w:r>
          <w:tab/>
        </w:r>
        <w:r>
          <w:fldChar w:fldCharType="begin"/>
        </w:r>
        <w:r>
          <w:instrText xml:space="preserve"> PAGEREF _Toc5243 \h </w:instrText>
        </w:r>
        <w:r>
          <w:fldChar w:fldCharType="separate"/>
        </w:r>
        <w:r>
          <w:t>3</w:t>
        </w:r>
        <w:r>
          <w:fldChar w:fldCharType="end"/>
        </w:r>
      </w:hyperlink>
    </w:p>
    <w:p>
      <w:pPr>
        <w:pStyle w:val="TOC1"/>
        <w:tabs>
          <w:tab w:val="right" w:leader="dot" w:pos="8306"/>
        </w:tabs>
      </w:pPr>
      <w:hyperlink w:anchor="_Toc11199" w:history="1">
        <w:r>
          <w:rPr>
            <w:rFonts w:ascii="仿宋" w:eastAsia="仿宋" w:hAnsi="仿宋" w:cs="仿宋" w:hint="eastAsia"/>
            <w:lang w:eastAsia="zh-CN"/>
          </w:rPr>
          <w:t>一、烫金机项目文档管理</w:t>
        </w:r>
        <w:r>
          <w:tab/>
        </w:r>
        <w:r>
          <w:fldChar w:fldCharType="begin"/>
        </w:r>
        <w:r>
          <w:instrText xml:space="preserve"> PAGEREF _Toc11199 \h </w:instrText>
        </w:r>
        <w:r>
          <w:fldChar w:fldCharType="separate"/>
        </w:r>
        <w:r>
          <w:t>3</w:t>
        </w:r>
        <w:r>
          <w:fldChar w:fldCharType="end"/>
        </w:r>
      </w:hyperlink>
    </w:p>
    <w:p>
      <w:pPr>
        <w:pStyle w:val="TOC2"/>
        <w:tabs>
          <w:tab w:val="right" w:leader="dot" w:pos="8306"/>
        </w:tabs>
      </w:pPr>
      <w:hyperlink w:anchor="_Toc13500" w:history="1">
        <w:r>
          <w:rPr>
            <w:rFonts w:ascii="仿宋" w:eastAsia="仿宋" w:hAnsi="仿宋" w:cs="仿宋" w:hint="eastAsia"/>
            <w:lang w:eastAsia="zh-CN"/>
          </w:rPr>
          <w:t>(一)、文档编制与审查</w:t>
        </w:r>
        <w:r>
          <w:tab/>
        </w:r>
        <w:r>
          <w:fldChar w:fldCharType="begin"/>
        </w:r>
        <w:r>
          <w:instrText xml:space="preserve"> PAGEREF _Toc13500 \h </w:instrText>
        </w:r>
        <w:r>
          <w:fldChar w:fldCharType="separate"/>
        </w:r>
        <w:r>
          <w:t>3</w:t>
        </w:r>
        <w:r>
          <w:fldChar w:fldCharType="end"/>
        </w:r>
      </w:hyperlink>
    </w:p>
    <w:p>
      <w:pPr>
        <w:pStyle w:val="TOC2"/>
        <w:tabs>
          <w:tab w:val="right" w:leader="dot" w:pos="8306"/>
        </w:tabs>
      </w:pPr>
      <w:hyperlink w:anchor="_Toc17819" w:history="1">
        <w:r>
          <w:rPr>
            <w:rFonts w:ascii="仿宋" w:eastAsia="仿宋" w:hAnsi="仿宋" w:cs="仿宋" w:hint="eastAsia"/>
            <w:lang w:eastAsia="zh-CN"/>
          </w:rPr>
          <w:t>(二)、文档发布与分发</w:t>
        </w:r>
        <w:r>
          <w:tab/>
        </w:r>
        <w:r>
          <w:fldChar w:fldCharType="begin"/>
        </w:r>
        <w:r>
          <w:instrText xml:space="preserve"> PAGEREF _Toc17819 \h </w:instrText>
        </w:r>
        <w:r>
          <w:fldChar w:fldCharType="separate"/>
        </w:r>
        <w:r>
          <w:t>4</w:t>
        </w:r>
        <w:r>
          <w:fldChar w:fldCharType="end"/>
        </w:r>
      </w:hyperlink>
    </w:p>
    <w:p>
      <w:pPr>
        <w:pStyle w:val="TOC2"/>
        <w:tabs>
          <w:tab w:val="right" w:leader="dot" w:pos="8306"/>
        </w:tabs>
      </w:pPr>
      <w:hyperlink w:anchor="_Toc1769" w:history="1">
        <w:r>
          <w:rPr>
            <w:rFonts w:ascii="仿宋" w:eastAsia="仿宋" w:hAnsi="仿宋" w:cs="仿宋" w:hint="eastAsia"/>
            <w:lang w:eastAsia="zh-CN"/>
          </w:rPr>
          <w:t>(三)、文档存档与归档</w:t>
        </w:r>
        <w:r>
          <w:tab/>
        </w:r>
        <w:r>
          <w:fldChar w:fldCharType="begin"/>
        </w:r>
        <w:r>
          <w:instrText xml:space="preserve"> PAGEREF _Toc1769 \h </w:instrText>
        </w:r>
        <w:r>
          <w:fldChar w:fldCharType="separate"/>
        </w:r>
        <w:r>
          <w:t>5</w:t>
        </w:r>
        <w:r>
          <w:fldChar w:fldCharType="end"/>
        </w:r>
      </w:hyperlink>
    </w:p>
    <w:p>
      <w:pPr>
        <w:pStyle w:val="TOC1"/>
        <w:tabs>
          <w:tab w:val="right" w:leader="dot" w:pos="8306"/>
        </w:tabs>
      </w:pPr>
      <w:hyperlink w:anchor="_Toc16622" w:history="1">
        <w:r>
          <w:rPr>
            <w:rFonts w:ascii="仿宋" w:eastAsia="仿宋" w:hAnsi="仿宋" w:cs="仿宋" w:hint="eastAsia"/>
            <w:lang w:eastAsia="zh-CN"/>
          </w:rPr>
          <w:t>二、烫金机项目危机管理</w:t>
        </w:r>
        <w:r>
          <w:tab/>
        </w:r>
        <w:r>
          <w:fldChar w:fldCharType="begin"/>
        </w:r>
        <w:r>
          <w:instrText xml:space="preserve"> PAGEREF _Toc16622 \h </w:instrText>
        </w:r>
        <w:r>
          <w:fldChar w:fldCharType="separate"/>
        </w:r>
        <w:r>
          <w:t>6</w:t>
        </w:r>
        <w:r>
          <w:fldChar w:fldCharType="end"/>
        </w:r>
      </w:hyperlink>
    </w:p>
    <w:p>
      <w:pPr>
        <w:pStyle w:val="TOC2"/>
        <w:tabs>
          <w:tab w:val="right" w:leader="dot" w:pos="8306"/>
        </w:tabs>
      </w:pPr>
      <w:hyperlink w:anchor="_Toc19456" w:history="1">
        <w:r>
          <w:rPr>
            <w:rFonts w:ascii="仿宋" w:eastAsia="仿宋" w:hAnsi="仿宋" w:cs="仿宋" w:hint="eastAsia"/>
            <w:lang w:eastAsia="zh-CN"/>
          </w:rPr>
          <w:t>(一)、危机预警与识别</w:t>
        </w:r>
        <w:r>
          <w:tab/>
        </w:r>
        <w:r>
          <w:fldChar w:fldCharType="begin"/>
        </w:r>
        <w:r>
          <w:instrText xml:space="preserve"> PAGEREF _Toc19456 \h </w:instrText>
        </w:r>
        <w:r>
          <w:fldChar w:fldCharType="separate"/>
        </w:r>
        <w:r>
          <w:t>6</w:t>
        </w:r>
        <w:r>
          <w:fldChar w:fldCharType="end"/>
        </w:r>
      </w:hyperlink>
    </w:p>
    <w:p>
      <w:pPr>
        <w:pStyle w:val="TOC2"/>
        <w:tabs>
          <w:tab w:val="right" w:leader="dot" w:pos="8306"/>
        </w:tabs>
      </w:pPr>
      <w:hyperlink w:anchor="_Toc9883" w:history="1">
        <w:r>
          <w:rPr>
            <w:rFonts w:ascii="仿宋" w:eastAsia="仿宋" w:hAnsi="仿宋" w:cs="仿宋" w:hint="eastAsia"/>
            <w:lang w:eastAsia="zh-CN"/>
          </w:rPr>
          <w:t>(二)、危机应对与恢复</w:t>
        </w:r>
        <w:r>
          <w:tab/>
        </w:r>
        <w:r>
          <w:fldChar w:fldCharType="begin"/>
        </w:r>
        <w:r>
          <w:instrText xml:space="preserve"> PAGEREF _Toc9883 \h </w:instrText>
        </w:r>
        <w:r>
          <w:fldChar w:fldCharType="separate"/>
        </w:r>
        <w:r>
          <w:t>7</w:t>
        </w:r>
        <w:r>
          <w:fldChar w:fldCharType="end"/>
        </w:r>
      </w:hyperlink>
    </w:p>
    <w:p>
      <w:pPr>
        <w:pStyle w:val="TOC1"/>
        <w:tabs>
          <w:tab w:val="right" w:leader="dot" w:pos="8306"/>
        </w:tabs>
      </w:pPr>
      <w:hyperlink w:anchor="_Toc28106" w:history="1">
        <w:r>
          <w:rPr>
            <w:rFonts w:ascii="仿宋" w:eastAsia="仿宋" w:hAnsi="仿宋" w:cs="仿宋" w:hint="eastAsia"/>
            <w:lang w:eastAsia="zh-CN"/>
          </w:rPr>
          <w:t>三、产品规划分析</w:t>
        </w:r>
        <w:r>
          <w:tab/>
        </w:r>
        <w:r>
          <w:fldChar w:fldCharType="begin"/>
        </w:r>
        <w:r>
          <w:instrText xml:space="preserve"> PAGEREF _Toc28106 \h </w:instrText>
        </w:r>
        <w:r>
          <w:fldChar w:fldCharType="separate"/>
        </w:r>
        <w:r>
          <w:t>9</w:t>
        </w:r>
        <w:r>
          <w:fldChar w:fldCharType="end"/>
        </w:r>
      </w:hyperlink>
    </w:p>
    <w:p>
      <w:pPr>
        <w:pStyle w:val="TOC2"/>
        <w:tabs>
          <w:tab w:val="right" w:leader="dot" w:pos="8306"/>
        </w:tabs>
      </w:pPr>
      <w:hyperlink w:anchor="_Toc29675" w:history="1">
        <w:r>
          <w:rPr>
            <w:rFonts w:ascii="仿宋" w:eastAsia="仿宋" w:hAnsi="仿宋" w:cs="仿宋" w:hint="eastAsia"/>
            <w:lang w:eastAsia="zh-CN"/>
          </w:rPr>
          <w:t>(一)、产品规划</w:t>
        </w:r>
        <w:r>
          <w:tab/>
        </w:r>
        <w:r>
          <w:fldChar w:fldCharType="begin"/>
        </w:r>
        <w:r>
          <w:instrText xml:space="preserve"> PAGEREF _Toc29675 \h </w:instrText>
        </w:r>
        <w:r>
          <w:fldChar w:fldCharType="separate"/>
        </w:r>
        <w:r>
          <w:t>9</w:t>
        </w:r>
        <w:r>
          <w:fldChar w:fldCharType="end"/>
        </w:r>
      </w:hyperlink>
    </w:p>
    <w:p>
      <w:pPr>
        <w:pStyle w:val="TOC2"/>
        <w:tabs>
          <w:tab w:val="right" w:leader="dot" w:pos="8306"/>
        </w:tabs>
      </w:pPr>
      <w:hyperlink w:anchor="_Toc27756" w:history="1">
        <w:r>
          <w:rPr>
            <w:rFonts w:ascii="仿宋" w:eastAsia="仿宋" w:hAnsi="仿宋" w:cs="仿宋" w:hint="eastAsia"/>
            <w:lang w:eastAsia="zh-CN"/>
          </w:rPr>
          <w:t>(二)、建设规模</w:t>
        </w:r>
        <w:r>
          <w:tab/>
        </w:r>
        <w:r>
          <w:fldChar w:fldCharType="begin"/>
        </w:r>
        <w:r>
          <w:instrText xml:space="preserve"> PAGEREF _Toc27756 \h </w:instrText>
        </w:r>
        <w:r>
          <w:fldChar w:fldCharType="separate"/>
        </w:r>
        <w:r>
          <w:t>9</w:t>
        </w:r>
        <w:r>
          <w:fldChar w:fldCharType="end"/>
        </w:r>
      </w:hyperlink>
    </w:p>
    <w:p>
      <w:pPr>
        <w:pStyle w:val="TOC1"/>
        <w:tabs>
          <w:tab w:val="right" w:leader="dot" w:pos="8306"/>
        </w:tabs>
      </w:pPr>
      <w:hyperlink w:anchor="_Toc18542" w:history="1">
        <w:r>
          <w:rPr>
            <w:rFonts w:ascii="仿宋" w:eastAsia="仿宋" w:hAnsi="仿宋" w:cs="仿宋" w:hint="eastAsia"/>
            <w:lang w:eastAsia="zh-CN"/>
          </w:rPr>
          <w:t>四、烫金机项目概论</w:t>
        </w:r>
        <w:r>
          <w:tab/>
        </w:r>
        <w:r>
          <w:fldChar w:fldCharType="begin"/>
        </w:r>
        <w:r>
          <w:instrText xml:space="preserve"> PAGEREF _Toc18542 \h </w:instrText>
        </w:r>
        <w:r>
          <w:fldChar w:fldCharType="separate"/>
        </w:r>
        <w:r>
          <w:t>11</w:t>
        </w:r>
        <w:r>
          <w:fldChar w:fldCharType="end"/>
        </w:r>
      </w:hyperlink>
    </w:p>
    <w:p>
      <w:pPr>
        <w:pStyle w:val="TOC2"/>
        <w:tabs>
          <w:tab w:val="right" w:leader="dot" w:pos="8306"/>
        </w:tabs>
      </w:pPr>
      <w:hyperlink w:anchor="_Toc29003" w:history="1">
        <w:r>
          <w:rPr>
            <w:rFonts w:ascii="仿宋" w:eastAsia="仿宋" w:hAnsi="仿宋" w:cs="仿宋" w:hint="eastAsia"/>
            <w:lang w:eastAsia="zh-CN"/>
          </w:rPr>
          <w:t>(一)、烫金机项目概况</w:t>
        </w:r>
        <w:r>
          <w:tab/>
        </w:r>
        <w:r>
          <w:fldChar w:fldCharType="begin"/>
        </w:r>
        <w:r>
          <w:instrText xml:space="preserve"> PAGEREF _Toc29003 \h </w:instrText>
        </w:r>
        <w:r>
          <w:fldChar w:fldCharType="separate"/>
        </w:r>
        <w:r>
          <w:t>11</w:t>
        </w:r>
        <w:r>
          <w:fldChar w:fldCharType="end"/>
        </w:r>
      </w:hyperlink>
    </w:p>
    <w:p>
      <w:pPr>
        <w:pStyle w:val="TOC2"/>
        <w:tabs>
          <w:tab w:val="right" w:leader="dot" w:pos="8306"/>
        </w:tabs>
      </w:pPr>
      <w:hyperlink w:anchor="_Toc22460" w:history="1">
        <w:r>
          <w:rPr>
            <w:rFonts w:ascii="仿宋" w:eastAsia="仿宋" w:hAnsi="仿宋" w:cs="仿宋" w:hint="eastAsia"/>
            <w:lang w:eastAsia="zh-CN"/>
          </w:rPr>
          <w:t>(二)、烫金机项目目标</w:t>
        </w:r>
        <w:r>
          <w:tab/>
        </w:r>
        <w:r>
          <w:fldChar w:fldCharType="begin"/>
        </w:r>
        <w:r>
          <w:instrText xml:space="preserve"> PAGEREF _Toc22460 \h </w:instrText>
        </w:r>
        <w:r>
          <w:fldChar w:fldCharType="separate"/>
        </w:r>
        <w:r>
          <w:t>13</w:t>
        </w:r>
        <w:r>
          <w:fldChar w:fldCharType="end"/>
        </w:r>
      </w:hyperlink>
    </w:p>
    <w:p>
      <w:pPr>
        <w:pStyle w:val="TOC2"/>
        <w:tabs>
          <w:tab w:val="right" w:leader="dot" w:pos="8306"/>
        </w:tabs>
      </w:pPr>
      <w:hyperlink w:anchor="_Toc31292" w:history="1">
        <w:r>
          <w:rPr>
            <w:rFonts w:ascii="仿宋" w:eastAsia="仿宋" w:hAnsi="仿宋" w:cs="仿宋" w:hint="eastAsia"/>
            <w:lang w:eastAsia="zh-CN"/>
          </w:rPr>
          <w:t>(三)、烫金机项目提出的理由</w:t>
        </w:r>
        <w:r>
          <w:tab/>
        </w:r>
        <w:r>
          <w:fldChar w:fldCharType="begin"/>
        </w:r>
        <w:r>
          <w:instrText xml:space="preserve"> PAGEREF _Toc31292 \h </w:instrText>
        </w:r>
        <w:r>
          <w:fldChar w:fldCharType="separate"/>
        </w:r>
        <w:r>
          <w:t>14</w:t>
        </w:r>
        <w:r>
          <w:fldChar w:fldCharType="end"/>
        </w:r>
      </w:hyperlink>
    </w:p>
    <w:p>
      <w:pPr>
        <w:pStyle w:val="TOC2"/>
        <w:tabs>
          <w:tab w:val="right" w:leader="dot" w:pos="8306"/>
        </w:tabs>
      </w:pPr>
      <w:hyperlink w:anchor="_Toc26227" w:history="1">
        <w:r>
          <w:rPr>
            <w:rFonts w:ascii="仿宋" w:eastAsia="仿宋" w:hAnsi="仿宋" w:cs="仿宋" w:hint="eastAsia"/>
            <w:lang w:eastAsia="zh-CN"/>
          </w:rPr>
          <w:t>(四)、烫金机项目意义</w:t>
        </w:r>
        <w:r>
          <w:tab/>
        </w:r>
        <w:r>
          <w:fldChar w:fldCharType="begin"/>
        </w:r>
        <w:r>
          <w:instrText xml:space="preserve"> PAGEREF _Toc26227 \h </w:instrText>
        </w:r>
        <w:r>
          <w:fldChar w:fldCharType="separate"/>
        </w:r>
        <w:r>
          <w:t>15</w:t>
        </w:r>
        <w:r>
          <w:fldChar w:fldCharType="end"/>
        </w:r>
      </w:hyperlink>
    </w:p>
    <w:p>
      <w:pPr>
        <w:pStyle w:val="TOC2"/>
        <w:tabs>
          <w:tab w:val="right" w:leader="dot" w:pos="8306"/>
        </w:tabs>
      </w:pPr>
      <w:hyperlink w:anchor="_Toc26397" w:history="1">
        <w:r>
          <w:rPr>
            <w:rFonts w:ascii="仿宋" w:eastAsia="仿宋" w:hAnsi="仿宋" w:cs="仿宋" w:hint="eastAsia"/>
            <w:lang w:eastAsia="zh-CN"/>
          </w:rPr>
          <w:t>(五)、烫金机项目背景</w:t>
        </w:r>
        <w:r>
          <w:tab/>
        </w:r>
        <w:r>
          <w:fldChar w:fldCharType="begin"/>
        </w:r>
        <w:r>
          <w:instrText xml:space="preserve"> PAGEREF _Toc26397 \h </w:instrText>
        </w:r>
        <w:r>
          <w:fldChar w:fldCharType="separate"/>
        </w:r>
        <w:r>
          <w:t>16</w:t>
        </w:r>
        <w:r>
          <w:fldChar w:fldCharType="end"/>
        </w:r>
      </w:hyperlink>
    </w:p>
    <w:p>
      <w:pPr>
        <w:pStyle w:val="TOC1"/>
        <w:tabs>
          <w:tab w:val="right" w:leader="dot" w:pos="8306"/>
        </w:tabs>
      </w:pPr>
      <w:hyperlink w:anchor="_Toc5088" w:history="1">
        <w:r>
          <w:rPr>
            <w:rFonts w:ascii="仿宋" w:eastAsia="仿宋" w:hAnsi="仿宋" w:cs="仿宋" w:hint="eastAsia"/>
            <w:lang w:eastAsia="zh-CN"/>
          </w:rPr>
          <w:t>五、工艺说明</w:t>
        </w:r>
        <w:r>
          <w:tab/>
        </w:r>
        <w:r>
          <w:fldChar w:fldCharType="begin"/>
        </w:r>
        <w:r>
          <w:instrText xml:space="preserve"> PAGEREF _Toc5088 \h </w:instrText>
        </w:r>
        <w:r>
          <w:fldChar w:fldCharType="separate"/>
        </w:r>
        <w:r>
          <w:t>17</w:t>
        </w:r>
        <w:r>
          <w:fldChar w:fldCharType="end"/>
        </w:r>
      </w:hyperlink>
    </w:p>
    <w:p>
      <w:pPr>
        <w:pStyle w:val="TOC2"/>
        <w:tabs>
          <w:tab w:val="right" w:leader="dot" w:pos="8306"/>
        </w:tabs>
      </w:pPr>
      <w:hyperlink w:anchor="_Toc17735" w:history="1">
        <w:r>
          <w:rPr>
            <w:rFonts w:ascii="仿宋" w:eastAsia="仿宋" w:hAnsi="仿宋" w:cs="仿宋" w:hint="eastAsia"/>
            <w:lang w:eastAsia="zh-CN"/>
          </w:rPr>
          <w:t>(一)、技术管理特点</w:t>
        </w:r>
        <w:r>
          <w:tab/>
        </w:r>
        <w:r>
          <w:fldChar w:fldCharType="begin"/>
        </w:r>
        <w:r>
          <w:instrText xml:space="preserve"> PAGEREF _Toc17735 \h </w:instrText>
        </w:r>
        <w:r>
          <w:fldChar w:fldCharType="separate"/>
        </w:r>
        <w:r>
          <w:t>17</w:t>
        </w:r>
        <w:r>
          <w:fldChar w:fldCharType="end"/>
        </w:r>
      </w:hyperlink>
    </w:p>
    <w:p>
      <w:pPr>
        <w:pStyle w:val="TOC2"/>
        <w:tabs>
          <w:tab w:val="right" w:leader="dot" w:pos="8306"/>
        </w:tabs>
      </w:pPr>
      <w:hyperlink w:anchor="_Toc32307" w:history="1">
        <w:r>
          <w:rPr>
            <w:rFonts w:ascii="仿宋" w:eastAsia="仿宋" w:hAnsi="仿宋" w:cs="仿宋" w:hint="eastAsia"/>
            <w:lang w:eastAsia="zh-CN"/>
          </w:rPr>
          <w:t>(二)、烫金机项目工艺技术设计方案</w:t>
        </w:r>
        <w:r>
          <w:tab/>
        </w:r>
        <w:r>
          <w:fldChar w:fldCharType="begin"/>
        </w:r>
        <w:r>
          <w:instrText xml:space="preserve"> PAGEREF _Toc32307 \h </w:instrText>
        </w:r>
        <w:r>
          <w:fldChar w:fldCharType="separate"/>
        </w:r>
        <w:r>
          <w:t>18</w:t>
        </w:r>
        <w:r>
          <w:fldChar w:fldCharType="end"/>
        </w:r>
      </w:hyperlink>
    </w:p>
    <w:p>
      <w:pPr>
        <w:pStyle w:val="TOC2"/>
        <w:tabs>
          <w:tab w:val="right" w:leader="dot" w:pos="8306"/>
        </w:tabs>
      </w:pPr>
      <w:hyperlink w:anchor="_Toc20344" w:history="1">
        <w:r>
          <w:rPr>
            <w:rFonts w:ascii="仿宋" w:eastAsia="仿宋" w:hAnsi="仿宋" w:cs="仿宋" w:hint="eastAsia"/>
            <w:lang w:eastAsia="zh-CN"/>
          </w:rPr>
          <w:t>(三)、设备选型方案</w:t>
        </w:r>
        <w:r>
          <w:tab/>
        </w:r>
        <w:r>
          <w:fldChar w:fldCharType="begin"/>
        </w:r>
        <w:r>
          <w:instrText xml:space="preserve"> PAGEREF _Toc20344 \h </w:instrText>
        </w:r>
        <w:r>
          <w:fldChar w:fldCharType="separate"/>
        </w:r>
        <w:r>
          <w:t>19</w:t>
        </w:r>
        <w:r>
          <w:fldChar w:fldCharType="end"/>
        </w:r>
      </w:hyperlink>
    </w:p>
    <w:p>
      <w:pPr>
        <w:pStyle w:val="TOC1"/>
        <w:tabs>
          <w:tab w:val="right" w:leader="dot" w:pos="8306"/>
        </w:tabs>
      </w:pPr>
      <w:hyperlink w:anchor="_Toc32060" w:history="1">
        <w:r>
          <w:rPr>
            <w:rFonts w:ascii="仿宋" w:eastAsia="仿宋" w:hAnsi="仿宋" w:cs="仿宋" w:hint="eastAsia"/>
            <w:lang w:eastAsia="zh-CN"/>
          </w:rPr>
          <w:t>六、市场分析、调研</w:t>
        </w:r>
        <w:r>
          <w:tab/>
        </w:r>
        <w:r>
          <w:fldChar w:fldCharType="begin"/>
        </w:r>
        <w:r>
          <w:instrText xml:space="preserve"> PAGEREF _Toc32060 \h </w:instrText>
        </w:r>
        <w:r>
          <w:fldChar w:fldCharType="separate"/>
        </w:r>
        <w:r>
          <w:t>21</w:t>
        </w:r>
        <w:r>
          <w:fldChar w:fldCharType="end"/>
        </w:r>
      </w:hyperlink>
    </w:p>
    <w:p>
      <w:pPr>
        <w:pStyle w:val="TOC2"/>
        <w:tabs>
          <w:tab w:val="right" w:leader="dot" w:pos="8306"/>
        </w:tabs>
      </w:pPr>
      <w:hyperlink w:anchor="_Toc3623" w:history="1">
        <w:r>
          <w:rPr>
            <w:rFonts w:ascii="仿宋" w:eastAsia="仿宋" w:hAnsi="仿宋" w:cs="仿宋" w:hint="eastAsia"/>
            <w:lang w:eastAsia="zh-CN"/>
          </w:rPr>
          <w:t>(一)、烫金机行业分析</w:t>
        </w:r>
        <w:r>
          <w:tab/>
        </w:r>
        <w:r>
          <w:fldChar w:fldCharType="begin"/>
        </w:r>
        <w:r>
          <w:instrText xml:space="preserve"> PAGEREF _Toc3623 \h </w:instrText>
        </w:r>
        <w:r>
          <w:fldChar w:fldCharType="separate"/>
        </w:r>
        <w:r>
          <w:t>21</w:t>
        </w:r>
        <w:r>
          <w:fldChar w:fldCharType="end"/>
        </w:r>
      </w:hyperlink>
    </w:p>
    <w:p>
      <w:pPr>
        <w:pStyle w:val="TOC2"/>
        <w:tabs>
          <w:tab w:val="right" w:leader="dot" w:pos="8306"/>
        </w:tabs>
      </w:pPr>
      <w:hyperlink w:anchor="_Toc20466" w:history="1">
        <w:r>
          <w:rPr>
            <w:rFonts w:ascii="仿宋" w:eastAsia="仿宋" w:hAnsi="仿宋" w:cs="仿宋" w:hint="eastAsia"/>
            <w:lang w:eastAsia="zh-CN"/>
          </w:rPr>
          <w:t>(二)、烫金机市场分析预测</w:t>
        </w:r>
        <w:r>
          <w:tab/>
        </w:r>
        <w:r>
          <w:fldChar w:fldCharType="begin"/>
        </w:r>
        <w:r>
          <w:instrText xml:space="preserve"> PAGEREF _Toc20466 \h </w:instrText>
        </w:r>
        <w:r>
          <w:fldChar w:fldCharType="separate"/>
        </w:r>
        <w:r>
          <w:t>21</w:t>
        </w:r>
        <w:r>
          <w:fldChar w:fldCharType="end"/>
        </w:r>
      </w:hyperlink>
    </w:p>
    <w:p>
      <w:pPr>
        <w:pStyle w:val="TOC1"/>
        <w:tabs>
          <w:tab w:val="right" w:leader="dot" w:pos="8306"/>
        </w:tabs>
      </w:pPr>
      <w:hyperlink w:anchor="_Toc9056" w:history="1">
        <w:r>
          <w:rPr>
            <w:rFonts w:ascii="仿宋" w:eastAsia="仿宋" w:hAnsi="仿宋" w:cs="仿宋" w:hint="eastAsia"/>
            <w:lang w:eastAsia="zh-CN"/>
          </w:rPr>
          <w:t>七、烫金机项目人力资源管理</w:t>
        </w:r>
        <w:r>
          <w:tab/>
        </w:r>
        <w:r>
          <w:fldChar w:fldCharType="begin"/>
        </w:r>
        <w:r>
          <w:instrText xml:space="preserve"> PAGEREF _Toc9056 \h </w:instrText>
        </w:r>
        <w:r>
          <w:fldChar w:fldCharType="separate"/>
        </w:r>
        <w:r>
          <w:t>22</w:t>
        </w:r>
        <w:r>
          <w:fldChar w:fldCharType="end"/>
        </w:r>
      </w:hyperlink>
    </w:p>
    <w:p>
      <w:pPr>
        <w:pStyle w:val="TOC2"/>
        <w:tabs>
          <w:tab w:val="right" w:leader="dot" w:pos="8306"/>
        </w:tabs>
      </w:pPr>
      <w:hyperlink w:anchor="_Toc15192" w:history="1">
        <w:r>
          <w:rPr>
            <w:rFonts w:ascii="仿宋" w:eastAsia="仿宋" w:hAnsi="仿宋" w:cs="仿宋" w:hint="eastAsia"/>
            <w:lang w:eastAsia="zh-CN"/>
          </w:rPr>
          <w:t>(一)、建立健全的预算管理制度</w:t>
        </w:r>
        <w:r>
          <w:tab/>
        </w:r>
        <w:r>
          <w:fldChar w:fldCharType="begin"/>
        </w:r>
        <w:r>
          <w:instrText xml:space="preserve"> PAGEREF _Toc15192 \h </w:instrText>
        </w:r>
        <w:r>
          <w:fldChar w:fldCharType="separate"/>
        </w:r>
        <w:r>
          <w:t>22</w:t>
        </w:r>
        <w:r>
          <w:fldChar w:fldCharType="end"/>
        </w:r>
      </w:hyperlink>
    </w:p>
    <w:p>
      <w:pPr>
        <w:pStyle w:val="TOC2"/>
        <w:tabs>
          <w:tab w:val="right" w:leader="dot" w:pos="8306"/>
        </w:tabs>
      </w:pPr>
      <w:hyperlink w:anchor="_Toc26266" w:history="1">
        <w:r>
          <w:rPr>
            <w:rFonts w:ascii="仿宋" w:eastAsia="仿宋" w:hAnsi="仿宋" w:cs="仿宋" w:hint="eastAsia"/>
            <w:lang w:eastAsia="zh-CN"/>
          </w:rPr>
          <w:t>(二)、加强资金流动监控</w:t>
        </w:r>
        <w:r>
          <w:tab/>
        </w:r>
        <w:r>
          <w:fldChar w:fldCharType="begin"/>
        </w:r>
        <w:r>
          <w:instrText xml:space="preserve"> PAGEREF _Toc26266 \h </w:instrText>
        </w:r>
        <w:r>
          <w:fldChar w:fldCharType="separate"/>
        </w:r>
        <w:r>
          <w:t>24</w:t>
        </w:r>
        <w:r>
          <w:fldChar w:fldCharType="end"/>
        </w:r>
      </w:hyperlink>
    </w:p>
    <w:p>
      <w:pPr>
        <w:pStyle w:val="TOC2"/>
        <w:tabs>
          <w:tab w:val="right" w:leader="dot" w:pos="8306"/>
        </w:tabs>
      </w:pPr>
      <w:hyperlink w:anchor="_Toc19844" w:history="1">
        <w:r>
          <w:rPr>
            <w:rFonts w:ascii="仿宋" w:eastAsia="仿宋" w:hAnsi="仿宋" w:cs="仿宋" w:hint="eastAsia"/>
            <w:lang w:eastAsia="zh-CN"/>
          </w:rPr>
          <w:t>(三)、制定完善的风险控制机制</w:t>
        </w:r>
        <w:r>
          <w:tab/>
        </w:r>
        <w:r>
          <w:fldChar w:fldCharType="begin"/>
        </w:r>
        <w:r>
          <w:instrText xml:space="preserve"> PAGEREF _Toc19844 \h </w:instrText>
        </w:r>
        <w:r>
          <w:fldChar w:fldCharType="separate"/>
        </w:r>
        <w:r>
          <w:t>25</w:t>
        </w:r>
        <w:r>
          <w:fldChar w:fldCharType="end"/>
        </w:r>
      </w:hyperlink>
    </w:p>
    <w:p>
      <w:pPr>
        <w:pStyle w:val="TOC2"/>
        <w:tabs>
          <w:tab w:val="right" w:leader="dot" w:pos="8306"/>
        </w:tabs>
      </w:pPr>
      <w:hyperlink w:anchor="_Toc22567" w:history="1">
        <w:r>
          <w:rPr>
            <w:rFonts w:ascii="仿宋" w:eastAsia="仿宋" w:hAnsi="仿宋" w:cs="仿宋" w:hint="eastAsia"/>
            <w:lang w:eastAsia="zh-CN"/>
          </w:rPr>
          <w:t>(四)、优化成本管理</w:t>
        </w:r>
        <w:r>
          <w:tab/>
        </w:r>
        <w:r>
          <w:fldChar w:fldCharType="begin"/>
        </w:r>
        <w:r>
          <w:instrText xml:space="preserve"> PAGEREF _Toc22567 \h </w:instrText>
        </w:r>
        <w:r>
          <w:fldChar w:fldCharType="separate"/>
        </w:r>
        <w:r>
          <w:t>26</w:t>
        </w:r>
        <w:r>
          <w:fldChar w:fldCharType="end"/>
        </w:r>
      </w:hyperlink>
    </w:p>
    <w:p>
      <w:pPr>
        <w:pStyle w:val="TOC1"/>
        <w:tabs>
          <w:tab w:val="right" w:leader="dot" w:pos="8306"/>
        </w:tabs>
      </w:pPr>
      <w:hyperlink w:anchor="_Toc19915" w:history="1">
        <w:r>
          <w:rPr>
            <w:rFonts w:ascii="仿宋" w:eastAsia="仿宋" w:hAnsi="仿宋" w:cs="仿宋" w:hint="eastAsia"/>
            <w:lang w:eastAsia="zh-CN"/>
          </w:rPr>
          <w:t>八、烫金机项目经营效益</w:t>
        </w:r>
        <w:r>
          <w:tab/>
        </w:r>
        <w:r>
          <w:fldChar w:fldCharType="begin"/>
        </w:r>
        <w:r>
          <w:instrText xml:space="preserve"> PAGEREF _Toc19915 \h </w:instrText>
        </w:r>
        <w:r>
          <w:fldChar w:fldCharType="separate"/>
        </w:r>
        <w:r>
          <w:t>28</w:t>
        </w:r>
        <w:r>
          <w:fldChar w:fldCharType="end"/>
        </w:r>
      </w:hyperlink>
    </w:p>
    <w:p>
      <w:pPr>
        <w:pStyle w:val="TOC2"/>
        <w:tabs>
          <w:tab w:val="right" w:leader="dot" w:pos="8306"/>
        </w:tabs>
      </w:pPr>
      <w:hyperlink w:anchor="_Toc28968" w:history="1">
        <w:r>
          <w:rPr>
            <w:rFonts w:ascii="仿宋" w:eastAsia="仿宋" w:hAnsi="仿宋" w:cs="仿宋" w:hint="eastAsia"/>
            <w:lang w:eastAsia="zh-CN"/>
          </w:rPr>
          <w:t>(一)、经济评价财务测算</w:t>
        </w:r>
        <w:r>
          <w:tab/>
        </w:r>
        <w:r>
          <w:fldChar w:fldCharType="begin"/>
        </w:r>
        <w:r>
          <w:instrText xml:space="preserve"> PAGEREF _Toc28968 \h </w:instrText>
        </w:r>
        <w:r>
          <w:fldChar w:fldCharType="separate"/>
        </w:r>
        <w:r>
          <w:t>28</w:t>
        </w:r>
        <w:r>
          <w:fldChar w:fldCharType="end"/>
        </w:r>
      </w:hyperlink>
    </w:p>
    <w:p>
      <w:pPr>
        <w:pStyle w:val="TOC2"/>
        <w:tabs>
          <w:tab w:val="right" w:leader="dot" w:pos="8306"/>
        </w:tabs>
      </w:pPr>
      <w:hyperlink w:anchor="_Toc27490" w:history="1">
        <w:r>
          <w:rPr>
            <w:rFonts w:ascii="仿宋" w:eastAsia="仿宋" w:hAnsi="仿宋" w:cs="仿宋" w:hint="eastAsia"/>
            <w:lang w:eastAsia="zh-CN"/>
          </w:rPr>
          <w:t>(二)、烫金机项目盈利能力分析</w:t>
        </w:r>
        <w:r>
          <w:tab/>
        </w:r>
        <w:r>
          <w:fldChar w:fldCharType="begin"/>
        </w:r>
        <w:r>
          <w:instrText xml:space="preserve"> PAGEREF _Toc27490 \h </w:instrText>
        </w:r>
        <w:r>
          <w:fldChar w:fldCharType="separate"/>
        </w:r>
        <w:r>
          <w:t>29</w:t>
        </w:r>
        <w:r>
          <w:fldChar w:fldCharType="end"/>
        </w:r>
      </w:hyperlink>
    </w:p>
    <w:p>
      <w:pPr>
        <w:pStyle w:val="TOC1"/>
        <w:tabs>
          <w:tab w:val="right" w:leader="dot" w:pos="8306"/>
        </w:tabs>
      </w:pPr>
      <w:hyperlink w:anchor="_Toc15411" w:history="1">
        <w:r>
          <w:rPr>
            <w:rFonts w:ascii="仿宋" w:eastAsia="仿宋" w:hAnsi="仿宋" w:cs="仿宋" w:hint="eastAsia"/>
            <w:lang w:eastAsia="zh-CN"/>
          </w:rPr>
          <w:t>九、烫金机项目技术管理</w:t>
        </w:r>
        <w:r>
          <w:tab/>
        </w:r>
        <w:r>
          <w:fldChar w:fldCharType="begin"/>
        </w:r>
        <w:r>
          <w:instrText xml:space="preserve"> PAGEREF _Toc15411 \h </w:instrText>
        </w:r>
        <w:r>
          <w:fldChar w:fldCharType="separate"/>
        </w:r>
        <w:r>
          <w:t>30</w:t>
        </w:r>
        <w:r>
          <w:fldChar w:fldCharType="end"/>
        </w:r>
      </w:hyperlink>
    </w:p>
    <w:p>
      <w:pPr>
        <w:pStyle w:val="TOC2"/>
        <w:tabs>
          <w:tab w:val="right" w:leader="dot" w:pos="8306"/>
        </w:tabs>
      </w:pPr>
      <w:hyperlink w:anchor="_Toc1524" w:history="1">
        <w:r>
          <w:rPr>
            <w:rFonts w:ascii="仿宋" w:eastAsia="仿宋" w:hAnsi="仿宋" w:cs="仿宋" w:hint="eastAsia"/>
            <w:lang w:eastAsia="zh-CN"/>
          </w:rPr>
          <w:t>(一)、技术方案选用方向</w:t>
        </w:r>
        <w:r>
          <w:tab/>
        </w:r>
        <w:r>
          <w:fldChar w:fldCharType="begin"/>
        </w:r>
        <w:r>
          <w:instrText xml:space="preserve"> PAGEREF _Toc1524 \h </w:instrText>
        </w:r>
        <w:r>
          <w:fldChar w:fldCharType="separate"/>
        </w:r>
        <w:r>
          <w:t>30</w:t>
        </w:r>
        <w:r>
          <w:fldChar w:fldCharType="end"/>
        </w:r>
      </w:hyperlink>
    </w:p>
    <w:p>
      <w:pPr>
        <w:pStyle w:val="TOC2"/>
        <w:tabs>
          <w:tab w:val="right" w:leader="dot" w:pos="8306"/>
        </w:tabs>
      </w:pPr>
      <w:hyperlink w:anchor="_Toc17414" w:history="1">
        <w:r>
          <w:rPr>
            <w:rFonts w:ascii="仿宋" w:eastAsia="仿宋" w:hAnsi="仿宋" w:cs="仿宋" w:hint="eastAsia"/>
            <w:lang w:eastAsia="zh-CN"/>
          </w:rPr>
          <w:t>(二)、工艺技术方案选用原则</w:t>
        </w:r>
        <w:r>
          <w:tab/>
        </w:r>
        <w:r>
          <w:fldChar w:fldCharType="begin"/>
        </w:r>
        <w:r>
          <w:instrText xml:space="preserve"> PAGEREF _Toc17414 \h </w:instrText>
        </w:r>
        <w:r>
          <w:fldChar w:fldCharType="separate"/>
        </w:r>
        <w:r>
          <w:t>31</w:t>
        </w:r>
        <w:r>
          <w:fldChar w:fldCharType="end"/>
        </w:r>
      </w:hyperlink>
    </w:p>
    <w:p>
      <w:pPr>
        <w:pStyle w:val="TOC2"/>
        <w:tabs>
          <w:tab w:val="right" w:leader="dot" w:pos="8306"/>
        </w:tabs>
      </w:pPr>
      <w:hyperlink w:anchor="_Toc2045" w:history="1">
        <w:r>
          <w:rPr>
            <w:rFonts w:ascii="仿宋" w:eastAsia="仿宋" w:hAnsi="仿宋" w:cs="仿宋" w:hint="eastAsia"/>
            <w:lang w:eastAsia="zh-CN"/>
          </w:rPr>
          <w:t>(三)、工艺技术方案要求</w:t>
        </w:r>
        <w:r>
          <w:tab/>
        </w:r>
        <w:r>
          <w:fldChar w:fldCharType="begin"/>
        </w:r>
        <w:r>
          <w:instrText xml:space="preserve"> PAGEREF _Toc2045 \h </w:instrText>
        </w:r>
        <w:r>
          <w:fldChar w:fldCharType="separate"/>
        </w:r>
        <w:r>
          <w:t>33</w:t>
        </w:r>
        <w:r>
          <w:fldChar w:fldCharType="end"/>
        </w:r>
      </w:hyperlink>
    </w:p>
    <w:p>
      <w:pPr>
        <w:pStyle w:val="TOC1"/>
        <w:tabs>
          <w:tab w:val="right" w:leader="dot" w:pos="8306"/>
        </w:tabs>
      </w:pPr>
      <w:hyperlink w:anchor="_Toc4353" w:history="1">
        <w:r>
          <w:rPr>
            <w:rFonts w:ascii="仿宋" w:eastAsia="仿宋" w:hAnsi="仿宋" w:cs="仿宋" w:hint="eastAsia"/>
            <w:lang w:eastAsia="zh-CN"/>
          </w:rPr>
          <w:t>十、烫金机项目财务管理</w:t>
        </w:r>
        <w:r>
          <w:tab/>
        </w:r>
        <w:r>
          <w:fldChar w:fldCharType="begin"/>
        </w:r>
        <w:r>
          <w:instrText xml:space="preserve"> PAGEREF _Toc4353 \h </w:instrText>
        </w:r>
        <w:r>
          <w:fldChar w:fldCharType="separate"/>
        </w:r>
        <w:r>
          <w:t>36</w:t>
        </w:r>
        <w:r>
          <w:fldChar w:fldCharType="end"/>
        </w:r>
      </w:hyperlink>
    </w:p>
    <w:p>
      <w:pPr>
        <w:pStyle w:val="TOC2"/>
        <w:tabs>
          <w:tab w:val="right" w:leader="dot" w:pos="8306"/>
        </w:tabs>
      </w:pPr>
      <w:hyperlink w:anchor="_Toc18667" w:history="1">
        <w:r>
          <w:rPr>
            <w:rFonts w:ascii="仿宋" w:eastAsia="仿宋" w:hAnsi="仿宋" w:cs="仿宋" w:hint="eastAsia"/>
            <w:lang w:eastAsia="zh-CN"/>
          </w:rPr>
          <w:t>(一)、资金需求大</w:t>
        </w:r>
        <w:r>
          <w:tab/>
        </w:r>
        <w:r>
          <w:fldChar w:fldCharType="begin"/>
        </w:r>
        <w:r>
          <w:instrText xml:space="preserve"> PAGEREF _Toc18667 \h </w:instrText>
        </w:r>
        <w:r>
          <w:fldChar w:fldCharType="separate"/>
        </w:r>
        <w:r>
          <w:t>36</w:t>
        </w:r>
        <w:r>
          <w:fldChar w:fldCharType="end"/>
        </w:r>
      </w:hyperlink>
    </w:p>
    <w:p>
      <w:pPr>
        <w:pStyle w:val="TOC2"/>
        <w:tabs>
          <w:tab w:val="right" w:leader="dot" w:pos="8306"/>
        </w:tabs>
      </w:pPr>
      <w:hyperlink w:anchor="_Toc29499" w:history="1">
        <w:r>
          <w:rPr>
            <w:rFonts w:ascii="仿宋" w:eastAsia="仿宋" w:hAnsi="仿宋" w:cs="仿宋" w:hint="eastAsia"/>
            <w:lang w:eastAsia="zh-CN"/>
          </w:rPr>
          <w:t>(二)、研发周期长</w:t>
        </w:r>
        <w:r>
          <w:tab/>
        </w:r>
        <w:r>
          <w:fldChar w:fldCharType="begin"/>
        </w:r>
        <w:r>
          <w:instrText xml:space="preserve"> PAGEREF _Toc29499 \h </w:instrText>
        </w:r>
        <w:r>
          <w:fldChar w:fldCharType="separate"/>
        </w:r>
        <w:r>
          <w:t>37</w:t>
        </w:r>
        <w:r>
          <w:fldChar w:fldCharType="end"/>
        </w:r>
      </w:hyperlink>
    </w:p>
    <w:p>
      <w:pPr>
        <w:pStyle w:val="TOC2"/>
        <w:tabs>
          <w:tab w:val="right" w:leader="dot" w:pos="8306"/>
        </w:tabs>
      </w:pPr>
      <w:hyperlink w:anchor="_Toc23890" w:history="1">
        <w:r>
          <w:rPr>
            <w:rFonts w:ascii="仿宋" w:eastAsia="仿宋" w:hAnsi="仿宋" w:cs="仿宋" w:hint="eastAsia"/>
            <w:lang w:eastAsia="zh-CN"/>
          </w:rPr>
          <w:t>(三)、市场风险大</w:t>
        </w:r>
        <w:r>
          <w:tab/>
        </w:r>
        <w:r>
          <w:fldChar w:fldCharType="begin"/>
        </w:r>
        <w:r>
          <w:instrText xml:space="preserve"> PAGEREF _Toc23890 \h </w:instrText>
        </w:r>
        <w:r>
          <w:fldChar w:fldCharType="separate"/>
        </w:r>
        <w:r>
          <w:t>38</w:t>
        </w:r>
        <w:r>
          <w:fldChar w:fldCharType="end"/>
        </w:r>
      </w:hyperlink>
    </w:p>
    <w:p>
      <w:pPr>
        <w:pStyle w:val="TOC2"/>
        <w:tabs>
          <w:tab w:val="right" w:leader="dot" w:pos="8306"/>
        </w:tabs>
      </w:pPr>
      <w:hyperlink w:anchor="_Toc1642" w:history="1">
        <w:r>
          <w:rPr>
            <w:rFonts w:ascii="仿宋" w:eastAsia="仿宋" w:hAnsi="仿宋" w:cs="仿宋" w:hint="eastAsia"/>
            <w:lang w:eastAsia="zh-CN"/>
          </w:rPr>
          <w:t>(四)、利润率高</w:t>
        </w:r>
        <w:r>
          <w:tab/>
        </w:r>
        <w:r>
          <w:fldChar w:fldCharType="begin"/>
        </w:r>
        <w:r>
          <w:instrText xml:space="preserve"> PAGEREF _Toc1642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03" w:history="1">
        <w:r>
          <w:rPr>
            <w:rFonts w:ascii="仿宋" w:eastAsia="仿宋" w:hAnsi="仿宋" w:cs="仿宋" w:hint="eastAsia"/>
            <w:lang w:eastAsia="zh-CN"/>
          </w:rPr>
          <w:t>十一、烫金机项目风险管理</w:t>
        </w:r>
        <w:r>
          <w:tab/>
        </w:r>
        <w:r>
          <w:fldChar w:fldCharType="begin"/>
        </w:r>
        <w:r>
          <w:instrText xml:space="preserve"> PAGEREF _Toc11703 \h </w:instrText>
        </w:r>
        <w:r>
          <w:fldChar w:fldCharType="separate"/>
        </w:r>
        <w:r>
          <w:t>43</w:t>
        </w:r>
        <w:r>
          <w:fldChar w:fldCharType="end"/>
        </w:r>
      </w:hyperlink>
    </w:p>
    <w:p>
      <w:pPr>
        <w:pStyle w:val="TOC2"/>
        <w:tabs>
          <w:tab w:val="right" w:leader="dot" w:pos="8306"/>
        </w:tabs>
      </w:pPr>
      <w:hyperlink w:anchor="_Toc1537" w:history="1">
        <w:r>
          <w:rPr>
            <w:rFonts w:ascii="仿宋" w:eastAsia="仿宋" w:hAnsi="仿宋" w:cs="仿宋" w:hint="eastAsia"/>
            <w:lang w:eastAsia="zh-CN"/>
          </w:rPr>
          <w:t>(一)、风险识别与评估</w:t>
        </w:r>
        <w:r>
          <w:tab/>
        </w:r>
        <w:r>
          <w:fldChar w:fldCharType="begin"/>
        </w:r>
        <w:r>
          <w:instrText xml:space="preserve"> PAGEREF _Toc1537 \h </w:instrText>
        </w:r>
        <w:r>
          <w:fldChar w:fldCharType="separate"/>
        </w:r>
        <w:r>
          <w:t>43</w:t>
        </w:r>
        <w:r>
          <w:fldChar w:fldCharType="end"/>
        </w:r>
      </w:hyperlink>
    </w:p>
    <w:p>
      <w:pPr>
        <w:pStyle w:val="TOC2"/>
        <w:tabs>
          <w:tab w:val="right" w:leader="dot" w:pos="8306"/>
        </w:tabs>
      </w:pPr>
      <w:hyperlink w:anchor="_Toc12479" w:history="1">
        <w:r>
          <w:rPr>
            <w:rFonts w:ascii="仿宋" w:eastAsia="仿宋" w:hAnsi="仿宋" w:cs="仿宋" w:hint="eastAsia"/>
            <w:lang w:eastAsia="zh-CN"/>
          </w:rPr>
          <w:t>(二)、风险应对策略</w:t>
        </w:r>
        <w:r>
          <w:tab/>
        </w:r>
        <w:r>
          <w:fldChar w:fldCharType="begin"/>
        </w:r>
        <w:r>
          <w:instrText xml:space="preserve"> PAGEREF _Toc12479 \h </w:instrText>
        </w:r>
        <w:r>
          <w:fldChar w:fldCharType="separate"/>
        </w:r>
        <w:r>
          <w:t>44</w:t>
        </w:r>
        <w:r>
          <w:fldChar w:fldCharType="end"/>
        </w:r>
      </w:hyperlink>
    </w:p>
    <w:p>
      <w:pPr>
        <w:pStyle w:val="TOC2"/>
        <w:tabs>
          <w:tab w:val="right" w:leader="dot" w:pos="8306"/>
        </w:tabs>
      </w:pPr>
      <w:hyperlink w:anchor="_Toc31525" w:history="1">
        <w:r>
          <w:rPr>
            <w:rFonts w:ascii="仿宋" w:eastAsia="仿宋" w:hAnsi="仿宋" w:cs="仿宋" w:hint="eastAsia"/>
            <w:lang w:eastAsia="zh-CN"/>
          </w:rPr>
          <w:t>(三)、风险监控与控制</w:t>
        </w:r>
        <w:r>
          <w:tab/>
        </w:r>
        <w:r>
          <w:fldChar w:fldCharType="begin"/>
        </w:r>
        <w:r>
          <w:instrText xml:space="preserve"> PAGEREF _Toc31525 \h </w:instrText>
        </w:r>
        <w:r>
          <w:fldChar w:fldCharType="separate"/>
        </w:r>
        <w:r>
          <w:t>46</w:t>
        </w:r>
        <w:r>
          <w:fldChar w:fldCharType="end"/>
        </w:r>
      </w:hyperlink>
    </w:p>
    <w:p>
      <w:pPr>
        <w:pStyle w:val="TOC1"/>
        <w:tabs>
          <w:tab w:val="right" w:leader="dot" w:pos="8306"/>
        </w:tabs>
      </w:pPr>
      <w:hyperlink w:anchor="_Toc19394" w:history="1">
        <w:r>
          <w:rPr>
            <w:rFonts w:ascii="仿宋" w:eastAsia="仿宋" w:hAnsi="仿宋" w:cs="仿宋" w:hint="eastAsia"/>
            <w:lang w:eastAsia="zh-CN"/>
          </w:rPr>
          <w:t>十二、生产安全保护</w:t>
        </w:r>
        <w:r>
          <w:tab/>
        </w:r>
        <w:r>
          <w:fldChar w:fldCharType="begin"/>
        </w:r>
        <w:r>
          <w:instrText xml:space="preserve"> PAGEREF _Toc19394 \h </w:instrText>
        </w:r>
        <w:r>
          <w:fldChar w:fldCharType="separate"/>
        </w:r>
        <w:r>
          <w:t>47</w:t>
        </w:r>
        <w:r>
          <w:fldChar w:fldCharType="end"/>
        </w:r>
      </w:hyperlink>
    </w:p>
    <w:p>
      <w:pPr>
        <w:pStyle w:val="TOC2"/>
        <w:tabs>
          <w:tab w:val="right" w:leader="dot" w:pos="8306"/>
        </w:tabs>
      </w:pPr>
      <w:hyperlink w:anchor="_Toc23406" w:history="1">
        <w:r>
          <w:rPr>
            <w:rFonts w:ascii="仿宋" w:eastAsia="仿宋" w:hAnsi="仿宋" w:cs="仿宋" w:hint="eastAsia"/>
            <w:lang w:eastAsia="zh-CN"/>
          </w:rPr>
          <w:t>(一)、消防安全</w:t>
        </w:r>
        <w:r>
          <w:tab/>
        </w:r>
        <w:r>
          <w:fldChar w:fldCharType="begin"/>
        </w:r>
        <w:r>
          <w:instrText xml:space="preserve"> PAGEREF _Toc23406 \h </w:instrText>
        </w:r>
        <w:r>
          <w:fldChar w:fldCharType="separate"/>
        </w:r>
        <w:r>
          <w:t>47</w:t>
        </w:r>
        <w:r>
          <w:fldChar w:fldCharType="end"/>
        </w:r>
      </w:hyperlink>
    </w:p>
    <w:p>
      <w:pPr>
        <w:pStyle w:val="TOC2"/>
        <w:tabs>
          <w:tab w:val="right" w:leader="dot" w:pos="8306"/>
        </w:tabs>
      </w:pPr>
      <w:hyperlink w:anchor="_Toc13589" w:history="1">
        <w:r>
          <w:rPr>
            <w:rFonts w:ascii="仿宋" w:eastAsia="仿宋" w:hAnsi="仿宋" w:cs="仿宋" w:hint="eastAsia"/>
            <w:lang w:eastAsia="zh-CN"/>
          </w:rPr>
          <w:t>(二)、防火防爆总图布置措施</w:t>
        </w:r>
        <w:r>
          <w:tab/>
        </w:r>
        <w:r>
          <w:fldChar w:fldCharType="begin"/>
        </w:r>
        <w:r>
          <w:instrText xml:space="preserve"> PAGEREF _Toc13589 \h </w:instrText>
        </w:r>
        <w:r>
          <w:fldChar w:fldCharType="separate"/>
        </w:r>
        <w:r>
          <w:t>48</w:t>
        </w:r>
        <w:r>
          <w:fldChar w:fldCharType="end"/>
        </w:r>
      </w:hyperlink>
    </w:p>
    <w:p>
      <w:pPr>
        <w:pStyle w:val="TOC2"/>
        <w:tabs>
          <w:tab w:val="right" w:leader="dot" w:pos="8306"/>
        </w:tabs>
      </w:pPr>
      <w:hyperlink w:anchor="_Toc9870" w:history="1">
        <w:r>
          <w:rPr>
            <w:rFonts w:ascii="仿宋" w:eastAsia="仿宋" w:hAnsi="仿宋" w:cs="仿宋" w:hint="eastAsia"/>
            <w:lang w:eastAsia="zh-CN"/>
          </w:rPr>
          <w:t>(三)、自然灾害防范措施</w:t>
        </w:r>
        <w:r>
          <w:tab/>
        </w:r>
        <w:r>
          <w:fldChar w:fldCharType="begin"/>
        </w:r>
        <w:r>
          <w:instrText xml:space="preserve"> PAGEREF _Toc9870 \h </w:instrText>
        </w:r>
        <w:r>
          <w:fldChar w:fldCharType="separate"/>
        </w:r>
        <w:r>
          <w:t>49</w:t>
        </w:r>
        <w:r>
          <w:fldChar w:fldCharType="end"/>
        </w:r>
      </w:hyperlink>
    </w:p>
    <w:p>
      <w:pPr>
        <w:pStyle w:val="TOC2"/>
        <w:tabs>
          <w:tab w:val="right" w:leader="dot" w:pos="8306"/>
        </w:tabs>
      </w:pPr>
      <w:hyperlink w:anchor="_Toc19850" w:history="1">
        <w:r>
          <w:rPr>
            <w:rFonts w:ascii="仿宋" w:eastAsia="仿宋" w:hAnsi="仿宋" w:cs="仿宋" w:hint="eastAsia"/>
            <w:lang w:eastAsia="zh-CN"/>
          </w:rPr>
          <w:t>(四)、安全色及安全标志使用要求</w:t>
        </w:r>
        <w:r>
          <w:tab/>
        </w:r>
        <w:r>
          <w:fldChar w:fldCharType="begin"/>
        </w:r>
        <w:r>
          <w:instrText xml:space="preserve"> PAGEREF _Toc19850 \h </w:instrText>
        </w:r>
        <w:r>
          <w:fldChar w:fldCharType="separate"/>
        </w:r>
        <w:r>
          <w:t>50</w:t>
        </w:r>
        <w:r>
          <w:fldChar w:fldCharType="end"/>
        </w:r>
      </w:hyperlink>
    </w:p>
    <w:p>
      <w:pPr>
        <w:pStyle w:val="TOC2"/>
        <w:tabs>
          <w:tab w:val="right" w:leader="dot" w:pos="8306"/>
        </w:tabs>
      </w:pPr>
      <w:hyperlink w:anchor="_Toc16979" w:history="1">
        <w:r>
          <w:rPr>
            <w:rFonts w:ascii="仿宋" w:eastAsia="仿宋" w:hAnsi="仿宋" w:cs="仿宋" w:hint="eastAsia"/>
            <w:lang w:eastAsia="zh-CN"/>
          </w:rPr>
          <w:t>(五)、防尘防毒措施</w:t>
        </w:r>
        <w:r>
          <w:tab/>
        </w:r>
        <w:r>
          <w:fldChar w:fldCharType="begin"/>
        </w:r>
        <w:r>
          <w:instrText xml:space="preserve"> PAGEREF _Toc16979 \h </w:instrText>
        </w:r>
        <w:r>
          <w:fldChar w:fldCharType="separate"/>
        </w:r>
        <w:r>
          <w:t>51</w:t>
        </w:r>
        <w:r>
          <w:fldChar w:fldCharType="end"/>
        </w:r>
      </w:hyperlink>
    </w:p>
    <w:p>
      <w:pPr>
        <w:pStyle w:val="TOC2"/>
        <w:tabs>
          <w:tab w:val="right" w:leader="dot" w:pos="8306"/>
        </w:tabs>
      </w:pPr>
      <w:hyperlink w:anchor="_Toc21230" w:history="1">
        <w:r>
          <w:rPr>
            <w:rFonts w:ascii="仿宋" w:eastAsia="仿宋" w:hAnsi="仿宋" w:cs="仿宋" w:hint="eastAsia"/>
            <w:lang w:eastAsia="zh-CN"/>
          </w:rPr>
          <w:t>(六)、防静电、触电防护及防雷措施</w:t>
        </w:r>
        <w:r>
          <w:tab/>
        </w:r>
        <w:r>
          <w:fldChar w:fldCharType="begin"/>
        </w:r>
        <w:r>
          <w:instrText xml:space="preserve"> PAGEREF _Toc21230 \h </w:instrText>
        </w:r>
        <w:r>
          <w:fldChar w:fldCharType="separate"/>
        </w:r>
        <w:r>
          <w:t>52</w:t>
        </w:r>
        <w:r>
          <w:fldChar w:fldCharType="end"/>
        </w:r>
      </w:hyperlink>
    </w:p>
    <w:p>
      <w:pPr>
        <w:pStyle w:val="TOC2"/>
        <w:tabs>
          <w:tab w:val="right" w:leader="dot" w:pos="8306"/>
        </w:tabs>
      </w:pPr>
      <w:hyperlink w:anchor="_Toc4005" w:history="1">
        <w:r>
          <w:rPr>
            <w:rFonts w:ascii="仿宋" w:eastAsia="仿宋" w:hAnsi="仿宋" w:cs="仿宋" w:hint="eastAsia"/>
            <w:lang w:eastAsia="zh-CN"/>
          </w:rPr>
          <w:t>(七)、机械设备安全保障措施</w:t>
        </w:r>
        <w:r>
          <w:tab/>
        </w:r>
        <w:r>
          <w:fldChar w:fldCharType="begin"/>
        </w:r>
        <w:r>
          <w:instrText xml:space="preserve"> PAGEREF _Toc4005 \h </w:instrText>
        </w:r>
        <w:r>
          <w:fldChar w:fldCharType="separate"/>
        </w:r>
        <w:r>
          <w:t>53</w:t>
        </w:r>
        <w:r>
          <w:fldChar w:fldCharType="end"/>
        </w:r>
      </w:hyperlink>
    </w:p>
    <w:p>
      <w:pPr>
        <w:pStyle w:val="TOC1"/>
        <w:tabs>
          <w:tab w:val="right" w:leader="dot" w:pos="8306"/>
        </w:tabs>
      </w:pPr>
      <w:hyperlink w:anchor="_Toc7064" w:history="1">
        <w:r>
          <w:rPr>
            <w:rFonts w:ascii="仿宋" w:eastAsia="仿宋" w:hAnsi="仿宋" w:cs="仿宋" w:hint="eastAsia"/>
            <w:lang w:eastAsia="zh-CN"/>
          </w:rPr>
          <w:t>十三、风险识别与分类</w:t>
        </w:r>
        <w:r>
          <w:tab/>
        </w:r>
        <w:r>
          <w:fldChar w:fldCharType="begin"/>
        </w:r>
        <w:r>
          <w:instrText xml:space="preserve"> PAGEREF _Toc7064 \h </w:instrText>
        </w:r>
        <w:r>
          <w:fldChar w:fldCharType="separate"/>
        </w:r>
        <w:r>
          <w:t>54</w:t>
        </w:r>
        <w:r>
          <w:fldChar w:fldCharType="end"/>
        </w:r>
      </w:hyperlink>
    </w:p>
    <w:p>
      <w:pPr>
        <w:pStyle w:val="TOC2"/>
        <w:tabs>
          <w:tab w:val="right" w:leader="dot" w:pos="8306"/>
        </w:tabs>
      </w:pPr>
      <w:hyperlink w:anchor="_Toc18533" w:history="1">
        <w:r>
          <w:rPr>
            <w:rFonts w:ascii="仿宋" w:eastAsia="仿宋" w:hAnsi="仿宋" w:cs="仿宋" w:hint="eastAsia"/>
            <w:lang w:eastAsia="zh-CN"/>
          </w:rPr>
          <w:t>(一)、风险识别</w:t>
        </w:r>
        <w:r>
          <w:tab/>
        </w:r>
        <w:r>
          <w:fldChar w:fldCharType="begin"/>
        </w:r>
        <w:r>
          <w:instrText xml:space="preserve"> PAGEREF _Toc18533 \h </w:instrText>
        </w:r>
        <w:r>
          <w:fldChar w:fldCharType="separate"/>
        </w:r>
        <w:r>
          <w:t>54</w:t>
        </w:r>
        <w:r>
          <w:fldChar w:fldCharType="end"/>
        </w:r>
      </w:hyperlink>
    </w:p>
    <w:p>
      <w:pPr>
        <w:pStyle w:val="TOC2"/>
        <w:tabs>
          <w:tab w:val="right" w:leader="dot" w:pos="8306"/>
        </w:tabs>
      </w:pPr>
      <w:hyperlink w:anchor="_Toc19265" w:history="1">
        <w:r>
          <w:rPr>
            <w:rFonts w:ascii="仿宋" w:eastAsia="仿宋" w:hAnsi="仿宋" w:cs="仿宋" w:hint="eastAsia"/>
            <w:lang w:eastAsia="zh-CN"/>
          </w:rPr>
          <w:t>(二)、风险分类</w:t>
        </w:r>
        <w:r>
          <w:tab/>
        </w:r>
        <w:r>
          <w:fldChar w:fldCharType="begin"/>
        </w:r>
        <w:r>
          <w:instrText xml:space="preserve"> PAGEREF _Toc19265 \h </w:instrText>
        </w:r>
        <w:r>
          <w:fldChar w:fldCharType="separate"/>
        </w:r>
        <w:r>
          <w:t>56</w:t>
        </w:r>
        <w:r>
          <w:fldChar w:fldCharType="end"/>
        </w:r>
      </w:hyperlink>
    </w:p>
    <w:p>
      <w:pPr>
        <w:pStyle w:val="TOC1"/>
        <w:tabs>
          <w:tab w:val="right" w:leader="dot" w:pos="8306"/>
        </w:tabs>
      </w:pPr>
      <w:hyperlink w:anchor="_Toc30042" w:history="1">
        <w:r>
          <w:rPr>
            <w:rFonts w:ascii="仿宋" w:eastAsia="仿宋" w:hAnsi="仿宋" w:cs="仿宋" w:hint="eastAsia"/>
            <w:lang w:eastAsia="zh-CN"/>
          </w:rPr>
          <w:t>十四、利益相关者分析与沟通计划</w:t>
        </w:r>
        <w:r>
          <w:tab/>
        </w:r>
        <w:r>
          <w:fldChar w:fldCharType="begin"/>
        </w:r>
        <w:r>
          <w:instrText xml:space="preserve"> PAGEREF _Toc30042 \h </w:instrText>
        </w:r>
        <w:r>
          <w:fldChar w:fldCharType="separate"/>
        </w:r>
        <w:r>
          <w:t>57</w:t>
        </w:r>
        <w:r>
          <w:fldChar w:fldCharType="end"/>
        </w:r>
      </w:hyperlink>
    </w:p>
    <w:p>
      <w:pPr>
        <w:pStyle w:val="TOC2"/>
        <w:tabs>
          <w:tab w:val="right" w:leader="dot" w:pos="8306"/>
        </w:tabs>
      </w:pPr>
      <w:hyperlink w:anchor="_Toc13238" w:history="1">
        <w:r>
          <w:rPr>
            <w:rFonts w:ascii="仿宋" w:eastAsia="仿宋" w:hAnsi="仿宋" w:cs="仿宋" w:hint="eastAsia"/>
            <w:lang w:eastAsia="zh-CN"/>
          </w:rPr>
          <w:t>(一)、利益相关者分析</w:t>
        </w:r>
        <w:r>
          <w:tab/>
        </w:r>
        <w:r>
          <w:fldChar w:fldCharType="begin"/>
        </w:r>
        <w:r>
          <w:instrText xml:space="preserve"> PAGEREF _Toc13238 \h </w:instrText>
        </w:r>
        <w:r>
          <w:fldChar w:fldCharType="separate"/>
        </w:r>
        <w:r>
          <w:t>57</w:t>
        </w:r>
        <w:r>
          <w:fldChar w:fldCharType="end"/>
        </w:r>
      </w:hyperlink>
    </w:p>
    <w:p>
      <w:pPr>
        <w:pStyle w:val="TOC2"/>
        <w:tabs>
          <w:tab w:val="right" w:leader="dot" w:pos="8306"/>
        </w:tabs>
      </w:pPr>
      <w:hyperlink w:anchor="_Toc1178" w:history="1">
        <w:r>
          <w:rPr>
            <w:rFonts w:ascii="仿宋" w:eastAsia="仿宋" w:hAnsi="仿宋" w:cs="仿宋" w:hint="eastAsia"/>
            <w:lang w:eastAsia="zh-CN"/>
          </w:rPr>
          <w:t>(二)、沟通计划</w:t>
        </w:r>
        <w:r>
          <w:tab/>
        </w:r>
        <w:r>
          <w:fldChar w:fldCharType="begin"/>
        </w:r>
        <w:r>
          <w:instrText xml:space="preserve"> PAGEREF _Toc1178 \h </w:instrText>
        </w:r>
        <w:r>
          <w:fldChar w:fldCharType="separate"/>
        </w:r>
        <w:r>
          <w:t>59</w:t>
        </w:r>
        <w:r>
          <w:fldChar w:fldCharType="end"/>
        </w:r>
      </w:hyperlink>
    </w:p>
    <w:p>
      <w:pPr>
        <w:pStyle w:val="TOC1"/>
        <w:tabs>
          <w:tab w:val="right" w:leader="dot" w:pos="8306"/>
        </w:tabs>
      </w:pPr>
      <w:hyperlink w:anchor="_Toc26675" w:history="1">
        <w:r>
          <w:rPr>
            <w:rFonts w:ascii="仿宋" w:eastAsia="仿宋" w:hAnsi="仿宋" w:cs="仿宋" w:hint="eastAsia"/>
            <w:lang w:eastAsia="zh-CN"/>
          </w:rPr>
          <w:t>十五、营销与推广策略</w:t>
        </w:r>
        <w:r>
          <w:tab/>
        </w:r>
        <w:r>
          <w:fldChar w:fldCharType="begin"/>
        </w:r>
        <w:r>
          <w:instrText xml:space="preserve"> PAGEREF _Toc26675 \h </w:instrText>
        </w:r>
        <w:r>
          <w:fldChar w:fldCharType="separate"/>
        </w:r>
        <w:r>
          <w:t>60</w:t>
        </w:r>
        <w:r>
          <w:fldChar w:fldCharType="end"/>
        </w:r>
      </w:hyperlink>
    </w:p>
    <w:p>
      <w:pPr>
        <w:pStyle w:val="TOC2"/>
        <w:tabs>
          <w:tab w:val="right" w:leader="dot" w:pos="8306"/>
        </w:tabs>
      </w:pPr>
      <w:hyperlink w:anchor="_Toc3080" w:history="1">
        <w:r>
          <w:rPr>
            <w:rFonts w:ascii="仿宋" w:eastAsia="仿宋" w:hAnsi="仿宋" w:cs="仿宋" w:hint="eastAsia"/>
            <w:lang w:eastAsia="zh-CN"/>
          </w:rPr>
          <w:t>(一)、产品/服务定位与特点</w:t>
        </w:r>
        <w:r>
          <w:tab/>
        </w:r>
        <w:r>
          <w:fldChar w:fldCharType="begin"/>
        </w:r>
        <w:r>
          <w:instrText xml:space="preserve"> PAGEREF _Toc3080 \h </w:instrText>
        </w:r>
        <w:r>
          <w:fldChar w:fldCharType="separate"/>
        </w:r>
        <w:r>
          <w:t>60</w:t>
        </w:r>
        <w:r>
          <w:fldChar w:fldCharType="end"/>
        </w:r>
      </w:hyperlink>
    </w:p>
    <w:p>
      <w:pPr>
        <w:pStyle w:val="TOC2"/>
        <w:tabs>
          <w:tab w:val="right" w:leader="dot" w:pos="8306"/>
        </w:tabs>
      </w:pPr>
      <w:hyperlink w:anchor="_Toc93" w:history="1">
        <w:r>
          <w:rPr>
            <w:rFonts w:ascii="仿宋" w:eastAsia="仿宋" w:hAnsi="仿宋" w:cs="仿宋" w:hint="eastAsia"/>
            <w:lang w:eastAsia="zh-CN"/>
          </w:rPr>
          <w:t>(二)、市场定位与竞争分析</w:t>
        </w:r>
        <w:r>
          <w:tab/>
        </w:r>
        <w:r>
          <w:fldChar w:fldCharType="begin"/>
        </w:r>
        <w:r>
          <w:instrText xml:space="preserve"> PAGEREF _Toc93 \h </w:instrText>
        </w:r>
        <w:r>
          <w:fldChar w:fldCharType="separate"/>
        </w:r>
        <w:r>
          <w:t>61</w:t>
        </w:r>
        <w:r>
          <w:fldChar w:fldCharType="end"/>
        </w:r>
      </w:hyperlink>
    </w:p>
    <w:p>
      <w:pPr>
        <w:pStyle w:val="TOC2"/>
        <w:tabs>
          <w:tab w:val="right" w:leader="dot" w:pos="8306"/>
        </w:tabs>
      </w:pPr>
      <w:hyperlink w:anchor="_Toc24790" w:history="1">
        <w:r>
          <w:rPr>
            <w:rFonts w:ascii="仿宋" w:eastAsia="仿宋" w:hAnsi="仿宋" w:cs="仿宋" w:hint="eastAsia"/>
            <w:lang w:eastAsia="zh-CN"/>
          </w:rPr>
          <w:t>(三)、营销渠道与策略</w:t>
        </w:r>
        <w:r>
          <w:tab/>
        </w:r>
        <w:r>
          <w:fldChar w:fldCharType="begin"/>
        </w:r>
        <w:r>
          <w:instrText xml:space="preserve"> PAGEREF _Toc24790 \h </w:instrText>
        </w:r>
        <w:r>
          <w:fldChar w:fldCharType="separate"/>
        </w:r>
        <w:r>
          <w:t>63</w:t>
        </w:r>
        <w:r>
          <w:fldChar w:fldCharType="end"/>
        </w:r>
      </w:hyperlink>
    </w:p>
    <w:p>
      <w:pPr>
        <w:pStyle w:val="TOC2"/>
        <w:tabs>
          <w:tab w:val="right" w:leader="dot" w:pos="8306"/>
        </w:tabs>
      </w:pPr>
      <w:hyperlink w:anchor="_Toc12336" w:history="1">
        <w:r>
          <w:rPr>
            <w:rFonts w:ascii="仿宋" w:eastAsia="仿宋" w:hAnsi="仿宋" w:cs="仿宋" w:hint="eastAsia"/>
            <w:lang w:eastAsia="zh-CN"/>
          </w:rPr>
          <w:t>(四)、推广与宣传活动</w:t>
        </w:r>
        <w:r>
          <w:tab/>
        </w:r>
        <w:r>
          <w:fldChar w:fldCharType="begin"/>
        </w:r>
        <w:r>
          <w:instrText xml:space="preserve"> PAGEREF _Toc12336 \h </w:instrText>
        </w:r>
        <w:r>
          <w:fldChar w:fldCharType="separate"/>
        </w:r>
        <w:r>
          <w:t>64</w:t>
        </w:r>
        <w:r>
          <w:fldChar w:fldCharType="end"/>
        </w:r>
      </w:hyperlink>
    </w:p>
    <w:p>
      <w:pPr>
        <w:pStyle w:val="TOC1"/>
        <w:tabs>
          <w:tab w:val="right" w:leader="dot" w:pos="8306"/>
        </w:tabs>
      </w:pPr>
      <w:hyperlink w:anchor="_Toc13375" w:history="1">
        <w:r>
          <w:rPr>
            <w:rFonts w:ascii="仿宋" w:eastAsia="仿宋" w:hAnsi="仿宋" w:cs="仿宋" w:hint="eastAsia"/>
            <w:lang w:eastAsia="zh-CN"/>
          </w:rPr>
          <w:t>十六、烫金机项目实施时间节点</w:t>
        </w:r>
        <w:r>
          <w:tab/>
        </w:r>
        <w:r>
          <w:fldChar w:fldCharType="begin"/>
        </w:r>
        <w:r>
          <w:instrText xml:space="preserve"> PAGEREF _Toc13375 \h </w:instrText>
        </w:r>
        <w:r>
          <w:fldChar w:fldCharType="separate"/>
        </w:r>
        <w:r>
          <w:t>69</w:t>
        </w:r>
        <w:r>
          <w:fldChar w:fldCharType="end"/>
        </w:r>
      </w:hyperlink>
    </w:p>
    <w:p>
      <w:pPr>
        <w:pStyle w:val="TOC2"/>
        <w:tabs>
          <w:tab w:val="right" w:leader="dot" w:pos="8306"/>
        </w:tabs>
      </w:pPr>
      <w:hyperlink w:anchor="_Toc17517" w:history="1">
        <w:r>
          <w:rPr>
            <w:rFonts w:ascii="仿宋" w:eastAsia="仿宋" w:hAnsi="仿宋" w:cs="仿宋" w:hint="eastAsia"/>
            <w:lang w:eastAsia="zh-CN"/>
          </w:rPr>
          <w:t>(一)、烫金机项目启动阶段时间节点</w:t>
        </w:r>
        <w:r>
          <w:tab/>
        </w:r>
        <w:r>
          <w:fldChar w:fldCharType="begin"/>
        </w:r>
        <w:r>
          <w:instrText xml:space="preserve"> PAGEREF _Toc17517 \h </w:instrText>
        </w:r>
        <w:r>
          <w:fldChar w:fldCharType="separate"/>
        </w:r>
        <w:r>
          <w:t>69</w:t>
        </w:r>
        <w:r>
          <w:fldChar w:fldCharType="end"/>
        </w:r>
      </w:hyperlink>
    </w:p>
    <w:p>
      <w:pPr>
        <w:pStyle w:val="TOC2"/>
        <w:tabs>
          <w:tab w:val="right" w:leader="dot" w:pos="8306"/>
        </w:tabs>
      </w:pPr>
      <w:hyperlink w:anchor="_Toc9927" w:history="1">
        <w:r>
          <w:rPr>
            <w:rFonts w:ascii="仿宋" w:eastAsia="仿宋" w:hAnsi="仿宋" w:cs="仿宋" w:hint="eastAsia"/>
            <w:lang w:eastAsia="zh-CN"/>
          </w:rPr>
          <w:t>(二)、烫金机项目执行阶段时间节点</w:t>
        </w:r>
        <w:r>
          <w:tab/>
        </w:r>
        <w:r>
          <w:fldChar w:fldCharType="begin"/>
        </w:r>
        <w:r>
          <w:instrText xml:space="preserve"> PAGEREF _Toc9927 \h </w:instrText>
        </w:r>
        <w:r>
          <w:fldChar w:fldCharType="separate"/>
        </w:r>
        <w:r>
          <w:t>70</w:t>
        </w:r>
        <w:r>
          <w:fldChar w:fldCharType="end"/>
        </w:r>
      </w:hyperlink>
    </w:p>
    <w:p>
      <w:pPr>
        <w:pStyle w:val="TOC2"/>
        <w:tabs>
          <w:tab w:val="right" w:leader="dot" w:pos="8306"/>
        </w:tabs>
      </w:pPr>
      <w:hyperlink w:anchor="_Toc20283" w:history="1">
        <w:r>
          <w:rPr>
            <w:rFonts w:ascii="仿宋" w:eastAsia="仿宋" w:hAnsi="仿宋" w:cs="仿宋" w:hint="eastAsia"/>
            <w:lang w:eastAsia="zh-CN"/>
          </w:rPr>
          <w:t>(三)、烫金机项目完成阶段时间节点</w:t>
        </w:r>
        <w:r>
          <w:tab/>
        </w:r>
        <w:r>
          <w:fldChar w:fldCharType="begin"/>
        </w:r>
        <w:r>
          <w:instrText xml:space="preserve"> PAGEREF _Toc20283 \h </w:instrText>
        </w:r>
        <w:r>
          <w:fldChar w:fldCharType="separate"/>
        </w:r>
        <w:r>
          <w:t>71</w:t>
        </w:r>
        <w:r>
          <w:fldChar w:fldCharType="end"/>
        </w:r>
      </w:hyperlink>
    </w:p>
    <w:p>
      <w:pPr>
        <w:pStyle w:val="TOC1"/>
        <w:tabs>
          <w:tab w:val="right" w:leader="dot" w:pos="8306"/>
        </w:tabs>
      </w:pPr>
      <w:hyperlink w:anchor="_Toc3782" w:history="1">
        <w:r>
          <w:rPr>
            <w:rFonts w:ascii="仿宋" w:eastAsia="仿宋" w:hAnsi="仿宋" w:cs="仿宋" w:hint="eastAsia"/>
            <w:lang w:eastAsia="zh-CN"/>
          </w:rPr>
          <w:t>十七、烫金机项目治理与监督</w:t>
        </w:r>
        <w:r>
          <w:tab/>
        </w:r>
        <w:r>
          <w:fldChar w:fldCharType="begin"/>
        </w:r>
        <w:r>
          <w:instrText xml:space="preserve"> PAGEREF _Toc3782 \h </w:instrText>
        </w:r>
        <w:r>
          <w:fldChar w:fldCharType="separate"/>
        </w:r>
        <w:r>
          <w:t>72</w:t>
        </w:r>
        <w:r>
          <w:fldChar w:fldCharType="end"/>
        </w:r>
      </w:hyperlink>
    </w:p>
    <w:p>
      <w:pPr>
        <w:pStyle w:val="TOC2"/>
        <w:tabs>
          <w:tab w:val="right" w:leader="dot" w:pos="8306"/>
        </w:tabs>
      </w:pPr>
      <w:hyperlink w:anchor="_Toc28448" w:history="1">
        <w:r>
          <w:rPr>
            <w:rFonts w:ascii="仿宋" w:eastAsia="仿宋" w:hAnsi="仿宋" w:cs="仿宋" w:hint="eastAsia"/>
            <w:lang w:eastAsia="zh-CN"/>
          </w:rPr>
          <w:t>(一)、烫金机项目治理结构</w:t>
        </w:r>
        <w:r>
          <w:tab/>
        </w:r>
        <w:r>
          <w:fldChar w:fldCharType="begin"/>
        </w:r>
        <w:r>
          <w:instrText xml:space="preserve"> PAGEREF _Toc28448 \h </w:instrText>
        </w:r>
        <w:r>
          <w:fldChar w:fldCharType="separate"/>
        </w:r>
        <w:r>
          <w:t>72</w:t>
        </w:r>
        <w:r>
          <w:fldChar w:fldCharType="end"/>
        </w:r>
      </w:hyperlink>
    </w:p>
    <w:p>
      <w:pPr>
        <w:pStyle w:val="TOC2"/>
        <w:tabs>
          <w:tab w:val="right" w:leader="dot" w:pos="8306"/>
        </w:tabs>
      </w:pPr>
      <w:hyperlink w:anchor="_Toc21517" w:history="1">
        <w:r>
          <w:rPr>
            <w:rFonts w:ascii="仿宋" w:eastAsia="仿宋" w:hAnsi="仿宋" w:cs="仿宋" w:hint="eastAsia"/>
            <w:lang w:eastAsia="zh-CN"/>
          </w:rPr>
          <w:t>(二)、监督与审计</w:t>
        </w:r>
        <w:r>
          <w:tab/>
        </w:r>
        <w:r>
          <w:fldChar w:fldCharType="begin"/>
        </w:r>
        <w:r>
          <w:instrText xml:space="preserve"> PAGEREF _Toc21517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99"/>
      <w:r>
        <w:rPr>
          <w:rFonts w:ascii="仿宋" w:eastAsia="仿宋" w:hAnsi="仿宋" w:cs="仿宋" w:hint="eastAsia"/>
          <w:sz w:val="28"/>
          <w:lang w:eastAsia="zh-CN"/>
        </w:rPr>
        <w:t>一、烫金机项目文档管理</w:t>
      </w:r>
      <w:bookmarkEnd w:id="2"/>
    </w:p>
    <w:p>
      <w:pPr>
        <w:pStyle w:val="Heading2"/>
        <w:rPr>
          <w:rFonts w:ascii="仿宋" w:eastAsia="仿宋" w:hAnsi="仿宋" w:cs="仿宋" w:hint="eastAsia"/>
          <w:lang w:eastAsia="zh-CN"/>
        </w:rPr>
      </w:pPr>
      <w:bookmarkStart w:id="3" w:name="_Toc135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烫金机项目高度重视文档的质量和准确性，以支持烫金机项目的各项活动和决策。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文档的编制始于烫金机项目计划的初期，我们制定了详细的文档编制计划，明确了每个文档的内容、格式和编写责任人。在烫金机项目启动阶段，我们首先编制了烫金机项目章程，明确定义了烫金机项目的目标、范围、风险等关键要素。随后，烫金机项目团队根据计划陆续编制了需求文档、设计文档、测试文档等各类文档，确保烫金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烫金机项目管理中的重要环节，旨在确保烫金机项目文档符合质量标准和烫金机项目需求。在烫金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除了内部审查，我们还进行了外部审查，邀请烫金机项目相关利益方和专业领域的专家对文档进行独立审查。这有助于获取更全面、客观的反馈，确保烫金机项目文档不仅符合内部标准，也满足外部需求。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烫金机项目在文档编制与审查方面建立了严格的管理机制，通过规范的流程和多维度的审查，确保烫金机项目文档的质量、准确性和可靠性，为烫金机项目的顺利推进提供了有力支持。</w:t>
      </w:r>
    </w:p>
    <w:p>
      <w:pPr>
        <w:pStyle w:val="Heading2"/>
        <w:ind w:firstLine="560" w:firstLineChars="200"/>
        <w:rPr>
          <w:rFonts w:ascii="仿宋" w:eastAsia="仿宋" w:hAnsi="仿宋" w:cs="仿宋" w:hint="eastAsia"/>
          <w:sz w:val="28"/>
          <w:lang w:eastAsia="zh-CN"/>
        </w:rPr>
      </w:pPr>
      <w:bookmarkStart w:id="4" w:name="_Toc178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在烫金机项目中，我们致力于优化文档发布与分发过程，以确保信息的高效传递和团队间协作的顺畅进行。以下是我们采取的关键优化策略：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我们通过多渠道发布文档，包括电子邮件、烫金机项目管理平台、内部网站等，以满足不同团队成员的偏好和需求。多渠道发布确保了信息的全面覆盖。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我们采用了精细的权限控制，确保只有授权人员可以访问敏感信息。这种安全措施保护了烫金机项目文档的机密性，防止了未经授权的信息泄露。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文档存档与归档是烫金机项目生命周期中一个至关重要的环节，直接关系到烫金机项目信息的长期保存和历史记录的完整性。在烫金机项目中，我们实施了一系列有效的文档存档与归档管理策略：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622"/>
      <w:r>
        <w:rPr>
          <w:rFonts w:ascii="仿宋" w:eastAsia="仿宋" w:hAnsi="仿宋" w:cs="仿宋" w:hint="eastAsia"/>
          <w:sz w:val="28"/>
          <w:lang w:eastAsia="zh-CN"/>
        </w:rPr>
        <w:t>二、烫金机项目危机管理</w:t>
      </w:r>
      <w:bookmarkEnd w:id="6"/>
    </w:p>
    <w:p>
      <w:pPr>
        <w:pStyle w:val="Heading2"/>
        <w:rPr>
          <w:rFonts w:ascii="仿宋" w:eastAsia="仿宋" w:hAnsi="仿宋" w:cs="仿宋" w:hint="eastAsia"/>
          <w:lang w:eastAsia="zh-CN"/>
        </w:rPr>
      </w:pPr>
      <w:bookmarkStart w:id="7" w:name="_Toc1945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烫金机项目危机管理中，危机预警与识别是确保烫金机项目稳健运行的核心步骤。通过建立全面的监测机制，烫金机项目团队旨在及时发现和理解潜在的风险和危机因素，以便采取及时的预防和应对措施，确保烫金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首先，通过深入的风险评估，烫金机项目团队全面分析了整个烫金机项目和各个阶段可能存在的威胁。这包括准确评估每个潜在风险的发生概率和可能影响的程度，为后续危机预警提供了有力支持。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烫金机项目团队着重于明确定义烫金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烫金机项目进展的持续监控，团队能够及时发现潜在问题并作出迅速反应。烫金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在这一阶段，团队的专业素养和反应速度将发挥至关重要的作用，以确保潜在危机能够在初期得到有效的处理，最大程度地减轻负面影响。通过危机预警与识别，烫金机项目得以更有序、可控地推进。</w:t>
      </w:r>
    </w:p>
    <w:p>
      <w:pPr>
        <w:pStyle w:val="Heading2"/>
        <w:ind w:firstLine="560" w:firstLineChars="200"/>
        <w:rPr>
          <w:rFonts w:ascii="仿宋" w:eastAsia="仿宋" w:hAnsi="仿宋" w:cs="仿宋" w:hint="eastAsia"/>
          <w:sz w:val="28"/>
          <w:lang w:eastAsia="zh-CN"/>
        </w:rPr>
      </w:pPr>
      <w:bookmarkStart w:id="8" w:name="_Toc988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在危机发生时，烫金机项目团队立即行动，成立了应急小组。该小组的任务是迅速制定并实施紧急应对措施，以最小化潜在损失。以下是采取的主要措施：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暂停烫金机项目进度：为遏制危机蔓延，烫金机项目暂时停止进行，以便全面评估当前状况。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资源重新分配：重新评估烫金机项目资源的分配，确保最大限度地减小损失。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实时沟通：与关键利益相关者建立实时沟通机制，向他们传递烫金机项目危机的实际状况，保障烫金机项目核心利益。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在紧急应对的同时，烫金机项目团队强调了团队协作和有效沟通的重要性。以下是团队协作的关键举措：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信息共享机制：建立了信息共享平台，确保团队成员能够及时获取烫金机项目危机的实时信息。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领导者沟通：烫金机项目领导者通过定期会议和即时沟通工具，指导团队应对危机，保持团队稳定运行。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随着危机得到初步控制，烫金机项目团队转向制定恢复计划，以确保烫金机项目能够从中迅速恢复。主要恢复计划包括：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修复受损的进度计划：重新评估烫金机项目进度，制定修复计划，确保烫金机项目尽快回归正常进程。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重新调整资源分配：优化资源分配，确保烫金机项目在有限资源下高效运转。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风险管理机制加强：对烫金机项目风险进行全面评估，制定更强化的风险管理策略，以预防未来可能的危机。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10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67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烫金机项目的主要产品是XXXX，预计年产值为XXX万元。这一产品在市场中占据着重要的地位，其广泛的应用范围使得该烫金机项目的市场前景非常广阔。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烫金机项目的xxx产品作为重要的原材料之一，将在多个领域发挥关键作用。其在建筑、交通、能源等方面的广泛应用将为整个产业链提供强大的支持，形成产业协同效应。烫金机项目的年产值XXX万XXX万XXX万万元不仅反映了其在市场上的巨大潜力，更预示着它对国民经济的积极贡献。这种关联度高、涉及面广的产业关系，使得该烫金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775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总征地面积为XXXX平方米，相当于约XX.XX亩，其中净用地面积为XXXX平方米，红线范围内相当于约XX.XX亩。这一用地规模充分考虑了烫金机项目的建设需求，保障了烫金机项目在合适的空间内得以充分发展。烫金机项目规划的总建筑面积为XXXX平方米，其中主体工程建设占XXXX平方米，计容建筑面积达XXXX平方米。预计建筑工程的投资将达到XXXX万元，为烫金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计划购置的设备共计XXXX台（套），设备购置费用为XXXX万元。这一设备购置计划充分考虑到烫金机项目的生产需求和技术要求，确保了烫金机项目在生产运营中具备先进的技术装备和高效的生产能力。设备的合理配置将为烫金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烫金机项目计划总投资为XXXX万元，预计年实现营业收入为XXXX万元。这一产能规模的设定旨在确保烫金机项目能够在投资与回报之间取得平衡，实现长期可持续的发展。烫金机项目的总投资充分考虑到各个方面的需求，包括用地建设、设备购置等多个环节，以确保烫金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542"/>
      <w:r>
        <w:rPr>
          <w:rFonts w:ascii="仿宋" w:eastAsia="仿宋" w:hAnsi="仿宋" w:cs="仿宋" w:hint="eastAsia"/>
          <w:sz w:val="28"/>
          <w:lang w:eastAsia="zh-CN"/>
        </w:rPr>
        <w:t>四、烫金机项目概论</w:t>
      </w:r>
      <w:bookmarkEnd w:id="12"/>
    </w:p>
    <w:p>
      <w:pPr>
        <w:pStyle w:val="Heading2"/>
        <w:rPr>
          <w:rFonts w:ascii="仿宋" w:eastAsia="仿宋" w:hAnsi="仿宋" w:cs="仿宋" w:hint="eastAsia"/>
          <w:lang w:eastAsia="zh-CN"/>
        </w:rPr>
      </w:pPr>
      <w:bookmarkStart w:id="13" w:name="_Toc29003"/>
      <w:r>
        <w:rPr>
          <w:rFonts w:ascii="仿宋" w:eastAsia="仿宋" w:hAnsi="仿宋" w:cs="仿宋" w:hint="eastAsia"/>
          <w:lang w:eastAsia="zh-CN"/>
        </w:rPr>
        <w:t>(一)、烫金机项目概况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的起源追溯至对市场的深入洞察。市场的不断演变与变革为烫金机项目提供了难得的机遇。当前市场存在的需求缺口和变革的大环境共同构成了烫金机项目的背景。这个烫金机项目旨在充分利用市场机遇，填补行业中尚未满足的需求，为客户提供全新的解决方案。市场的变革和需求的增长使得这个烫金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烫金机项目名称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正式命名为烫金机。这个名称不仅仅是一个标识，更代表了烫金机项目的核心理念和愿景。它蕴含着烫金机项目所要解决问题的关键字，具有强烈的表达和辨识度，为烫金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烫金机项目目标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的核心目标是提供一种全新、高效的解决方案，满足客户日益增长的需求。烫金机项目追求的不仅仅是满足市场需求，更是在市场中获得卓越的竞争优势。通过不断提升产品或服务的质量和创新水平，烫金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烫金机项目范围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全面涵盖了产品研发、制造、市场推广和售后服务，确保从产品设计到最终用户体验的全方位关注。这一全面的烫金机项目范围是为了确保烫金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烫金机项目时间表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烫金机项目计划在未来18个月内完成，包括研发、测试、市场试点和正式推出等不同阶段。这个时间表的合理设计是为了确保烫金机项目各个阶段的顺利推进，以便按时交付高质量的成果。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烫金机项目预算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烫金机项目总预算估算为XX百万美元，主要分配在研发、市场推广、人员培训和运营等方面。这一充足的预算为烫金机项目提供了充足的资源，确保烫金机项目在各个方面都能取得优异的表现。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烫金机项目风险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烫金机项目可能面临的风险包括市场接受度低、技术难题、竞争激烈等。烫金机项目团队已经制定了相应的风险应对计划，通过前瞻性的风险管理，确保烫金机项目在面对不确定性时能够迅速做出应对。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烫金机项目团队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烫金机项目汇聚了一支经验丰富、多领域专业素养的核心团队，确保烫金机项目在各个方面都能拥有高水平的执行力。团队的协同作战是烫金机项目成功的关键因素之一。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烫金机项目背景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烫金机项目的背景根植于市场对更高效、创新产品的渴望，同时也受到科技发展对行业格局的深刻改变的影响。这为烫金机项目提供了广阔的发展空间和市场需求。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烫金机项目现状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截至目前，烫金机项目已完成市场调研和技术验证，取得了初步的成功。这为烫金机项目在未来的发展奠定了坚实的基础，为更远大的目标打下了坚实的基石。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460"/>
      <w:r>
        <w:rPr>
          <w:rFonts w:ascii="仿宋" w:eastAsia="仿宋" w:hAnsi="仿宋" w:cs="仿宋" w:hint="eastAsia"/>
          <w:sz w:val="28"/>
          <w:lang w:eastAsia="zh-CN"/>
        </w:rPr>
        <w:t>(二)、烫金机项目目标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keyword》烫金机项目首要业务目标是在市场中占据有利地位，实现产品/服务的成功推广和销售。通过不断提升产品质量、创新性，烫金机项目追求成为行业中的领导者，赢得更多客户的青睐。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在科技迅速发展的时代，烫金机项目着眼于技术创新。通过持续的研发和技术升级，烫金机项目旨在推出更具创新性的产品或服务，以满足市场对新鲜、先进解决方案的需求。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为了建立可持续的客户关系，烫金机项目设定了客户满意度目标。通过提供卓越的产品质量和优质的客户服务，烫金机项目追求赢得客户的信任和忠诚度，确保他们的满意度达到行业领先水平。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烫金机项目注重社会责任和可持续发展。通过实施环保、社会责任烫金机项目，烫金机项目致力于在经济发展的同时保护环境，促进社会公平，实现可持续经营。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烫金机项目的团队是实现目标的核心驱动力。因此，烫金机项目设定了团队发展目标，包括提升团队成员的专业技能、培养领导力，以及搭建协同高效的团队工作氛围。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292"/>
      <w:r>
        <w:rPr>
          <w:rFonts w:ascii="仿宋" w:eastAsia="仿宋" w:hAnsi="仿宋" w:cs="仿宋" w:hint="eastAsia"/>
          <w:sz w:val="28"/>
          <w:lang w:eastAsia="zh-CN"/>
        </w:rPr>
        <w:t>(三)、烫金机项目提出的理由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烫金机项目提出的理由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的提出源于对市场机遇的深刻洞察。当前市场中存在的需求缺口和行业发展趋势表明，有巨大的商业机会等待被开发。通过准确捕捉市场机遇，烫金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的理念基于对技术创新的信仰。通过持续的研发和技术投入，烫金机项目有望推出更具创新性的产品或服务。在科技飞速发展的当下，烫金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的提出是为了增强企业的行业竞争力。通过提升产品或服务的质量和独特性，烫金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烫金机项目响应了消费者需求的变化。随着社会和科技的不断发展，消费者对产品和服务的需求也在发生变化。通过深入了解并及时回应消费者的新需求，烫金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烫金机项目的提出是企业战略发展规划的一部分。在面对日益激烈的市场竞争和不断变化的商业环境中，烫金机项目作为企业战略的一环，旨在为企业开辟新的增长领域，巩固企业在行业中的地位。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烫金机项目的提出不仅仅是基于商业考量，还注重社会责任。通过推出环保、社会责任等方面的烫金机项目，烫金机企业可以在社会中树立积极形象，为社会做出积极贡献，实现经济效益和社会效益的双赢。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烫金机项目的提出反映了对利益相关者期望的关注。包括客户、员工、投资者等利益相关者在企业发展中都有着各自的期望，烫金机项目力求在满足这些期望的同时，取得更大的共赢。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227"/>
      <w:r>
        <w:rPr>
          <w:rFonts w:ascii="仿宋" w:eastAsia="仿宋" w:hAnsi="仿宋" w:cs="仿宋" w:hint="eastAsia"/>
          <w:sz w:val="28"/>
          <w:lang w:eastAsia="zh-CN"/>
        </w:rPr>
        <w:t>(四)、烫金机项目意义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在实施烫金机项目的过程中，我们不仅仅是在追逐商业成功，更是为企业和社会的多个层面创造了深远的意义。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烫金机项目的首要意义在于提升企业的市场竞争力。通过持续的创新和对产品质量的高标准要求，烫金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烫金机项目的推进将促使行业技术水平的提升。通过引入先进技术和创新性解决方案，烫金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在社会层面，烫金机项目不仅创造了大量就业机会，提高了就业水平，还注重社会责任和环保。通过参与社会公益事业和推动环保烫金机项目，烫金机项目为社会贡献了一份力量，体现了企业对社会的积极回馈。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综合而言，烫金机项目意义重大，不仅推动了企业的发展，也为行业和社会的进步贡献了积极力量。这是一个全面而深刻的影响，将在未来产生可持续的正面效应。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6397"/>
      <w:r>
        <w:rPr>
          <w:rFonts w:ascii="仿宋" w:eastAsia="仿宋" w:hAnsi="仿宋" w:cs="仿宋" w:hint="eastAsia"/>
          <w:sz w:val="28"/>
          <w:lang w:eastAsia="zh-CN"/>
        </w:rPr>
        <w:t>(五)、烫金机项目背景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在当今迅猛发展的商业环境中，烫金机项目的动因根植于对多方面因素的审慎考量。这个烫金机项目的提出并非孤立的决策，而是对企业所处背景深入思考的产物。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市场的不断演变是烫金机项目背后的首要原因。科技的迅速发展和全球市场的快速变化使得企业必须灵活应对。烫金机项目应运而生，旨在通过创新性的解决方案迎合市场的多变需求，赢得竞争中的先机。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竞争的激烈程度也是烫金机项目背景中不可忽视的一环。企业需要在激烈竞争中脱颖而出，为此，烫金机项目致力于打破常规，提供独特的价值主张，以吸引客户并确保市场份额的增长。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https://d.book118.com/317052024010006053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烫金机项目规划设计方案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8355D6"/>
    <w:rsid w:val="09835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52024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2024-03-02T10:23:00Z</dcterms:created>
  <dcterms:modified xsi:type="dcterms:W3CDTF">2024-03-02T10:23:54Z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AE783C9DB5174EB490C12B1C0486FAE3_11</vt:lpwstr>
  </property>
  <property fmtid="{D5CDD505-2E9C-101B-9397-08002B2CF9AE}" pid="3" name="KSOProductBuildVer">
    <vt:lpwstr>2052-12.1.0.16388</vt:lpwstr>
  </property>
</Properties>
</file>