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拉米夫定项目建设总纲及方案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8" w:history="1">
        <w:r>
          <w:rPr>
            <w:rFonts w:ascii="仿宋" w:eastAsia="仿宋" w:hAnsi="仿宋" w:cs="仿宋" w:hint="eastAsia"/>
            <w:lang w:eastAsia="zh-CN"/>
          </w:rPr>
          <w:t>序言</w:t>
        </w:r>
        <w:r>
          <w:tab/>
        </w:r>
        <w:r>
          <w:fldChar w:fldCharType="begin"/>
        </w:r>
        <w:r>
          <w:instrText xml:space="preserve"> PAGEREF _Toc24008 \h </w:instrText>
        </w:r>
        <w:r>
          <w:fldChar w:fldCharType="separate"/>
        </w:r>
        <w:r>
          <w:t>3</w:t>
        </w:r>
        <w:r>
          <w:fldChar w:fldCharType="end"/>
        </w:r>
      </w:hyperlink>
    </w:p>
    <w:p>
      <w:pPr>
        <w:pStyle w:val="TOC1"/>
        <w:tabs>
          <w:tab w:val="right" w:leader="dot" w:pos="8306"/>
        </w:tabs>
      </w:pPr>
      <w:hyperlink w:anchor="_Toc8040" w:history="1">
        <w:r>
          <w:rPr>
            <w:rFonts w:ascii="仿宋" w:eastAsia="仿宋" w:hAnsi="仿宋" w:cs="仿宋" w:hint="eastAsia"/>
            <w:lang w:eastAsia="zh-CN"/>
          </w:rPr>
          <w:t>一、财务管理与成本控制</w:t>
        </w:r>
        <w:r>
          <w:tab/>
        </w:r>
        <w:r>
          <w:fldChar w:fldCharType="begin"/>
        </w:r>
        <w:r>
          <w:instrText xml:space="preserve"> PAGEREF _Toc8040 \h </w:instrText>
        </w:r>
        <w:r>
          <w:fldChar w:fldCharType="separate"/>
        </w:r>
        <w:r>
          <w:t>3</w:t>
        </w:r>
        <w:r>
          <w:fldChar w:fldCharType="end"/>
        </w:r>
      </w:hyperlink>
    </w:p>
    <w:p>
      <w:pPr>
        <w:pStyle w:val="TOC2"/>
        <w:tabs>
          <w:tab w:val="right" w:leader="dot" w:pos="8306"/>
        </w:tabs>
      </w:pPr>
      <w:hyperlink w:anchor="_Toc12353" w:history="1">
        <w:r>
          <w:rPr>
            <w:rFonts w:ascii="仿宋" w:eastAsia="仿宋" w:hAnsi="仿宋" w:cs="仿宋" w:hint="eastAsia"/>
            <w:lang w:eastAsia="zh-CN"/>
          </w:rPr>
          <w:t>(一)、财务管理体系建设</w:t>
        </w:r>
        <w:r>
          <w:tab/>
        </w:r>
        <w:r>
          <w:fldChar w:fldCharType="begin"/>
        </w:r>
        <w:r>
          <w:instrText xml:space="preserve"> PAGEREF _Toc12353 \h </w:instrText>
        </w:r>
        <w:r>
          <w:fldChar w:fldCharType="separate"/>
        </w:r>
        <w:r>
          <w:t>3</w:t>
        </w:r>
        <w:r>
          <w:fldChar w:fldCharType="end"/>
        </w:r>
      </w:hyperlink>
    </w:p>
    <w:p>
      <w:pPr>
        <w:pStyle w:val="TOC2"/>
        <w:tabs>
          <w:tab w:val="right" w:leader="dot" w:pos="8306"/>
        </w:tabs>
      </w:pPr>
      <w:hyperlink w:anchor="_Toc16377" w:history="1">
        <w:r>
          <w:rPr>
            <w:rFonts w:ascii="仿宋" w:eastAsia="仿宋" w:hAnsi="仿宋" w:cs="仿宋" w:hint="eastAsia"/>
            <w:lang w:eastAsia="zh-CN"/>
          </w:rPr>
          <w:t>(二)、成本控制措施</w:t>
        </w:r>
        <w:r>
          <w:tab/>
        </w:r>
        <w:r>
          <w:fldChar w:fldCharType="begin"/>
        </w:r>
        <w:r>
          <w:instrText xml:space="preserve"> PAGEREF _Toc16377 \h </w:instrText>
        </w:r>
        <w:r>
          <w:fldChar w:fldCharType="separate"/>
        </w:r>
        <w:r>
          <w:t>4</w:t>
        </w:r>
        <w:r>
          <w:fldChar w:fldCharType="end"/>
        </w:r>
      </w:hyperlink>
    </w:p>
    <w:p>
      <w:pPr>
        <w:pStyle w:val="TOC1"/>
        <w:tabs>
          <w:tab w:val="right" w:leader="dot" w:pos="8306"/>
        </w:tabs>
      </w:pPr>
      <w:hyperlink w:anchor="_Toc16315" w:history="1">
        <w:r>
          <w:rPr>
            <w:rFonts w:ascii="仿宋" w:eastAsia="仿宋" w:hAnsi="仿宋" w:cs="仿宋" w:hint="eastAsia"/>
            <w:lang w:eastAsia="zh-CN"/>
          </w:rPr>
          <w:t>二、背景、必要性分析</w:t>
        </w:r>
        <w:r>
          <w:tab/>
        </w:r>
        <w:r>
          <w:fldChar w:fldCharType="begin"/>
        </w:r>
        <w:r>
          <w:instrText xml:space="preserve"> PAGEREF _Toc16315 \h </w:instrText>
        </w:r>
        <w:r>
          <w:fldChar w:fldCharType="separate"/>
        </w:r>
        <w:r>
          <w:t>5</w:t>
        </w:r>
        <w:r>
          <w:fldChar w:fldCharType="end"/>
        </w:r>
      </w:hyperlink>
    </w:p>
    <w:p>
      <w:pPr>
        <w:pStyle w:val="TOC2"/>
        <w:tabs>
          <w:tab w:val="right" w:leader="dot" w:pos="8306"/>
        </w:tabs>
      </w:pPr>
      <w:hyperlink w:anchor="_Toc4773" w:history="1">
        <w:r>
          <w:rPr>
            <w:rFonts w:ascii="仿宋" w:eastAsia="仿宋" w:hAnsi="仿宋" w:cs="仿宋" w:hint="eastAsia"/>
            <w:lang w:eastAsia="zh-CN"/>
          </w:rPr>
          <w:t>(一)、项目建设背景</w:t>
        </w:r>
        <w:r>
          <w:tab/>
        </w:r>
        <w:r>
          <w:fldChar w:fldCharType="begin"/>
        </w:r>
        <w:r>
          <w:instrText xml:space="preserve"> PAGEREF _Toc4773 \h </w:instrText>
        </w:r>
        <w:r>
          <w:fldChar w:fldCharType="separate"/>
        </w:r>
        <w:r>
          <w:t>5</w:t>
        </w:r>
        <w:r>
          <w:fldChar w:fldCharType="end"/>
        </w:r>
      </w:hyperlink>
    </w:p>
    <w:p>
      <w:pPr>
        <w:pStyle w:val="TOC2"/>
        <w:tabs>
          <w:tab w:val="right" w:leader="dot" w:pos="8306"/>
        </w:tabs>
      </w:pPr>
      <w:hyperlink w:anchor="_Toc18058" w:history="1">
        <w:r>
          <w:rPr>
            <w:rFonts w:ascii="仿宋" w:eastAsia="仿宋" w:hAnsi="仿宋" w:cs="仿宋" w:hint="eastAsia"/>
            <w:lang w:eastAsia="zh-CN"/>
          </w:rPr>
          <w:t>(二)、必要性分析</w:t>
        </w:r>
        <w:r>
          <w:tab/>
        </w:r>
        <w:r>
          <w:fldChar w:fldCharType="begin"/>
        </w:r>
        <w:r>
          <w:instrText xml:space="preserve"> PAGEREF _Toc18058 \h </w:instrText>
        </w:r>
        <w:r>
          <w:fldChar w:fldCharType="separate"/>
        </w:r>
        <w:r>
          <w:t>6</w:t>
        </w:r>
        <w:r>
          <w:fldChar w:fldCharType="end"/>
        </w:r>
      </w:hyperlink>
    </w:p>
    <w:p>
      <w:pPr>
        <w:pStyle w:val="TOC2"/>
        <w:tabs>
          <w:tab w:val="right" w:leader="dot" w:pos="8306"/>
        </w:tabs>
      </w:pPr>
      <w:hyperlink w:anchor="_Toc31584" w:history="1">
        <w:r>
          <w:rPr>
            <w:rFonts w:ascii="仿宋" w:eastAsia="仿宋" w:hAnsi="仿宋" w:cs="仿宋" w:hint="eastAsia"/>
            <w:lang w:eastAsia="zh-CN"/>
          </w:rPr>
          <w:t>(三)、项目建设有利条件</w:t>
        </w:r>
        <w:r>
          <w:tab/>
        </w:r>
        <w:r>
          <w:fldChar w:fldCharType="begin"/>
        </w:r>
        <w:r>
          <w:instrText xml:space="preserve"> PAGEREF _Toc31584 \h </w:instrText>
        </w:r>
        <w:r>
          <w:fldChar w:fldCharType="separate"/>
        </w:r>
        <w:r>
          <w:t>8</w:t>
        </w:r>
        <w:r>
          <w:fldChar w:fldCharType="end"/>
        </w:r>
      </w:hyperlink>
    </w:p>
    <w:p>
      <w:pPr>
        <w:pStyle w:val="TOC1"/>
        <w:tabs>
          <w:tab w:val="right" w:leader="dot" w:pos="8306"/>
        </w:tabs>
      </w:pPr>
      <w:hyperlink w:anchor="_Toc10232" w:history="1">
        <w:r>
          <w:rPr>
            <w:rFonts w:ascii="仿宋" w:eastAsia="仿宋" w:hAnsi="仿宋" w:cs="仿宋" w:hint="eastAsia"/>
            <w:lang w:eastAsia="zh-CN"/>
          </w:rPr>
          <w:t>三、经济影响分析</w:t>
        </w:r>
        <w:r>
          <w:tab/>
        </w:r>
        <w:r>
          <w:fldChar w:fldCharType="begin"/>
        </w:r>
        <w:r>
          <w:instrText xml:space="preserve"> PAGEREF _Toc10232 \h </w:instrText>
        </w:r>
        <w:r>
          <w:fldChar w:fldCharType="separate"/>
        </w:r>
        <w:r>
          <w:t>9</w:t>
        </w:r>
        <w:r>
          <w:fldChar w:fldCharType="end"/>
        </w:r>
      </w:hyperlink>
    </w:p>
    <w:p>
      <w:pPr>
        <w:pStyle w:val="TOC2"/>
        <w:tabs>
          <w:tab w:val="right" w:leader="dot" w:pos="8306"/>
        </w:tabs>
      </w:pPr>
      <w:hyperlink w:anchor="_Toc19157" w:history="1">
        <w:r>
          <w:rPr>
            <w:rFonts w:ascii="仿宋" w:eastAsia="仿宋" w:hAnsi="仿宋" w:cs="仿宋" w:hint="eastAsia"/>
            <w:lang w:eastAsia="zh-CN"/>
          </w:rPr>
          <w:t>(一)、经济费用效益或费用效果分析</w:t>
        </w:r>
        <w:r>
          <w:tab/>
        </w:r>
        <w:r>
          <w:fldChar w:fldCharType="begin"/>
        </w:r>
        <w:r>
          <w:instrText xml:space="preserve"> PAGEREF _Toc19157 \h </w:instrText>
        </w:r>
        <w:r>
          <w:fldChar w:fldCharType="separate"/>
        </w:r>
        <w:r>
          <w:t>9</w:t>
        </w:r>
        <w:r>
          <w:fldChar w:fldCharType="end"/>
        </w:r>
      </w:hyperlink>
    </w:p>
    <w:p>
      <w:pPr>
        <w:pStyle w:val="TOC2"/>
        <w:tabs>
          <w:tab w:val="right" w:leader="dot" w:pos="8306"/>
        </w:tabs>
      </w:pPr>
      <w:hyperlink w:anchor="_Toc2694" w:history="1">
        <w:r>
          <w:rPr>
            <w:rFonts w:ascii="仿宋" w:eastAsia="仿宋" w:hAnsi="仿宋" w:cs="仿宋" w:hint="eastAsia"/>
            <w:lang w:eastAsia="zh-CN"/>
          </w:rPr>
          <w:t>(二)、行业影响分析</w:t>
        </w:r>
        <w:r>
          <w:tab/>
        </w:r>
        <w:r>
          <w:fldChar w:fldCharType="begin"/>
        </w:r>
        <w:r>
          <w:instrText xml:space="preserve"> PAGEREF _Toc2694 \h </w:instrText>
        </w:r>
        <w:r>
          <w:fldChar w:fldCharType="separate"/>
        </w:r>
        <w:r>
          <w:t>12</w:t>
        </w:r>
        <w:r>
          <w:fldChar w:fldCharType="end"/>
        </w:r>
      </w:hyperlink>
    </w:p>
    <w:p>
      <w:pPr>
        <w:pStyle w:val="TOC2"/>
        <w:tabs>
          <w:tab w:val="right" w:leader="dot" w:pos="8306"/>
        </w:tabs>
      </w:pPr>
      <w:hyperlink w:anchor="_Toc11276" w:history="1">
        <w:r>
          <w:rPr>
            <w:rFonts w:ascii="仿宋" w:eastAsia="仿宋" w:hAnsi="仿宋" w:cs="仿宋" w:hint="eastAsia"/>
            <w:lang w:eastAsia="zh-CN"/>
          </w:rPr>
          <w:t>(三)、区域经济影响分析</w:t>
        </w:r>
        <w:r>
          <w:tab/>
        </w:r>
        <w:r>
          <w:fldChar w:fldCharType="begin"/>
        </w:r>
        <w:r>
          <w:instrText xml:space="preserve"> PAGEREF _Toc11276 \h </w:instrText>
        </w:r>
        <w:r>
          <w:fldChar w:fldCharType="separate"/>
        </w:r>
        <w:r>
          <w:t>13</w:t>
        </w:r>
        <w:r>
          <w:fldChar w:fldCharType="end"/>
        </w:r>
      </w:hyperlink>
    </w:p>
    <w:p>
      <w:pPr>
        <w:pStyle w:val="TOC2"/>
        <w:tabs>
          <w:tab w:val="right" w:leader="dot" w:pos="8306"/>
        </w:tabs>
      </w:pPr>
      <w:hyperlink w:anchor="_Toc22879" w:history="1">
        <w:r>
          <w:rPr>
            <w:rFonts w:ascii="仿宋" w:eastAsia="仿宋" w:hAnsi="仿宋" w:cs="仿宋" w:hint="eastAsia"/>
            <w:lang w:eastAsia="zh-CN"/>
          </w:rPr>
          <w:t>(四)、宏观经济影响分析</w:t>
        </w:r>
        <w:r>
          <w:tab/>
        </w:r>
        <w:r>
          <w:fldChar w:fldCharType="begin"/>
        </w:r>
        <w:r>
          <w:instrText xml:space="preserve"> PAGEREF _Toc22879 \h </w:instrText>
        </w:r>
        <w:r>
          <w:fldChar w:fldCharType="separate"/>
        </w:r>
        <w:r>
          <w:t>14</w:t>
        </w:r>
        <w:r>
          <w:fldChar w:fldCharType="end"/>
        </w:r>
      </w:hyperlink>
    </w:p>
    <w:p>
      <w:pPr>
        <w:pStyle w:val="TOC1"/>
        <w:tabs>
          <w:tab w:val="right" w:leader="dot" w:pos="8306"/>
        </w:tabs>
      </w:pPr>
      <w:hyperlink w:anchor="_Toc16552" w:history="1">
        <w:r>
          <w:rPr>
            <w:rFonts w:ascii="仿宋" w:eastAsia="仿宋" w:hAnsi="仿宋" w:cs="仿宋" w:hint="eastAsia"/>
            <w:lang w:eastAsia="zh-CN"/>
          </w:rPr>
          <w:t>四、项目选址研究</w:t>
        </w:r>
        <w:r>
          <w:tab/>
        </w:r>
        <w:r>
          <w:fldChar w:fldCharType="begin"/>
        </w:r>
        <w:r>
          <w:instrText xml:space="preserve"> PAGEREF _Toc16552 \h </w:instrText>
        </w:r>
        <w:r>
          <w:fldChar w:fldCharType="separate"/>
        </w:r>
        <w:r>
          <w:t>16</w:t>
        </w:r>
        <w:r>
          <w:fldChar w:fldCharType="end"/>
        </w:r>
      </w:hyperlink>
    </w:p>
    <w:p>
      <w:pPr>
        <w:pStyle w:val="TOC2"/>
        <w:tabs>
          <w:tab w:val="right" w:leader="dot" w:pos="8306"/>
        </w:tabs>
      </w:pPr>
      <w:hyperlink w:anchor="_Toc3636" w:history="1">
        <w:r>
          <w:rPr>
            <w:rFonts w:ascii="仿宋" w:eastAsia="仿宋" w:hAnsi="仿宋" w:cs="仿宋" w:hint="eastAsia"/>
            <w:lang w:eastAsia="zh-CN"/>
          </w:rPr>
          <w:t>(一)、项目选址原则</w:t>
        </w:r>
        <w:r>
          <w:tab/>
        </w:r>
        <w:r>
          <w:fldChar w:fldCharType="begin"/>
        </w:r>
        <w:r>
          <w:instrText xml:space="preserve"> PAGEREF _Toc3636 \h </w:instrText>
        </w:r>
        <w:r>
          <w:fldChar w:fldCharType="separate"/>
        </w:r>
        <w:r>
          <w:t>16</w:t>
        </w:r>
        <w:r>
          <w:fldChar w:fldCharType="end"/>
        </w:r>
      </w:hyperlink>
    </w:p>
    <w:p>
      <w:pPr>
        <w:pStyle w:val="TOC2"/>
        <w:tabs>
          <w:tab w:val="right" w:leader="dot" w:pos="8306"/>
        </w:tabs>
      </w:pPr>
      <w:hyperlink w:anchor="_Toc26568" w:history="1">
        <w:r>
          <w:rPr>
            <w:rFonts w:ascii="仿宋" w:eastAsia="仿宋" w:hAnsi="仿宋" w:cs="仿宋" w:hint="eastAsia"/>
            <w:lang w:eastAsia="zh-CN"/>
          </w:rPr>
          <w:t>(二)、项目选址</w:t>
        </w:r>
        <w:r>
          <w:tab/>
        </w:r>
        <w:r>
          <w:fldChar w:fldCharType="begin"/>
        </w:r>
        <w:r>
          <w:instrText xml:space="preserve"> PAGEREF _Toc26568 \h </w:instrText>
        </w:r>
        <w:r>
          <w:fldChar w:fldCharType="separate"/>
        </w:r>
        <w:r>
          <w:t>19</w:t>
        </w:r>
        <w:r>
          <w:fldChar w:fldCharType="end"/>
        </w:r>
      </w:hyperlink>
    </w:p>
    <w:p>
      <w:pPr>
        <w:pStyle w:val="TOC2"/>
        <w:tabs>
          <w:tab w:val="right" w:leader="dot" w:pos="8306"/>
        </w:tabs>
      </w:pPr>
      <w:hyperlink w:anchor="_Toc28437" w:history="1">
        <w:r>
          <w:rPr>
            <w:rFonts w:ascii="仿宋" w:eastAsia="仿宋" w:hAnsi="仿宋" w:cs="仿宋" w:hint="eastAsia"/>
            <w:lang w:eastAsia="zh-CN"/>
          </w:rPr>
          <w:t>(三)、建设条件分析</w:t>
        </w:r>
        <w:r>
          <w:tab/>
        </w:r>
        <w:r>
          <w:fldChar w:fldCharType="begin"/>
        </w:r>
        <w:r>
          <w:instrText xml:space="preserve"> PAGEREF _Toc28437 \h </w:instrText>
        </w:r>
        <w:r>
          <w:fldChar w:fldCharType="separate"/>
        </w:r>
        <w:r>
          <w:t>21</w:t>
        </w:r>
        <w:r>
          <w:fldChar w:fldCharType="end"/>
        </w:r>
      </w:hyperlink>
    </w:p>
    <w:p>
      <w:pPr>
        <w:pStyle w:val="TOC2"/>
        <w:tabs>
          <w:tab w:val="right" w:leader="dot" w:pos="8306"/>
        </w:tabs>
      </w:pPr>
      <w:hyperlink w:anchor="_Toc19708" w:history="1">
        <w:r>
          <w:rPr>
            <w:rFonts w:ascii="仿宋" w:eastAsia="仿宋" w:hAnsi="仿宋" w:cs="仿宋" w:hint="eastAsia"/>
            <w:lang w:eastAsia="zh-CN"/>
          </w:rPr>
          <w:t>(四)、用地控制指标</w:t>
        </w:r>
        <w:r>
          <w:tab/>
        </w:r>
        <w:r>
          <w:fldChar w:fldCharType="begin"/>
        </w:r>
        <w:r>
          <w:instrText xml:space="preserve"> PAGEREF _Toc19708 \h </w:instrText>
        </w:r>
        <w:r>
          <w:fldChar w:fldCharType="separate"/>
        </w:r>
        <w:r>
          <w:t>22</w:t>
        </w:r>
        <w:r>
          <w:fldChar w:fldCharType="end"/>
        </w:r>
      </w:hyperlink>
    </w:p>
    <w:p>
      <w:pPr>
        <w:pStyle w:val="TOC2"/>
        <w:tabs>
          <w:tab w:val="right" w:leader="dot" w:pos="8306"/>
        </w:tabs>
      </w:pPr>
      <w:hyperlink w:anchor="_Toc2061" w:history="1">
        <w:r>
          <w:rPr>
            <w:rFonts w:ascii="仿宋" w:eastAsia="仿宋" w:hAnsi="仿宋" w:cs="仿宋" w:hint="eastAsia"/>
            <w:lang w:eastAsia="zh-CN"/>
          </w:rPr>
          <w:t>(五)、地总体要求</w:t>
        </w:r>
        <w:r>
          <w:tab/>
        </w:r>
        <w:r>
          <w:fldChar w:fldCharType="begin"/>
        </w:r>
        <w:r>
          <w:instrText xml:space="preserve"> PAGEREF _Toc2061 \h </w:instrText>
        </w:r>
        <w:r>
          <w:fldChar w:fldCharType="separate"/>
        </w:r>
        <w:r>
          <w:t>24</w:t>
        </w:r>
        <w:r>
          <w:fldChar w:fldCharType="end"/>
        </w:r>
      </w:hyperlink>
    </w:p>
    <w:p>
      <w:pPr>
        <w:pStyle w:val="TOC2"/>
        <w:tabs>
          <w:tab w:val="right" w:leader="dot" w:pos="8306"/>
        </w:tabs>
      </w:pPr>
      <w:hyperlink w:anchor="_Toc2044" w:history="1">
        <w:r>
          <w:rPr>
            <w:rFonts w:ascii="仿宋" w:eastAsia="仿宋" w:hAnsi="仿宋" w:cs="仿宋" w:hint="eastAsia"/>
            <w:lang w:eastAsia="zh-CN"/>
          </w:rPr>
          <w:t>(六)、节约用地措施</w:t>
        </w:r>
        <w:r>
          <w:tab/>
        </w:r>
        <w:r>
          <w:fldChar w:fldCharType="begin"/>
        </w:r>
        <w:r>
          <w:instrText xml:space="preserve"> PAGEREF _Toc2044 \h </w:instrText>
        </w:r>
        <w:r>
          <w:fldChar w:fldCharType="separate"/>
        </w:r>
        <w:r>
          <w:t>25</w:t>
        </w:r>
        <w:r>
          <w:fldChar w:fldCharType="end"/>
        </w:r>
      </w:hyperlink>
    </w:p>
    <w:p>
      <w:pPr>
        <w:pStyle w:val="TOC2"/>
        <w:tabs>
          <w:tab w:val="right" w:leader="dot" w:pos="8306"/>
        </w:tabs>
      </w:pPr>
      <w:hyperlink w:anchor="_Toc9853" w:history="1">
        <w:r>
          <w:rPr>
            <w:rFonts w:ascii="仿宋" w:eastAsia="仿宋" w:hAnsi="仿宋" w:cs="仿宋" w:hint="eastAsia"/>
            <w:lang w:eastAsia="zh-CN"/>
          </w:rPr>
          <w:t>(七)、选址综合评价</w:t>
        </w:r>
        <w:r>
          <w:tab/>
        </w:r>
        <w:r>
          <w:fldChar w:fldCharType="begin"/>
        </w:r>
        <w:r>
          <w:instrText xml:space="preserve"> PAGEREF _Toc9853 \h </w:instrText>
        </w:r>
        <w:r>
          <w:fldChar w:fldCharType="separate"/>
        </w:r>
        <w:r>
          <w:t>27</w:t>
        </w:r>
        <w:r>
          <w:fldChar w:fldCharType="end"/>
        </w:r>
      </w:hyperlink>
    </w:p>
    <w:p>
      <w:pPr>
        <w:pStyle w:val="TOC1"/>
        <w:tabs>
          <w:tab w:val="right" w:leader="dot" w:pos="8306"/>
        </w:tabs>
      </w:pPr>
      <w:hyperlink w:anchor="_Toc6911" w:history="1">
        <w:r>
          <w:rPr>
            <w:rFonts w:ascii="仿宋" w:eastAsia="仿宋" w:hAnsi="仿宋" w:cs="仿宋" w:hint="eastAsia"/>
            <w:lang w:eastAsia="zh-CN"/>
          </w:rPr>
          <w:t>五、社会影响分析</w:t>
        </w:r>
        <w:r>
          <w:tab/>
        </w:r>
        <w:r>
          <w:fldChar w:fldCharType="begin"/>
        </w:r>
        <w:r>
          <w:instrText xml:space="preserve"> PAGEREF _Toc6911 \h </w:instrText>
        </w:r>
        <w:r>
          <w:fldChar w:fldCharType="separate"/>
        </w:r>
        <w:r>
          <w:t>28</w:t>
        </w:r>
        <w:r>
          <w:fldChar w:fldCharType="end"/>
        </w:r>
      </w:hyperlink>
    </w:p>
    <w:p>
      <w:pPr>
        <w:pStyle w:val="TOC2"/>
        <w:tabs>
          <w:tab w:val="right" w:leader="dot" w:pos="8306"/>
        </w:tabs>
      </w:pPr>
      <w:hyperlink w:anchor="_Toc3223" w:history="1">
        <w:r>
          <w:rPr>
            <w:rFonts w:ascii="仿宋" w:eastAsia="仿宋" w:hAnsi="仿宋" w:cs="仿宋" w:hint="eastAsia"/>
            <w:lang w:eastAsia="zh-CN"/>
          </w:rPr>
          <w:t>(一)、社会影响效果分析</w:t>
        </w:r>
        <w:r>
          <w:tab/>
        </w:r>
        <w:r>
          <w:fldChar w:fldCharType="begin"/>
        </w:r>
        <w:r>
          <w:instrText xml:space="preserve"> PAGEREF _Toc3223 \h </w:instrText>
        </w:r>
        <w:r>
          <w:fldChar w:fldCharType="separate"/>
        </w:r>
        <w:r>
          <w:t>28</w:t>
        </w:r>
        <w:r>
          <w:fldChar w:fldCharType="end"/>
        </w:r>
      </w:hyperlink>
    </w:p>
    <w:p>
      <w:pPr>
        <w:pStyle w:val="TOC2"/>
        <w:tabs>
          <w:tab w:val="right" w:leader="dot" w:pos="8306"/>
        </w:tabs>
      </w:pPr>
      <w:hyperlink w:anchor="_Toc19686" w:history="1">
        <w:r>
          <w:rPr>
            <w:rFonts w:ascii="仿宋" w:eastAsia="仿宋" w:hAnsi="仿宋" w:cs="仿宋" w:hint="eastAsia"/>
            <w:lang w:eastAsia="zh-CN"/>
          </w:rPr>
          <w:t>(二)、社会适应性分析</w:t>
        </w:r>
        <w:r>
          <w:tab/>
        </w:r>
        <w:r>
          <w:fldChar w:fldCharType="begin"/>
        </w:r>
        <w:r>
          <w:instrText xml:space="preserve"> PAGEREF _Toc19686 \h </w:instrText>
        </w:r>
        <w:r>
          <w:fldChar w:fldCharType="separate"/>
        </w:r>
        <w:r>
          <w:t>30</w:t>
        </w:r>
        <w:r>
          <w:fldChar w:fldCharType="end"/>
        </w:r>
      </w:hyperlink>
    </w:p>
    <w:p>
      <w:pPr>
        <w:pStyle w:val="TOC2"/>
        <w:tabs>
          <w:tab w:val="right" w:leader="dot" w:pos="8306"/>
        </w:tabs>
      </w:pPr>
      <w:hyperlink w:anchor="_Toc1380" w:history="1">
        <w:r>
          <w:rPr>
            <w:rFonts w:ascii="仿宋" w:eastAsia="仿宋" w:hAnsi="仿宋" w:cs="仿宋" w:hint="eastAsia"/>
            <w:lang w:eastAsia="zh-CN"/>
          </w:rPr>
          <w:t>(三)、社会风险及对策分析</w:t>
        </w:r>
        <w:r>
          <w:tab/>
        </w:r>
        <w:r>
          <w:fldChar w:fldCharType="begin"/>
        </w:r>
        <w:r>
          <w:instrText xml:space="preserve"> PAGEREF _Toc1380 \h </w:instrText>
        </w:r>
        <w:r>
          <w:fldChar w:fldCharType="separate"/>
        </w:r>
        <w:r>
          <w:t>31</w:t>
        </w:r>
        <w:r>
          <w:fldChar w:fldCharType="end"/>
        </w:r>
      </w:hyperlink>
    </w:p>
    <w:p>
      <w:pPr>
        <w:pStyle w:val="TOC1"/>
        <w:tabs>
          <w:tab w:val="right" w:leader="dot" w:pos="8306"/>
        </w:tabs>
      </w:pPr>
      <w:hyperlink w:anchor="_Toc1428" w:history="1">
        <w:r>
          <w:rPr>
            <w:rFonts w:ascii="仿宋" w:eastAsia="仿宋" w:hAnsi="仿宋" w:cs="仿宋" w:hint="eastAsia"/>
            <w:lang w:eastAsia="zh-CN"/>
          </w:rPr>
          <w:t>六、项目监理与质量保证</w:t>
        </w:r>
        <w:r>
          <w:tab/>
        </w:r>
        <w:r>
          <w:fldChar w:fldCharType="begin"/>
        </w:r>
        <w:r>
          <w:instrText xml:space="preserve"> PAGEREF _Toc1428 \h </w:instrText>
        </w:r>
        <w:r>
          <w:fldChar w:fldCharType="separate"/>
        </w:r>
        <w:r>
          <w:t>35</w:t>
        </w:r>
        <w:r>
          <w:fldChar w:fldCharType="end"/>
        </w:r>
      </w:hyperlink>
    </w:p>
    <w:p>
      <w:pPr>
        <w:pStyle w:val="TOC2"/>
        <w:tabs>
          <w:tab w:val="right" w:leader="dot" w:pos="8306"/>
        </w:tabs>
      </w:pPr>
      <w:hyperlink w:anchor="_Toc1591" w:history="1">
        <w:r>
          <w:rPr>
            <w:rFonts w:ascii="仿宋" w:eastAsia="仿宋" w:hAnsi="仿宋" w:cs="仿宋" w:hint="eastAsia"/>
            <w:lang w:eastAsia="zh-CN"/>
          </w:rPr>
          <w:t>(一)、监理体系构建</w:t>
        </w:r>
        <w:r>
          <w:tab/>
        </w:r>
        <w:r>
          <w:fldChar w:fldCharType="begin"/>
        </w:r>
        <w:r>
          <w:instrText xml:space="preserve"> PAGEREF _Toc1591 \h </w:instrText>
        </w:r>
        <w:r>
          <w:fldChar w:fldCharType="separate"/>
        </w:r>
        <w:r>
          <w:t>35</w:t>
        </w:r>
        <w:r>
          <w:fldChar w:fldCharType="end"/>
        </w:r>
      </w:hyperlink>
    </w:p>
    <w:p>
      <w:pPr>
        <w:pStyle w:val="TOC2"/>
        <w:tabs>
          <w:tab w:val="right" w:leader="dot" w:pos="8306"/>
        </w:tabs>
      </w:pPr>
      <w:hyperlink w:anchor="_Toc17960" w:history="1">
        <w:r>
          <w:rPr>
            <w:rFonts w:ascii="仿宋" w:eastAsia="仿宋" w:hAnsi="仿宋" w:cs="仿宋" w:hint="eastAsia"/>
            <w:lang w:eastAsia="zh-CN"/>
          </w:rPr>
          <w:t>(二)、质量保证体系实施</w:t>
        </w:r>
        <w:r>
          <w:tab/>
        </w:r>
        <w:r>
          <w:fldChar w:fldCharType="begin"/>
        </w:r>
        <w:r>
          <w:instrText xml:space="preserve"> PAGEREF _Toc17960 \h </w:instrText>
        </w:r>
        <w:r>
          <w:fldChar w:fldCharType="separate"/>
        </w:r>
        <w:r>
          <w:t>36</w:t>
        </w:r>
        <w:r>
          <w:fldChar w:fldCharType="end"/>
        </w:r>
      </w:hyperlink>
    </w:p>
    <w:p>
      <w:pPr>
        <w:pStyle w:val="TOC2"/>
        <w:tabs>
          <w:tab w:val="right" w:leader="dot" w:pos="8306"/>
        </w:tabs>
      </w:pPr>
      <w:hyperlink w:anchor="_Toc12412" w:history="1">
        <w:r>
          <w:rPr>
            <w:rFonts w:ascii="仿宋" w:eastAsia="仿宋" w:hAnsi="仿宋" w:cs="仿宋" w:hint="eastAsia"/>
            <w:lang w:eastAsia="zh-CN"/>
          </w:rPr>
          <w:t>(三)、监理与质量控制流程</w:t>
        </w:r>
        <w:r>
          <w:tab/>
        </w:r>
        <w:r>
          <w:fldChar w:fldCharType="begin"/>
        </w:r>
        <w:r>
          <w:instrText xml:space="preserve"> PAGEREF _Toc12412 \h </w:instrText>
        </w:r>
        <w:r>
          <w:fldChar w:fldCharType="separate"/>
        </w:r>
        <w:r>
          <w:t>36</w:t>
        </w:r>
        <w:r>
          <w:fldChar w:fldCharType="end"/>
        </w:r>
      </w:hyperlink>
    </w:p>
    <w:p>
      <w:pPr>
        <w:pStyle w:val="TOC1"/>
        <w:tabs>
          <w:tab w:val="right" w:leader="dot" w:pos="8306"/>
        </w:tabs>
      </w:pPr>
      <w:hyperlink w:anchor="_Toc25593" w:history="1">
        <w:r>
          <w:rPr>
            <w:rFonts w:ascii="仿宋" w:eastAsia="仿宋" w:hAnsi="仿宋" w:cs="仿宋" w:hint="eastAsia"/>
            <w:lang w:eastAsia="zh-CN"/>
          </w:rPr>
          <w:t>七、土地利用与规划方案</w:t>
        </w:r>
        <w:r>
          <w:tab/>
        </w:r>
        <w:r>
          <w:fldChar w:fldCharType="begin"/>
        </w:r>
        <w:r>
          <w:instrText xml:space="preserve"> PAGEREF _Toc25593 \h </w:instrText>
        </w:r>
        <w:r>
          <w:fldChar w:fldCharType="separate"/>
        </w:r>
        <w:r>
          <w:t>37</w:t>
        </w:r>
        <w:r>
          <w:fldChar w:fldCharType="end"/>
        </w:r>
      </w:hyperlink>
    </w:p>
    <w:p>
      <w:pPr>
        <w:pStyle w:val="TOC2"/>
        <w:tabs>
          <w:tab w:val="right" w:leader="dot" w:pos="8306"/>
        </w:tabs>
      </w:pPr>
      <w:hyperlink w:anchor="_Toc24390" w:history="1">
        <w:r>
          <w:rPr>
            <w:rFonts w:ascii="仿宋" w:eastAsia="仿宋" w:hAnsi="仿宋" w:cs="仿宋" w:hint="eastAsia"/>
            <w:lang w:eastAsia="zh-CN"/>
          </w:rPr>
          <w:t>(一)、项目用地情况分析</w:t>
        </w:r>
        <w:r>
          <w:tab/>
        </w:r>
        <w:r>
          <w:fldChar w:fldCharType="begin"/>
        </w:r>
        <w:r>
          <w:instrText xml:space="preserve"> PAGEREF _Toc24390 \h </w:instrText>
        </w:r>
        <w:r>
          <w:fldChar w:fldCharType="separate"/>
        </w:r>
        <w:r>
          <w:t>37</w:t>
        </w:r>
        <w:r>
          <w:fldChar w:fldCharType="end"/>
        </w:r>
      </w:hyperlink>
    </w:p>
    <w:p>
      <w:pPr>
        <w:pStyle w:val="TOC2"/>
        <w:tabs>
          <w:tab w:val="right" w:leader="dot" w:pos="8306"/>
        </w:tabs>
      </w:pPr>
      <w:hyperlink w:anchor="_Toc9347" w:history="1">
        <w:r>
          <w:rPr>
            <w:rFonts w:ascii="仿宋" w:eastAsia="仿宋" w:hAnsi="仿宋" w:cs="仿宋" w:hint="eastAsia"/>
            <w:lang w:eastAsia="zh-CN"/>
          </w:rPr>
          <w:t>(二)、土地利用规划方案</w:t>
        </w:r>
        <w:r>
          <w:tab/>
        </w:r>
        <w:r>
          <w:fldChar w:fldCharType="begin"/>
        </w:r>
        <w:r>
          <w:instrText xml:space="preserve"> PAGEREF _Toc9347 \h </w:instrText>
        </w:r>
        <w:r>
          <w:fldChar w:fldCharType="separate"/>
        </w:r>
        <w:r>
          <w:t>38</w:t>
        </w:r>
        <w:r>
          <w:fldChar w:fldCharType="end"/>
        </w:r>
      </w:hyperlink>
    </w:p>
    <w:p>
      <w:pPr>
        <w:pStyle w:val="TOC1"/>
        <w:tabs>
          <w:tab w:val="right" w:leader="dot" w:pos="8306"/>
        </w:tabs>
      </w:pPr>
      <w:hyperlink w:anchor="_Toc1548" w:history="1">
        <w:r>
          <w:rPr>
            <w:rFonts w:ascii="仿宋" w:eastAsia="仿宋" w:hAnsi="仿宋" w:cs="仿宋" w:hint="eastAsia"/>
            <w:lang w:eastAsia="zh-CN"/>
          </w:rPr>
          <w:t>八、项目变更管理</w:t>
        </w:r>
        <w:r>
          <w:tab/>
        </w:r>
        <w:r>
          <w:fldChar w:fldCharType="begin"/>
        </w:r>
        <w:r>
          <w:instrText xml:space="preserve"> PAGEREF _Toc1548 \h </w:instrText>
        </w:r>
        <w:r>
          <w:fldChar w:fldCharType="separate"/>
        </w:r>
        <w:r>
          <w:t>39</w:t>
        </w:r>
        <w:r>
          <w:fldChar w:fldCharType="end"/>
        </w:r>
      </w:hyperlink>
    </w:p>
    <w:p>
      <w:pPr>
        <w:pStyle w:val="TOC2"/>
        <w:tabs>
          <w:tab w:val="right" w:leader="dot" w:pos="8306"/>
        </w:tabs>
      </w:pPr>
      <w:hyperlink w:anchor="_Toc2470" w:history="1">
        <w:r>
          <w:rPr>
            <w:rFonts w:ascii="仿宋" w:eastAsia="仿宋" w:hAnsi="仿宋" w:cs="仿宋" w:hint="eastAsia"/>
            <w:lang w:eastAsia="zh-CN"/>
          </w:rPr>
          <w:t>(一)、变更控制流程</w:t>
        </w:r>
        <w:r>
          <w:tab/>
        </w:r>
        <w:r>
          <w:fldChar w:fldCharType="begin"/>
        </w:r>
        <w:r>
          <w:instrText xml:space="preserve"> PAGEREF _Toc2470 \h </w:instrText>
        </w:r>
        <w:r>
          <w:fldChar w:fldCharType="separate"/>
        </w:r>
        <w:r>
          <w:t>39</w:t>
        </w:r>
        <w:r>
          <w:fldChar w:fldCharType="end"/>
        </w:r>
      </w:hyperlink>
    </w:p>
    <w:p>
      <w:pPr>
        <w:pStyle w:val="TOC2"/>
        <w:tabs>
          <w:tab w:val="right" w:leader="dot" w:pos="8306"/>
        </w:tabs>
      </w:pPr>
      <w:hyperlink w:anchor="_Toc4712" w:history="1">
        <w:r>
          <w:rPr>
            <w:rFonts w:ascii="仿宋" w:eastAsia="仿宋" w:hAnsi="仿宋" w:cs="仿宋" w:hint="eastAsia"/>
            <w:lang w:eastAsia="zh-CN"/>
          </w:rPr>
          <w:t>(二)、影响评估与处理</w:t>
        </w:r>
        <w:r>
          <w:tab/>
        </w:r>
        <w:r>
          <w:fldChar w:fldCharType="begin"/>
        </w:r>
        <w:r>
          <w:instrText xml:space="preserve"> PAGEREF _Toc4712 \h </w:instrText>
        </w:r>
        <w:r>
          <w:fldChar w:fldCharType="separate"/>
        </w:r>
        <w:r>
          <w:t>40</w:t>
        </w:r>
        <w:r>
          <w:fldChar w:fldCharType="end"/>
        </w:r>
      </w:hyperlink>
    </w:p>
    <w:p>
      <w:pPr>
        <w:pStyle w:val="TOC2"/>
        <w:tabs>
          <w:tab w:val="right" w:leader="dot" w:pos="8306"/>
        </w:tabs>
      </w:pPr>
      <w:hyperlink w:anchor="_Toc22754" w:history="1">
        <w:r>
          <w:rPr>
            <w:rFonts w:ascii="仿宋" w:eastAsia="仿宋" w:hAnsi="仿宋" w:cs="仿宋" w:hint="eastAsia"/>
            <w:lang w:eastAsia="zh-CN"/>
          </w:rPr>
          <w:t>(三)、变更记录与追踪</w:t>
        </w:r>
        <w:r>
          <w:tab/>
        </w:r>
        <w:r>
          <w:fldChar w:fldCharType="begin"/>
        </w:r>
        <w:r>
          <w:instrText xml:space="preserve"> PAGEREF _Toc22754 \h </w:instrText>
        </w:r>
        <w:r>
          <w:fldChar w:fldCharType="separate"/>
        </w:r>
        <w:r>
          <w:t>41</w:t>
        </w:r>
        <w:r>
          <w:fldChar w:fldCharType="end"/>
        </w:r>
      </w:hyperlink>
    </w:p>
    <w:p>
      <w:pPr>
        <w:pStyle w:val="TOC2"/>
        <w:tabs>
          <w:tab w:val="right" w:leader="dot" w:pos="8306"/>
        </w:tabs>
      </w:pPr>
      <w:hyperlink w:anchor="_Toc20709" w:history="1">
        <w:r>
          <w:rPr>
            <w:rFonts w:ascii="仿宋" w:eastAsia="仿宋" w:hAnsi="仿宋" w:cs="仿宋" w:hint="eastAsia"/>
            <w:lang w:eastAsia="zh-CN"/>
          </w:rPr>
          <w:t>(四)、变更管理策略</w:t>
        </w:r>
        <w:r>
          <w:tab/>
        </w:r>
        <w:r>
          <w:fldChar w:fldCharType="begin"/>
        </w:r>
        <w:r>
          <w:instrText xml:space="preserve"> PAGEREF _Toc20709 \h </w:instrText>
        </w:r>
        <w:r>
          <w:fldChar w:fldCharType="separate"/>
        </w:r>
        <w:r>
          <w:t>43</w:t>
        </w:r>
        <w:r>
          <w:fldChar w:fldCharType="end"/>
        </w:r>
      </w:hyperlink>
    </w:p>
    <w:p>
      <w:pPr>
        <w:pStyle w:val="TOC1"/>
        <w:tabs>
          <w:tab w:val="right" w:leader="dot" w:pos="8306"/>
        </w:tabs>
      </w:pPr>
      <w:hyperlink w:anchor="_Toc32120" w:history="1">
        <w:r>
          <w:rPr>
            <w:rFonts w:ascii="仿宋" w:eastAsia="仿宋" w:hAnsi="仿宋" w:cs="仿宋" w:hint="eastAsia"/>
            <w:lang w:eastAsia="zh-CN"/>
          </w:rPr>
          <w:t>九、经济效益与社会效益优化</w:t>
        </w:r>
        <w:r>
          <w:tab/>
        </w:r>
        <w:r>
          <w:fldChar w:fldCharType="begin"/>
        </w:r>
        <w:r>
          <w:instrText xml:space="preserve"> PAGEREF _Toc32120 \h </w:instrText>
        </w:r>
        <w:r>
          <w:fldChar w:fldCharType="separate"/>
        </w:r>
        <w:r>
          <w:t>45</w:t>
        </w:r>
        <w:r>
          <w:fldChar w:fldCharType="end"/>
        </w:r>
      </w:hyperlink>
    </w:p>
    <w:p>
      <w:pPr>
        <w:pStyle w:val="TOC2"/>
        <w:tabs>
          <w:tab w:val="right" w:leader="dot" w:pos="8306"/>
        </w:tabs>
      </w:pPr>
      <w:hyperlink w:anchor="_Toc5401" w:history="1">
        <w:r>
          <w:rPr>
            <w:rFonts w:ascii="仿宋" w:eastAsia="仿宋" w:hAnsi="仿宋" w:cs="仿宋" w:hint="eastAsia"/>
            <w:lang w:eastAsia="zh-CN"/>
          </w:rPr>
          <w:t>(一)、经济效益提升策略</w:t>
        </w:r>
        <w:r>
          <w:tab/>
        </w:r>
        <w:r>
          <w:fldChar w:fldCharType="begin"/>
        </w:r>
        <w:r>
          <w:instrText xml:space="preserve"> PAGEREF _Toc5401 \h </w:instrText>
        </w:r>
        <w:r>
          <w:fldChar w:fldCharType="separate"/>
        </w:r>
        <w:r>
          <w:t>45</w:t>
        </w:r>
        <w:r>
          <w:fldChar w:fldCharType="end"/>
        </w:r>
      </w:hyperlink>
    </w:p>
    <w:p>
      <w:pPr>
        <w:pStyle w:val="TOC2"/>
        <w:tabs>
          <w:tab w:val="right" w:leader="dot" w:pos="8306"/>
        </w:tabs>
      </w:pPr>
      <w:hyperlink w:anchor="_Toc9370" w:history="1">
        <w:r>
          <w:rPr>
            <w:rFonts w:ascii="仿宋" w:eastAsia="仿宋" w:hAnsi="仿宋" w:cs="仿宋" w:hint="eastAsia"/>
            <w:lang w:eastAsia="zh-CN"/>
          </w:rPr>
          <w:t>(二)、社会效益增强方案</w:t>
        </w:r>
        <w:r>
          <w:tab/>
        </w:r>
        <w:r>
          <w:fldChar w:fldCharType="begin"/>
        </w:r>
        <w:r>
          <w:instrText xml:space="preserve"> PAGEREF _Toc9370 \h </w:instrText>
        </w:r>
        <w:r>
          <w:fldChar w:fldCharType="separate"/>
        </w:r>
        <w:r>
          <w:t>46</w:t>
        </w:r>
        <w:r>
          <w:fldChar w:fldCharType="end"/>
        </w:r>
      </w:hyperlink>
    </w:p>
    <w:p>
      <w:pPr>
        <w:pStyle w:val="TOC1"/>
        <w:tabs>
          <w:tab w:val="right" w:leader="dot" w:pos="8306"/>
        </w:tabs>
      </w:pPr>
      <w:hyperlink w:anchor="_Toc10136" w:history="1">
        <w:r>
          <w:rPr>
            <w:rFonts w:ascii="仿宋" w:eastAsia="仿宋" w:hAnsi="仿宋" w:cs="仿宋" w:hint="eastAsia"/>
            <w:lang w:eastAsia="zh-CN"/>
          </w:rPr>
          <w:t>十、项目进度计划</w:t>
        </w:r>
        <w:r>
          <w:tab/>
        </w:r>
        <w:r>
          <w:fldChar w:fldCharType="begin"/>
        </w:r>
        <w:r>
          <w:instrText xml:space="preserve"> PAGEREF _Toc10136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78" w:history="1">
        <w:r>
          <w:rPr>
            <w:rFonts w:ascii="仿宋" w:eastAsia="仿宋" w:hAnsi="仿宋" w:cs="仿宋" w:hint="eastAsia"/>
            <w:lang w:eastAsia="zh-CN"/>
          </w:rPr>
          <w:t>(一)、建设周期</w:t>
        </w:r>
        <w:r>
          <w:tab/>
        </w:r>
        <w:r>
          <w:fldChar w:fldCharType="begin"/>
        </w:r>
        <w:r>
          <w:instrText xml:space="preserve"> PAGEREF _Toc11278 \h </w:instrText>
        </w:r>
        <w:r>
          <w:fldChar w:fldCharType="separate"/>
        </w:r>
        <w:r>
          <w:t>47</w:t>
        </w:r>
        <w:r>
          <w:fldChar w:fldCharType="end"/>
        </w:r>
      </w:hyperlink>
    </w:p>
    <w:p>
      <w:pPr>
        <w:pStyle w:val="TOC2"/>
        <w:tabs>
          <w:tab w:val="right" w:leader="dot" w:pos="8306"/>
        </w:tabs>
      </w:pPr>
      <w:hyperlink w:anchor="_Toc20617" w:history="1">
        <w:r>
          <w:rPr>
            <w:rFonts w:ascii="仿宋" w:eastAsia="仿宋" w:hAnsi="仿宋" w:cs="仿宋" w:hint="eastAsia"/>
            <w:lang w:eastAsia="zh-CN"/>
          </w:rPr>
          <w:t>(二)、建设进度</w:t>
        </w:r>
        <w:r>
          <w:tab/>
        </w:r>
        <w:r>
          <w:fldChar w:fldCharType="begin"/>
        </w:r>
        <w:r>
          <w:instrText xml:space="preserve"> PAGEREF _Toc20617 \h </w:instrText>
        </w:r>
        <w:r>
          <w:fldChar w:fldCharType="separate"/>
        </w:r>
        <w:r>
          <w:t>47</w:t>
        </w:r>
        <w:r>
          <w:fldChar w:fldCharType="end"/>
        </w:r>
      </w:hyperlink>
    </w:p>
    <w:p>
      <w:pPr>
        <w:pStyle w:val="TOC2"/>
        <w:tabs>
          <w:tab w:val="right" w:leader="dot" w:pos="8306"/>
        </w:tabs>
      </w:pPr>
      <w:hyperlink w:anchor="_Toc32496" w:history="1">
        <w:r>
          <w:rPr>
            <w:rFonts w:ascii="仿宋" w:eastAsia="仿宋" w:hAnsi="仿宋" w:cs="仿宋" w:hint="eastAsia"/>
            <w:lang w:eastAsia="zh-CN"/>
          </w:rPr>
          <w:t>(三)、进度安排注意事项</w:t>
        </w:r>
        <w:r>
          <w:tab/>
        </w:r>
        <w:r>
          <w:fldChar w:fldCharType="begin"/>
        </w:r>
        <w:r>
          <w:instrText xml:space="preserve"> PAGEREF _Toc32496 \h </w:instrText>
        </w:r>
        <w:r>
          <w:fldChar w:fldCharType="separate"/>
        </w:r>
        <w:r>
          <w:t>48</w:t>
        </w:r>
        <w:r>
          <w:fldChar w:fldCharType="end"/>
        </w:r>
      </w:hyperlink>
    </w:p>
    <w:p>
      <w:pPr>
        <w:pStyle w:val="TOC2"/>
        <w:tabs>
          <w:tab w:val="right" w:leader="dot" w:pos="8306"/>
        </w:tabs>
      </w:pPr>
      <w:hyperlink w:anchor="_Toc19430" w:history="1">
        <w:r>
          <w:rPr>
            <w:rFonts w:ascii="仿宋" w:eastAsia="仿宋" w:hAnsi="仿宋" w:cs="仿宋" w:hint="eastAsia"/>
            <w:lang w:eastAsia="zh-CN"/>
          </w:rPr>
          <w:t>(四)、人力资源配置</w:t>
        </w:r>
        <w:r>
          <w:tab/>
        </w:r>
        <w:r>
          <w:fldChar w:fldCharType="begin"/>
        </w:r>
        <w:r>
          <w:instrText xml:space="preserve"> PAGEREF _Toc19430 \h </w:instrText>
        </w:r>
        <w:r>
          <w:fldChar w:fldCharType="separate"/>
        </w:r>
        <w:r>
          <w:t>49</w:t>
        </w:r>
        <w:r>
          <w:fldChar w:fldCharType="end"/>
        </w:r>
      </w:hyperlink>
    </w:p>
    <w:p>
      <w:pPr>
        <w:pStyle w:val="TOC2"/>
        <w:tabs>
          <w:tab w:val="right" w:leader="dot" w:pos="8306"/>
        </w:tabs>
      </w:pPr>
      <w:hyperlink w:anchor="_Toc6516" w:history="1">
        <w:r>
          <w:rPr>
            <w:rFonts w:ascii="仿宋" w:eastAsia="仿宋" w:hAnsi="仿宋" w:cs="仿宋" w:hint="eastAsia"/>
            <w:lang w:eastAsia="zh-CN"/>
          </w:rPr>
          <w:t>(五)、员工培训</w:t>
        </w:r>
        <w:r>
          <w:tab/>
        </w:r>
        <w:r>
          <w:fldChar w:fldCharType="begin"/>
        </w:r>
        <w:r>
          <w:instrText xml:space="preserve"> PAGEREF _Toc6516 \h </w:instrText>
        </w:r>
        <w:r>
          <w:fldChar w:fldCharType="separate"/>
        </w:r>
        <w:r>
          <w:t>51</w:t>
        </w:r>
        <w:r>
          <w:fldChar w:fldCharType="end"/>
        </w:r>
      </w:hyperlink>
    </w:p>
    <w:p>
      <w:pPr>
        <w:pStyle w:val="TOC2"/>
        <w:tabs>
          <w:tab w:val="right" w:leader="dot" w:pos="8306"/>
        </w:tabs>
      </w:pPr>
      <w:hyperlink w:anchor="_Toc7338" w:history="1">
        <w:r>
          <w:rPr>
            <w:rFonts w:ascii="仿宋" w:eastAsia="仿宋" w:hAnsi="仿宋" w:cs="仿宋" w:hint="eastAsia"/>
            <w:lang w:eastAsia="zh-CN"/>
          </w:rPr>
          <w:t>(六)、项目实施保障</w:t>
        </w:r>
        <w:r>
          <w:tab/>
        </w:r>
        <w:r>
          <w:fldChar w:fldCharType="begin"/>
        </w:r>
        <w:r>
          <w:instrText xml:space="preserve"> PAGEREF _Toc7338 \h </w:instrText>
        </w:r>
        <w:r>
          <w:fldChar w:fldCharType="separate"/>
        </w:r>
        <w:r>
          <w:t>52</w:t>
        </w:r>
        <w:r>
          <w:fldChar w:fldCharType="end"/>
        </w:r>
      </w:hyperlink>
    </w:p>
    <w:p>
      <w:pPr>
        <w:pStyle w:val="TOC2"/>
        <w:tabs>
          <w:tab w:val="right" w:leader="dot" w:pos="8306"/>
        </w:tabs>
      </w:pPr>
      <w:hyperlink w:anchor="_Toc29660" w:history="1">
        <w:r>
          <w:rPr>
            <w:rFonts w:ascii="仿宋" w:eastAsia="仿宋" w:hAnsi="仿宋" w:cs="仿宋" w:hint="eastAsia"/>
            <w:lang w:eastAsia="zh-CN"/>
          </w:rPr>
          <w:t>(七)、安全规范管理</w:t>
        </w:r>
        <w:r>
          <w:tab/>
        </w:r>
        <w:r>
          <w:fldChar w:fldCharType="begin"/>
        </w:r>
        <w:r>
          <w:instrText xml:space="preserve"> PAGEREF _Toc29660 \h </w:instrText>
        </w:r>
        <w:r>
          <w:fldChar w:fldCharType="separate"/>
        </w:r>
        <w:r>
          <w:t>53</w:t>
        </w:r>
        <w:r>
          <w:fldChar w:fldCharType="end"/>
        </w:r>
      </w:hyperlink>
    </w:p>
    <w:p>
      <w:pPr>
        <w:pStyle w:val="TOC1"/>
        <w:tabs>
          <w:tab w:val="right" w:leader="dot" w:pos="8306"/>
        </w:tabs>
      </w:pPr>
      <w:hyperlink w:anchor="_Toc7800" w:history="1">
        <w:r>
          <w:rPr>
            <w:rFonts w:ascii="仿宋" w:eastAsia="仿宋" w:hAnsi="仿宋" w:cs="仿宋" w:hint="eastAsia"/>
            <w:lang w:eastAsia="zh-CN"/>
          </w:rPr>
          <w:t>十一、安全与应急管理</w:t>
        </w:r>
        <w:r>
          <w:tab/>
        </w:r>
        <w:r>
          <w:fldChar w:fldCharType="begin"/>
        </w:r>
        <w:r>
          <w:instrText xml:space="preserve"> PAGEREF _Toc7800 \h </w:instrText>
        </w:r>
        <w:r>
          <w:fldChar w:fldCharType="separate"/>
        </w:r>
        <w:r>
          <w:t>54</w:t>
        </w:r>
        <w:r>
          <w:fldChar w:fldCharType="end"/>
        </w:r>
      </w:hyperlink>
    </w:p>
    <w:p>
      <w:pPr>
        <w:pStyle w:val="TOC2"/>
        <w:tabs>
          <w:tab w:val="right" w:leader="dot" w:pos="8306"/>
        </w:tabs>
      </w:pPr>
      <w:hyperlink w:anchor="_Toc22014" w:history="1">
        <w:r>
          <w:rPr>
            <w:rFonts w:ascii="仿宋" w:eastAsia="仿宋" w:hAnsi="仿宋" w:cs="仿宋" w:hint="eastAsia"/>
            <w:lang w:eastAsia="zh-CN"/>
          </w:rPr>
          <w:t>(一)、安全生产管理</w:t>
        </w:r>
        <w:r>
          <w:tab/>
        </w:r>
        <w:r>
          <w:fldChar w:fldCharType="begin"/>
        </w:r>
        <w:r>
          <w:instrText xml:space="preserve"> PAGEREF _Toc22014 \h </w:instrText>
        </w:r>
        <w:r>
          <w:fldChar w:fldCharType="separate"/>
        </w:r>
        <w:r>
          <w:t>54</w:t>
        </w:r>
        <w:r>
          <w:fldChar w:fldCharType="end"/>
        </w:r>
      </w:hyperlink>
    </w:p>
    <w:p>
      <w:pPr>
        <w:pStyle w:val="TOC2"/>
        <w:tabs>
          <w:tab w:val="right" w:leader="dot" w:pos="8306"/>
        </w:tabs>
      </w:pPr>
      <w:hyperlink w:anchor="_Toc29063" w:history="1">
        <w:r>
          <w:rPr>
            <w:rFonts w:ascii="仿宋" w:eastAsia="仿宋" w:hAnsi="仿宋" w:cs="仿宋" w:hint="eastAsia"/>
            <w:lang w:eastAsia="zh-CN"/>
          </w:rPr>
          <w:t>(二)、应急预案与响应</w:t>
        </w:r>
        <w:r>
          <w:tab/>
        </w:r>
        <w:r>
          <w:fldChar w:fldCharType="begin"/>
        </w:r>
        <w:r>
          <w:instrText xml:space="preserve"> PAGEREF _Toc29063 \h </w:instrText>
        </w:r>
        <w:r>
          <w:fldChar w:fldCharType="separate"/>
        </w:r>
        <w:r>
          <w:t>56</w:t>
        </w:r>
        <w:r>
          <w:fldChar w:fldCharType="end"/>
        </w:r>
      </w:hyperlink>
    </w:p>
    <w:p>
      <w:pPr>
        <w:pStyle w:val="TOC1"/>
        <w:tabs>
          <w:tab w:val="right" w:leader="dot" w:pos="8306"/>
        </w:tabs>
      </w:pPr>
      <w:hyperlink w:anchor="_Toc24588" w:history="1">
        <w:r>
          <w:rPr>
            <w:rFonts w:ascii="仿宋" w:eastAsia="仿宋" w:hAnsi="仿宋" w:cs="仿宋" w:hint="eastAsia"/>
            <w:lang w:eastAsia="zh-CN"/>
          </w:rPr>
          <w:t>十二、客户关系管理与市场拓展</w:t>
        </w:r>
        <w:r>
          <w:tab/>
        </w:r>
        <w:r>
          <w:fldChar w:fldCharType="begin"/>
        </w:r>
        <w:r>
          <w:instrText xml:space="preserve"> PAGEREF _Toc24588 \h </w:instrText>
        </w:r>
        <w:r>
          <w:fldChar w:fldCharType="separate"/>
        </w:r>
        <w:r>
          <w:t>58</w:t>
        </w:r>
        <w:r>
          <w:fldChar w:fldCharType="end"/>
        </w:r>
      </w:hyperlink>
    </w:p>
    <w:p>
      <w:pPr>
        <w:pStyle w:val="TOC2"/>
        <w:tabs>
          <w:tab w:val="right" w:leader="dot" w:pos="8306"/>
        </w:tabs>
      </w:pPr>
      <w:hyperlink w:anchor="_Toc31441" w:history="1">
        <w:r>
          <w:rPr>
            <w:rFonts w:ascii="仿宋" w:eastAsia="仿宋" w:hAnsi="仿宋" w:cs="仿宋" w:hint="eastAsia"/>
            <w:lang w:eastAsia="zh-CN"/>
          </w:rPr>
          <w:t>(一)、客户关系管理策略</w:t>
        </w:r>
        <w:r>
          <w:tab/>
        </w:r>
        <w:r>
          <w:fldChar w:fldCharType="begin"/>
        </w:r>
        <w:r>
          <w:instrText xml:space="preserve"> PAGEREF _Toc31441 \h </w:instrText>
        </w:r>
        <w:r>
          <w:fldChar w:fldCharType="separate"/>
        </w:r>
        <w:r>
          <w:t>58</w:t>
        </w:r>
        <w:r>
          <w:fldChar w:fldCharType="end"/>
        </w:r>
      </w:hyperlink>
    </w:p>
    <w:p>
      <w:pPr>
        <w:pStyle w:val="TOC2"/>
        <w:tabs>
          <w:tab w:val="right" w:leader="dot" w:pos="8306"/>
        </w:tabs>
      </w:pPr>
      <w:hyperlink w:anchor="_Toc14967" w:history="1">
        <w:r>
          <w:rPr>
            <w:rFonts w:ascii="仿宋" w:eastAsia="仿宋" w:hAnsi="仿宋" w:cs="仿宋" w:hint="eastAsia"/>
            <w:lang w:eastAsia="zh-CN"/>
          </w:rPr>
          <w:t>(二)、市场拓展方案</w:t>
        </w:r>
        <w:r>
          <w:tab/>
        </w:r>
        <w:r>
          <w:fldChar w:fldCharType="begin"/>
        </w:r>
        <w:r>
          <w:instrText xml:space="preserve"> PAGEREF _Toc14967 \h </w:instrText>
        </w:r>
        <w:r>
          <w:fldChar w:fldCharType="separate"/>
        </w:r>
        <w:r>
          <w:t>59</w:t>
        </w:r>
        <w:r>
          <w:fldChar w:fldCharType="end"/>
        </w:r>
      </w:hyperlink>
    </w:p>
    <w:p>
      <w:pPr>
        <w:pStyle w:val="TOC1"/>
        <w:tabs>
          <w:tab w:val="right" w:leader="dot" w:pos="8306"/>
        </w:tabs>
      </w:pPr>
      <w:hyperlink w:anchor="_Toc17111" w:history="1">
        <w:r>
          <w:rPr>
            <w:rFonts w:ascii="仿宋" w:eastAsia="仿宋" w:hAnsi="仿宋" w:cs="仿宋" w:hint="eastAsia"/>
            <w:lang w:eastAsia="zh-CN"/>
          </w:rPr>
          <w:t>十三、人力资源管理与开发</w:t>
        </w:r>
        <w:r>
          <w:tab/>
        </w:r>
        <w:r>
          <w:fldChar w:fldCharType="begin"/>
        </w:r>
        <w:r>
          <w:instrText xml:space="preserve"> PAGEREF _Toc17111 \h </w:instrText>
        </w:r>
        <w:r>
          <w:fldChar w:fldCharType="separate"/>
        </w:r>
        <w:r>
          <w:t>60</w:t>
        </w:r>
        <w:r>
          <w:fldChar w:fldCharType="end"/>
        </w:r>
      </w:hyperlink>
    </w:p>
    <w:p>
      <w:pPr>
        <w:pStyle w:val="TOC2"/>
        <w:tabs>
          <w:tab w:val="right" w:leader="dot" w:pos="8306"/>
        </w:tabs>
      </w:pPr>
      <w:hyperlink w:anchor="_Toc11820" w:history="1">
        <w:r>
          <w:rPr>
            <w:rFonts w:ascii="仿宋" w:eastAsia="仿宋" w:hAnsi="仿宋" w:cs="仿宋" w:hint="eastAsia"/>
            <w:lang w:eastAsia="zh-CN"/>
          </w:rPr>
          <w:t>(一)、人力资源规划</w:t>
        </w:r>
        <w:r>
          <w:tab/>
        </w:r>
        <w:r>
          <w:fldChar w:fldCharType="begin"/>
        </w:r>
        <w:r>
          <w:instrText xml:space="preserve"> PAGEREF _Toc11820 \h </w:instrText>
        </w:r>
        <w:r>
          <w:fldChar w:fldCharType="separate"/>
        </w:r>
        <w:r>
          <w:t>60</w:t>
        </w:r>
        <w:r>
          <w:fldChar w:fldCharType="end"/>
        </w:r>
      </w:hyperlink>
    </w:p>
    <w:p>
      <w:pPr>
        <w:pStyle w:val="TOC2"/>
        <w:tabs>
          <w:tab w:val="right" w:leader="dot" w:pos="8306"/>
        </w:tabs>
      </w:pPr>
      <w:hyperlink w:anchor="_Toc3968" w:history="1">
        <w:r>
          <w:rPr>
            <w:rFonts w:ascii="仿宋" w:eastAsia="仿宋" w:hAnsi="仿宋" w:cs="仿宋" w:hint="eastAsia"/>
            <w:lang w:eastAsia="zh-CN"/>
          </w:rPr>
          <w:t>(二)、人力资源开发与培训</w:t>
        </w:r>
        <w:r>
          <w:tab/>
        </w:r>
        <w:r>
          <w:fldChar w:fldCharType="begin"/>
        </w:r>
        <w:r>
          <w:instrText xml:space="preserve"> PAGEREF _Toc3968 \h </w:instrText>
        </w:r>
        <w:r>
          <w:fldChar w:fldCharType="separate"/>
        </w:r>
        <w:r>
          <w:t>62</w:t>
        </w:r>
        <w:r>
          <w:fldChar w:fldCharType="end"/>
        </w:r>
      </w:hyperlink>
    </w:p>
    <w:p>
      <w:pPr>
        <w:pStyle w:val="TOC1"/>
        <w:tabs>
          <w:tab w:val="right" w:leader="dot" w:pos="8306"/>
        </w:tabs>
      </w:pPr>
      <w:hyperlink w:anchor="_Toc12155" w:history="1">
        <w:r>
          <w:rPr>
            <w:rFonts w:ascii="仿宋" w:eastAsia="仿宋" w:hAnsi="仿宋" w:cs="仿宋" w:hint="eastAsia"/>
            <w:lang w:eastAsia="zh-CN"/>
          </w:rPr>
          <w:t>十四、创新驱动与持续发展</w:t>
        </w:r>
        <w:r>
          <w:tab/>
        </w:r>
        <w:r>
          <w:fldChar w:fldCharType="begin"/>
        </w:r>
        <w:r>
          <w:instrText xml:space="preserve"> PAGEREF _Toc12155 \h </w:instrText>
        </w:r>
        <w:r>
          <w:fldChar w:fldCharType="separate"/>
        </w:r>
        <w:r>
          <w:t>64</w:t>
        </w:r>
        <w:r>
          <w:fldChar w:fldCharType="end"/>
        </w:r>
      </w:hyperlink>
    </w:p>
    <w:p>
      <w:pPr>
        <w:pStyle w:val="TOC2"/>
        <w:tabs>
          <w:tab w:val="right" w:leader="dot" w:pos="8306"/>
        </w:tabs>
      </w:pPr>
      <w:hyperlink w:anchor="_Toc14802" w:history="1">
        <w:r>
          <w:rPr>
            <w:rFonts w:ascii="仿宋" w:eastAsia="仿宋" w:hAnsi="仿宋" w:cs="仿宋" w:hint="eastAsia"/>
            <w:lang w:eastAsia="zh-CN"/>
          </w:rPr>
          <w:t>(一)、创新驱动战略实施</w:t>
        </w:r>
        <w:r>
          <w:tab/>
        </w:r>
        <w:r>
          <w:fldChar w:fldCharType="begin"/>
        </w:r>
        <w:r>
          <w:instrText xml:space="preserve"> PAGEREF _Toc14802 \h </w:instrText>
        </w:r>
        <w:r>
          <w:fldChar w:fldCharType="separate"/>
        </w:r>
        <w:r>
          <w:t>64</w:t>
        </w:r>
        <w:r>
          <w:fldChar w:fldCharType="end"/>
        </w:r>
      </w:hyperlink>
    </w:p>
    <w:p>
      <w:pPr>
        <w:pStyle w:val="TOC2"/>
        <w:tabs>
          <w:tab w:val="right" w:leader="dot" w:pos="8306"/>
        </w:tabs>
      </w:pPr>
      <w:hyperlink w:anchor="_Toc31077" w:history="1">
        <w:r>
          <w:rPr>
            <w:rFonts w:ascii="仿宋" w:eastAsia="仿宋" w:hAnsi="仿宋" w:cs="仿宋" w:hint="eastAsia"/>
            <w:lang w:eastAsia="zh-CN"/>
          </w:rPr>
          <w:t>(二)、持续发展路径探索</w:t>
        </w:r>
        <w:r>
          <w:tab/>
        </w:r>
        <w:r>
          <w:fldChar w:fldCharType="begin"/>
        </w:r>
        <w:r>
          <w:instrText xml:space="preserve"> PAGEREF _Toc31077 \h </w:instrText>
        </w:r>
        <w:r>
          <w:fldChar w:fldCharType="separate"/>
        </w:r>
        <w:r>
          <w:t>66</w:t>
        </w:r>
        <w:r>
          <w:fldChar w:fldCharType="end"/>
        </w:r>
      </w:hyperlink>
    </w:p>
    <w:p>
      <w:pPr>
        <w:pStyle w:val="TOC1"/>
        <w:tabs>
          <w:tab w:val="right" w:leader="dot" w:pos="8306"/>
        </w:tabs>
      </w:pPr>
      <w:hyperlink w:anchor="_Toc1690" w:history="1">
        <w:r>
          <w:rPr>
            <w:rFonts w:ascii="仿宋" w:eastAsia="仿宋" w:hAnsi="仿宋" w:cs="仿宋" w:hint="eastAsia"/>
            <w:lang w:eastAsia="zh-CN"/>
          </w:rPr>
          <w:t>十五、质量管理与控制</w:t>
        </w:r>
        <w:r>
          <w:tab/>
        </w:r>
        <w:r>
          <w:fldChar w:fldCharType="begin"/>
        </w:r>
        <w:r>
          <w:instrText xml:space="preserve"> PAGEREF _Toc1690 \h </w:instrText>
        </w:r>
        <w:r>
          <w:fldChar w:fldCharType="separate"/>
        </w:r>
        <w:r>
          <w:t>70</w:t>
        </w:r>
        <w:r>
          <w:fldChar w:fldCharType="end"/>
        </w:r>
      </w:hyperlink>
    </w:p>
    <w:p>
      <w:pPr>
        <w:pStyle w:val="TOC2"/>
        <w:tabs>
          <w:tab w:val="right" w:leader="dot" w:pos="8306"/>
        </w:tabs>
      </w:pPr>
      <w:hyperlink w:anchor="_Toc1058" w:history="1">
        <w:r>
          <w:rPr>
            <w:rFonts w:ascii="仿宋" w:eastAsia="仿宋" w:hAnsi="仿宋" w:cs="仿宋" w:hint="eastAsia"/>
            <w:lang w:eastAsia="zh-CN"/>
          </w:rPr>
          <w:t>(一)、质量管理体系建设</w:t>
        </w:r>
        <w:r>
          <w:tab/>
        </w:r>
        <w:r>
          <w:fldChar w:fldCharType="begin"/>
        </w:r>
        <w:r>
          <w:instrText xml:space="preserve"> PAGEREF _Toc1058 \h </w:instrText>
        </w:r>
        <w:r>
          <w:fldChar w:fldCharType="separate"/>
        </w:r>
        <w:r>
          <w:t>70</w:t>
        </w:r>
        <w:r>
          <w:fldChar w:fldCharType="end"/>
        </w:r>
      </w:hyperlink>
    </w:p>
    <w:p>
      <w:pPr>
        <w:pStyle w:val="TOC2"/>
        <w:tabs>
          <w:tab w:val="right" w:leader="dot" w:pos="8306"/>
        </w:tabs>
      </w:pPr>
      <w:hyperlink w:anchor="_Toc16707" w:history="1">
        <w:r>
          <w:rPr>
            <w:rFonts w:ascii="仿宋" w:eastAsia="仿宋" w:hAnsi="仿宋" w:cs="仿宋" w:hint="eastAsia"/>
            <w:lang w:eastAsia="zh-CN"/>
          </w:rPr>
          <w:t>(二)、质量控制措施</w:t>
        </w:r>
        <w:r>
          <w:tab/>
        </w:r>
        <w:r>
          <w:fldChar w:fldCharType="begin"/>
        </w:r>
        <w:r>
          <w:instrText xml:space="preserve"> PAGEREF _Toc16707 \h </w:instrText>
        </w:r>
        <w:r>
          <w:fldChar w:fldCharType="separate"/>
        </w:r>
        <w:r>
          <w:t>71</w:t>
        </w:r>
        <w:r>
          <w:fldChar w:fldCharType="end"/>
        </w:r>
      </w:hyperlink>
    </w:p>
    <w:p>
      <w:pPr>
        <w:pStyle w:val="TOC1"/>
        <w:tabs>
          <w:tab w:val="right" w:leader="dot" w:pos="8306"/>
        </w:tabs>
      </w:pPr>
      <w:hyperlink w:anchor="_Toc14627" w:history="1">
        <w:r>
          <w:rPr>
            <w:rFonts w:ascii="仿宋" w:eastAsia="仿宋" w:hAnsi="仿宋" w:cs="仿宋" w:hint="eastAsia"/>
            <w:lang w:eastAsia="zh-CN"/>
          </w:rPr>
          <w:t>十六、项目施工方案</w:t>
        </w:r>
        <w:r>
          <w:tab/>
        </w:r>
        <w:r>
          <w:fldChar w:fldCharType="begin"/>
        </w:r>
        <w:r>
          <w:instrText xml:space="preserve"> PAGEREF _Toc14627 \h </w:instrText>
        </w:r>
        <w:r>
          <w:fldChar w:fldCharType="separate"/>
        </w:r>
        <w:r>
          <w:t>72</w:t>
        </w:r>
        <w:r>
          <w:fldChar w:fldCharType="end"/>
        </w:r>
      </w:hyperlink>
    </w:p>
    <w:p>
      <w:pPr>
        <w:pStyle w:val="TOC2"/>
        <w:tabs>
          <w:tab w:val="right" w:leader="dot" w:pos="8306"/>
        </w:tabs>
      </w:pPr>
      <w:hyperlink w:anchor="_Toc4711" w:history="1">
        <w:r>
          <w:rPr>
            <w:rFonts w:ascii="仿宋" w:eastAsia="仿宋" w:hAnsi="仿宋" w:cs="仿宋" w:hint="eastAsia"/>
            <w:lang w:eastAsia="zh-CN"/>
          </w:rPr>
          <w:t>(一)、施工组织设计</w:t>
        </w:r>
        <w:r>
          <w:tab/>
        </w:r>
        <w:r>
          <w:fldChar w:fldCharType="begin"/>
        </w:r>
        <w:r>
          <w:instrText xml:space="preserve"> PAGEREF _Toc4711 \h </w:instrText>
        </w:r>
        <w:r>
          <w:fldChar w:fldCharType="separate"/>
        </w:r>
        <w:r>
          <w:t>72</w:t>
        </w:r>
        <w:r>
          <w:fldChar w:fldCharType="end"/>
        </w:r>
      </w:hyperlink>
    </w:p>
    <w:p>
      <w:pPr>
        <w:pStyle w:val="TOC2"/>
        <w:tabs>
          <w:tab w:val="right" w:leader="dot" w:pos="8306"/>
        </w:tabs>
      </w:pPr>
      <w:hyperlink w:anchor="_Toc6111" w:history="1">
        <w:r>
          <w:rPr>
            <w:rFonts w:ascii="仿宋" w:eastAsia="仿宋" w:hAnsi="仿宋" w:cs="仿宋" w:hint="eastAsia"/>
            <w:lang w:eastAsia="zh-CN"/>
          </w:rPr>
          <w:t>(二)、施工工艺与技术路线</w:t>
        </w:r>
        <w:r>
          <w:tab/>
        </w:r>
        <w:r>
          <w:fldChar w:fldCharType="begin"/>
        </w:r>
        <w:r>
          <w:instrText xml:space="preserve"> PAGEREF _Toc6111 \h </w:instrText>
        </w:r>
        <w:r>
          <w:fldChar w:fldCharType="separate"/>
        </w:r>
        <w:r>
          <w:t>74</w:t>
        </w:r>
        <w:r>
          <w:fldChar w:fldCharType="end"/>
        </w:r>
      </w:hyperlink>
    </w:p>
    <w:p>
      <w:pPr>
        <w:pStyle w:val="TOC2"/>
        <w:tabs>
          <w:tab w:val="right" w:leader="dot" w:pos="8306"/>
        </w:tabs>
      </w:pPr>
      <w:hyperlink w:anchor="_Toc23068" w:history="1">
        <w:r>
          <w:rPr>
            <w:rFonts w:ascii="仿宋" w:eastAsia="仿宋" w:hAnsi="仿宋" w:cs="仿宋" w:hint="eastAsia"/>
            <w:lang w:eastAsia="zh-CN"/>
          </w:rPr>
          <w:t>(三)、关键节点施工计划</w:t>
        </w:r>
        <w:r>
          <w:tab/>
        </w:r>
        <w:r>
          <w:fldChar w:fldCharType="begin"/>
        </w:r>
        <w:r>
          <w:instrText xml:space="preserve"> PAGEREF _Toc23068 \h </w:instrText>
        </w:r>
        <w:r>
          <w:fldChar w:fldCharType="separate"/>
        </w:r>
        <w:r>
          <w:t>75</w:t>
        </w:r>
        <w:r>
          <w:fldChar w:fldCharType="end"/>
        </w:r>
      </w:hyperlink>
    </w:p>
    <w:p>
      <w:pPr>
        <w:pStyle w:val="TOC2"/>
        <w:tabs>
          <w:tab w:val="right" w:leader="dot" w:pos="8306"/>
        </w:tabs>
      </w:pPr>
      <w:hyperlink w:anchor="_Toc12892" w:history="1">
        <w:r>
          <w:rPr>
            <w:rFonts w:ascii="仿宋" w:eastAsia="仿宋" w:hAnsi="仿宋" w:cs="仿宋" w:hint="eastAsia"/>
            <w:lang w:eastAsia="zh-CN"/>
          </w:rPr>
          <w:t>(四)、施工现场管理</w:t>
        </w:r>
        <w:r>
          <w:tab/>
        </w:r>
        <w:r>
          <w:fldChar w:fldCharType="begin"/>
        </w:r>
        <w:r>
          <w:instrText xml:space="preserve"> PAGEREF _Toc12892 \h </w:instrText>
        </w:r>
        <w:r>
          <w:fldChar w:fldCharType="separate"/>
        </w:r>
        <w:r>
          <w:t>77</w:t>
        </w:r>
        <w:r>
          <w:fldChar w:fldCharType="end"/>
        </w:r>
      </w:hyperlink>
    </w:p>
    <w:p>
      <w:pPr>
        <w:pStyle w:val="TOC1"/>
        <w:tabs>
          <w:tab w:val="right" w:leader="dot" w:pos="8306"/>
        </w:tabs>
      </w:pPr>
      <w:hyperlink w:anchor="_Toc23463" w:history="1">
        <w:r>
          <w:rPr>
            <w:rFonts w:ascii="仿宋" w:eastAsia="仿宋" w:hAnsi="仿宋" w:cs="仿宋" w:hint="eastAsia"/>
            <w:lang w:eastAsia="zh-CN"/>
          </w:rPr>
          <w:t>十七、知识产权管理与保护</w:t>
        </w:r>
        <w:r>
          <w:tab/>
        </w:r>
        <w:r>
          <w:fldChar w:fldCharType="begin"/>
        </w:r>
        <w:r>
          <w:instrText xml:space="preserve"> PAGEREF _Toc23463 \h </w:instrText>
        </w:r>
        <w:r>
          <w:fldChar w:fldCharType="separate"/>
        </w:r>
        <w:r>
          <w:t>79</w:t>
        </w:r>
        <w:r>
          <w:fldChar w:fldCharType="end"/>
        </w:r>
      </w:hyperlink>
    </w:p>
    <w:p>
      <w:pPr>
        <w:pStyle w:val="TOC2"/>
        <w:tabs>
          <w:tab w:val="right" w:leader="dot" w:pos="8306"/>
        </w:tabs>
      </w:pPr>
      <w:hyperlink w:anchor="_Toc23765" w:history="1">
        <w:r>
          <w:rPr>
            <w:rFonts w:ascii="仿宋" w:eastAsia="仿宋" w:hAnsi="仿宋" w:cs="仿宋" w:hint="eastAsia"/>
            <w:lang w:eastAsia="zh-CN"/>
          </w:rPr>
          <w:t>(一)、知识产权管理体系建设</w:t>
        </w:r>
        <w:r>
          <w:tab/>
        </w:r>
        <w:r>
          <w:fldChar w:fldCharType="begin"/>
        </w:r>
        <w:r>
          <w:instrText xml:space="preserve"> PAGEREF _Toc23765 \h </w:instrText>
        </w:r>
        <w:r>
          <w:fldChar w:fldCharType="separate"/>
        </w:r>
        <w:r>
          <w:t>79</w:t>
        </w:r>
        <w:r>
          <w:fldChar w:fldCharType="end"/>
        </w:r>
      </w:hyperlink>
    </w:p>
    <w:p>
      <w:pPr>
        <w:pStyle w:val="TOC2"/>
        <w:tabs>
          <w:tab w:val="right" w:leader="dot" w:pos="8306"/>
        </w:tabs>
      </w:pPr>
      <w:hyperlink w:anchor="_Toc26766" w:history="1">
        <w:r>
          <w:rPr>
            <w:rFonts w:ascii="仿宋" w:eastAsia="仿宋" w:hAnsi="仿宋" w:cs="仿宋" w:hint="eastAsia"/>
            <w:lang w:eastAsia="zh-CN"/>
          </w:rPr>
          <w:t>(二)、知识产权保护措施</w:t>
        </w:r>
        <w:r>
          <w:tab/>
        </w:r>
        <w:r>
          <w:fldChar w:fldCharType="begin"/>
        </w:r>
        <w:r>
          <w:instrText xml:space="preserve"> PAGEREF _Toc26766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35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拉米夫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37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315"/>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477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拉米夫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拉米夫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8058"/>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在全球经济快速发展和科技日新月异的今天，市场对创新技术和环保解决方案的需求日益增长。拉米夫定项目恰好聚焦于这一趋势，提供涵盖人工智能、大数据分析和可持续能源等领域的高效、先进产品和服务。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拉米夫定项目在其专注的领域内，特别是在人工智能和数据科学方面，有望推动显著的技术革新。项目的研发活动不仅有望孕育出改变行业运作方式的新技术，还可能在长远中影响整个技术生态系统。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拉米夫定项目还致力于提升当地居民的技能和就业能力，通过与当地教育机构合作提供培训和教育机会，从而提高社区整体的生活水平和社会福祉。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拉米夫定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158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拉米夫定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拉米夫定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0232"/>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915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直接收益：假设拉米夫定项目的产品或服务年销售收入为XX万元。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https://d.book118.com/317060166154006031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B2E6D"/>
    <w:rsid w:val="03EB2E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060166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2024-01-08T00:44:00Z</dcterms:created>
  <dcterms:modified xsi:type="dcterms:W3CDTF">2024-01-08T00:44:44Z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238A5475AF40461B8693D0CD15294F76_11</vt:lpwstr>
  </property>
  <property fmtid="{D5CDD505-2E9C-101B-9397-08002B2CF9AE}" pid="3" name="KSOProductBuildVer">
    <vt:lpwstr>2052-12.1.0.16120</vt:lpwstr>
  </property>
</Properties>
</file>