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港口集装箱项目投资建议书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041" w:history="1">
        <w:r>
          <w:rPr>
            <w:rFonts w:ascii="仿宋" w:eastAsia="仿宋" w:hAnsi="仿宋" w:cs="仿宋" w:hint="eastAsia"/>
            <w:lang w:eastAsia="zh-CN"/>
          </w:rPr>
          <w:t>概论</w:t>
        </w:r>
        <w:r>
          <w:tab/>
        </w:r>
        <w:r>
          <w:fldChar w:fldCharType="begin"/>
        </w:r>
        <w:r>
          <w:instrText xml:space="preserve"> PAGEREF _Toc19041 \h </w:instrText>
        </w:r>
        <w:r>
          <w:fldChar w:fldCharType="separate"/>
        </w:r>
        <w:r>
          <w:t>4</w:t>
        </w:r>
        <w:r>
          <w:fldChar w:fldCharType="end"/>
        </w:r>
      </w:hyperlink>
    </w:p>
    <w:p>
      <w:pPr>
        <w:pStyle w:val="TOC1"/>
        <w:tabs>
          <w:tab w:val="right" w:leader="dot" w:pos="8306"/>
        </w:tabs>
      </w:pPr>
      <w:hyperlink w:anchor="_Toc30817" w:history="1">
        <w:r>
          <w:rPr>
            <w:rFonts w:ascii="仿宋" w:eastAsia="仿宋" w:hAnsi="仿宋" w:cs="仿宋" w:hint="eastAsia"/>
            <w:lang w:eastAsia="zh-CN"/>
          </w:rPr>
          <w:t>一、工程设计说明</w:t>
        </w:r>
        <w:r>
          <w:tab/>
        </w:r>
        <w:r>
          <w:fldChar w:fldCharType="begin"/>
        </w:r>
        <w:r>
          <w:instrText xml:space="preserve"> PAGEREF _Toc30817 \h </w:instrText>
        </w:r>
        <w:r>
          <w:fldChar w:fldCharType="separate"/>
        </w:r>
        <w:r>
          <w:t>4</w:t>
        </w:r>
        <w:r>
          <w:fldChar w:fldCharType="end"/>
        </w:r>
      </w:hyperlink>
    </w:p>
    <w:p>
      <w:pPr>
        <w:pStyle w:val="TOC2"/>
        <w:tabs>
          <w:tab w:val="right" w:leader="dot" w:pos="8306"/>
        </w:tabs>
      </w:pPr>
      <w:hyperlink w:anchor="_Toc4745" w:history="1">
        <w:r>
          <w:rPr>
            <w:rFonts w:ascii="仿宋" w:eastAsia="仿宋" w:hAnsi="仿宋" w:cs="仿宋" w:hint="eastAsia"/>
            <w:lang w:eastAsia="zh-CN"/>
          </w:rPr>
          <w:t>(一)、建筑工程设计原则</w:t>
        </w:r>
        <w:r>
          <w:tab/>
        </w:r>
        <w:r>
          <w:fldChar w:fldCharType="begin"/>
        </w:r>
        <w:r>
          <w:instrText xml:space="preserve"> PAGEREF _Toc4745 \h </w:instrText>
        </w:r>
        <w:r>
          <w:fldChar w:fldCharType="separate"/>
        </w:r>
        <w:r>
          <w:t>4</w:t>
        </w:r>
        <w:r>
          <w:fldChar w:fldCharType="end"/>
        </w:r>
      </w:hyperlink>
    </w:p>
    <w:p>
      <w:pPr>
        <w:pStyle w:val="TOC2"/>
        <w:tabs>
          <w:tab w:val="right" w:leader="dot" w:pos="8306"/>
        </w:tabs>
      </w:pPr>
      <w:hyperlink w:anchor="_Toc29960" w:history="1">
        <w:r>
          <w:rPr>
            <w:rFonts w:ascii="仿宋" w:eastAsia="仿宋" w:hAnsi="仿宋" w:cs="仿宋" w:hint="eastAsia"/>
            <w:lang w:eastAsia="zh-CN"/>
          </w:rPr>
          <w:t>(二)、港口集装箱项目工程建设标准规范</w:t>
        </w:r>
        <w:r>
          <w:tab/>
        </w:r>
        <w:r>
          <w:fldChar w:fldCharType="begin"/>
        </w:r>
        <w:r>
          <w:instrText xml:space="preserve"> PAGEREF _Toc29960 \h </w:instrText>
        </w:r>
        <w:r>
          <w:fldChar w:fldCharType="separate"/>
        </w:r>
        <w:r>
          <w:t>5</w:t>
        </w:r>
        <w:r>
          <w:fldChar w:fldCharType="end"/>
        </w:r>
      </w:hyperlink>
    </w:p>
    <w:p>
      <w:pPr>
        <w:pStyle w:val="TOC2"/>
        <w:tabs>
          <w:tab w:val="right" w:leader="dot" w:pos="8306"/>
        </w:tabs>
      </w:pPr>
      <w:hyperlink w:anchor="_Toc8791" w:history="1">
        <w:r>
          <w:rPr>
            <w:rFonts w:ascii="仿宋" w:eastAsia="仿宋" w:hAnsi="仿宋" w:cs="仿宋" w:hint="eastAsia"/>
            <w:lang w:eastAsia="zh-CN"/>
          </w:rPr>
          <w:t>(三)、港口集装箱项目总平面设计要求</w:t>
        </w:r>
        <w:r>
          <w:tab/>
        </w:r>
        <w:r>
          <w:fldChar w:fldCharType="begin"/>
        </w:r>
        <w:r>
          <w:instrText xml:space="preserve"> PAGEREF _Toc8791 \h </w:instrText>
        </w:r>
        <w:r>
          <w:fldChar w:fldCharType="separate"/>
        </w:r>
        <w:r>
          <w:t>7</w:t>
        </w:r>
        <w:r>
          <w:fldChar w:fldCharType="end"/>
        </w:r>
      </w:hyperlink>
    </w:p>
    <w:p>
      <w:pPr>
        <w:pStyle w:val="TOC2"/>
        <w:tabs>
          <w:tab w:val="right" w:leader="dot" w:pos="8306"/>
        </w:tabs>
      </w:pPr>
      <w:hyperlink w:anchor="_Toc9458" w:history="1">
        <w:r>
          <w:rPr>
            <w:rFonts w:ascii="仿宋" w:eastAsia="仿宋" w:hAnsi="仿宋" w:cs="仿宋" w:hint="eastAsia"/>
            <w:lang w:eastAsia="zh-CN"/>
          </w:rPr>
          <w:t>(四)、土建工程设计年限及安全等级</w:t>
        </w:r>
        <w:r>
          <w:tab/>
        </w:r>
        <w:r>
          <w:fldChar w:fldCharType="begin"/>
        </w:r>
        <w:r>
          <w:instrText xml:space="preserve"> PAGEREF _Toc9458 \h </w:instrText>
        </w:r>
        <w:r>
          <w:fldChar w:fldCharType="separate"/>
        </w:r>
        <w:r>
          <w:t>8</w:t>
        </w:r>
        <w:r>
          <w:fldChar w:fldCharType="end"/>
        </w:r>
      </w:hyperlink>
    </w:p>
    <w:p>
      <w:pPr>
        <w:pStyle w:val="TOC2"/>
        <w:tabs>
          <w:tab w:val="right" w:leader="dot" w:pos="8306"/>
        </w:tabs>
      </w:pPr>
      <w:hyperlink w:anchor="_Toc8892" w:history="1">
        <w:r>
          <w:rPr>
            <w:rFonts w:ascii="仿宋" w:eastAsia="仿宋" w:hAnsi="仿宋" w:cs="仿宋" w:hint="eastAsia"/>
            <w:lang w:eastAsia="zh-CN"/>
          </w:rPr>
          <w:t>(五)、建筑工程设计总体要求</w:t>
        </w:r>
        <w:r>
          <w:tab/>
        </w:r>
        <w:r>
          <w:fldChar w:fldCharType="begin"/>
        </w:r>
        <w:r>
          <w:instrText xml:space="preserve"> PAGEREF _Toc8892 \h </w:instrText>
        </w:r>
        <w:r>
          <w:fldChar w:fldCharType="separate"/>
        </w:r>
        <w:r>
          <w:t>9</w:t>
        </w:r>
        <w:r>
          <w:fldChar w:fldCharType="end"/>
        </w:r>
      </w:hyperlink>
    </w:p>
    <w:p>
      <w:pPr>
        <w:pStyle w:val="TOC2"/>
        <w:tabs>
          <w:tab w:val="right" w:leader="dot" w:pos="8306"/>
        </w:tabs>
      </w:pPr>
      <w:hyperlink w:anchor="_Toc26882" w:history="1">
        <w:r>
          <w:rPr>
            <w:rFonts w:ascii="仿宋" w:eastAsia="仿宋" w:hAnsi="仿宋" w:cs="仿宋" w:hint="eastAsia"/>
            <w:lang w:eastAsia="zh-CN"/>
          </w:rPr>
          <w:t>(六)、土建工程建设指标</w:t>
        </w:r>
        <w:r>
          <w:tab/>
        </w:r>
        <w:r>
          <w:fldChar w:fldCharType="begin"/>
        </w:r>
        <w:r>
          <w:instrText xml:space="preserve"> PAGEREF _Toc26882 \h </w:instrText>
        </w:r>
        <w:r>
          <w:fldChar w:fldCharType="separate"/>
        </w:r>
        <w:r>
          <w:t>11</w:t>
        </w:r>
        <w:r>
          <w:fldChar w:fldCharType="end"/>
        </w:r>
      </w:hyperlink>
    </w:p>
    <w:p>
      <w:pPr>
        <w:pStyle w:val="TOC1"/>
        <w:tabs>
          <w:tab w:val="right" w:leader="dot" w:pos="8306"/>
        </w:tabs>
      </w:pPr>
      <w:hyperlink w:anchor="_Toc9715" w:history="1">
        <w:r>
          <w:rPr>
            <w:rFonts w:ascii="仿宋" w:eastAsia="仿宋" w:hAnsi="仿宋" w:cs="仿宋" w:hint="eastAsia"/>
            <w:lang w:eastAsia="zh-CN"/>
          </w:rPr>
          <w:t>二、发展策略</w:t>
        </w:r>
        <w:r>
          <w:tab/>
        </w:r>
        <w:r>
          <w:fldChar w:fldCharType="begin"/>
        </w:r>
        <w:r>
          <w:instrText xml:space="preserve"> PAGEREF _Toc9715 \h </w:instrText>
        </w:r>
        <w:r>
          <w:fldChar w:fldCharType="separate"/>
        </w:r>
        <w:r>
          <w:t>12</w:t>
        </w:r>
        <w:r>
          <w:fldChar w:fldCharType="end"/>
        </w:r>
      </w:hyperlink>
    </w:p>
    <w:p>
      <w:pPr>
        <w:pStyle w:val="TOC2"/>
        <w:tabs>
          <w:tab w:val="right" w:leader="dot" w:pos="8306"/>
        </w:tabs>
      </w:pPr>
      <w:hyperlink w:anchor="_Toc5059" w:history="1">
        <w:r>
          <w:rPr>
            <w:rFonts w:ascii="仿宋" w:eastAsia="仿宋" w:hAnsi="仿宋" w:cs="仿宋" w:hint="eastAsia"/>
            <w:lang w:eastAsia="zh-CN"/>
          </w:rPr>
          <w:t>(一)、公司发展计划</w:t>
        </w:r>
        <w:r>
          <w:tab/>
        </w:r>
        <w:r>
          <w:fldChar w:fldCharType="begin"/>
        </w:r>
        <w:r>
          <w:instrText xml:space="preserve"> PAGEREF _Toc5059 \h </w:instrText>
        </w:r>
        <w:r>
          <w:fldChar w:fldCharType="separate"/>
        </w:r>
        <w:r>
          <w:t>12</w:t>
        </w:r>
        <w:r>
          <w:fldChar w:fldCharType="end"/>
        </w:r>
      </w:hyperlink>
    </w:p>
    <w:p>
      <w:pPr>
        <w:pStyle w:val="TOC2"/>
        <w:tabs>
          <w:tab w:val="right" w:leader="dot" w:pos="8306"/>
        </w:tabs>
      </w:pPr>
      <w:hyperlink w:anchor="_Toc8347" w:history="1">
        <w:r>
          <w:rPr>
            <w:rFonts w:ascii="仿宋" w:eastAsia="仿宋" w:hAnsi="仿宋" w:cs="仿宋" w:hint="eastAsia"/>
            <w:lang w:eastAsia="zh-CN"/>
          </w:rPr>
          <w:t>(二)、执行保障措施</w:t>
        </w:r>
        <w:r>
          <w:tab/>
        </w:r>
        <w:r>
          <w:fldChar w:fldCharType="begin"/>
        </w:r>
        <w:r>
          <w:instrText xml:space="preserve"> PAGEREF _Toc8347 \h </w:instrText>
        </w:r>
        <w:r>
          <w:fldChar w:fldCharType="separate"/>
        </w:r>
        <w:r>
          <w:t>13</w:t>
        </w:r>
        <w:r>
          <w:fldChar w:fldCharType="end"/>
        </w:r>
      </w:hyperlink>
    </w:p>
    <w:p>
      <w:pPr>
        <w:pStyle w:val="TOC1"/>
        <w:tabs>
          <w:tab w:val="right" w:leader="dot" w:pos="8306"/>
        </w:tabs>
      </w:pPr>
      <w:hyperlink w:anchor="_Toc27312" w:history="1">
        <w:r>
          <w:rPr>
            <w:rFonts w:ascii="仿宋" w:eastAsia="仿宋" w:hAnsi="仿宋" w:cs="仿宋" w:hint="eastAsia"/>
            <w:lang w:eastAsia="zh-CN"/>
          </w:rPr>
          <w:t>三、进度计划</w:t>
        </w:r>
        <w:r>
          <w:tab/>
        </w:r>
        <w:r>
          <w:fldChar w:fldCharType="begin"/>
        </w:r>
        <w:r>
          <w:instrText xml:space="preserve"> PAGEREF _Toc27312 \h </w:instrText>
        </w:r>
        <w:r>
          <w:fldChar w:fldCharType="separate"/>
        </w:r>
        <w:r>
          <w:t>14</w:t>
        </w:r>
        <w:r>
          <w:fldChar w:fldCharType="end"/>
        </w:r>
      </w:hyperlink>
    </w:p>
    <w:p>
      <w:pPr>
        <w:pStyle w:val="TOC2"/>
        <w:tabs>
          <w:tab w:val="right" w:leader="dot" w:pos="8306"/>
        </w:tabs>
      </w:pPr>
      <w:hyperlink w:anchor="_Toc8264" w:history="1">
        <w:r>
          <w:rPr>
            <w:rFonts w:ascii="仿宋" w:eastAsia="仿宋" w:hAnsi="仿宋" w:cs="仿宋" w:hint="eastAsia"/>
            <w:lang w:eastAsia="zh-CN"/>
          </w:rPr>
          <w:t>(一)、建设周期</w:t>
        </w:r>
        <w:r>
          <w:tab/>
        </w:r>
        <w:r>
          <w:fldChar w:fldCharType="begin"/>
        </w:r>
        <w:r>
          <w:instrText xml:space="preserve"> PAGEREF _Toc8264 \h </w:instrText>
        </w:r>
        <w:r>
          <w:fldChar w:fldCharType="separate"/>
        </w:r>
        <w:r>
          <w:t>14</w:t>
        </w:r>
        <w:r>
          <w:fldChar w:fldCharType="end"/>
        </w:r>
      </w:hyperlink>
    </w:p>
    <w:p>
      <w:pPr>
        <w:pStyle w:val="TOC2"/>
        <w:tabs>
          <w:tab w:val="right" w:leader="dot" w:pos="8306"/>
        </w:tabs>
      </w:pPr>
      <w:hyperlink w:anchor="_Toc21225" w:history="1">
        <w:r>
          <w:rPr>
            <w:rFonts w:ascii="仿宋" w:eastAsia="仿宋" w:hAnsi="仿宋" w:cs="仿宋" w:hint="eastAsia"/>
            <w:lang w:eastAsia="zh-CN"/>
          </w:rPr>
          <w:t>(二)、建设进度</w:t>
        </w:r>
        <w:r>
          <w:tab/>
        </w:r>
        <w:r>
          <w:fldChar w:fldCharType="begin"/>
        </w:r>
        <w:r>
          <w:instrText xml:space="preserve"> PAGEREF _Toc21225 \h </w:instrText>
        </w:r>
        <w:r>
          <w:fldChar w:fldCharType="separate"/>
        </w:r>
        <w:r>
          <w:t>15</w:t>
        </w:r>
        <w:r>
          <w:fldChar w:fldCharType="end"/>
        </w:r>
      </w:hyperlink>
    </w:p>
    <w:p>
      <w:pPr>
        <w:pStyle w:val="TOC2"/>
        <w:tabs>
          <w:tab w:val="right" w:leader="dot" w:pos="8306"/>
        </w:tabs>
      </w:pPr>
      <w:hyperlink w:anchor="_Toc21495" w:history="1">
        <w:r>
          <w:rPr>
            <w:rFonts w:ascii="仿宋" w:eastAsia="仿宋" w:hAnsi="仿宋" w:cs="仿宋" w:hint="eastAsia"/>
            <w:lang w:eastAsia="zh-CN"/>
          </w:rPr>
          <w:t>(三)、进度安排注意事项</w:t>
        </w:r>
        <w:r>
          <w:tab/>
        </w:r>
        <w:r>
          <w:fldChar w:fldCharType="begin"/>
        </w:r>
        <w:r>
          <w:instrText xml:space="preserve"> PAGEREF _Toc21495 \h </w:instrText>
        </w:r>
        <w:r>
          <w:fldChar w:fldCharType="separate"/>
        </w:r>
        <w:r>
          <w:t>15</w:t>
        </w:r>
        <w:r>
          <w:fldChar w:fldCharType="end"/>
        </w:r>
      </w:hyperlink>
    </w:p>
    <w:p>
      <w:pPr>
        <w:pStyle w:val="TOC2"/>
        <w:tabs>
          <w:tab w:val="right" w:leader="dot" w:pos="8306"/>
        </w:tabs>
      </w:pPr>
      <w:hyperlink w:anchor="_Toc3184" w:history="1">
        <w:r>
          <w:rPr>
            <w:rFonts w:ascii="仿宋" w:eastAsia="仿宋" w:hAnsi="仿宋" w:cs="仿宋" w:hint="eastAsia"/>
            <w:lang w:eastAsia="zh-CN"/>
          </w:rPr>
          <w:t>(四)、人力资源配置</w:t>
        </w:r>
        <w:r>
          <w:tab/>
        </w:r>
        <w:r>
          <w:fldChar w:fldCharType="begin"/>
        </w:r>
        <w:r>
          <w:instrText xml:space="preserve"> PAGEREF _Toc3184 \h </w:instrText>
        </w:r>
        <w:r>
          <w:fldChar w:fldCharType="separate"/>
        </w:r>
        <w:r>
          <w:t>15</w:t>
        </w:r>
        <w:r>
          <w:fldChar w:fldCharType="end"/>
        </w:r>
      </w:hyperlink>
    </w:p>
    <w:p>
      <w:pPr>
        <w:pStyle w:val="TOC2"/>
        <w:tabs>
          <w:tab w:val="right" w:leader="dot" w:pos="8306"/>
        </w:tabs>
      </w:pPr>
      <w:hyperlink w:anchor="_Toc23753" w:history="1">
        <w:r>
          <w:rPr>
            <w:rFonts w:ascii="仿宋" w:eastAsia="仿宋" w:hAnsi="仿宋" w:cs="仿宋" w:hint="eastAsia"/>
            <w:lang w:eastAsia="zh-CN"/>
          </w:rPr>
          <w:t>(五)、员工培训</w:t>
        </w:r>
        <w:r>
          <w:tab/>
        </w:r>
        <w:r>
          <w:fldChar w:fldCharType="begin"/>
        </w:r>
        <w:r>
          <w:instrText xml:space="preserve"> PAGEREF _Toc23753 \h </w:instrText>
        </w:r>
        <w:r>
          <w:fldChar w:fldCharType="separate"/>
        </w:r>
        <w:r>
          <w:t>16</w:t>
        </w:r>
        <w:r>
          <w:fldChar w:fldCharType="end"/>
        </w:r>
      </w:hyperlink>
    </w:p>
    <w:p>
      <w:pPr>
        <w:pStyle w:val="TOC2"/>
        <w:tabs>
          <w:tab w:val="right" w:leader="dot" w:pos="8306"/>
        </w:tabs>
      </w:pPr>
      <w:hyperlink w:anchor="_Toc14431" w:history="1">
        <w:r>
          <w:rPr>
            <w:rFonts w:ascii="仿宋" w:eastAsia="仿宋" w:hAnsi="仿宋" w:cs="仿宋" w:hint="eastAsia"/>
            <w:lang w:eastAsia="zh-CN"/>
          </w:rPr>
          <w:t>(六)、港口集装箱项目实施保障</w:t>
        </w:r>
        <w:r>
          <w:tab/>
        </w:r>
        <w:r>
          <w:fldChar w:fldCharType="begin"/>
        </w:r>
        <w:r>
          <w:instrText xml:space="preserve"> PAGEREF _Toc14431 \h </w:instrText>
        </w:r>
        <w:r>
          <w:fldChar w:fldCharType="separate"/>
        </w:r>
        <w:r>
          <w:t>17</w:t>
        </w:r>
        <w:r>
          <w:fldChar w:fldCharType="end"/>
        </w:r>
      </w:hyperlink>
    </w:p>
    <w:p>
      <w:pPr>
        <w:pStyle w:val="TOC1"/>
        <w:tabs>
          <w:tab w:val="right" w:leader="dot" w:pos="8306"/>
        </w:tabs>
      </w:pPr>
      <w:hyperlink w:anchor="_Toc20975" w:history="1">
        <w:r>
          <w:rPr>
            <w:rFonts w:ascii="仿宋" w:eastAsia="仿宋" w:hAnsi="仿宋" w:cs="仿宋" w:hint="eastAsia"/>
            <w:lang w:eastAsia="zh-CN"/>
          </w:rPr>
          <w:t>四、资源开发及综合利用分析</w:t>
        </w:r>
        <w:r>
          <w:tab/>
        </w:r>
        <w:r>
          <w:fldChar w:fldCharType="begin"/>
        </w:r>
        <w:r>
          <w:instrText xml:space="preserve"> PAGEREF _Toc20975 \h </w:instrText>
        </w:r>
        <w:r>
          <w:fldChar w:fldCharType="separate"/>
        </w:r>
        <w:r>
          <w:t>17</w:t>
        </w:r>
        <w:r>
          <w:fldChar w:fldCharType="end"/>
        </w:r>
      </w:hyperlink>
    </w:p>
    <w:p>
      <w:pPr>
        <w:pStyle w:val="TOC2"/>
        <w:tabs>
          <w:tab w:val="right" w:leader="dot" w:pos="8306"/>
        </w:tabs>
      </w:pPr>
      <w:hyperlink w:anchor="_Toc2483" w:history="1">
        <w:r>
          <w:rPr>
            <w:rFonts w:ascii="仿宋" w:eastAsia="仿宋" w:hAnsi="仿宋" w:cs="仿宋" w:hint="eastAsia"/>
            <w:lang w:eastAsia="zh-CN"/>
          </w:rPr>
          <w:t>(一)、资源开发方案</w:t>
        </w:r>
        <w:r>
          <w:tab/>
        </w:r>
        <w:r>
          <w:fldChar w:fldCharType="begin"/>
        </w:r>
        <w:r>
          <w:instrText xml:space="preserve"> PAGEREF _Toc2483 \h </w:instrText>
        </w:r>
        <w:r>
          <w:fldChar w:fldCharType="separate"/>
        </w:r>
        <w:r>
          <w:t>17</w:t>
        </w:r>
        <w:r>
          <w:fldChar w:fldCharType="end"/>
        </w:r>
      </w:hyperlink>
    </w:p>
    <w:p>
      <w:pPr>
        <w:pStyle w:val="TOC2"/>
        <w:tabs>
          <w:tab w:val="right" w:leader="dot" w:pos="8306"/>
        </w:tabs>
      </w:pPr>
      <w:hyperlink w:anchor="_Toc30904" w:history="1">
        <w:r>
          <w:rPr>
            <w:rFonts w:ascii="仿宋" w:eastAsia="仿宋" w:hAnsi="仿宋" w:cs="仿宋" w:hint="eastAsia"/>
            <w:lang w:eastAsia="zh-CN"/>
          </w:rPr>
          <w:t>(二)、资源利用方案</w:t>
        </w:r>
        <w:r>
          <w:tab/>
        </w:r>
        <w:r>
          <w:fldChar w:fldCharType="begin"/>
        </w:r>
        <w:r>
          <w:instrText xml:space="preserve"> PAGEREF _Toc30904 \h </w:instrText>
        </w:r>
        <w:r>
          <w:fldChar w:fldCharType="separate"/>
        </w:r>
        <w:r>
          <w:t>17</w:t>
        </w:r>
        <w:r>
          <w:fldChar w:fldCharType="end"/>
        </w:r>
      </w:hyperlink>
    </w:p>
    <w:p>
      <w:pPr>
        <w:pStyle w:val="TOC2"/>
        <w:tabs>
          <w:tab w:val="right" w:leader="dot" w:pos="8306"/>
        </w:tabs>
      </w:pPr>
      <w:hyperlink w:anchor="_Toc15785" w:history="1">
        <w:r>
          <w:rPr>
            <w:rFonts w:ascii="仿宋" w:eastAsia="仿宋" w:hAnsi="仿宋" w:cs="仿宋" w:hint="eastAsia"/>
            <w:lang w:eastAsia="zh-CN"/>
          </w:rPr>
          <w:t>(三)、资源节约措施</w:t>
        </w:r>
        <w:r>
          <w:tab/>
        </w:r>
        <w:r>
          <w:fldChar w:fldCharType="begin"/>
        </w:r>
        <w:r>
          <w:instrText xml:space="preserve"> PAGEREF _Toc15785 \h </w:instrText>
        </w:r>
        <w:r>
          <w:fldChar w:fldCharType="separate"/>
        </w:r>
        <w:r>
          <w:t>19</w:t>
        </w:r>
        <w:r>
          <w:fldChar w:fldCharType="end"/>
        </w:r>
      </w:hyperlink>
    </w:p>
    <w:p>
      <w:pPr>
        <w:pStyle w:val="TOC1"/>
        <w:tabs>
          <w:tab w:val="right" w:leader="dot" w:pos="8306"/>
        </w:tabs>
      </w:pPr>
      <w:hyperlink w:anchor="_Toc31242" w:history="1">
        <w:r>
          <w:rPr>
            <w:rFonts w:ascii="仿宋" w:eastAsia="仿宋" w:hAnsi="仿宋" w:cs="仿宋" w:hint="eastAsia"/>
            <w:lang w:eastAsia="zh-CN"/>
          </w:rPr>
          <w:t>五、职业保护</w:t>
        </w:r>
        <w:r>
          <w:tab/>
        </w:r>
        <w:r>
          <w:fldChar w:fldCharType="begin"/>
        </w:r>
        <w:r>
          <w:instrText xml:space="preserve"> PAGEREF _Toc31242 \h </w:instrText>
        </w:r>
        <w:r>
          <w:fldChar w:fldCharType="separate"/>
        </w:r>
        <w:r>
          <w:t>20</w:t>
        </w:r>
        <w:r>
          <w:fldChar w:fldCharType="end"/>
        </w:r>
      </w:hyperlink>
    </w:p>
    <w:p>
      <w:pPr>
        <w:pStyle w:val="TOC2"/>
        <w:tabs>
          <w:tab w:val="right" w:leader="dot" w:pos="8306"/>
        </w:tabs>
      </w:pPr>
      <w:hyperlink w:anchor="_Toc8122" w:history="1">
        <w:r>
          <w:rPr>
            <w:rFonts w:ascii="仿宋" w:eastAsia="仿宋" w:hAnsi="仿宋" w:cs="仿宋" w:hint="eastAsia"/>
            <w:lang w:eastAsia="zh-CN"/>
          </w:rPr>
          <w:t>(一)、消防安全</w:t>
        </w:r>
        <w:r>
          <w:tab/>
        </w:r>
        <w:r>
          <w:fldChar w:fldCharType="begin"/>
        </w:r>
        <w:r>
          <w:instrText xml:space="preserve"> PAGEREF _Toc8122 \h </w:instrText>
        </w:r>
        <w:r>
          <w:fldChar w:fldCharType="separate"/>
        </w:r>
        <w:r>
          <w:t>20</w:t>
        </w:r>
        <w:r>
          <w:fldChar w:fldCharType="end"/>
        </w:r>
      </w:hyperlink>
    </w:p>
    <w:p>
      <w:pPr>
        <w:pStyle w:val="TOC2"/>
        <w:tabs>
          <w:tab w:val="right" w:leader="dot" w:pos="8306"/>
        </w:tabs>
      </w:pPr>
      <w:hyperlink w:anchor="_Toc26849" w:history="1">
        <w:r>
          <w:rPr>
            <w:rFonts w:ascii="仿宋" w:eastAsia="仿宋" w:hAnsi="仿宋" w:cs="仿宋" w:hint="eastAsia"/>
            <w:lang w:eastAsia="zh-CN"/>
          </w:rPr>
          <w:t>(二)、防火防爆总图布置措施</w:t>
        </w:r>
        <w:r>
          <w:tab/>
        </w:r>
        <w:r>
          <w:fldChar w:fldCharType="begin"/>
        </w:r>
        <w:r>
          <w:instrText xml:space="preserve"> PAGEREF _Toc26849 \h </w:instrText>
        </w:r>
        <w:r>
          <w:fldChar w:fldCharType="separate"/>
        </w:r>
        <w:r>
          <w:t>21</w:t>
        </w:r>
        <w:r>
          <w:fldChar w:fldCharType="end"/>
        </w:r>
      </w:hyperlink>
    </w:p>
    <w:p>
      <w:pPr>
        <w:pStyle w:val="TOC2"/>
        <w:tabs>
          <w:tab w:val="right" w:leader="dot" w:pos="8306"/>
        </w:tabs>
      </w:pPr>
      <w:hyperlink w:anchor="_Toc16056" w:history="1">
        <w:r>
          <w:rPr>
            <w:rFonts w:ascii="仿宋" w:eastAsia="仿宋" w:hAnsi="仿宋" w:cs="仿宋" w:hint="eastAsia"/>
            <w:lang w:eastAsia="zh-CN"/>
          </w:rPr>
          <w:t>(三)、自然灾害防范措施</w:t>
        </w:r>
        <w:r>
          <w:tab/>
        </w:r>
        <w:r>
          <w:fldChar w:fldCharType="begin"/>
        </w:r>
        <w:r>
          <w:instrText xml:space="preserve"> PAGEREF _Toc16056 \h </w:instrText>
        </w:r>
        <w:r>
          <w:fldChar w:fldCharType="separate"/>
        </w:r>
        <w:r>
          <w:t>22</w:t>
        </w:r>
        <w:r>
          <w:fldChar w:fldCharType="end"/>
        </w:r>
      </w:hyperlink>
    </w:p>
    <w:p>
      <w:pPr>
        <w:pStyle w:val="TOC2"/>
        <w:tabs>
          <w:tab w:val="right" w:leader="dot" w:pos="8306"/>
        </w:tabs>
      </w:pPr>
      <w:hyperlink w:anchor="_Toc18819" w:history="1">
        <w:r>
          <w:rPr>
            <w:rFonts w:ascii="仿宋" w:eastAsia="仿宋" w:hAnsi="仿宋" w:cs="仿宋" w:hint="eastAsia"/>
            <w:lang w:eastAsia="zh-CN"/>
          </w:rPr>
          <w:t>(四)、安全色及安全标志使用要求</w:t>
        </w:r>
        <w:r>
          <w:tab/>
        </w:r>
        <w:r>
          <w:fldChar w:fldCharType="begin"/>
        </w:r>
        <w:r>
          <w:instrText xml:space="preserve"> PAGEREF _Toc18819 \h </w:instrText>
        </w:r>
        <w:r>
          <w:fldChar w:fldCharType="separate"/>
        </w:r>
        <w:r>
          <w:t>22</w:t>
        </w:r>
        <w:r>
          <w:fldChar w:fldCharType="end"/>
        </w:r>
      </w:hyperlink>
    </w:p>
    <w:p>
      <w:pPr>
        <w:pStyle w:val="TOC2"/>
        <w:tabs>
          <w:tab w:val="right" w:leader="dot" w:pos="8306"/>
        </w:tabs>
      </w:pPr>
      <w:hyperlink w:anchor="_Toc25502" w:history="1">
        <w:r>
          <w:rPr>
            <w:rFonts w:ascii="仿宋" w:eastAsia="仿宋" w:hAnsi="仿宋" w:cs="仿宋" w:hint="eastAsia"/>
            <w:lang w:eastAsia="zh-CN"/>
          </w:rPr>
          <w:t>(五)、电气安全保障措施</w:t>
        </w:r>
        <w:r>
          <w:tab/>
        </w:r>
        <w:r>
          <w:fldChar w:fldCharType="begin"/>
        </w:r>
        <w:r>
          <w:instrText xml:space="preserve"> PAGEREF _Toc25502 \h </w:instrText>
        </w:r>
        <w:r>
          <w:fldChar w:fldCharType="separate"/>
        </w:r>
        <w:r>
          <w:t>22</w:t>
        </w:r>
        <w:r>
          <w:fldChar w:fldCharType="end"/>
        </w:r>
      </w:hyperlink>
    </w:p>
    <w:p>
      <w:pPr>
        <w:pStyle w:val="TOC2"/>
        <w:tabs>
          <w:tab w:val="right" w:leader="dot" w:pos="8306"/>
        </w:tabs>
      </w:pPr>
      <w:hyperlink w:anchor="_Toc1927" w:history="1">
        <w:r>
          <w:rPr>
            <w:rFonts w:ascii="仿宋" w:eastAsia="仿宋" w:hAnsi="仿宋" w:cs="仿宋" w:hint="eastAsia"/>
            <w:lang w:eastAsia="zh-CN"/>
          </w:rPr>
          <w:t>(六)、防尘防毒措施</w:t>
        </w:r>
        <w:r>
          <w:tab/>
        </w:r>
        <w:r>
          <w:fldChar w:fldCharType="begin"/>
        </w:r>
        <w:r>
          <w:instrText xml:space="preserve"> PAGEREF _Toc1927 \h </w:instrText>
        </w:r>
        <w:r>
          <w:fldChar w:fldCharType="separate"/>
        </w:r>
        <w:r>
          <w:t>23</w:t>
        </w:r>
        <w:r>
          <w:fldChar w:fldCharType="end"/>
        </w:r>
      </w:hyperlink>
    </w:p>
    <w:p>
      <w:pPr>
        <w:pStyle w:val="TOC2"/>
        <w:tabs>
          <w:tab w:val="right" w:leader="dot" w:pos="8306"/>
        </w:tabs>
      </w:pPr>
      <w:hyperlink w:anchor="_Toc8206" w:history="1">
        <w:r>
          <w:rPr>
            <w:rFonts w:ascii="仿宋" w:eastAsia="仿宋" w:hAnsi="仿宋" w:cs="仿宋" w:hint="eastAsia"/>
            <w:lang w:eastAsia="zh-CN"/>
          </w:rPr>
          <w:t>(七)、防静电、触电防护及防雷措施</w:t>
        </w:r>
        <w:r>
          <w:tab/>
        </w:r>
        <w:r>
          <w:fldChar w:fldCharType="begin"/>
        </w:r>
        <w:r>
          <w:instrText xml:space="preserve"> PAGEREF _Toc8206 \h </w:instrText>
        </w:r>
        <w:r>
          <w:fldChar w:fldCharType="separate"/>
        </w:r>
        <w:r>
          <w:t>23</w:t>
        </w:r>
        <w:r>
          <w:fldChar w:fldCharType="end"/>
        </w:r>
      </w:hyperlink>
    </w:p>
    <w:p>
      <w:pPr>
        <w:pStyle w:val="TOC2"/>
        <w:tabs>
          <w:tab w:val="right" w:leader="dot" w:pos="8306"/>
        </w:tabs>
      </w:pPr>
      <w:hyperlink w:anchor="_Toc30948" w:history="1">
        <w:r>
          <w:rPr>
            <w:rFonts w:ascii="仿宋" w:eastAsia="仿宋" w:hAnsi="仿宋" w:cs="仿宋" w:hint="eastAsia"/>
            <w:lang w:eastAsia="zh-CN"/>
          </w:rPr>
          <w:t>(八)、机械设备安全保障措施</w:t>
        </w:r>
        <w:r>
          <w:tab/>
        </w:r>
        <w:r>
          <w:fldChar w:fldCharType="begin"/>
        </w:r>
        <w:r>
          <w:instrText xml:space="preserve"> PAGEREF _Toc30948 \h </w:instrText>
        </w:r>
        <w:r>
          <w:fldChar w:fldCharType="separate"/>
        </w:r>
        <w:r>
          <w:t>23</w:t>
        </w:r>
        <w:r>
          <w:fldChar w:fldCharType="end"/>
        </w:r>
      </w:hyperlink>
    </w:p>
    <w:p>
      <w:pPr>
        <w:pStyle w:val="TOC2"/>
        <w:tabs>
          <w:tab w:val="right" w:leader="dot" w:pos="8306"/>
        </w:tabs>
      </w:pPr>
      <w:hyperlink w:anchor="_Toc14739" w:history="1">
        <w:r>
          <w:rPr>
            <w:rFonts w:ascii="仿宋" w:eastAsia="仿宋" w:hAnsi="仿宋" w:cs="仿宋" w:hint="eastAsia"/>
            <w:lang w:eastAsia="zh-CN"/>
          </w:rPr>
          <w:t>(九)、劳动安全保障措施</w:t>
        </w:r>
        <w:r>
          <w:tab/>
        </w:r>
        <w:r>
          <w:fldChar w:fldCharType="begin"/>
        </w:r>
        <w:r>
          <w:instrText xml:space="preserve"> PAGEREF _Toc14739 \h </w:instrText>
        </w:r>
        <w:r>
          <w:fldChar w:fldCharType="separate"/>
        </w:r>
        <w:r>
          <w:t>25</w:t>
        </w:r>
        <w:r>
          <w:fldChar w:fldCharType="end"/>
        </w:r>
      </w:hyperlink>
    </w:p>
    <w:p>
      <w:pPr>
        <w:pStyle w:val="TOC2"/>
        <w:tabs>
          <w:tab w:val="right" w:leader="dot" w:pos="8306"/>
        </w:tabs>
      </w:pPr>
      <w:hyperlink w:anchor="_Toc16031" w:history="1">
        <w:r>
          <w:rPr>
            <w:rFonts w:ascii="仿宋" w:eastAsia="仿宋" w:hAnsi="仿宋" w:cs="仿宋" w:hint="eastAsia"/>
            <w:lang w:eastAsia="zh-CN"/>
          </w:rPr>
          <w:t>(十)、劳动安全卫生机构设置及教育制度</w:t>
        </w:r>
        <w:r>
          <w:tab/>
        </w:r>
        <w:r>
          <w:fldChar w:fldCharType="begin"/>
        </w:r>
        <w:r>
          <w:instrText xml:space="preserve"> PAGEREF _Toc16031 \h </w:instrText>
        </w:r>
        <w:r>
          <w:fldChar w:fldCharType="separate"/>
        </w:r>
        <w:r>
          <w:t>26</w:t>
        </w:r>
        <w:r>
          <w:fldChar w:fldCharType="end"/>
        </w:r>
      </w:hyperlink>
    </w:p>
    <w:p>
      <w:pPr>
        <w:pStyle w:val="TOC2"/>
        <w:tabs>
          <w:tab w:val="right" w:leader="dot" w:pos="8306"/>
        </w:tabs>
      </w:pPr>
      <w:hyperlink w:anchor="_Toc8226" w:history="1">
        <w:r>
          <w:rPr>
            <w:rFonts w:ascii="仿宋" w:eastAsia="仿宋" w:hAnsi="仿宋" w:cs="仿宋" w:hint="eastAsia"/>
            <w:lang w:eastAsia="zh-CN"/>
          </w:rPr>
          <w:t>(十一)、劳动安全预期效果评价</w:t>
        </w:r>
        <w:r>
          <w:tab/>
        </w:r>
        <w:r>
          <w:fldChar w:fldCharType="begin"/>
        </w:r>
        <w:r>
          <w:instrText xml:space="preserve"> PAGEREF _Toc8226 \h </w:instrText>
        </w:r>
        <w:r>
          <w:fldChar w:fldCharType="separate"/>
        </w:r>
        <w:r>
          <w:t>27</w:t>
        </w:r>
        <w:r>
          <w:fldChar w:fldCharType="end"/>
        </w:r>
      </w:hyperlink>
    </w:p>
    <w:p>
      <w:pPr>
        <w:pStyle w:val="TOC1"/>
        <w:tabs>
          <w:tab w:val="right" w:leader="dot" w:pos="8306"/>
        </w:tabs>
      </w:pPr>
      <w:hyperlink w:anchor="_Toc6102" w:history="1">
        <w:r>
          <w:rPr>
            <w:rFonts w:ascii="仿宋" w:eastAsia="仿宋" w:hAnsi="仿宋" w:cs="仿宋" w:hint="eastAsia"/>
            <w:lang w:eastAsia="zh-CN"/>
          </w:rPr>
          <w:t>六、项目选址研究</w:t>
        </w:r>
        <w:r>
          <w:tab/>
        </w:r>
        <w:r>
          <w:fldChar w:fldCharType="begin"/>
        </w:r>
        <w:r>
          <w:instrText xml:space="preserve"> PAGEREF _Toc6102 \h </w:instrText>
        </w:r>
        <w:r>
          <w:fldChar w:fldCharType="separate"/>
        </w:r>
        <w:r>
          <w:t>28</w:t>
        </w:r>
        <w:r>
          <w:fldChar w:fldCharType="end"/>
        </w:r>
      </w:hyperlink>
    </w:p>
    <w:p>
      <w:pPr>
        <w:pStyle w:val="TOC2"/>
        <w:tabs>
          <w:tab w:val="right" w:leader="dot" w:pos="8306"/>
        </w:tabs>
      </w:pPr>
      <w:hyperlink w:anchor="_Toc20845" w:history="1">
        <w:r>
          <w:rPr>
            <w:rFonts w:ascii="仿宋" w:eastAsia="仿宋" w:hAnsi="仿宋" w:cs="仿宋" w:hint="eastAsia"/>
            <w:lang w:eastAsia="zh-CN"/>
          </w:rPr>
          <w:t>(一)、项目选址原则</w:t>
        </w:r>
        <w:r>
          <w:tab/>
        </w:r>
        <w:r>
          <w:fldChar w:fldCharType="begin"/>
        </w:r>
        <w:r>
          <w:instrText xml:space="preserve"> PAGEREF _Toc20845 \h </w:instrText>
        </w:r>
        <w:r>
          <w:fldChar w:fldCharType="separate"/>
        </w:r>
        <w:r>
          <w:t>28</w:t>
        </w:r>
        <w:r>
          <w:fldChar w:fldCharType="end"/>
        </w:r>
      </w:hyperlink>
    </w:p>
    <w:p>
      <w:pPr>
        <w:pStyle w:val="TOC2"/>
        <w:tabs>
          <w:tab w:val="right" w:leader="dot" w:pos="8306"/>
        </w:tabs>
      </w:pPr>
      <w:hyperlink w:anchor="_Toc8764" w:history="1">
        <w:r>
          <w:rPr>
            <w:rFonts w:ascii="仿宋" w:eastAsia="仿宋" w:hAnsi="仿宋" w:cs="仿宋" w:hint="eastAsia"/>
            <w:lang w:eastAsia="zh-CN"/>
          </w:rPr>
          <w:t>(二)、项目选址</w:t>
        </w:r>
        <w:r>
          <w:tab/>
        </w:r>
        <w:r>
          <w:fldChar w:fldCharType="begin"/>
        </w:r>
        <w:r>
          <w:instrText xml:space="preserve"> PAGEREF _Toc8764 \h </w:instrText>
        </w:r>
        <w:r>
          <w:fldChar w:fldCharType="separate"/>
        </w:r>
        <w:r>
          <w:t>31</w:t>
        </w:r>
        <w:r>
          <w:fldChar w:fldCharType="end"/>
        </w:r>
      </w:hyperlink>
    </w:p>
    <w:p>
      <w:pPr>
        <w:pStyle w:val="TOC2"/>
        <w:tabs>
          <w:tab w:val="right" w:leader="dot" w:pos="8306"/>
        </w:tabs>
      </w:pPr>
      <w:hyperlink w:anchor="_Toc22534" w:history="1">
        <w:r>
          <w:rPr>
            <w:rFonts w:ascii="仿宋" w:eastAsia="仿宋" w:hAnsi="仿宋" w:cs="仿宋" w:hint="eastAsia"/>
            <w:lang w:eastAsia="zh-CN"/>
          </w:rPr>
          <w:t>(三)、建设条件分析</w:t>
        </w:r>
        <w:r>
          <w:tab/>
        </w:r>
        <w:r>
          <w:fldChar w:fldCharType="begin"/>
        </w:r>
        <w:r>
          <w:instrText xml:space="preserve"> PAGEREF _Toc22534 \h </w:instrText>
        </w:r>
        <w:r>
          <w:fldChar w:fldCharType="separate"/>
        </w:r>
        <w:r>
          <w:t>33</w:t>
        </w:r>
        <w:r>
          <w:fldChar w:fldCharType="end"/>
        </w:r>
      </w:hyperlink>
    </w:p>
    <w:p>
      <w:pPr>
        <w:pStyle w:val="TOC2"/>
        <w:tabs>
          <w:tab w:val="right" w:leader="dot" w:pos="8306"/>
        </w:tabs>
      </w:pPr>
      <w:hyperlink w:anchor="_Toc6968" w:history="1">
        <w:r>
          <w:rPr>
            <w:rFonts w:ascii="仿宋" w:eastAsia="仿宋" w:hAnsi="仿宋" w:cs="仿宋" w:hint="eastAsia"/>
            <w:lang w:eastAsia="zh-CN"/>
          </w:rPr>
          <w:t>(四)、用地控制指标</w:t>
        </w:r>
        <w:r>
          <w:tab/>
        </w:r>
        <w:r>
          <w:fldChar w:fldCharType="begin"/>
        </w:r>
        <w:r>
          <w:instrText xml:space="preserve"> PAGEREF _Toc6968 \h </w:instrText>
        </w:r>
        <w:r>
          <w:fldChar w:fldCharType="separate"/>
        </w:r>
        <w:r>
          <w:t>34</w:t>
        </w:r>
        <w:r>
          <w:fldChar w:fldCharType="end"/>
        </w:r>
      </w:hyperlink>
    </w:p>
    <w:p>
      <w:pPr>
        <w:pStyle w:val="TOC2"/>
        <w:tabs>
          <w:tab w:val="right" w:leader="dot" w:pos="8306"/>
        </w:tabs>
      </w:pPr>
      <w:hyperlink w:anchor="_Toc19556" w:history="1">
        <w:r>
          <w:rPr>
            <w:rFonts w:ascii="仿宋" w:eastAsia="仿宋" w:hAnsi="仿宋" w:cs="仿宋" w:hint="eastAsia"/>
            <w:lang w:eastAsia="zh-CN"/>
          </w:rPr>
          <w:t>(五)、地总体要求</w:t>
        </w:r>
        <w:r>
          <w:tab/>
        </w:r>
        <w:r>
          <w:fldChar w:fldCharType="begin"/>
        </w:r>
        <w:r>
          <w:instrText xml:space="preserve"> PAGEREF _Toc19556 \h </w:instrText>
        </w:r>
        <w:r>
          <w:fldChar w:fldCharType="separate"/>
        </w:r>
        <w:r>
          <w:t>36</w:t>
        </w:r>
        <w:r>
          <w:fldChar w:fldCharType="end"/>
        </w:r>
      </w:hyperlink>
    </w:p>
    <w:p>
      <w:pPr>
        <w:pStyle w:val="TOC2"/>
        <w:tabs>
          <w:tab w:val="right" w:leader="dot" w:pos="8306"/>
        </w:tabs>
      </w:pPr>
      <w:hyperlink w:anchor="_Toc3915" w:history="1">
        <w:r>
          <w:rPr>
            <w:rFonts w:ascii="仿宋" w:eastAsia="仿宋" w:hAnsi="仿宋" w:cs="仿宋" w:hint="eastAsia"/>
            <w:lang w:eastAsia="zh-CN"/>
          </w:rPr>
          <w:t>(六)、节约用地措施</w:t>
        </w:r>
        <w:r>
          <w:tab/>
        </w:r>
        <w:r>
          <w:fldChar w:fldCharType="begin"/>
        </w:r>
        <w:r>
          <w:instrText xml:space="preserve"> PAGEREF _Toc3915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03" w:history="1">
        <w:r>
          <w:rPr>
            <w:rFonts w:ascii="仿宋" w:eastAsia="仿宋" w:hAnsi="仿宋" w:cs="仿宋" w:hint="eastAsia"/>
            <w:lang w:eastAsia="zh-CN"/>
          </w:rPr>
          <w:t>(七)、选址综合评价</w:t>
        </w:r>
        <w:r>
          <w:tab/>
        </w:r>
        <w:r>
          <w:fldChar w:fldCharType="begin"/>
        </w:r>
        <w:r>
          <w:instrText xml:space="preserve"> PAGEREF _Toc12103 \h </w:instrText>
        </w:r>
        <w:r>
          <w:fldChar w:fldCharType="separate"/>
        </w:r>
        <w:r>
          <w:t>39</w:t>
        </w:r>
        <w:r>
          <w:fldChar w:fldCharType="end"/>
        </w:r>
      </w:hyperlink>
    </w:p>
    <w:p>
      <w:pPr>
        <w:pStyle w:val="TOC1"/>
        <w:tabs>
          <w:tab w:val="right" w:leader="dot" w:pos="8306"/>
        </w:tabs>
      </w:pPr>
      <w:hyperlink w:anchor="_Toc4462" w:history="1">
        <w:r>
          <w:rPr>
            <w:rFonts w:ascii="仿宋" w:eastAsia="仿宋" w:hAnsi="仿宋" w:cs="仿宋" w:hint="eastAsia"/>
            <w:lang w:eastAsia="zh-CN"/>
          </w:rPr>
          <w:t>七、流程风险的识别和评估</w:t>
        </w:r>
        <w:r>
          <w:tab/>
        </w:r>
        <w:r>
          <w:fldChar w:fldCharType="begin"/>
        </w:r>
        <w:r>
          <w:instrText xml:space="preserve"> PAGEREF _Toc4462 \h </w:instrText>
        </w:r>
        <w:r>
          <w:fldChar w:fldCharType="separate"/>
        </w:r>
        <w:r>
          <w:t>40</w:t>
        </w:r>
        <w:r>
          <w:fldChar w:fldCharType="end"/>
        </w:r>
      </w:hyperlink>
    </w:p>
    <w:p>
      <w:pPr>
        <w:pStyle w:val="TOC2"/>
        <w:tabs>
          <w:tab w:val="right" w:leader="dot" w:pos="8306"/>
        </w:tabs>
      </w:pPr>
      <w:hyperlink w:anchor="_Toc28692" w:history="1">
        <w:r>
          <w:rPr>
            <w:rFonts w:ascii="仿宋" w:eastAsia="仿宋" w:hAnsi="仿宋" w:cs="仿宋" w:hint="eastAsia"/>
            <w:lang w:eastAsia="zh-CN"/>
          </w:rPr>
          <w:t>(一)、风险清单识别法</w:t>
        </w:r>
        <w:r>
          <w:tab/>
        </w:r>
        <w:r>
          <w:fldChar w:fldCharType="begin"/>
        </w:r>
        <w:r>
          <w:instrText xml:space="preserve"> PAGEREF _Toc28692 \h </w:instrText>
        </w:r>
        <w:r>
          <w:fldChar w:fldCharType="separate"/>
        </w:r>
        <w:r>
          <w:t>40</w:t>
        </w:r>
        <w:r>
          <w:fldChar w:fldCharType="end"/>
        </w:r>
      </w:hyperlink>
    </w:p>
    <w:p>
      <w:pPr>
        <w:pStyle w:val="TOC2"/>
        <w:tabs>
          <w:tab w:val="right" w:leader="dot" w:pos="8306"/>
        </w:tabs>
      </w:pPr>
      <w:hyperlink w:anchor="_Toc8832" w:history="1">
        <w:r>
          <w:rPr>
            <w:rFonts w:ascii="仿宋" w:eastAsia="仿宋" w:hAnsi="仿宋" w:cs="仿宋" w:hint="eastAsia"/>
            <w:lang w:eastAsia="zh-CN"/>
          </w:rPr>
          <w:t>(二)、流程图法</w:t>
        </w:r>
        <w:r>
          <w:tab/>
        </w:r>
        <w:r>
          <w:fldChar w:fldCharType="begin"/>
        </w:r>
        <w:r>
          <w:instrText xml:space="preserve"> PAGEREF _Toc8832 \h </w:instrText>
        </w:r>
        <w:r>
          <w:fldChar w:fldCharType="separate"/>
        </w:r>
        <w:r>
          <w:t>41</w:t>
        </w:r>
        <w:r>
          <w:fldChar w:fldCharType="end"/>
        </w:r>
      </w:hyperlink>
    </w:p>
    <w:p>
      <w:pPr>
        <w:pStyle w:val="TOC2"/>
        <w:tabs>
          <w:tab w:val="right" w:leader="dot" w:pos="8306"/>
        </w:tabs>
      </w:pPr>
      <w:hyperlink w:anchor="_Toc18197" w:history="1">
        <w:r>
          <w:rPr>
            <w:rFonts w:ascii="仿宋" w:eastAsia="仿宋" w:hAnsi="仿宋" w:cs="仿宋" w:hint="eastAsia"/>
            <w:lang w:eastAsia="zh-CN"/>
          </w:rPr>
          <w:t>(三)、风险矩阵评估法</w:t>
        </w:r>
        <w:r>
          <w:tab/>
        </w:r>
        <w:r>
          <w:fldChar w:fldCharType="begin"/>
        </w:r>
        <w:r>
          <w:instrText xml:space="preserve"> PAGEREF _Toc18197 \h </w:instrText>
        </w:r>
        <w:r>
          <w:fldChar w:fldCharType="separate"/>
        </w:r>
        <w:r>
          <w:t>42</w:t>
        </w:r>
        <w:r>
          <w:fldChar w:fldCharType="end"/>
        </w:r>
      </w:hyperlink>
    </w:p>
    <w:p>
      <w:pPr>
        <w:pStyle w:val="TOC2"/>
        <w:tabs>
          <w:tab w:val="right" w:leader="dot" w:pos="8306"/>
        </w:tabs>
      </w:pPr>
      <w:hyperlink w:anchor="_Toc28924" w:history="1">
        <w:r>
          <w:rPr>
            <w:rFonts w:ascii="仿宋" w:eastAsia="仿宋" w:hAnsi="仿宋" w:cs="仿宋" w:hint="eastAsia"/>
            <w:lang w:eastAsia="zh-CN"/>
          </w:rPr>
          <w:t>(四)、内部威胁分析法</w:t>
        </w:r>
        <w:r>
          <w:tab/>
        </w:r>
        <w:r>
          <w:fldChar w:fldCharType="begin"/>
        </w:r>
        <w:r>
          <w:instrText xml:space="preserve"> PAGEREF _Toc28924 \h </w:instrText>
        </w:r>
        <w:r>
          <w:fldChar w:fldCharType="separate"/>
        </w:r>
        <w:r>
          <w:t>43</w:t>
        </w:r>
        <w:r>
          <w:fldChar w:fldCharType="end"/>
        </w:r>
      </w:hyperlink>
    </w:p>
    <w:p>
      <w:pPr>
        <w:pStyle w:val="TOC1"/>
        <w:tabs>
          <w:tab w:val="right" w:leader="dot" w:pos="8306"/>
        </w:tabs>
      </w:pPr>
      <w:hyperlink w:anchor="_Toc2760" w:history="1">
        <w:r>
          <w:rPr>
            <w:rFonts w:ascii="仿宋" w:eastAsia="仿宋" w:hAnsi="仿宋" w:cs="仿宋" w:hint="eastAsia"/>
            <w:lang w:eastAsia="zh-CN"/>
          </w:rPr>
          <w:t>八、第十四章员工健康与安全管理</w:t>
        </w:r>
        <w:r>
          <w:tab/>
        </w:r>
        <w:r>
          <w:fldChar w:fldCharType="begin"/>
        </w:r>
        <w:r>
          <w:instrText xml:space="preserve"> PAGEREF _Toc2760 \h </w:instrText>
        </w:r>
        <w:r>
          <w:fldChar w:fldCharType="separate"/>
        </w:r>
        <w:r>
          <w:t>44</w:t>
        </w:r>
        <w:r>
          <w:fldChar w:fldCharType="end"/>
        </w:r>
      </w:hyperlink>
    </w:p>
    <w:p>
      <w:pPr>
        <w:pStyle w:val="TOC2"/>
        <w:tabs>
          <w:tab w:val="right" w:leader="dot" w:pos="8306"/>
        </w:tabs>
      </w:pPr>
      <w:hyperlink w:anchor="_Toc7056" w:history="1">
        <w:r>
          <w:rPr>
            <w:rFonts w:ascii="仿宋" w:eastAsia="仿宋" w:hAnsi="仿宋" w:cs="仿宋" w:hint="eastAsia"/>
            <w:lang w:eastAsia="zh-CN"/>
          </w:rPr>
          <w:t>(一)、健康保障计划</w:t>
        </w:r>
        <w:r>
          <w:tab/>
        </w:r>
        <w:r>
          <w:fldChar w:fldCharType="begin"/>
        </w:r>
        <w:r>
          <w:instrText xml:space="preserve"> PAGEREF _Toc7056 \h </w:instrText>
        </w:r>
        <w:r>
          <w:fldChar w:fldCharType="separate"/>
        </w:r>
        <w:r>
          <w:t>44</w:t>
        </w:r>
        <w:r>
          <w:fldChar w:fldCharType="end"/>
        </w:r>
      </w:hyperlink>
    </w:p>
    <w:p>
      <w:pPr>
        <w:pStyle w:val="TOC2"/>
        <w:tabs>
          <w:tab w:val="right" w:leader="dot" w:pos="8306"/>
        </w:tabs>
      </w:pPr>
      <w:hyperlink w:anchor="_Toc8355" w:history="1">
        <w:r>
          <w:rPr>
            <w:rFonts w:ascii="仿宋" w:eastAsia="仿宋" w:hAnsi="仿宋" w:cs="仿宋" w:hint="eastAsia"/>
            <w:lang w:eastAsia="zh-CN"/>
          </w:rPr>
          <w:t>(二)、安全管理体系</w:t>
        </w:r>
        <w:r>
          <w:tab/>
        </w:r>
        <w:r>
          <w:fldChar w:fldCharType="begin"/>
        </w:r>
        <w:r>
          <w:instrText xml:space="preserve"> PAGEREF _Toc8355 \h </w:instrText>
        </w:r>
        <w:r>
          <w:fldChar w:fldCharType="separate"/>
        </w:r>
        <w:r>
          <w:t>46</w:t>
        </w:r>
        <w:r>
          <w:fldChar w:fldCharType="end"/>
        </w:r>
      </w:hyperlink>
    </w:p>
    <w:p>
      <w:pPr>
        <w:pStyle w:val="TOC1"/>
        <w:tabs>
          <w:tab w:val="right" w:leader="dot" w:pos="8306"/>
        </w:tabs>
      </w:pPr>
      <w:hyperlink w:anchor="_Toc13651" w:history="1">
        <w:r>
          <w:rPr>
            <w:rFonts w:ascii="仿宋" w:eastAsia="仿宋" w:hAnsi="仿宋" w:cs="仿宋" w:hint="eastAsia"/>
            <w:lang w:eastAsia="zh-CN"/>
          </w:rPr>
          <w:t>九、财务分析及盈利预测</w:t>
        </w:r>
        <w:r>
          <w:tab/>
        </w:r>
        <w:r>
          <w:fldChar w:fldCharType="begin"/>
        </w:r>
        <w:r>
          <w:instrText xml:space="preserve"> PAGEREF _Toc13651 \h </w:instrText>
        </w:r>
        <w:r>
          <w:fldChar w:fldCharType="separate"/>
        </w:r>
        <w:r>
          <w:t>47</w:t>
        </w:r>
        <w:r>
          <w:fldChar w:fldCharType="end"/>
        </w:r>
      </w:hyperlink>
    </w:p>
    <w:p>
      <w:pPr>
        <w:pStyle w:val="TOC2"/>
        <w:tabs>
          <w:tab w:val="right" w:leader="dot" w:pos="8306"/>
        </w:tabs>
      </w:pPr>
      <w:hyperlink w:anchor="_Toc27895" w:history="1">
        <w:r>
          <w:rPr>
            <w:rFonts w:ascii="仿宋" w:eastAsia="仿宋" w:hAnsi="仿宋" w:cs="仿宋" w:hint="eastAsia"/>
            <w:lang w:eastAsia="zh-CN"/>
          </w:rPr>
          <w:t>(一)、过往财务情况</w:t>
        </w:r>
        <w:r>
          <w:tab/>
        </w:r>
        <w:r>
          <w:fldChar w:fldCharType="begin"/>
        </w:r>
        <w:r>
          <w:instrText xml:space="preserve"> PAGEREF _Toc27895 \h </w:instrText>
        </w:r>
        <w:r>
          <w:fldChar w:fldCharType="separate"/>
        </w:r>
        <w:r>
          <w:t>47</w:t>
        </w:r>
        <w:r>
          <w:fldChar w:fldCharType="end"/>
        </w:r>
      </w:hyperlink>
    </w:p>
    <w:p>
      <w:pPr>
        <w:pStyle w:val="TOC2"/>
        <w:tabs>
          <w:tab w:val="right" w:leader="dot" w:pos="8306"/>
        </w:tabs>
      </w:pPr>
      <w:hyperlink w:anchor="_Toc161" w:history="1">
        <w:r>
          <w:rPr>
            <w:rFonts w:ascii="仿宋" w:eastAsia="仿宋" w:hAnsi="仿宋" w:cs="仿宋" w:hint="eastAsia"/>
            <w:lang w:eastAsia="zh-CN"/>
          </w:rPr>
          <w:t>(二)、20XX-20XX年盈利预测</w:t>
        </w:r>
        <w:r>
          <w:tab/>
        </w:r>
        <w:r>
          <w:fldChar w:fldCharType="begin"/>
        </w:r>
        <w:r>
          <w:instrText xml:space="preserve"> PAGEREF _Toc161 \h </w:instrText>
        </w:r>
        <w:r>
          <w:fldChar w:fldCharType="separate"/>
        </w:r>
        <w:r>
          <w:t>47</w:t>
        </w:r>
        <w:r>
          <w:fldChar w:fldCharType="end"/>
        </w:r>
      </w:hyperlink>
    </w:p>
    <w:p>
      <w:pPr>
        <w:pStyle w:val="TOC2"/>
        <w:tabs>
          <w:tab w:val="right" w:leader="dot" w:pos="8306"/>
        </w:tabs>
      </w:pPr>
      <w:hyperlink w:anchor="_Toc721" w:history="1">
        <w:r>
          <w:rPr>
            <w:rFonts w:ascii="仿宋" w:eastAsia="仿宋" w:hAnsi="仿宋" w:cs="仿宋" w:hint="eastAsia"/>
            <w:lang w:eastAsia="zh-CN"/>
          </w:rPr>
          <w:t>(三)、营业成本</w:t>
        </w:r>
        <w:r>
          <w:tab/>
        </w:r>
        <w:r>
          <w:fldChar w:fldCharType="begin"/>
        </w:r>
        <w:r>
          <w:instrText xml:space="preserve"> PAGEREF _Toc721 \h </w:instrText>
        </w:r>
        <w:r>
          <w:fldChar w:fldCharType="separate"/>
        </w:r>
        <w:r>
          <w:t>48</w:t>
        </w:r>
        <w:r>
          <w:fldChar w:fldCharType="end"/>
        </w:r>
      </w:hyperlink>
    </w:p>
    <w:p>
      <w:pPr>
        <w:pStyle w:val="TOC2"/>
        <w:tabs>
          <w:tab w:val="right" w:leader="dot" w:pos="8306"/>
        </w:tabs>
      </w:pPr>
      <w:hyperlink w:anchor="_Toc15850" w:history="1">
        <w:r>
          <w:rPr>
            <w:rFonts w:ascii="仿宋" w:eastAsia="仿宋" w:hAnsi="仿宋" w:cs="仿宋" w:hint="eastAsia"/>
            <w:lang w:eastAsia="zh-CN"/>
          </w:rPr>
          <w:t>(四)、营业税金及附加预测</w:t>
        </w:r>
        <w:r>
          <w:tab/>
        </w:r>
        <w:r>
          <w:fldChar w:fldCharType="begin"/>
        </w:r>
        <w:r>
          <w:instrText xml:space="preserve"> PAGEREF _Toc15850 \h </w:instrText>
        </w:r>
        <w:r>
          <w:fldChar w:fldCharType="separate"/>
        </w:r>
        <w:r>
          <w:t>49</w:t>
        </w:r>
        <w:r>
          <w:fldChar w:fldCharType="end"/>
        </w:r>
      </w:hyperlink>
    </w:p>
    <w:p>
      <w:pPr>
        <w:pStyle w:val="TOC2"/>
        <w:tabs>
          <w:tab w:val="right" w:leader="dot" w:pos="8306"/>
        </w:tabs>
      </w:pPr>
      <w:hyperlink w:anchor="_Toc7183" w:history="1">
        <w:r>
          <w:rPr>
            <w:rFonts w:ascii="仿宋" w:eastAsia="仿宋" w:hAnsi="仿宋" w:cs="仿宋" w:hint="eastAsia"/>
            <w:lang w:eastAsia="zh-CN"/>
          </w:rPr>
          <w:t>(五)、营业费用预测</w:t>
        </w:r>
        <w:r>
          <w:tab/>
        </w:r>
        <w:r>
          <w:fldChar w:fldCharType="begin"/>
        </w:r>
        <w:r>
          <w:instrText xml:space="preserve"> PAGEREF _Toc7183 \h </w:instrText>
        </w:r>
        <w:r>
          <w:fldChar w:fldCharType="separate"/>
        </w:r>
        <w:r>
          <w:t>49</w:t>
        </w:r>
        <w:r>
          <w:fldChar w:fldCharType="end"/>
        </w:r>
      </w:hyperlink>
    </w:p>
    <w:p>
      <w:pPr>
        <w:pStyle w:val="TOC2"/>
        <w:tabs>
          <w:tab w:val="right" w:leader="dot" w:pos="8306"/>
        </w:tabs>
      </w:pPr>
      <w:hyperlink w:anchor="_Toc5630" w:history="1">
        <w:r>
          <w:rPr>
            <w:rFonts w:ascii="仿宋" w:eastAsia="仿宋" w:hAnsi="仿宋" w:cs="仿宋" w:hint="eastAsia"/>
            <w:lang w:eastAsia="zh-CN"/>
          </w:rPr>
          <w:t>(六)、管理费用预测</w:t>
        </w:r>
        <w:r>
          <w:tab/>
        </w:r>
        <w:r>
          <w:fldChar w:fldCharType="begin"/>
        </w:r>
        <w:r>
          <w:instrText xml:space="preserve"> PAGEREF _Toc5630 \h </w:instrText>
        </w:r>
        <w:r>
          <w:fldChar w:fldCharType="separate"/>
        </w:r>
        <w:r>
          <w:t>49</w:t>
        </w:r>
        <w:r>
          <w:fldChar w:fldCharType="end"/>
        </w:r>
      </w:hyperlink>
    </w:p>
    <w:p>
      <w:pPr>
        <w:pStyle w:val="TOC2"/>
        <w:tabs>
          <w:tab w:val="right" w:leader="dot" w:pos="8306"/>
        </w:tabs>
      </w:pPr>
      <w:hyperlink w:anchor="_Toc25353" w:history="1">
        <w:r>
          <w:rPr>
            <w:rFonts w:ascii="仿宋" w:eastAsia="仿宋" w:hAnsi="仿宋" w:cs="仿宋" w:hint="eastAsia"/>
            <w:lang w:eastAsia="zh-CN"/>
          </w:rPr>
          <w:t>(七)、财务费用预测</w:t>
        </w:r>
        <w:r>
          <w:tab/>
        </w:r>
        <w:r>
          <w:fldChar w:fldCharType="begin"/>
        </w:r>
        <w:r>
          <w:instrText xml:space="preserve"> PAGEREF _Toc25353 \h </w:instrText>
        </w:r>
        <w:r>
          <w:fldChar w:fldCharType="separate"/>
        </w:r>
        <w:r>
          <w:t>50</w:t>
        </w:r>
        <w:r>
          <w:fldChar w:fldCharType="end"/>
        </w:r>
      </w:hyperlink>
    </w:p>
    <w:p>
      <w:pPr>
        <w:pStyle w:val="TOC1"/>
        <w:tabs>
          <w:tab w:val="right" w:leader="dot" w:pos="8306"/>
        </w:tabs>
      </w:pPr>
      <w:hyperlink w:anchor="_Toc9105" w:history="1">
        <w:r>
          <w:rPr>
            <w:rFonts w:ascii="仿宋" w:eastAsia="仿宋" w:hAnsi="仿宋" w:cs="仿宋" w:hint="eastAsia"/>
            <w:lang w:eastAsia="zh-CN"/>
          </w:rPr>
          <w:t>十、土地利用与规划方案</w:t>
        </w:r>
        <w:r>
          <w:tab/>
        </w:r>
        <w:r>
          <w:fldChar w:fldCharType="begin"/>
        </w:r>
        <w:r>
          <w:instrText xml:space="preserve"> PAGEREF _Toc9105 \h </w:instrText>
        </w:r>
        <w:r>
          <w:fldChar w:fldCharType="separate"/>
        </w:r>
        <w:r>
          <w:t>50</w:t>
        </w:r>
        <w:r>
          <w:fldChar w:fldCharType="end"/>
        </w:r>
      </w:hyperlink>
    </w:p>
    <w:p>
      <w:pPr>
        <w:pStyle w:val="TOC2"/>
        <w:tabs>
          <w:tab w:val="right" w:leader="dot" w:pos="8306"/>
        </w:tabs>
      </w:pPr>
      <w:hyperlink w:anchor="_Toc8818" w:history="1">
        <w:r>
          <w:rPr>
            <w:rFonts w:ascii="仿宋" w:eastAsia="仿宋" w:hAnsi="仿宋" w:cs="仿宋" w:hint="eastAsia"/>
            <w:lang w:eastAsia="zh-CN"/>
          </w:rPr>
          <w:t>(一)、项目用地情况分析</w:t>
        </w:r>
        <w:r>
          <w:tab/>
        </w:r>
        <w:r>
          <w:fldChar w:fldCharType="begin"/>
        </w:r>
        <w:r>
          <w:instrText xml:space="preserve"> PAGEREF _Toc8818 \h </w:instrText>
        </w:r>
        <w:r>
          <w:fldChar w:fldCharType="separate"/>
        </w:r>
        <w:r>
          <w:t>50</w:t>
        </w:r>
        <w:r>
          <w:fldChar w:fldCharType="end"/>
        </w:r>
      </w:hyperlink>
    </w:p>
    <w:p>
      <w:pPr>
        <w:pStyle w:val="TOC2"/>
        <w:tabs>
          <w:tab w:val="right" w:leader="dot" w:pos="8306"/>
        </w:tabs>
      </w:pPr>
      <w:hyperlink w:anchor="_Toc32272" w:history="1">
        <w:r>
          <w:rPr>
            <w:rFonts w:ascii="仿宋" w:eastAsia="仿宋" w:hAnsi="仿宋" w:cs="仿宋" w:hint="eastAsia"/>
            <w:lang w:eastAsia="zh-CN"/>
          </w:rPr>
          <w:t>(二)、土地利用规划方案</w:t>
        </w:r>
        <w:r>
          <w:tab/>
        </w:r>
        <w:r>
          <w:fldChar w:fldCharType="begin"/>
        </w:r>
        <w:r>
          <w:instrText xml:space="preserve"> PAGEREF _Toc32272 \h </w:instrText>
        </w:r>
        <w:r>
          <w:fldChar w:fldCharType="separate"/>
        </w:r>
        <w:r>
          <w:t>51</w:t>
        </w:r>
        <w:r>
          <w:fldChar w:fldCharType="end"/>
        </w:r>
      </w:hyperlink>
    </w:p>
    <w:p>
      <w:pPr>
        <w:pStyle w:val="TOC1"/>
        <w:tabs>
          <w:tab w:val="right" w:leader="dot" w:pos="8306"/>
        </w:tabs>
      </w:pPr>
      <w:hyperlink w:anchor="_Toc21862" w:history="1">
        <w:r>
          <w:rPr>
            <w:rFonts w:ascii="仿宋" w:eastAsia="仿宋" w:hAnsi="仿宋" w:cs="仿宋" w:hint="eastAsia"/>
            <w:lang w:eastAsia="zh-CN"/>
          </w:rPr>
          <w:t>十一、质量与技术管理</w:t>
        </w:r>
        <w:r>
          <w:tab/>
        </w:r>
        <w:r>
          <w:fldChar w:fldCharType="begin"/>
        </w:r>
        <w:r>
          <w:instrText xml:space="preserve"> PAGEREF _Toc21862 \h </w:instrText>
        </w:r>
        <w:r>
          <w:fldChar w:fldCharType="separate"/>
        </w:r>
        <w:r>
          <w:t>52</w:t>
        </w:r>
        <w:r>
          <w:fldChar w:fldCharType="end"/>
        </w:r>
      </w:hyperlink>
    </w:p>
    <w:p>
      <w:pPr>
        <w:pStyle w:val="TOC2"/>
        <w:tabs>
          <w:tab w:val="right" w:leader="dot" w:pos="8306"/>
        </w:tabs>
      </w:pPr>
      <w:hyperlink w:anchor="_Toc30723" w:history="1">
        <w:r>
          <w:rPr>
            <w:rFonts w:ascii="仿宋" w:eastAsia="仿宋" w:hAnsi="仿宋" w:cs="仿宋" w:hint="eastAsia"/>
            <w:lang w:eastAsia="zh-CN"/>
          </w:rPr>
          <w:t>(一)、质量管理体系建设</w:t>
        </w:r>
        <w:r>
          <w:tab/>
        </w:r>
        <w:r>
          <w:fldChar w:fldCharType="begin"/>
        </w:r>
        <w:r>
          <w:instrText xml:space="preserve"> PAGEREF _Toc30723 \h </w:instrText>
        </w:r>
        <w:r>
          <w:fldChar w:fldCharType="separate"/>
        </w:r>
        <w:r>
          <w:t>52</w:t>
        </w:r>
        <w:r>
          <w:fldChar w:fldCharType="end"/>
        </w:r>
      </w:hyperlink>
    </w:p>
    <w:p>
      <w:pPr>
        <w:pStyle w:val="TOC2"/>
        <w:tabs>
          <w:tab w:val="right" w:leader="dot" w:pos="8306"/>
        </w:tabs>
      </w:pPr>
      <w:hyperlink w:anchor="_Toc8382" w:history="1">
        <w:r>
          <w:rPr>
            <w:rFonts w:ascii="仿宋" w:eastAsia="仿宋" w:hAnsi="仿宋" w:cs="仿宋" w:hint="eastAsia"/>
            <w:lang w:eastAsia="zh-CN"/>
          </w:rPr>
          <w:t>(二)、技术标准与创新</w:t>
        </w:r>
        <w:r>
          <w:tab/>
        </w:r>
        <w:r>
          <w:fldChar w:fldCharType="begin"/>
        </w:r>
        <w:r>
          <w:instrText xml:space="preserve"> PAGEREF _Toc8382 \h </w:instrText>
        </w:r>
        <w:r>
          <w:fldChar w:fldCharType="separate"/>
        </w:r>
        <w:r>
          <w:t>53</w:t>
        </w:r>
        <w:r>
          <w:fldChar w:fldCharType="end"/>
        </w:r>
      </w:hyperlink>
    </w:p>
    <w:p>
      <w:pPr>
        <w:pStyle w:val="TOC1"/>
        <w:tabs>
          <w:tab w:val="right" w:leader="dot" w:pos="8306"/>
        </w:tabs>
      </w:pPr>
      <w:hyperlink w:anchor="_Toc5514" w:history="1">
        <w:r>
          <w:rPr>
            <w:rFonts w:ascii="仿宋" w:eastAsia="仿宋" w:hAnsi="仿宋" w:cs="仿宋" w:hint="eastAsia"/>
            <w:lang w:eastAsia="zh-CN"/>
          </w:rPr>
          <w:t>十二、组织架构分析</w:t>
        </w:r>
        <w:r>
          <w:tab/>
        </w:r>
        <w:r>
          <w:fldChar w:fldCharType="begin"/>
        </w:r>
        <w:r>
          <w:instrText xml:space="preserve"> PAGEREF _Toc5514 \h </w:instrText>
        </w:r>
        <w:r>
          <w:fldChar w:fldCharType="separate"/>
        </w:r>
        <w:r>
          <w:t>53</w:t>
        </w:r>
        <w:r>
          <w:fldChar w:fldCharType="end"/>
        </w:r>
      </w:hyperlink>
    </w:p>
    <w:p>
      <w:pPr>
        <w:pStyle w:val="TOC2"/>
        <w:tabs>
          <w:tab w:val="right" w:leader="dot" w:pos="8306"/>
        </w:tabs>
      </w:pPr>
      <w:hyperlink w:anchor="_Toc18460" w:history="1">
        <w:r>
          <w:rPr>
            <w:rFonts w:ascii="仿宋" w:eastAsia="仿宋" w:hAnsi="仿宋" w:cs="仿宋" w:hint="eastAsia"/>
            <w:lang w:eastAsia="zh-CN"/>
          </w:rPr>
          <w:t>(一)、人力资源配置</w:t>
        </w:r>
        <w:r>
          <w:tab/>
        </w:r>
        <w:r>
          <w:fldChar w:fldCharType="begin"/>
        </w:r>
        <w:r>
          <w:instrText xml:space="preserve"> PAGEREF _Toc18460 \h </w:instrText>
        </w:r>
        <w:r>
          <w:fldChar w:fldCharType="separate"/>
        </w:r>
        <w:r>
          <w:t>53</w:t>
        </w:r>
        <w:r>
          <w:fldChar w:fldCharType="end"/>
        </w:r>
      </w:hyperlink>
    </w:p>
    <w:p>
      <w:pPr>
        <w:pStyle w:val="TOC2"/>
        <w:tabs>
          <w:tab w:val="right" w:leader="dot" w:pos="8306"/>
        </w:tabs>
      </w:pPr>
      <w:hyperlink w:anchor="_Toc9146" w:history="1">
        <w:r>
          <w:rPr>
            <w:rFonts w:ascii="仿宋" w:eastAsia="仿宋" w:hAnsi="仿宋" w:cs="仿宋" w:hint="eastAsia"/>
            <w:lang w:eastAsia="zh-CN"/>
          </w:rPr>
          <w:t>(二)、员工技能培训</w:t>
        </w:r>
        <w:r>
          <w:tab/>
        </w:r>
        <w:r>
          <w:fldChar w:fldCharType="begin"/>
        </w:r>
        <w:r>
          <w:instrText xml:space="preserve"> PAGEREF _Toc9146 \h </w:instrText>
        </w:r>
        <w:r>
          <w:fldChar w:fldCharType="separate"/>
        </w:r>
        <w:r>
          <w:t>54</w:t>
        </w:r>
        <w:r>
          <w:fldChar w:fldCharType="end"/>
        </w:r>
      </w:hyperlink>
    </w:p>
    <w:p>
      <w:pPr>
        <w:pStyle w:val="TOC1"/>
        <w:tabs>
          <w:tab w:val="right" w:leader="dot" w:pos="8306"/>
        </w:tabs>
      </w:pPr>
      <w:hyperlink w:anchor="_Toc1106" w:history="1">
        <w:r>
          <w:rPr>
            <w:rFonts w:ascii="仿宋" w:eastAsia="仿宋" w:hAnsi="仿宋" w:cs="仿宋" w:hint="eastAsia"/>
            <w:lang w:eastAsia="zh-CN"/>
          </w:rPr>
          <w:t>十三、项目进度计划</w:t>
        </w:r>
        <w:r>
          <w:tab/>
        </w:r>
        <w:r>
          <w:fldChar w:fldCharType="begin"/>
        </w:r>
        <w:r>
          <w:instrText xml:space="preserve"> PAGEREF _Toc1106 \h </w:instrText>
        </w:r>
        <w:r>
          <w:fldChar w:fldCharType="separate"/>
        </w:r>
        <w:r>
          <w:t>56</w:t>
        </w:r>
        <w:r>
          <w:fldChar w:fldCharType="end"/>
        </w:r>
      </w:hyperlink>
    </w:p>
    <w:p>
      <w:pPr>
        <w:pStyle w:val="TOC2"/>
        <w:tabs>
          <w:tab w:val="right" w:leader="dot" w:pos="8306"/>
        </w:tabs>
      </w:pPr>
      <w:hyperlink w:anchor="_Toc24547" w:history="1">
        <w:r>
          <w:rPr>
            <w:rFonts w:ascii="仿宋" w:eastAsia="仿宋" w:hAnsi="仿宋" w:cs="仿宋" w:hint="eastAsia"/>
            <w:lang w:eastAsia="zh-CN"/>
          </w:rPr>
          <w:t>(一)、项目进度安排</w:t>
        </w:r>
        <w:r>
          <w:tab/>
        </w:r>
        <w:r>
          <w:fldChar w:fldCharType="begin"/>
        </w:r>
        <w:r>
          <w:instrText xml:space="preserve"> PAGEREF _Toc24547 \h </w:instrText>
        </w:r>
        <w:r>
          <w:fldChar w:fldCharType="separate"/>
        </w:r>
        <w:r>
          <w:t>56</w:t>
        </w:r>
        <w:r>
          <w:fldChar w:fldCharType="end"/>
        </w:r>
      </w:hyperlink>
    </w:p>
    <w:p>
      <w:pPr>
        <w:pStyle w:val="TOC2"/>
        <w:tabs>
          <w:tab w:val="right" w:leader="dot" w:pos="8306"/>
        </w:tabs>
      </w:pPr>
      <w:hyperlink w:anchor="_Toc3604" w:history="1">
        <w:r>
          <w:rPr>
            <w:rFonts w:ascii="仿宋" w:eastAsia="仿宋" w:hAnsi="仿宋" w:cs="仿宋" w:hint="eastAsia"/>
            <w:lang w:eastAsia="zh-CN"/>
          </w:rPr>
          <w:t>(二)、项目实施保障措施</w:t>
        </w:r>
        <w:r>
          <w:tab/>
        </w:r>
        <w:r>
          <w:fldChar w:fldCharType="begin"/>
        </w:r>
        <w:r>
          <w:instrText xml:space="preserve"> PAGEREF _Toc3604 \h </w:instrText>
        </w:r>
        <w:r>
          <w:fldChar w:fldCharType="separate"/>
        </w:r>
        <w:r>
          <w:t>57</w:t>
        </w:r>
        <w:r>
          <w:fldChar w:fldCharType="end"/>
        </w:r>
      </w:hyperlink>
    </w:p>
    <w:p>
      <w:pPr>
        <w:pStyle w:val="TOC1"/>
        <w:tabs>
          <w:tab w:val="right" w:leader="dot" w:pos="8306"/>
        </w:tabs>
      </w:pPr>
      <w:hyperlink w:anchor="_Toc22023" w:history="1">
        <w:r>
          <w:rPr>
            <w:rFonts w:ascii="仿宋" w:eastAsia="仿宋" w:hAnsi="仿宋" w:cs="仿宋" w:hint="eastAsia"/>
            <w:lang w:eastAsia="zh-CN"/>
          </w:rPr>
          <w:t>十四、市场预测</w:t>
        </w:r>
        <w:r>
          <w:tab/>
        </w:r>
        <w:r>
          <w:fldChar w:fldCharType="begin"/>
        </w:r>
        <w:r>
          <w:instrText xml:space="preserve"> PAGEREF _Toc22023 \h </w:instrText>
        </w:r>
        <w:r>
          <w:fldChar w:fldCharType="separate"/>
        </w:r>
        <w:r>
          <w:t>60</w:t>
        </w:r>
        <w:r>
          <w:fldChar w:fldCharType="end"/>
        </w:r>
      </w:hyperlink>
    </w:p>
    <w:p>
      <w:pPr>
        <w:pStyle w:val="TOC2"/>
        <w:tabs>
          <w:tab w:val="right" w:leader="dot" w:pos="8306"/>
        </w:tabs>
      </w:pPr>
      <w:hyperlink w:anchor="_Toc1806" w:history="1">
        <w:r>
          <w:rPr>
            <w:rFonts w:ascii="仿宋" w:eastAsia="仿宋" w:hAnsi="仿宋" w:cs="仿宋" w:hint="eastAsia"/>
            <w:lang w:eastAsia="zh-CN"/>
          </w:rPr>
          <w:t>(一)、增强资金保障能力</w:t>
        </w:r>
        <w:r>
          <w:tab/>
        </w:r>
        <w:r>
          <w:fldChar w:fldCharType="begin"/>
        </w:r>
        <w:r>
          <w:instrText xml:space="preserve"> PAGEREF _Toc1806 \h </w:instrText>
        </w:r>
        <w:r>
          <w:fldChar w:fldCharType="separate"/>
        </w:r>
        <w:r>
          <w:t>60</w:t>
        </w:r>
        <w:r>
          <w:fldChar w:fldCharType="end"/>
        </w:r>
      </w:hyperlink>
    </w:p>
    <w:p>
      <w:pPr>
        <w:pStyle w:val="TOC2"/>
        <w:tabs>
          <w:tab w:val="right" w:leader="dot" w:pos="8306"/>
        </w:tabs>
      </w:pPr>
      <w:hyperlink w:anchor="_Toc6153" w:history="1">
        <w:r>
          <w:rPr>
            <w:rFonts w:ascii="仿宋" w:eastAsia="仿宋" w:hAnsi="仿宋" w:cs="仿宋" w:hint="eastAsia"/>
            <w:lang w:eastAsia="zh-CN"/>
          </w:rPr>
          <w:t>(二)、营造良好投资氛围</w:t>
        </w:r>
        <w:r>
          <w:tab/>
        </w:r>
        <w:r>
          <w:fldChar w:fldCharType="begin"/>
        </w:r>
        <w:r>
          <w:instrText xml:space="preserve"> PAGEREF _Toc6153 \h </w:instrText>
        </w:r>
        <w:r>
          <w:fldChar w:fldCharType="separate"/>
        </w:r>
        <w:r>
          <w:t>62</w:t>
        </w:r>
        <w:r>
          <w:fldChar w:fldCharType="end"/>
        </w:r>
      </w:hyperlink>
    </w:p>
    <w:p>
      <w:pPr>
        <w:pStyle w:val="TOC1"/>
        <w:tabs>
          <w:tab w:val="right" w:leader="dot" w:pos="8306"/>
        </w:tabs>
      </w:pPr>
      <w:hyperlink w:anchor="_Toc31958" w:history="1">
        <w:r>
          <w:rPr>
            <w:rFonts w:ascii="仿宋" w:eastAsia="仿宋" w:hAnsi="仿宋" w:cs="仿宋" w:hint="eastAsia"/>
            <w:lang w:eastAsia="zh-CN"/>
          </w:rPr>
          <w:t>十五、投资方案</w:t>
        </w:r>
        <w:r>
          <w:tab/>
        </w:r>
        <w:r>
          <w:fldChar w:fldCharType="begin"/>
        </w:r>
        <w:r>
          <w:instrText xml:space="preserve"> PAGEREF _Toc31958 \h </w:instrText>
        </w:r>
        <w:r>
          <w:fldChar w:fldCharType="separate"/>
        </w:r>
        <w:r>
          <w:t>62</w:t>
        </w:r>
        <w:r>
          <w:fldChar w:fldCharType="end"/>
        </w:r>
      </w:hyperlink>
    </w:p>
    <w:p>
      <w:pPr>
        <w:pStyle w:val="TOC2"/>
        <w:tabs>
          <w:tab w:val="right" w:leader="dot" w:pos="8306"/>
        </w:tabs>
      </w:pPr>
      <w:hyperlink w:anchor="_Toc15201" w:history="1">
        <w:r>
          <w:rPr>
            <w:rFonts w:ascii="仿宋" w:eastAsia="仿宋" w:hAnsi="仿宋" w:cs="仿宋" w:hint="eastAsia"/>
            <w:lang w:eastAsia="zh-CN"/>
          </w:rPr>
          <w:t>(一)、投资估算的编制说明</w:t>
        </w:r>
        <w:r>
          <w:tab/>
        </w:r>
        <w:r>
          <w:fldChar w:fldCharType="begin"/>
        </w:r>
        <w:r>
          <w:instrText xml:space="preserve"> PAGEREF _Toc15201 \h </w:instrText>
        </w:r>
        <w:r>
          <w:fldChar w:fldCharType="separate"/>
        </w:r>
        <w:r>
          <w:t>62</w:t>
        </w:r>
        <w:r>
          <w:fldChar w:fldCharType="end"/>
        </w:r>
      </w:hyperlink>
    </w:p>
    <w:p>
      <w:pPr>
        <w:pStyle w:val="TOC2"/>
        <w:tabs>
          <w:tab w:val="right" w:leader="dot" w:pos="8306"/>
        </w:tabs>
      </w:pPr>
      <w:hyperlink w:anchor="_Toc23641" w:history="1">
        <w:r>
          <w:rPr>
            <w:rFonts w:ascii="仿宋" w:eastAsia="仿宋" w:hAnsi="仿宋" w:cs="仿宋" w:hint="eastAsia"/>
            <w:lang w:eastAsia="zh-CN"/>
          </w:rPr>
          <w:t>(二)、建设投资估算</w:t>
        </w:r>
        <w:r>
          <w:tab/>
        </w:r>
        <w:r>
          <w:fldChar w:fldCharType="begin"/>
        </w:r>
        <w:r>
          <w:instrText xml:space="preserve"> PAGEREF _Toc23641 \h </w:instrText>
        </w:r>
        <w:r>
          <w:fldChar w:fldCharType="separate"/>
        </w:r>
        <w:r>
          <w:t>64</w:t>
        </w:r>
        <w:r>
          <w:fldChar w:fldCharType="end"/>
        </w:r>
      </w:hyperlink>
    </w:p>
    <w:p>
      <w:pPr>
        <w:pStyle w:val="TOC2"/>
        <w:tabs>
          <w:tab w:val="right" w:leader="dot" w:pos="8306"/>
        </w:tabs>
      </w:pPr>
      <w:hyperlink w:anchor="_Toc14676" w:history="1">
        <w:r>
          <w:rPr>
            <w:rFonts w:ascii="仿宋" w:eastAsia="仿宋" w:hAnsi="仿宋" w:cs="仿宋" w:hint="eastAsia"/>
            <w:lang w:eastAsia="zh-CN"/>
          </w:rPr>
          <w:t>(三)、建设期利息</w:t>
        </w:r>
        <w:r>
          <w:tab/>
        </w:r>
        <w:r>
          <w:fldChar w:fldCharType="begin"/>
        </w:r>
        <w:r>
          <w:instrText xml:space="preserve"> PAGEREF _Toc14676 \h </w:instrText>
        </w:r>
        <w:r>
          <w:fldChar w:fldCharType="separate"/>
        </w:r>
        <w:r>
          <w:t>64</w:t>
        </w:r>
        <w:r>
          <w:fldChar w:fldCharType="end"/>
        </w:r>
      </w:hyperlink>
    </w:p>
    <w:p>
      <w:pPr>
        <w:pStyle w:val="TOC2"/>
        <w:tabs>
          <w:tab w:val="right" w:leader="dot" w:pos="8306"/>
        </w:tabs>
      </w:pPr>
      <w:hyperlink w:anchor="_Toc8620" w:history="1">
        <w:r>
          <w:rPr>
            <w:rFonts w:ascii="仿宋" w:eastAsia="仿宋" w:hAnsi="仿宋" w:cs="仿宋" w:hint="eastAsia"/>
            <w:lang w:eastAsia="zh-CN"/>
          </w:rPr>
          <w:t>(四)、流动资金</w:t>
        </w:r>
        <w:r>
          <w:tab/>
        </w:r>
        <w:r>
          <w:fldChar w:fldCharType="begin"/>
        </w:r>
        <w:r>
          <w:instrText xml:space="preserve"> PAGEREF _Toc8620 \h </w:instrText>
        </w:r>
        <w:r>
          <w:fldChar w:fldCharType="separate"/>
        </w:r>
        <w:r>
          <w:t>65</w:t>
        </w:r>
        <w:r>
          <w:fldChar w:fldCharType="end"/>
        </w:r>
      </w:hyperlink>
    </w:p>
    <w:p>
      <w:pPr>
        <w:pStyle w:val="TOC2"/>
        <w:tabs>
          <w:tab w:val="right" w:leader="dot" w:pos="8306"/>
        </w:tabs>
      </w:pPr>
      <w:hyperlink w:anchor="_Toc28158" w:history="1">
        <w:r>
          <w:rPr>
            <w:rFonts w:ascii="仿宋" w:eastAsia="仿宋" w:hAnsi="仿宋" w:cs="仿宋" w:hint="eastAsia"/>
            <w:lang w:eastAsia="zh-CN"/>
          </w:rPr>
          <w:t>(五)、港口集装箱项目总投资</w:t>
        </w:r>
        <w:r>
          <w:tab/>
        </w:r>
        <w:r>
          <w:fldChar w:fldCharType="begin"/>
        </w:r>
        <w:r>
          <w:instrText xml:space="preserve"> PAGEREF _Toc28158 \h </w:instrText>
        </w:r>
        <w:r>
          <w:fldChar w:fldCharType="separate"/>
        </w:r>
        <w:r>
          <w:t>65</w:t>
        </w:r>
        <w:r>
          <w:fldChar w:fldCharType="end"/>
        </w:r>
      </w:hyperlink>
    </w:p>
    <w:p>
      <w:pPr>
        <w:pStyle w:val="TOC2"/>
        <w:tabs>
          <w:tab w:val="right" w:leader="dot" w:pos="8306"/>
        </w:tabs>
      </w:pPr>
      <w:hyperlink w:anchor="_Toc12137" w:history="1">
        <w:r>
          <w:rPr>
            <w:rFonts w:ascii="仿宋" w:eastAsia="仿宋" w:hAnsi="仿宋" w:cs="仿宋" w:hint="eastAsia"/>
            <w:lang w:eastAsia="zh-CN"/>
          </w:rPr>
          <w:t>(六)、资金筹措与投资计划</w:t>
        </w:r>
        <w:r>
          <w:tab/>
        </w:r>
        <w:r>
          <w:fldChar w:fldCharType="begin"/>
        </w:r>
        <w:r>
          <w:instrText xml:space="preserve"> PAGEREF _Toc12137 \h </w:instrText>
        </w:r>
        <w:r>
          <w:fldChar w:fldCharType="separate"/>
        </w:r>
        <w:r>
          <w:t>66</w:t>
        </w:r>
        <w:r>
          <w:fldChar w:fldCharType="end"/>
        </w:r>
      </w:hyperlink>
    </w:p>
    <w:p>
      <w:pPr>
        <w:pStyle w:val="TOC1"/>
        <w:tabs>
          <w:tab w:val="right" w:leader="dot" w:pos="8306"/>
        </w:tabs>
      </w:pPr>
      <w:hyperlink w:anchor="_Toc5304" w:history="1">
        <w:r>
          <w:rPr>
            <w:rFonts w:ascii="仿宋" w:eastAsia="仿宋" w:hAnsi="仿宋" w:cs="仿宋" w:hint="eastAsia"/>
            <w:lang w:eastAsia="zh-CN"/>
          </w:rPr>
          <w:t>十六、港口集装箱行业行业创新驱动</w:t>
        </w:r>
        <w:r>
          <w:tab/>
        </w:r>
        <w:r>
          <w:fldChar w:fldCharType="begin"/>
        </w:r>
        <w:r>
          <w:instrText xml:space="preserve"> PAGEREF _Toc5304 \h </w:instrText>
        </w:r>
        <w:r>
          <w:fldChar w:fldCharType="separate"/>
        </w:r>
        <w:r>
          <w:t>66</w:t>
        </w:r>
        <w:r>
          <w:fldChar w:fldCharType="end"/>
        </w:r>
      </w:hyperlink>
    </w:p>
    <w:p>
      <w:pPr>
        <w:pStyle w:val="TOC2"/>
        <w:tabs>
          <w:tab w:val="right" w:leader="dot" w:pos="8306"/>
        </w:tabs>
      </w:pPr>
      <w:hyperlink w:anchor="_Toc20996" w:history="1">
        <w:r>
          <w:rPr>
            <w:rFonts w:ascii="仿宋" w:eastAsia="仿宋" w:hAnsi="仿宋" w:cs="仿宋" w:hint="eastAsia"/>
            <w:lang w:eastAsia="zh-CN"/>
          </w:rPr>
          <w:t>(一)、技术创新</w:t>
        </w:r>
        <w:r>
          <w:tab/>
        </w:r>
        <w:r>
          <w:fldChar w:fldCharType="begin"/>
        </w:r>
        <w:r>
          <w:instrText xml:space="preserve"> PAGEREF _Toc20996 \h </w:instrText>
        </w:r>
        <w:r>
          <w:fldChar w:fldCharType="separate"/>
        </w:r>
        <w:r>
          <w:t>66</w:t>
        </w:r>
        <w:r>
          <w:fldChar w:fldCharType="end"/>
        </w:r>
      </w:hyperlink>
    </w:p>
    <w:p>
      <w:pPr>
        <w:pStyle w:val="TOC2"/>
        <w:tabs>
          <w:tab w:val="right" w:leader="dot" w:pos="8306"/>
        </w:tabs>
      </w:pPr>
      <w:hyperlink w:anchor="_Toc21664" w:history="1">
        <w:r>
          <w:rPr>
            <w:rFonts w:ascii="仿宋" w:eastAsia="仿宋" w:hAnsi="仿宋" w:cs="仿宋" w:hint="eastAsia"/>
            <w:lang w:eastAsia="zh-CN"/>
          </w:rPr>
          <w:t>(二)、设计创新</w:t>
        </w:r>
        <w:r>
          <w:tab/>
        </w:r>
        <w:r>
          <w:fldChar w:fldCharType="begin"/>
        </w:r>
        <w:r>
          <w:instrText xml:space="preserve"> PAGEREF _Toc21664 \h </w:instrText>
        </w:r>
        <w:r>
          <w:fldChar w:fldCharType="separate"/>
        </w:r>
        <w:r>
          <w:t>67</w:t>
        </w:r>
        <w:r>
          <w:fldChar w:fldCharType="end"/>
        </w:r>
      </w:hyperlink>
    </w:p>
    <w:p>
      <w:pPr>
        <w:pStyle w:val="TOC2"/>
        <w:tabs>
          <w:tab w:val="right" w:leader="dot" w:pos="8306"/>
        </w:tabs>
      </w:pPr>
      <w:hyperlink w:anchor="_Toc22207" w:history="1">
        <w:r>
          <w:rPr>
            <w:rFonts w:ascii="仿宋" w:eastAsia="仿宋" w:hAnsi="仿宋" w:cs="仿宋" w:hint="eastAsia"/>
            <w:lang w:eastAsia="zh-CN"/>
          </w:rPr>
          <w:t>(三)、材料创新</w:t>
        </w:r>
        <w:r>
          <w:tab/>
        </w:r>
        <w:r>
          <w:fldChar w:fldCharType="begin"/>
        </w:r>
        <w:r>
          <w:instrText xml:space="preserve"> PAGEREF _Toc22207 \h </w:instrText>
        </w:r>
        <w:r>
          <w:fldChar w:fldCharType="separate"/>
        </w:r>
        <w:r>
          <w:t>67</w:t>
        </w:r>
        <w:r>
          <w:fldChar w:fldCharType="end"/>
        </w:r>
      </w:hyperlink>
    </w:p>
    <w:p>
      <w:pPr>
        <w:pStyle w:val="TOC2"/>
        <w:tabs>
          <w:tab w:val="right" w:leader="dot" w:pos="8306"/>
        </w:tabs>
      </w:pPr>
      <w:hyperlink w:anchor="_Toc17984" w:history="1">
        <w:r>
          <w:rPr>
            <w:rFonts w:ascii="仿宋" w:eastAsia="仿宋" w:hAnsi="仿宋" w:cs="仿宋" w:hint="eastAsia"/>
            <w:lang w:eastAsia="zh-CN"/>
          </w:rPr>
          <w:t>(四)、营销创新</w:t>
        </w:r>
        <w:r>
          <w:tab/>
        </w:r>
        <w:r>
          <w:fldChar w:fldCharType="begin"/>
        </w:r>
        <w:r>
          <w:instrText xml:space="preserve"> PAGEREF _Toc17984 \h </w:instrText>
        </w:r>
        <w:r>
          <w:fldChar w:fldCharType="separate"/>
        </w:r>
        <w:r>
          <w:t>67</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6935" w:history="1">
        <w:r>
          <w:rPr>
            <w:rFonts w:ascii="仿宋" w:eastAsia="仿宋" w:hAnsi="仿宋" w:cs="仿宋" w:hint="eastAsia"/>
            <w:lang w:eastAsia="zh-CN"/>
          </w:rPr>
          <w:t>十七、企业合规与伦理</w:t>
        </w:r>
        <w:r>
          <w:tab/>
        </w:r>
        <w:r>
          <w:fldChar w:fldCharType="begin"/>
        </w:r>
        <w:r>
          <w:instrText xml:space="preserve"> PAGEREF _Toc6935 \h </w:instrText>
        </w:r>
        <w:r>
          <w:fldChar w:fldCharType="separate"/>
        </w:r>
        <w:r>
          <w:t>68</w:t>
        </w:r>
        <w:r>
          <w:fldChar w:fldCharType="end"/>
        </w:r>
      </w:hyperlink>
    </w:p>
    <w:p>
      <w:pPr>
        <w:pStyle w:val="TOC2"/>
        <w:tabs>
          <w:tab w:val="right" w:leader="dot" w:pos="8306"/>
        </w:tabs>
      </w:pPr>
      <w:hyperlink w:anchor="_Toc25522" w:history="1">
        <w:r>
          <w:rPr>
            <w:rFonts w:ascii="仿宋" w:eastAsia="仿宋" w:hAnsi="仿宋" w:cs="仿宋" w:hint="eastAsia"/>
            <w:lang w:eastAsia="zh-CN"/>
          </w:rPr>
          <w:t>(一)、合规政策与程序</w:t>
        </w:r>
        <w:r>
          <w:tab/>
        </w:r>
        <w:r>
          <w:fldChar w:fldCharType="begin"/>
        </w:r>
        <w:r>
          <w:instrText xml:space="preserve"> PAGEREF _Toc25522 \h </w:instrText>
        </w:r>
        <w:r>
          <w:fldChar w:fldCharType="separate"/>
        </w:r>
        <w:r>
          <w:t>68</w:t>
        </w:r>
        <w:r>
          <w:fldChar w:fldCharType="end"/>
        </w:r>
      </w:hyperlink>
    </w:p>
    <w:p>
      <w:pPr>
        <w:pStyle w:val="TOC2"/>
        <w:tabs>
          <w:tab w:val="right" w:leader="dot" w:pos="8306"/>
        </w:tabs>
      </w:pPr>
      <w:hyperlink w:anchor="_Toc24816" w:history="1">
        <w:r>
          <w:rPr>
            <w:rFonts w:ascii="仿宋" w:eastAsia="仿宋" w:hAnsi="仿宋" w:cs="仿宋" w:hint="eastAsia"/>
            <w:lang w:eastAsia="zh-CN"/>
          </w:rPr>
          <w:t>(二)、伦理规范与培训</w:t>
        </w:r>
        <w:r>
          <w:tab/>
        </w:r>
        <w:r>
          <w:fldChar w:fldCharType="begin"/>
        </w:r>
        <w:r>
          <w:instrText xml:space="preserve"> PAGEREF _Toc24816 \h </w:instrText>
        </w:r>
        <w:r>
          <w:fldChar w:fldCharType="separate"/>
        </w:r>
        <w:r>
          <w:t>69</w:t>
        </w:r>
        <w:r>
          <w:fldChar w:fldCharType="end"/>
        </w:r>
      </w:hyperlink>
    </w:p>
    <w:p>
      <w:pPr>
        <w:pStyle w:val="TOC2"/>
        <w:tabs>
          <w:tab w:val="right" w:leader="dot" w:pos="8306"/>
        </w:tabs>
      </w:pPr>
      <w:hyperlink w:anchor="_Toc7863" w:history="1">
        <w:r>
          <w:rPr>
            <w:rFonts w:ascii="仿宋" w:eastAsia="仿宋" w:hAnsi="仿宋" w:cs="仿宋" w:hint="eastAsia"/>
            <w:lang w:eastAsia="zh-CN"/>
          </w:rPr>
          <w:t>(三)、合规风险评估</w:t>
        </w:r>
        <w:r>
          <w:tab/>
        </w:r>
        <w:r>
          <w:fldChar w:fldCharType="begin"/>
        </w:r>
        <w:r>
          <w:instrText xml:space="preserve"> PAGEREF _Toc7863 \h </w:instrText>
        </w:r>
        <w:r>
          <w:fldChar w:fldCharType="separate"/>
        </w:r>
        <w:r>
          <w:t>70</w:t>
        </w:r>
        <w:r>
          <w:fldChar w:fldCharType="end"/>
        </w:r>
      </w:hyperlink>
    </w:p>
    <w:p>
      <w:pPr>
        <w:pStyle w:val="TOC2"/>
        <w:tabs>
          <w:tab w:val="right" w:leader="dot" w:pos="8306"/>
        </w:tabs>
      </w:pPr>
      <w:hyperlink w:anchor="_Toc21704" w:history="1">
        <w:r>
          <w:rPr>
            <w:rFonts w:ascii="仿宋" w:eastAsia="仿宋" w:hAnsi="仿宋" w:cs="仿宋" w:hint="eastAsia"/>
            <w:lang w:eastAsia="zh-CN"/>
          </w:rPr>
          <w:t>(四)、合规监督与执行</w:t>
        </w:r>
        <w:r>
          <w:tab/>
        </w:r>
        <w:r>
          <w:fldChar w:fldCharType="begin"/>
        </w:r>
        <w:r>
          <w:instrText xml:space="preserve"> PAGEREF _Toc21704 \h </w:instrText>
        </w:r>
        <w:r>
          <w:fldChar w:fldCharType="separate"/>
        </w:r>
        <w:r>
          <w:t>71</w:t>
        </w:r>
        <w:r>
          <w:fldChar w:fldCharType="end"/>
        </w:r>
      </w:hyperlink>
    </w:p>
    <w:p>
      <w:pPr>
        <w:pStyle w:val="TOC1"/>
        <w:tabs>
          <w:tab w:val="right" w:leader="dot" w:pos="8306"/>
        </w:tabs>
      </w:pPr>
      <w:hyperlink w:anchor="_Toc29843" w:history="1">
        <w:r>
          <w:rPr>
            <w:rFonts w:ascii="仿宋" w:eastAsia="仿宋" w:hAnsi="仿宋" w:cs="仿宋" w:hint="eastAsia"/>
            <w:lang w:eastAsia="zh-CN"/>
          </w:rPr>
          <w:t>十八、生产控制的基本程序</w:t>
        </w:r>
        <w:r>
          <w:tab/>
        </w:r>
        <w:r>
          <w:fldChar w:fldCharType="begin"/>
        </w:r>
        <w:r>
          <w:instrText xml:space="preserve"> PAGEREF _Toc29843 \h </w:instrText>
        </w:r>
        <w:r>
          <w:fldChar w:fldCharType="separate"/>
        </w:r>
        <w:r>
          <w:t>72</w:t>
        </w:r>
        <w:r>
          <w:fldChar w:fldCharType="end"/>
        </w:r>
      </w:hyperlink>
    </w:p>
    <w:p>
      <w:pPr>
        <w:pStyle w:val="TOC2"/>
        <w:tabs>
          <w:tab w:val="right" w:leader="dot" w:pos="8306"/>
        </w:tabs>
      </w:pPr>
      <w:hyperlink w:anchor="_Toc24235" w:history="1">
        <w:r>
          <w:rPr>
            <w:rFonts w:ascii="仿宋" w:eastAsia="仿宋" w:hAnsi="仿宋" w:cs="仿宋" w:hint="eastAsia"/>
            <w:lang w:eastAsia="zh-CN"/>
          </w:rPr>
          <w:t>(一)、制定控制的标准</w:t>
        </w:r>
        <w:r>
          <w:tab/>
        </w:r>
        <w:r>
          <w:fldChar w:fldCharType="begin"/>
        </w:r>
        <w:r>
          <w:instrText xml:space="preserve"> PAGEREF _Toc24235 \h </w:instrText>
        </w:r>
        <w:r>
          <w:fldChar w:fldCharType="separate"/>
        </w:r>
        <w:r>
          <w:t>72</w:t>
        </w:r>
        <w:r>
          <w:fldChar w:fldCharType="end"/>
        </w:r>
      </w:hyperlink>
    </w:p>
    <w:p>
      <w:pPr>
        <w:pStyle w:val="TOC2"/>
        <w:tabs>
          <w:tab w:val="right" w:leader="dot" w:pos="8306"/>
        </w:tabs>
      </w:pPr>
      <w:hyperlink w:anchor="_Toc21928" w:history="1">
        <w:r>
          <w:rPr>
            <w:rFonts w:ascii="仿宋" w:eastAsia="仿宋" w:hAnsi="仿宋" w:cs="仿宋" w:hint="eastAsia"/>
            <w:lang w:eastAsia="zh-CN"/>
          </w:rPr>
          <w:t>(二)、根据标准检验实际执行情况</w:t>
        </w:r>
        <w:r>
          <w:tab/>
        </w:r>
        <w:r>
          <w:fldChar w:fldCharType="begin"/>
        </w:r>
        <w:r>
          <w:instrText xml:space="preserve"> PAGEREF _Toc21928 \h </w:instrText>
        </w:r>
        <w:r>
          <w:fldChar w:fldCharType="separate"/>
        </w:r>
        <w:r>
          <w:t>73</w:t>
        </w:r>
        <w:r>
          <w:fldChar w:fldCharType="end"/>
        </w:r>
      </w:hyperlink>
    </w:p>
    <w:p>
      <w:pPr>
        <w:pStyle w:val="TOC2"/>
        <w:tabs>
          <w:tab w:val="right" w:leader="dot" w:pos="8306"/>
        </w:tabs>
      </w:pPr>
      <w:hyperlink w:anchor="_Toc23503" w:history="1">
        <w:r>
          <w:rPr>
            <w:rFonts w:ascii="仿宋" w:eastAsia="仿宋" w:hAnsi="仿宋" w:cs="仿宋" w:hint="eastAsia"/>
            <w:lang w:eastAsia="zh-CN"/>
          </w:rPr>
          <w:t>(三)、控制决策</w:t>
        </w:r>
        <w:r>
          <w:tab/>
        </w:r>
        <w:r>
          <w:fldChar w:fldCharType="begin"/>
        </w:r>
        <w:r>
          <w:instrText xml:space="preserve"> PAGEREF _Toc23503 \h </w:instrText>
        </w:r>
        <w:r>
          <w:fldChar w:fldCharType="separate"/>
        </w:r>
        <w:r>
          <w:t>75</w:t>
        </w:r>
        <w:r>
          <w:fldChar w:fldCharType="end"/>
        </w:r>
      </w:hyperlink>
    </w:p>
    <w:p>
      <w:pPr>
        <w:pStyle w:val="TOC2"/>
        <w:tabs>
          <w:tab w:val="right" w:leader="dot" w:pos="8306"/>
        </w:tabs>
      </w:pPr>
      <w:hyperlink w:anchor="_Toc10034" w:history="1">
        <w:r>
          <w:rPr>
            <w:rFonts w:ascii="仿宋" w:eastAsia="仿宋" w:hAnsi="仿宋" w:cs="仿宋" w:hint="eastAsia"/>
            <w:lang w:eastAsia="zh-CN"/>
          </w:rPr>
          <w:t>(四)、实施执行</w:t>
        </w:r>
        <w:r>
          <w:tab/>
        </w:r>
        <w:r>
          <w:fldChar w:fldCharType="begin"/>
        </w:r>
        <w:r>
          <w:instrText xml:space="preserve"> PAGEREF _Toc10034 \h </w:instrText>
        </w:r>
        <w:r>
          <w:fldChar w:fldCharType="separate"/>
        </w:r>
        <w:r>
          <w:t>77</w:t>
        </w:r>
        <w:r>
          <w:fldChar w:fldCharType="end"/>
        </w:r>
      </w:hyperlink>
    </w:p>
    <w:p>
      <w:pPr>
        <w:pStyle w:val="TOC1"/>
        <w:tabs>
          <w:tab w:val="right" w:leader="dot" w:pos="8306"/>
        </w:tabs>
      </w:pPr>
      <w:hyperlink w:anchor="_Toc3576" w:history="1">
        <w:r>
          <w:rPr>
            <w:rFonts w:ascii="仿宋" w:eastAsia="仿宋" w:hAnsi="仿宋" w:cs="仿宋" w:hint="eastAsia"/>
            <w:lang w:eastAsia="zh-CN"/>
          </w:rPr>
          <w:t>十九、法律与合规事务</w:t>
        </w:r>
        <w:r>
          <w:tab/>
        </w:r>
        <w:r>
          <w:fldChar w:fldCharType="begin"/>
        </w:r>
        <w:r>
          <w:instrText xml:space="preserve"> PAGEREF _Toc3576 \h </w:instrText>
        </w:r>
        <w:r>
          <w:fldChar w:fldCharType="separate"/>
        </w:r>
        <w:r>
          <w:t>78</w:t>
        </w:r>
        <w:r>
          <w:fldChar w:fldCharType="end"/>
        </w:r>
      </w:hyperlink>
    </w:p>
    <w:p>
      <w:pPr>
        <w:pStyle w:val="TOC2"/>
        <w:tabs>
          <w:tab w:val="right" w:leader="dot" w:pos="8306"/>
        </w:tabs>
      </w:pPr>
      <w:hyperlink w:anchor="_Toc6026" w:history="1">
        <w:r>
          <w:rPr>
            <w:rFonts w:ascii="仿宋" w:eastAsia="仿宋" w:hAnsi="仿宋" w:cs="仿宋" w:hint="eastAsia"/>
            <w:lang w:eastAsia="zh-CN"/>
          </w:rPr>
          <w:t>(一)、法律合规体系</w:t>
        </w:r>
        <w:r>
          <w:tab/>
        </w:r>
        <w:r>
          <w:fldChar w:fldCharType="begin"/>
        </w:r>
        <w:r>
          <w:instrText xml:space="preserve"> PAGEREF _Toc6026 \h </w:instrText>
        </w:r>
        <w:r>
          <w:fldChar w:fldCharType="separate"/>
        </w:r>
        <w:r>
          <w:t>78</w:t>
        </w:r>
        <w:r>
          <w:fldChar w:fldCharType="end"/>
        </w:r>
      </w:hyperlink>
    </w:p>
    <w:p>
      <w:pPr>
        <w:pStyle w:val="TOC2"/>
        <w:tabs>
          <w:tab w:val="right" w:leader="dot" w:pos="8306"/>
        </w:tabs>
      </w:pPr>
      <w:hyperlink w:anchor="_Toc14102" w:history="1">
        <w:r>
          <w:rPr>
            <w:rFonts w:ascii="仿宋" w:eastAsia="仿宋" w:hAnsi="仿宋" w:cs="仿宋" w:hint="eastAsia"/>
            <w:lang w:eastAsia="zh-CN"/>
          </w:rPr>
          <w:t>(二)、知识产权保护</w:t>
        </w:r>
        <w:r>
          <w:tab/>
        </w:r>
        <w:r>
          <w:fldChar w:fldCharType="begin"/>
        </w:r>
        <w:r>
          <w:instrText xml:space="preserve"> PAGEREF _Toc14102 \h </w:instrText>
        </w:r>
        <w:r>
          <w:fldChar w:fldCharType="separate"/>
        </w:r>
        <w:r>
          <w:t>80</w:t>
        </w:r>
        <w:r>
          <w:fldChar w:fldCharType="end"/>
        </w:r>
      </w:hyperlink>
    </w:p>
    <w:p>
      <w:pPr>
        <w:pStyle w:val="TOC2"/>
        <w:tabs>
          <w:tab w:val="right" w:leader="dot" w:pos="8306"/>
        </w:tabs>
      </w:pPr>
      <w:hyperlink w:anchor="_Toc475" w:history="1">
        <w:r>
          <w:rPr>
            <w:rFonts w:ascii="仿宋" w:eastAsia="仿宋" w:hAnsi="仿宋" w:cs="仿宋" w:hint="eastAsia"/>
            <w:lang w:eastAsia="zh-CN"/>
          </w:rPr>
          <w:t>(三)、争议解决与法律事务</w:t>
        </w:r>
        <w:r>
          <w:tab/>
        </w:r>
        <w:r>
          <w:fldChar w:fldCharType="begin"/>
        </w:r>
        <w:r>
          <w:instrText xml:space="preserve"> PAGEREF _Toc475 \h </w:instrText>
        </w:r>
        <w:r>
          <w:fldChar w:fldCharType="separate"/>
        </w:r>
        <w:r>
          <w:t>82</w:t>
        </w:r>
        <w:r>
          <w:fldChar w:fldCharType="end"/>
        </w:r>
      </w:hyperlink>
    </w:p>
    <w:p>
      <w:pPr>
        <w:pStyle w:val="TOC1"/>
        <w:tabs>
          <w:tab w:val="right" w:leader="dot" w:pos="8306"/>
        </w:tabs>
      </w:pPr>
      <w:hyperlink w:anchor="_Toc19134" w:history="1">
        <w:r>
          <w:rPr>
            <w:rFonts w:ascii="仿宋" w:eastAsia="仿宋" w:hAnsi="仿宋" w:cs="仿宋" w:hint="eastAsia"/>
            <w:lang w:eastAsia="zh-CN"/>
          </w:rPr>
          <w:t>二十、环境和生态影响分析</w:t>
        </w:r>
        <w:r>
          <w:tab/>
        </w:r>
        <w:r>
          <w:fldChar w:fldCharType="begin"/>
        </w:r>
        <w:r>
          <w:instrText xml:space="preserve"> PAGEREF _Toc19134 \h </w:instrText>
        </w:r>
        <w:r>
          <w:fldChar w:fldCharType="separate"/>
        </w:r>
        <w:r>
          <w:t>85</w:t>
        </w:r>
        <w:r>
          <w:fldChar w:fldCharType="end"/>
        </w:r>
      </w:hyperlink>
    </w:p>
    <w:p>
      <w:pPr>
        <w:pStyle w:val="TOC2"/>
        <w:tabs>
          <w:tab w:val="right" w:leader="dot" w:pos="8306"/>
        </w:tabs>
      </w:pPr>
      <w:hyperlink w:anchor="_Toc17460" w:history="1">
        <w:r>
          <w:rPr>
            <w:rFonts w:ascii="仿宋" w:eastAsia="仿宋" w:hAnsi="仿宋" w:cs="仿宋" w:hint="eastAsia"/>
            <w:lang w:eastAsia="zh-CN"/>
          </w:rPr>
          <w:t>(一)、环境和生态现状</w:t>
        </w:r>
        <w:r>
          <w:tab/>
        </w:r>
        <w:r>
          <w:fldChar w:fldCharType="begin"/>
        </w:r>
        <w:r>
          <w:instrText xml:space="preserve"> PAGEREF _Toc17460 \h </w:instrText>
        </w:r>
        <w:r>
          <w:fldChar w:fldCharType="separate"/>
        </w:r>
        <w:r>
          <w:t>85</w:t>
        </w:r>
        <w:r>
          <w:fldChar w:fldCharType="end"/>
        </w:r>
      </w:hyperlink>
    </w:p>
    <w:p>
      <w:pPr>
        <w:pStyle w:val="TOC2"/>
        <w:tabs>
          <w:tab w:val="right" w:leader="dot" w:pos="8306"/>
        </w:tabs>
      </w:pPr>
      <w:hyperlink w:anchor="_Toc11363" w:history="1">
        <w:r>
          <w:rPr>
            <w:rFonts w:ascii="仿宋" w:eastAsia="仿宋" w:hAnsi="仿宋" w:cs="仿宋" w:hint="eastAsia"/>
            <w:lang w:eastAsia="zh-CN"/>
          </w:rPr>
          <w:t>(二)、生态环境影响分析</w:t>
        </w:r>
        <w:r>
          <w:tab/>
        </w:r>
        <w:r>
          <w:fldChar w:fldCharType="begin"/>
        </w:r>
        <w:r>
          <w:instrText xml:space="preserve"> PAGEREF _Toc11363 \h </w:instrText>
        </w:r>
        <w:r>
          <w:fldChar w:fldCharType="separate"/>
        </w:r>
        <w:r>
          <w:t>86</w:t>
        </w:r>
        <w:r>
          <w:fldChar w:fldCharType="end"/>
        </w:r>
      </w:hyperlink>
    </w:p>
    <w:p>
      <w:pPr>
        <w:pStyle w:val="TOC2"/>
        <w:tabs>
          <w:tab w:val="right" w:leader="dot" w:pos="8306"/>
        </w:tabs>
      </w:pPr>
      <w:hyperlink w:anchor="_Toc17232" w:history="1">
        <w:r>
          <w:rPr>
            <w:rFonts w:ascii="仿宋" w:eastAsia="仿宋" w:hAnsi="仿宋" w:cs="仿宋" w:hint="eastAsia"/>
            <w:lang w:eastAsia="zh-CN"/>
          </w:rPr>
          <w:t>(三)、生态环境保护措施</w:t>
        </w:r>
        <w:r>
          <w:tab/>
        </w:r>
        <w:r>
          <w:fldChar w:fldCharType="begin"/>
        </w:r>
        <w:r>
          <w:instrText xml:space="preserve"> PAGEREF _Toc17232 \h </w:instrText>
        </w:r>
        <w:r>
          <w:fldChar w:fldCharType="separate"/>
        </w:r>
        <w:r>
          <w:t>87</w:t>
        </w:r>
        <w:r>
          <w:fldChar w:fldCharType="end"/>
        </w:r>
      </w:hyperlink>
    </w:p>
    <w:p>
      <w:pPr>
        <w:pStyle w:val="TOC2"/>
        <w:tabs>
          <w:tab w:val="right" w:leader="dot" w:pos="8306"/>
        </w:tabs>
      </w:pPr>
      <w:hyperlink w:anchor="_Toc26760" w:history="1">
        <w:r>
          <w:rPr>
            <w:rFonts w:ascii="仿宋" w:eastAsia="仿宋" w:hAnsi="仿宋" w:cs="仿宋" w:hint="eastAsia"/>
            <w:lang w:eastAsia="zh-CN"/>
          </w:rPr>
          <w:t>(四)、地质灾害影响分析</w:t>
        </w:r>
        <w:r>
          <w:tab/>
        </w:r>
        <w:r>
          <w:fldChar w:fldCharType="begin"/>
        </w:r>
        <w:r>
          <w:instrText xml:space="preserve"> PAGEREF _Toc26760 \h </w:instrText>
        </w:r>
        <w:r>
          <w:fldChar w:fldCharType="separate"/>
        </w:r>
        <w:r>
          <w:t>90</w:t>
        </w:r>
        <w:r>
          <w:fldChar w:fldCharType="end"/>
        </w:r>
      </w:hyperlink>
    </w:p>
    <w:p>
      <w:pPr>
        <w:pStyle w:val="TOC2"/>
        <w:tabs>
          <w:tab w:val="right" w:leader="dot" w:pos="8306"/>
        </w:tabs>
      </w:pPr>
      <w:hyperlink w:anchor="_Toc29079" w:history="1">
        <w:r>
          <w:rPr>
            <w:rFonts w:ascii="仿宋" w:eastAsia="仿宋" w:hAnsi="仿宋" w:cs="仿宋" w:hint="eastAsia"/>
            <w:lang w:eastAsia="zh-CN"/>
          </w:rPr>
          <w:t>(五)、特殊环境影响</w:t>
        </w:r>
        <w:r>
          <w:tab/>
        </w:r>
        <w:r>
          <w:fldChar w:fldCharType="begin"/>
        </w:r>
        <w:r>
          <w:instrText xml:space="preserve"> PAGEREF _Toc29079 \h </w:instrText>
        </w:r>
        <w:r>
          <w:fldChar w:fldCharType="separate"/>
        </w:r>
        <w:r>
          <w:t>90</w:t>
        </w:r>
        <w:r>
          <w:fldChar w:fldCharType="end"/>
        </w:r>
      </w:hyperlink>
    </w:p>
    <w:p>
      <w:pPr>
        <w:pStyle w:val="TOC1"/>
        <w:tabs>
          <w:tab w:val="right" w:leader="dot" w:pos="8306"/>
        </w:tabs>
      </w:pPr>
      <w:hyperlink w:anchor="_Toc2104" w:history="1">
        <w:r>
          <w:rPr>
            <w:rFonts w:ascii="仿宋" w:eastAsia="仿宋" w:hAnsi="仿宋" w:cs="仿宋" w:hint="eastAsia"/>
            <w:lang w:eastAsia="zh-CN"/>
          </w:rPr>
          <w:t>二十一、技术支持与维护</w:t>
        </w:r>
        <w:r>
          <w:tab/>
        </w:r>
        <w:r>
          <w:fldChar w:fldCharType="begin"/>
        </w:r>
        <w:r>
          <w:instrText xml:space="preserve"> PAGEREF _Toc2104 \h </w:instrText>
        </w:r>
        <w:r>
          <w:fldChar w:fldCharType="separate"/>
        </w:r>
        <w:r>
          <w:t>91</w:t>
        </w:r>
        <w:r>
          <w:fldChar w:fldCharType="end"/>
        </w:r>
      </w:hyperlink>
    </w:p>
    <w:p>
      <w:pPr>
        <w:pStyle w:val="TOC2"/>
        <w:tabs>
          <w:tab w:val="right" w:leader="dot" w:pos="8306"/>
        </w:tabs>
      </w:pPr>
      <w:hyperlink w:anchor="_Toc6940" w:history="1">
        <w:r>
          <w:rPr>
            <w:rFonts w:ascii="仿宋" w:eastAsia="仿宋" w:hAnsi="仿宋" w:cs="仿宋" w:hint="eastAsia"/>
            <w:lang w:eastAsia="zh-CN"/>
          </w:rPr>
          <w:t>(一)、技术支持策略</w:t>
        </w:r>
        <w:r>
          <w:tab/>
        </w:r>
        <w:r>
          <w:fldChar w:fldCharType="begin"/>
        </w:r>
        <w:r>
          <w:instrText xml:space="preserve"> PAGEREF _Toc6940 \h </w:instrText>
        </w:r>
        <w:r>
          <w:fldChar w:fldCharType="separate"/>
        </w:r>
        <w:r>
          <w:t>91</w:t>
        </w:r>
        <w:r>
          <w:fldChar w:fldCharType="end"/>
        </w:r>
      </w:hyperlink>
    </w:p>
    <w:p>
      <w:pPr>
        <w:pStyle w:val="TOC2"/>
        <w:tabs>
          <w:tab w:val="right" w:leader="dot" w:pos="8306"/>
        </w:tabs>
      </w:pPr>
      <w:hyperlink w:anchor="_Toc22920" w:history="1">
        <w:r>
          <w:rPr>
            <w:rFonts w:ascii="仿宋" w:eastAsia="仿宋" w:hAnsi="仿宋" w:cs="仿宋" w:hint="eastAsia"/>
            <w:lang w:eastAsia="zh-CN"/>
          </w:rPr>
          <w:t>(二)、设备维护计划</w:t>
        </w:r>
        <w:r>
          <w:tab/>
        </w:r>
        <w:r>
          <w:fldChar w:fldCharType="begin"/>
        </w:r>
        <w:r>
          <w:instrText xml:space="preserve"> PAGEREF _Toc22920 \h </w:instrText>
        </w:r>
        <w:r>
          <w:fldChar w:fldCharType="separate"/>
        </w:r>
        <w:r>
          <w:t>92</w:t>
        </w:r>
        <w:r>
          <w:fldChar w:fldCharType="end"/>
        </w:r>
      </w:hyperlink>
    </w:p>
    <w:p>
      <w:pPr>
        <w:pStyle w:val="TOC2"/>
        <w:tabs>
          <w:tab w:val="right" w:leader="dot" w:pos="8306"/>
        </w:tabs>
      </w:pPr>
      <w:hyperlink w:anchor="_Toc1707" w:history="1">
        <w:r>
          <w:rPr>
            <w:rFonts w:ascii="仿宋" w:eastAsia="仿宋" w:hAnsi="仿宋" w:cs="仿宋" w:hint="eastAsia"/>
            <w:lang w:eastAsia="zh-CN"/>
          </w:rPr>
          <w:t>(三)、紧急事件计划</w:t>
        </w:r>
        <w:r>
          <w:tab/>
        </w:r>
        <w:r>
          <w:fldChar w:fldCharType="begin"/>
        </w:r>
        <w:r>
          <w:instrText xml:space="preserve"> PAGEREF _Toc1707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0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0817"/>
      <w:r>
        <w:rPr>
          <w:rFonts w:ascii="仿宋" w:eastAsia="仿宋" w:hAnsi="仿宋" w:cs="仿宋" w:hint="eastAsia"/>
          <w:sz w:val="28"/>
          <w:lang w:eastAsia="zh-CN"/>
        </w:rPr>
        <w:t>一、工程设计说明</w:t>
      </w:r>
      <w:bookmarkEnd w:id="2"/>
    </w:p>
    <w:p>
      <w:pPr>
        <w:pStyle w:val="Heading2"/>
        <w:rPr>
          <w:rFonts w:ascii="仿宋" w:eastAsia="仿宋" w:hAnsi="仿宋" w:cs="仿宋" w:hint="eastAsia"/>
          <w:lang w:eastAsia="zh-CN"/>
        </w:rPr>
      </w:pPr>
      <w:bookmarkStart w:id="3" w:name="_Toc4745"/>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在进行建筑工程设计时，必须遵循一系列基本原则，以确保港口集装箱项目的安全性、功能性、美观性和可持续性。以下是建筑工程设计的几项基本原则：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结构安全原则： 建筑工程的首要任务是确保结构的安全性。设计师和工程师应当根据地质、气象等条件，合理选择建筑结构形式，采用合适的材料和工程技术，保障建筑在自然灾害或其他不可预测事件中的稳定性和安全性。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功能性原则： 建筑应当符合其使用的功能需求。在设计中需要充分考虑空间布局、功能划分、使用便捷性等因素，确保建筑满足用户的实际需求，并提供良好的使用体验。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3.</w:t>
      </w:r>
      <w:r>
        <w:rPr>
          <w:rFonts w:ascii="仿宋" w:eastAsia="仿宋" w:hAnsi="仿宋" w:cs="仿宋" w:hint="eastAsia"/>
          <w:sz w:val="28"/>
          <w:lang w:eastAsia="zh-CN"/>
        </w:rPr>
        <w:t xml:space="preserve"> 美观性原则：</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https://d.book118.com/317061051155006051</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港口集装箱项目投资建议书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E2217"/>
    <w:rsid w:val="4593521B"/>
    <w:rsid w:val="6CCE2217"/>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17061051155006051"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2024-03-11T10:11:00Z</dcterms:created>
  <dcterms:modified xsi:type="dcterms:W3CDTF">2024-03-11T10:11:41Z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54CC2A1DF73E44E2820F8C1FB8BF9758_11</vt:lpwstr>
  </property>
  <property fmtid="{D5CDD505-2E9C-101B-9397-08002B2CF9AE}" pid="3" name="KSOProductBuildVer">
    <vt:lpwstr>2052-12.1.0.16399</vt:lpwstr>
  </property>
</Properties>
</file>