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rPr>
          <w:rFonts w:ascii="仿宋_GB2312" w:eastAsia="仿宋_GB2312" w:hAnsi="宋体"/>
        </w:rPr>
      </w:pPr>
    </w:p>
    <w:p>
      <w:pPr>
        <w:jc w:val="center"/>
        <w:rPr>
          <w:rFonts w:ascii="仿宋_GB2312" w:eastAsia="仿宋_GB2312"/>
          <w:sz w:val="44"/>
        </w:rPr>
      </w:pPr>
    </w:p>
    <w:p>
      <w:pPr>
        <w:jc w:val="center"/>
        <w:rPr>
          <w:rFonts w:ascii="仿宋_GB2312" w:eastAsia="仿宋_GB2312"/>
          <w:sz w:val="36"/>
        </w:rPr>
      </w:pPr>
    </w:p>
    <w:p>
      <w:pPr>
        <w:jc w:val="center"/>
        <w:rPr>
          <w:rFonts w:ascii="仿宋_GB2312" w:eastAsia="仿宋_GB2312" w:hAnsi="宋体"/>
          <w:b/>
          <w:sz w:val="44"/>
        </w:rPr>
      </w:pPr>
      <w:r>
        <w:rPr>
          <w:rFonts w:ascii="仿宋_GB2312" w:eastAsia="仿宋_GB2312" w:hAnsi="宋体" w:hint="eastAsia"/>
          <w:b/>
          <w:sz w:val="44"/>
        </w:rPr>
        <w:t>南京信息职业技术学院</w:t>
      </w:r>
    </w:p>
    <w:p>
      <w:pPr>
        <w:jc w:val="center"/>
        <w:rPr>
          <w:rFonts w:ascii="仿宋_GB2312" w:eastAsia="仿宋_GB2312"/>
          <w:b/>
          <w:sz w:val="32"/>
        </w:rPr>
      </w:pPr>
    </w:p>
    <w:p>
      <w:pPr>
        <w:jc w:val="center"/>
        <w:rPr>
          <w:rFonts w:ascii="仿宋_GB2312" w:eastAsia="仿宋_GB2312"/>
          <w:b/>
          <w:sz w:val="72"/>
        </w:rPr>
      </w:pPr>
      <w:r>
        <w:rPr>
          <w:rFonts w:ascii="仿宋_GB2312" w:eastAsia="仿宋_GB2312" w:hint="eastAsia"/>
          <w:b/>
          <w:sz w:val="72"/>
        </w:rPr>
        <w:t>毕业设计论文</w:t>
      </w:r>
    </w:p>
    <w:p>
      <w:pPr>
        <w:jc w:val="center"/>
        <w:rPr>
          <w:rFonts w:ascii="仿宋_GB2312" w:eastAsia="仿宋_GB2312"/>
          <w:sz w:val="72"/>
        </w:rPr>
      </w:pPr>
    </w:p>
    <w:p>
      <w:pPr>
        <w:jc w:val="center"/>
        <w:rPr>
          <w:rFonts w:ascii="仿宋_GB2312" w:eastAsia="仿宋_GB2312"/>
          <w:sz w:val="72"/>
        </w:rPr>
      </w:pPr>
    </w:p>
    <w:p>
      <w:pPr>
        <w:spacing w:before="156" w:beforeLines="50" w:line="840" w:lineRule="exact"/>
        <w:ind w:left="1050" w:right="420" w:leftChars="500" w:rightChars="200"/>
        <w:rPr>
          <w:rFonts w:ascii="仿宋_GB2312" w:eastAsia="仿宋_GB2312"/>
          <w:sz w:val="30"/>
        </w:rPr>
      </w:pPr>
      <w:r>
        <w:rPr>
          <w:rFonts w:ascii="仿宋_GB2312" w:eastAsia="仿宋_GB2312" w:hint="eastAsia"/>
          <w:sz w:val="30"/>
        </w:rPr>
        <w:t>作者</w:t>
      </w:r>
      <w:r>
        <w:rPr>
          <w:rFonts w:ascii="仿宋_GB2312" w:eastAsia="仿宋_GB2312" w:hint="eastAsia"/>
          <w:sz w:val="30"/>
          <w:u w:val="single"/>
        </w:rPr>
        <w:t xml:space="preserve">     李江云        </w:t>
      </w:r>
      <w:r>
        <w:rPr>
          <w:rFonts w:ascii="仿宋_GB2312" w:eastAsia="仿宋_GB2312" w:hint="eastAsia"/>
          <w:sz w:val="30"/>
        </w:rPr>
        <w:t xml:space="preserve">     学号</w:t>
      </w:r>
      <w:r>
        <w:rPr>
          <w:rFonts w:ascii="仿宋_GB2312" w:eastAsia="仿宋_GB2312" w:hint="eastAsia"/>
          <w:sz w:val="30"/>
          <w:u w:val="single"/>
        </w:rPr>
        <w:t xml:space="preserve">   61632D34   </w:t>
      </w:r>
    </w:p>
    <w:p>
      <w:pPr>
        <w:spacing w:line="840" w:lineRule="exact"/>
        <w:ind w:left="1050" w:right="420" w:leftChars="500" w:rightChars="200"/>
        <w:rPr>
          <w:rFonts w:ascii="仿宋_GB2312" w:eastAsia="仿宋_GB2312"/>
          <w:sz w:val="30"/>
        </w:rPr>
      </w:pPr>
      <w:r>
        <w:rPr>
          <w:rFonts w:ascii="仿宋_GB2312" w:eastAsia="仿宋_GB2312" w:hint="eastAsia"/>
          <w:sz w:val="30"/>
        </w:rPr>
        <w:t xml:space="preserve">系部 </w:t>
      </w:r>
      <w:r>
        <w:rPr>
          <w:rFonts w:ascii="仿宋_GB2312" w:eastAsia="仿宋_GB2312" w:hint="eastAsia"/>
          <w:sz w:val="30"/>
          <w:u w:val="single"/>
        </w:rPr>
        <w:t xml:space="preserve">               信息服务学院                       </w:t>
      </w:r>
    </w:p>
    <w:p>
      <w:pPr>
        <w:spacing w:line="840" w:lineRule="exact"/>
        <w:ind w:left="1050" w:right="420" w:leftChars="500" w:rightChars="200"/>
        <w:rPr>
          <w:rFonts w:ascii="仿宋_GB2312" w:eastAsia="仿宋_GB2312"/>
          <w:sz w:val="30"/>
        </w:rPr>
      </w:pPr>
      <w:r>
        <w:rPr>
          <w:rFonts w:ascii="仿宋_GB2312" w:eastAsia="仿宋_GB2312" w:hint="eastAsia"/>
          <w:sz w:val="30"/>
        </w:rPr>
        <w:t>专业</w:t>
      </w:r>
      <w:r>
        <w:rPr>
          <w:rFonts w:ascii="仿宋_GB2312" w:eastAsia="仿宋_GB2312" w:hint="eastAsia"/>
          <w:sz w:val="30"/>
          <w:u w:val="single"/>
        </w:rPr>
        <w:t xml:space="preserve">                市场营销                        </w:t>
      </w:r>
    </w:p>
    <w:p>
      <w:pPr>
        <w:spacing w:line="840" w:lineRule="exact"/>
        <w:ind w:left="1050" w:right="420" w:leftChars="500" w:rightChars="200"/>
        <w:rPr>
          <w:rFonts w:ascii="仿宋_GB2312" w:eastAsia="仿宋_GB2312"/>
          <w:sz w:val="30"/>
          <w:u w:val="single"/>
        </w:rPr>
      </w:pPr>
      <w:r>
        <w:rPr>
          <w:rFonts w:ascii="仿宋_GB2312" w:eastAsia="仿宋_GB2312" w:hint="eastAsia"/>
          <w:sz w:val="30"/>
        </w:rPr>
        <w:t>题目</w:t>
      </w:r>
      <w:r>
        <w:rPr>
          <w:rFonts w:ascii="仿宋_GB2312" w:eastAsia="仿宋_GB2312" w:hint="eastAsia"/>
          <w:sz w:val="30"/>
          <w:u w:val="single"/>
        </w:rPr>
        <w:t xml:space="preserve">         A.Jenny服装微信营销策略探究                               </w:t>
      </w:r>
    </w:p>
    <w:p>
      <w:pPr>
        <w:spacing w:line="840" w:lineRule="exact"/>
        <w:ind w:left="1050" w:right="420" w:leftChars="500" w:rightChars="200"/>
        <w:rPr>
          <w:rFonts w:ascii="仿宋_GB2312" w:eastAsia="仿宋_GB2312"/>
          <w:sz w:val="30"/>
          <w:u w:val="single"/>
        </w:rPr>
      </w:pP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sz w:val="30"/>
        </w:rPr>
      </w:pPr>
      <w:r>
        <w:rPr>
          <w:rFonts w:ascii="仿宋_GB2312" w:eastAsia="仿宋_GB2312" w:hint="eastAsia"/>
          <w:sz w:val="30"/>
        </w:rPr>
        <w:t>指导教师</w:t>
      </w:r>
      <w:r>
        <w:rPr>
          <w:rFonts w:ascii="仿宋_GB2312" w:eastAsia="仿宋_GB2312" w:hint="eastAsia"/>
          <w:sz w:val="30"/>
          <w:u w:val="single"/>
        </w:rPr>
        <w:t xml:space="preserve">               陈钰                     </w:t>
      </w:r>
    </w:p>
    <w:p>
      <w:pPr>
        <w:spacing w:line="840" w:lineRule="exact"/>
        <w:ind w:left="1050" w:right="420" w:leftChars="500" w:rightChars="200"/>
        <w:rPr>
          <w:rFonts w:ascii="仿宋_GB2312" w:eastAsia="仿宋_GB2312"/>
          <w:sz w:val="30"/>
          <w:u w:val="single"/>
        </w:rPr>
        <w:sectPr>
          <w:pgSz w:w="11906" w:h="16838"/>
          <w:pgMar w:top="1440" w:right="1800" w:bottom="1440" w:left="1800" w:header="851" w:footer="992" w:gutter="0"/>
          <w:lnNumType w:distance="360"/>
          <w:cols w:num="1" w:space="720"/>
          <w:docGrid w:type="lines" w:linePitch="312" w:charSpace="0"/>
        </w:sectPr>
      </w:pPr>
      <w:r>
        <w:rPr>
          <w:rFonts w:ascii="仿宋_GB2312" w:eastAsia="仿宋_GB2312" w:hint="eastAsia"/>
          <w:sz w:val="30"/>
        </w:rPr>
        <w:t>评阅教师</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sz w:val="30"/>
        </w:rPr>
      </w:pPr>
      <w:r>
        <w:rPr>
          <w:rFonts w:ascii="仿宋_GB2312" w:eastAsia="仿宋_GB2312" w:hint="eastAsia"/>
          <w:sz w:val="30"/>
        </w:rPr>
        <w:t>完成时间：      201</w:t>
      </w:r>
      <w:r>
        <w:rPr>
          <w:rFonts w:ascii="仿宋_GB2312" w:eastAsia="仿宋_GB2312" w:hint="eastAsia"/>
          <w:sz w:val="30"/>
          <w:lang w:val="en-US" w:eastAsia="zh-CN"/>
        </w:rPr>
        <w:t>9</w:t>
      </w:r>
      <w:r>
        <w:rPr>
          <w:rFonts w:ascii="仿宋_GB2312" w:eastAsia="仿宋_GB2312" w:hint="eastAsia"/>
          <w:sz w:val="30"/>
        </w:rPr>
        <w:t xml:space="preserve"> 年 </w:t>
      </w:r>
      <w:r>
        <w:rPr>
          <w:rFonts w:ascii="仿宋_GB2312" w:eastAsia="仿宋_GB2312" w:hint="eastAsia"/>
          <w:sz w:val="30"/>
          <w:lang w:val="en-US" w:eastAsia="zh-CN"/>
        </w:rPr>
        <w:t>04</w:t>
      </w:r>
      <w:r>
        <w:rPr>
          <w:rFonts w:ascii="仿宋_GB2312" w:eastAsia="仿宋_GB2312" w:hint="eastAsia"/>
          <w:sz w:val="30"/>
        </w:rPr>
        <w:t xml:space="preserve"> 月 2</w:t>
      </w:r>
      <w:r>
        <w:rPr>
          <w:rFonts w:ascii="仿宋_GB2312" w:eastAsia="仿宋_GB2312" w:hint="eastAsia"/>
          <w:sz w:val="30"/>
          <w:lang w:val="en-US" w:eastAsia="zh-CN"/>
        </w:rPr>
        <w:t>4</w:t>
      </w:r>
      <w:r>
        <w:rPr>
          <w:rFonts w:ascii="仿宋_GB2312" w:eastAsia="仿宋_GB2312" w:hint="eastAsia"/>
          <w:sz w:val="30"/>
        </w:rPr>
        <w:t xml:space="preserve"> 日 </w:t>
      </w:r>
    </w:p>
    <w:p>
      <w:pPr>
        <w:spacing w:line="840" w:lineRule="exact"/>
        <w:ind w:left="1050" w:right="420" w:leftChars="500" w:rightChars="200"/>
        <w:rPr>
          <w:rFonts w:ascii="仿宋_GB2312" w:eastAsia="仿宋_GB2312"/>
          <w:sz w:val="30"/>
        </w:rPr>
      </w:pPr>
    </w:p>
    <w:p>
      <w:pPr>
        <w:spacing w:line="480" w:lineRule="auto"/>
        <w:ind w:right="420" w:rightChars="200"/>
        <w:jc w:val="center"/>
        <w:rPr>
          <w:rFonts w:ascii="仿宋_GB2312" w:eastAsia="仿宋_GB2312"/>
          <w:b/>
          <w:sz w:val="36"/>
        </w:rPr>
      </w:pPr>
    </w:p>
    <w:p>
      <w:pPr>
        <w:spacing w:line="480" w:lineRule="auto"/>
        <w:ind w:right="420" w:rightChars="200"/>
        <w:jc w:val="center"/>
        <w:rPr>
          <w:rFonts w:ascii="仿宋_GB2312" w:eastAsia="仿宋_GB2312"/>
          <w:b/>
          <w:sz w:val="36"/>
        </w:rPr>
      </w:pPr>
      <w:r>
        <w:rPr>
          <w:rFonts w:ascii="仿宋_GB2312" w:eastAsia="仿宋_GB2312" w:hint="eastAsia"/>
          <w:b/>
          <w:sz w:val="36"/>
        </w:rPr>
        <w:t>毕业论文中文摘要</w:t>
      </w:r>
    </w:p>
    <w:tbl>
      <w:tblPr>
        <w:tblStyle w:val="TableNormal"/>
        <w:tblW w:w="882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28"/>
      </w:tblGrid>
      <w:tr>
        <w:tblPrEx>
          <w:tblW w:w="882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28" w:type="dxa"/>
            <w:tcBorders>
              <w:top w:val="single" w:sz="4" w:space="0" w:color="auto"/>
              <w:left w:val="single" w:sz="4" w:space="0" w:color="auto"/>
              <w:bottom w:val="single" w:sz="4" w:space="0" w:color="auto"/>
              <w:right w:val="single" w:sz="4" w:space="0" w:color="auto"/>
              <w:tl2br w:val="nil"/>
              <w:tr2bl w:val="nil"/>
            </w:tcBorders>
            <w:noWrap w:val="0"/>
            <w:vAlign w:val="top"/>
          </w:tcPr>
          <w:p>
            <w:pPr>
              <w:spacing w:line="480" w:lineRule="auto"/>
              <w:ind w:right="420" w:rightChars="200"/>
              <w:jc w:val="center"/>
              <w:rPr>
                <w:sz w:val="28"/>
              </w:rPr>
            </w:pPr>
            <w:r>
              <w:rPr>
                <w:rFonts w:ascii="宋体" w:hAnsi="宋体" w:hint="eastAsia"/>
                <w:sz w:val="28"/>
              </w:rPr>
              <w:t>A.Jenny服装微信营销策略探究</w:t>
            </w:r>
          </w:p>
          <w:p>
            <w:pPr>
              <w:spacing w:line="360" w:lineRule="auto"/>
              <w:ind w:right="420" w:rightChars="200"/>
              <w:rPr>
                <w:rFonts w:ascii="宋体"/>
                <w:sz w:val="24"/>
              </w:rPr>
            </w:pPr>
            <w:r>
              <w:rPr>
                <w:rFonts w:ascii="黑体" w:eastAsia="黑体" w:hAnsi="黑体" w:hint="eastAsia"/>
                <w:b/>
                <w:sz w:val="24"/>
                <w:lang w:val="x-none"/>
              </w:rPr>
              <w:t>摘要</w:t>
            </w:r>
            <w:r>
              <w:rPr>
                <w:rFonts w:ascii="仿宋_GB2312" w:eastAsia="仿宋_GB2312" w:hAnsi="宋体" w:hint="eastAsia"/>
                <w:b/>
                <w:sz w:val="24"/>
                <w:lang w:val="x-none"/>
              </w:rPr>
              <w:t>：</w:t>
            </w:r>
            <w:r>
              <w:rPr>
                <w:rFonts w:ascii="宋体" w:hAnsi="宋体" w:hint="eastAsia"/>
                <w:sz w:val="24"/>
              </w:rPr>
              <w:t>全民参与的互联网移动时代已经到来，微商营销更是成为了当下炙手可热的新兴营销模式。而服装微商行业更是微商行业中竞争激烈的一个细分行业。为了更好地了解大学生对服装微商的需求及趋势。本文以</w:t>
            </w:r>
            <w:r>
              <w:rPr>
                <w:rFonts w:ascii="宋体" w:hAnsi="宋体" w:hint="eastAsia"/>
                <w:color w:val="000000"/>
                <w:sz w:val="24"/>
              </w:rPr>
              <w:t>A.Jenny服装微商为例，通过对其所处的服装</w:t>
            </w:r>
            <w:r>
              <w:rPr>
                <w:rFonts w:ascii="宋体" w:hAnsi="宋体" w:hint="eastAsia"/>
                <w:sz w:val="24"/>
              </w:rPr>
              <w:t>行业的微商市场环境进行分析，并应用4PS的方法对</w:t>
            </w:r>
            <w:r>
              <w:rPr>
                <w:rFonts w:ascii="宋体" w:hAnsi="宋体" w:hint="eastAsia"/>
                <w:color w:val="000000"/>
                <w:sz w:val="24"/>
              </w:rPr>
              <w:t>A.Jenny服装微商</w:t>
            </w:r>
            <w:r>
              <w:rPr>
                <w:rFonts w:ascii="宋体" w:hAnsi="宋体" w:hint="eastAsia"/>
                <w:sz w:val="24"/>
              </w:rPr>
              <w:t>的产品、价格、渠道、促销四个方面的现状进行分析，发现了其在</w:t>
            </w:r>
            <w:r>
              <w:rPr>
                <w:rFonts w:ascii="宋体" w:hAnsi="宋体" w:hint="eastAsia"/>
                <w:color w:val="000000"/>
                <w:sz w:val="24"/>
              </w:rPr>
              <w:t>营销策略</w:t>
            </w:r>
            <w:r>
              <w:rPr>
                <w:rFonts w:ascii="宋体" w:hAnsi="宋体" w:hint="eastAsia"/>
                <w:sz w:val="24"/>
              </w:rPr>
              <w:t>方面存在的产品观念传统、成本价格难以控制、渠道的单一性、促销策略效果不佳的问题，并提出了</w:t>
            </w:r>
            <w:r>
              <w:rPr>
                <w:rFonts w:ascii="宋体" w:hAnsi="宋体" w:hint="eastAsia"/>
                <w:sz w:val="24"/>
                <w:lang w:val="en-US" w:eastAsia="zh-CN"/>
              </w:rPr>
              <w:t>定准细分市场将产品进行有效渗透、针对不同消费者采取差异性价格定价、发展下线或实体来弥补利润差、明确促销目的以制定营销策略的</w:t>
            </w:r>
            <w:r>
              <w:rPr>
                <w:rFonts w:ascii="宋体" w:hAnsi="宋体" w:hint="eastAsia"/>
                <w:sz w:val="24"/>
              </w:rPr>
              <w:t>解决对策。</w:t>
            </w:r>
          </w:p>
          <w:p>
            <w:pPr>
              <w:spacing w:line="360" w:lineRule="auto"/>
              <w:ind w:right="420" w:rightChars="200"/>
              <w:rPr>
                <w:rFonts w:ascii="仿宋_GB2312" w:eastAsia="仿宋_GB2312" w:hAnsi="宋体"/>
                <w:sz w:val="24"/>
              </w:rPr>
            </w:pPr>
          </w:p>
          <w:p>
            <w:pPr>
              <w:tabs>
                <w:tab w:val="left" w:pos="4609"/>
              </w:tabs>
              <w:spacing w:line="360" w:lineRule="auto"/>
              <w:ind w:right="420" w:rightChars="200"/>
              <w:rPr>
                <w:rFonts w:ascii="仿宋_GB2312" w:eastAsia="仿宋_GB2312" w:hAnsi="宋体"/>
                <w:sz w:val="24"/>
              </w:rPr>
            </w:pPr>
            <w:r>
              <w:rPr>
                <w:rFonts w:ascii="仿宋_GB2312" w:eastAsia="仿宋_GB2312" w:hAnsi="宋体" w:hint="eastAsia"/>
                <w:sz w:val="24"/>
              </w:rPr>
              <w:tab/>
            </w:r>
          </w:p>
          <w:p>
            <w:pPr>
              <w:spacing w:line="360" w:lineRule="auto"/>
              <w:ind w:right="420" w:rightChars="200"/>
              <w:rPr>
                <w:rFonts w:ascii="宋体" w:hAnsi="宋体"/>
                <w:sz w:val="24"/>
              </w:rPr>
            </w:pPr>
            <w:r>
              <w:rPr>
                <w:rFonts w:ascii="黑体" w:eastAsia="黑体" w:hAnsi="黑体" w:hint="eastAsia"/>
                <w:b/>
                <w:sz w:val="24"/>
              </w:rPr>
              <w:t>关键词</w:t>
            </w:r>
            <w:r>
              <w:rPr>
                <w:rFonts w:ascii="仿宋_GB2312" w:eastAsia="仿宋_GB2312" w:hAnsi="宋体" w:hint="eastAsia"/>
                <w:sz w:val="24"/>
              </w:rPr>
              <w:t>：</w:t>
            </w:r>
            <w:r>
              <w:rPr>
                <w:rFonts w:ascii="宋体" w:hAnsi="宋体" w:hint="eastAsia"/>
                <w:color w:val="000000"/>
                <w:sz w:val="24"/>
              </w:rPr>
              <w:t xml:space="preserve">服装 </w:t>
            </w:r>
            <w:r>
              <w:rPr>
                <w:rFonts w:ascii="宋体" w:hAnsi="宋体" w:hint="eastAsia"/>
                <w:sz w:val="24"/>
              </w:rPr>
              <w:t xml:space="preserve">微商营销  4Ps  消费者心理  </w:t>
            </w: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tc>
      </w:tr>
    </w:tbl>
    <w:p>
      <w:pPr>
        <w:sectPr>
          <w:type w:val="nextPage"/>
          <w:pgSz w:w="11906" w:h="16838"/>
          <w:pgMar w:top="1440" w:right="1800" w:bottom="1440" w:left="1800" w:header="851" w:footer="992" w:gutter="0"/>
          <w:lnNumType w:distance="360"/>
          <w:pgNumType w:start="2"/>
          <w:cols w:num="1" w:space="720"/>
          <w:titlePg w:val="0"/>
          <w:docGrid w:type="lines" w:linePitch="312" w:charSpace="0"/>
        </w:sectPr>
      </w:pPr>
    </w:p>
    <w:tbl>
      <w:tblPr>
        <w:tblStyle w:val="TableNormal"/>
        <w:tblW w:w="882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28"/>
      </w:tblGrid>
      <w:tr>
        <w:tblPrEx>
          <w:tblW w:w="882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28" w:type="dxa"/>
            <w:tcBorders>
              <w:top w:val="single" w:sz="4" w:space="0" w:color="auto"/>
              <w:left w:val="single" w:sz="4" w:space="0" w:color="auto"/>
              <w:bottom w:val="single" w:sz="4" w:space="0" w:color="auto"/>
              <w:right w:val="single" w:sz="4" w:space="0" w:color="auto"/>
              <w:tl2br w:val="nil"/>
              <w:tr2bl w:val="nil"/>
            </w:tcBorders>
            <w:noWrap w:val="0"/>
            <w:vAlign w:val="top"/>
          </w:tcPr>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p>
          <w:p>
            <w:pPr>
              <w:spacing w:line="360" w:lineRule="auto"/>
              <w:ind w:right="420" w:rightChars="200"/>
              <w:rPr>
                <w:rFonts w:ascii="仿宋_GB2312" w:eastAsia="仿宋_GB2312" w:hAnsi="宋体"/>
                <w:sz w:val="24"/>
              </w:rPr>
            </w:pPr>
            <w:bookmarkStart w:id="0" w:name="_GoBack"/>
            <w:bookmarkEnd w:id="0"/>
          </w:p>
          <w:p>
            <w:pPr>
              <w:spacing w:line="480" w:lineRule="auto"/>
              <w:ind w:right="420" w:rightChars="200"/>
              <w:rPr>
                <w:rFonts w:ascii="仿宋_GB2312" w:eastAsia="仿宋_GB2312" w:hAnsi="宋体"/>
                <w:sz w:val="28"/>
              </w:rPr>
            </w:pPr>
          </w:p>
        </w:tc>
      </w:tr>
    </w:tbl>
    <w:p>
      <w:pPr>
        <w:spacing w:line="480" w:lineRule="auto"/>
        <w:ind w:right="420" w:rightChars="200"/>
        <w:jc w:val="center"/>
        <w:rPr>
          <w:rFonts w:ascii="仿宋_GB2312" w:eastAsia="仿宋_GB2312"/>
          <w:b/>
          <w:sz w:val="36"/>
        </w:rPr>
      </w:pPr>
    </w:p>
    <w:p>
      <w:pPr>
        <w:spacing w:line="480" w:lineRule="auto"/>
        <w:ind w:right="420" w:rightChars="200"/>
        <w:jc w:val="center"/>
        <w:rPr>
          <w:rFonts w:ascii="仿宋_GB2312" w:eastAsia="仿宋_GB2312"/>
          <w:b/>
          <w:sz w:val="36"/>
        </w:rPr>
      </w:pPr>
    </w:p>
    <w:p>
      <w:pPr>
        <w:spacing w:line="480" w:lineRule="auto"/>
        <w:ind w:right="420" w:rightChars="200"/>
        <w:jc w:val="center"/>
        <w:rPr>
          <w:rFonts w:ascii="仿宋_GB2312" w:eastAsia="仿宋_GB2312"/>
          <w:b/>
          <w:sz w:val="36"/>
        </w:rPr>
      </w:pPr>
      <w:r>
        <w:rPr>
          <w:rFonts w:ascii="仿宋_GB2312" w:eastAsia="仿宋_GB2312" w:hint="eastAsia"/>
          <w:b/>
          <w:sz w:val="36"/>
        </w:rPr>
        <w:t>毕业论文外文摘要</w:t>
      </w:r>
    </w:p>
    <w:tbl>
      <w:tblPr>
        <w:tblStyle w:val="TableNormal"/>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55"/>
      </w:tblGrid>
      <w:tr>
        <w:tblPrEx>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55" w:type="dxa"/>
            <w:tcBorders>
              <w:top w:val="single" w:sz="4" w:space="0" w:color="auto"/>
              <w:left w:val="single" w:sz="4" w:space="0" w:color="auto"/>
              <w:bottom w:val="single" w:sz="4" w:space="0" w:color="auto"/>
              <w:right w:val="single" w:sz="4" w:space="0" w:color="auto"/>
              <w:tl2br w:val="nil"/>
              <w:tr2bl w:val="nil"/>
            </w:tcBorders>
            <w:noWrap w:val="0"/>
            <w:vAlign w:val="top"/>
          </w:tcPr>
          <w:p>
            <w:pPr>
              <w:spacing w:line="480" w:lineRule="auto"/>
              <w:ind w:right="420" w:rightChars="200"/>
              <w:rPr>
                <w:rFonts w:ascii="宋体" w:hAnsi="宋体"/>
                <w:sz w:val="28"/>
                <w:u w:val="single"/>
              </w:rPr>
            </w:pPr>
            <w:r>
              <w:rPr>
                <w:rFonts w:ascii="宋体" w:hAnsi="宋体" w:hint="eastAsia"/>
                <w:b/>
                <w:sz w:val="28"/>
                <w:u w:val="single"/>
              </w:rPr>
              <w:t>Title</w:t>
            </w:r>
            <w:r>
              <w:rPr>
                <w:rFonts w:ascii="宋体" w:hAnsi="宋体" w:hint="eastAsia"/>
                <w:b/>
                <w:sz w:val="28"/>
              </w:rPr>
              <w:t xml:space="preserve"> :</w:t>
            </w:r>
            <w:r>
              <w:rPr>
                <w:rFonts w:ascii="宋体" w:hAnsi="宋体" w:hint="eastAsia"/>
                <w:sz w:val="28"/>
              </w:rPr>
              <w:t xml:space="preserve">   </w:t>
            </w:r>
            <w:r>
              <w:rPr>
                <w:rFonts w:ascii="宋体" w:hAnsi="宋体" w:hint="eastAsia"/>
                <w:sz w:val="28"/>
                <w:u w:val="single"/>
              </w:rPr>
              <w:t xml:space="preserve">   A.Jenny clothing Wechat marketing strategy                        </w:t>
            </w:r>
          </w:p>
          <w:p>
            <w:pPr>
              <w:spacing w:line="480" w:lineRule="auto"/>
              <w:rPr>
                <w:rFonts w:ascii="仿宋_GB2312" w:eastAsia="仿宋_GB2312"/>
                <w:sz w:val="28"/>
                <w:u w:val="single"/>
              </w:rPr>
            </w:pPr>
            <w:r>
              <w:rPr>
                <w:rFonts w:ascii="仿宋_GB2312" w:eastAsia="仿宋_GB2312" w:hAnsi="宋体" w:hint="eastAsia"/>
                <w:sz w:val="28"/>
              </w:rPr>
              <w:t xml:space="preserve">          </w:t>
            </w:r>
            <w:r>
              <w:rPr>
                <w:rFonts w:ascii="仿宋_GB2312" w:eastAsia="仿宋_GB2312" w:hint="eastAsia"/>
                <w:sz w:val="28"/>
                <w:u w:val="single"/>
              </w:rPr>
              <w:t xml:space="preserve">                                                </w:t>
            </w:r>
          </w:p>
          <w:p>
            <w:pPr>
              <w:spacing w:after="0" w:line="360" w:lineRule="auto"/>
              <w:rPr>
                <w:rFonts w:ascii="宋体"/>
                <w:sz w:val="24"/>
              </w:rPr>
            </w:pPr>
            <w:r>
              <w:rPr>
                <w:rFonts w:ascii="宋体" w:hAnsi="宋体" w:hint="eastAsia"/>
                <w:b/>
                <w:sz w:val="28"/>
              </w:rPr>
              <w:t>Abstract:</w:t>
            </w:r>
            <w:r>
              <w:rPr>
                <w:rFonts w:ascii="仿宋_GB2312" w:eastAsia="仿宋_GB2312" w:hAnsi="宋体" w:hint="eastAsia"/>
                <w:sz w:val="24"/>
              </w:rPr>
              <w:t xml:space="preserve"> </w:t>
            </w:r>
            <w:r>
              <w:rPr>
                <w:rFonts w:ascii="宋体" w:hAnsi="宋体" w:hint="eastAsia"/>
                <w:sz w:val="24"/>
              </w:rPr>
              <w:t>With</w:t>
            </w:r>
            <w:r>
              <w:rPr>
                <w:rFonts w:ascii="宋体" w:hAnsi="宋体" w:hint="eastAsia"/>
                <w:sz w:val="24"/>
              </w:rPr>
              <w:t xml:space="preserve"> the</w:t>
            </w:r>
            <w:r>
              <w:rPr>
                <w:rFonts w:ascii="宋体" w:hAnsi="宋体" w:hint="eastAsia"/>
                <w:sz w:val="24"/>
              </w:rPr>
              <w:t xml:space="preserve"> advent</w:t>
            </w:r>
            <w:r>
              <w:rPr>
                <w:rFonts w:ascii="宋体" w:hAnsi="宋体" w:hint="eastAsia"/>
                <w:sz w:val="24"/>
              </w:rPr>
              <w:t xml:space="preserve"> of</w:t>
            </w:r>
            <w:r>
              <w:rPr>
                <w:rFonts w:ascii="宋体" w:hAnsi="宋体" w:hint="eastAsia"/>
                <w:sz w:val="24"/>
              </w:rPr>
              <w:t xml:space="preserve"> the</w:t>
            </w:r>
            <w:r>
              <w:rPr>
                <w:rFonts w:ascii="宋体" w:hAnsi="宋体" w:hint="eastAsia"/>
                <w:sz w:val="24"/>
              </w:rPr>
              <w:t xml:space="preserve"> era</w:t>
            </w:r>
            <w:r>
              <w:rPr>
                <w:rFonts w:ascii="宋体" w:hAnsi="宋体" w:hint="eastAsia"/>
                <w:sz w:val="24"/>
              </w:rPr>
              <w:t xml:space="preserve"> of</w:t>
            </w:r>
            <w:r>
              <w:rPr>
                <w:rFonts w:ascii="宋体" w:hAnsi="宋体" w:hint="eastAsia"/>
                <w:sz w:val="24"/>
              </w:rPr>
              <w:t xml:space="preserve"> Internet</w:t>
            </w:r>
            <w:r>
              <w:rPr>
                <w:rFonts w:ascii="宋体" w:hAnsi="宋体" w:hint="eastAsia"/>
                <w:sz w:val="24"/>
              </w:rPr>
              <w:t xml:space="preserve"> mobile</w:t>
            </w:r>
            <w:r>
              <w:rPr>
                <w:rFonts w:ascii="宋体" w:hAnsi="宋体" w:hint="eastAsia"/>
                <w:sz w:val="24"/>
              </w:rPr>
              <w:t xml:space="preserve"> with</w:t>
            </w:r>
            <w:r>
              <w:rPr>
                <w:rFonts w:ascii="宋体" w:hAnsi="宋体" w:hint="eastAsia"/>
                <w:sz w:val="24"/>
              </w:rPr>
              <w:t xml:space="preserve"> the</w:t>
            </w:r>
            <w:r>
              <w:rPr>
                <w:rFonts w:ascii="宋体" w:hAnsi="宋体" w:hint="eastAsia"/>
                <w:sz w:val="24"/>
              </w:rPr>
              <w:t xml:space="preserve"> participation</w:t>
            </w:r>
            <w:r>
              <w:rPr>
                <w:rFonts w:ascii="宋体" w:hAnsi="宋体" w:hint="eastAsia"/>
                <w:sz w:val="24"/>
              </w:rPr>
              <w:t xml:space="preserve"> of</w:t>
            </w:r>
            <w:r>
              <w:rPr>
                <w:rFonts w:ascii="宋体" w:hAnsi="宋体" w:hint="eastAsia"/>
                <w:sz w:val="24"/>
              </w:rPr>
              <w:t xml:space="preserve"> all</w:t>
            </w:r>
            <w:r>
              <w:rPr>
                <w:rFonts w:ascii="宋体" w:hAnsi="宋体" w:hint="eastAsia"/>
                <w:sz w:val="24"/>
              </w:rPr>
              <w:t xml:space="preserve"> the</w:t>
            </w:r>
            <w:r>
              <w:rPr>
                <w:rFonts w:ascii="宋体" w:hAnsi="宋体" w:hint="eastAsia"/>
                <w:sz w:val="24"/>
              </w:rPr>
              <w:t xml:space="preserve"> people,</w:t>
            </w:r>
            <w:r>
              <w:rPr>
                <w:rFonts w:ascii="宋体" w:hAnsi="宋体" w:hint="eastAsia"/>
                <w:sz w:val="24"/>
              </w:rPr>
              <w:t xml:space="preserve"> micro-business</w:t>
            </w:r>
            <w:r>
              <w:rPr>
                <w:rFonts w:ascii="宋体" w:hAnsi="宋体" w:hint="eastAsia"/>
                <w:sz w:val="24"/>
              </w:rPr>
              <w:t xml:space="preserve"> marketing</w:t>
            </w:r>
            <w:r>
              <w:rPr>
                <w:rFonts w:ascii="宋体" w:hAnsi="宋体" w:hint="eastAsia"/>
                <w:sz w:val="24"/>
              </w:rPr>
              <w:t xml:space="preserve"> has</w:t>
            </w:r>
            <w:r>
              <w:rPr>
                <w:rFonts w:ascii="宋体" w:hAnsi="宋体" w:hint="eastAsia"/>
                <w:sz w:val="24"/>
              </w:rPr>
              <w:t xml:space="preserve"> become</w:t>
            </w:r>
            <w:r>
              <w:rPr>
                <w:rFonts w:ascii="宋体" w:hAnsi="宋体" w:hint="eastAsia"/>
                <w:sz w:val="24"/>
              </w:rPr>
              <w:t xml:space="preserve"> a</w:t>
            </w:r>
            <w:r>
              <w:rPr>
                <w:rFonts w:ascii="宋体" w:hAnsi="宋体" w:hint="eastAsia"/>
                <w:sz w:val="24"/>
              </w:rPr>
              <w:t xml:space="preserve"> hot</w:t>
            </w:r>
            <w:r>
              <w:rPr>
                <w:rFonts w:ascii="宋体" w:hAnsi="宋体" w:hint="eastAsia"/>
                <w:sz w:val="24"/>
              </w:rPr>
              <w:t xml:space="preserve"> new</w:t>
            </w:r>
            <w:r>
              <w:rPr>
                <w:rFonts w:ascii="宋体" w:hAnsi="宋体" w:hint="eastAsia"/>
                <w:sz w:val="24"/>
              </w:rPr>
              <w:t xml:space="preserve"> marketing</w:t>
            </w:r>
            <w:r>
              <w:rPr>
                <w:rFonts w:ascii="宋体" w:hAnsi="宋体" w:hint="eastAsia"/>
                <w:sz w:val="24"/>
              </w:rPr>
              <w:t xml:space="preserve"> mode.</w:t>
            </w:r>
            <w:r>
              <w:rPr>
                <w:rFonts w:ascii="宋体" w:hAnsi="宋体" w:hint="eastAsia"/>
                <w:sz w:val="24"/>
              </w:rPr>
              <w:t xml:space="preserve"> And</w:t>
            </w:r>
            <w:r>
              <w:rPr>
                <w:rFonts w:ascii="宋体" w:hAnsi="宋体" w:hint="eastAsia"/>
                <w:sz w:val="24"/>
              </w:rPr>
              <w:t xml:space="preserve"> the</w:t>
            </w:r>
            <w:r>
              <w:rPr>
                <w:rFonts w:ascii="宋体" w:hAnsi="宋体" w:hint="eastAsia"/>
                <w:sz w:val="24"/>
              </w:rPr>
              <w:t xml:space="preserve"> clothing</w:t>
            </w:r>
            <w:r>
              <w:rPr>
                <w:rFonts w:ascii="宋体" w:hAnsi="宋体" w:hint="eastAsia"/>
                <w:sz w:val="24"/>
              </w:rPr>
              <w:t xml:space="preserve"> micro-business</w:t>
            </w:r>
            <w:r>
              <w:rPr>
                <w:rFonts w:ascii="宋体" w:hAnsi="宋体" w:hint="eastAsia"/>
                <w:sz w:val="24"/>
              </w:rPr>
              <w:t xml:space="preserve"> industry</w:t>
            </w:r>
            <w:r>
              <w:rPr>
                <w:rFonts w:ascii="宋体" w:hAnsi="宋体" w:hint="eastAsia"/>
                <w:sz w:val="24"/>
              </w:rPr>
              <w:t xml:space="preserve"> is</w:t>
            </w:r>
            <w:r>
              <w:rPr>
                <w:rFonts w:ascii="宋体" w:hAnsi="宋体" w:hint="eastAsia"/>
                <w:sz w:val="24"/>
              </w:rPr>
              <w:t xml:space="preserve"> a</w:t>
            </w:r>
            <w:r>
              <w:rPr>
                <w:rFonts w:ascii="宋体" w:hAnsi="宋体" w:hint="eastAsia"/>
                <w:sz w:val="24"/>
              </w:rPr>
              <w:t xml:space="preserve"> highly</w:t>
            </w:r>
            <w:r>
              <w:rPr>
                <w:rFonts w:ascii="宋体" w:hAnsi="宋体" w:hint="eastAsia"/>
                <w:sz w:val="24"/>
              </w:rPr>
              <w:t xml:space="preserve"> competitive</w:t>
            </w:r>
            <w:r>
              <w:rPr>
                <w:rFonts w:ascii="宋体" w:hAnsi="宋体" w:hint="eastAsia"/>
                <w:sz w:val="24"/>
              </w:rPr>
              <w:t xml:space="preserve"> sub-industry</w:t>
            </w:r>
            <w:r>
              <w:rPr>
                <w:rFonts w:ascii="宋体" w:hAnsi="宋体" w:hint="eastAsia"/>
                <w:sz w:val="24"/>
              </w:rPr>
              <w:t xml:space="preserve"> in</w:t>
            </w:r>
            <w:r>
              <w:rPr>
                <w:rFonts w:ascii="宋体" w:hAnsi="宋体" w:hint="eastAsia"/>
                <w:sz w:val="24"/>
              </w:rPr>
              <w:t xml:space="preserve"> the</w:t>
            </w:r>
            <w:r>
              <w:rPr>
                <w:rFonts w:ascii="宋体" w:hAnsi="宋体" w:hint="eastAsia"/>
                <w:sz w:val="24"/>
              </w:rPr>
              <w:t xml:space="preserve"> micro-business</w:t>
            </w:r>
            <w:r>
              <w:rPr>
                <w:rFonts w:ascii="宋体" w:hAnsi="宋体" w:hint="eastAsia"/>
                <w:sz w:val="24"/>
              </w:rPr>
              <w:t xml:space="preserve"> industry.</w:t>
            </w:r>
            <w:r>
              <w:rPr>
                <w:rFonts w:ascii="宋体" w:hAnsi="宋体" w:hint="eastAsia"/>
                <w:sz w:val="24"/>
              </w:rPr>
              <w:t xml:space="preserve"> In</w:t>
            </w:r>
            <w:r>
              <w:rPr>
                <w:rFonts w:ascii="宋体" w:hAnsi="宋体" w:hint="eastAsia"/>
                <w:sz w:val="24"/>
              </w:rPr>
              <w:t xml:space="preserve"> order</w:t>
            </w:r>
            <w:r>
              <w:rPr>
                <w:rFonts w:ascii="宋体" w:hAnsi="宋体" w:hint="eastAsia"/>
                <w:sz w:val="24"/>
              </w:rPr>
              <w:t xml:space="preserve"> to</w:t>
            </w:r>
            <w:r>
              <w:rPr>
                <w:rFonts w:ascii="宋体" w:hAnsi="宋体" w:hint="eastAsia"/>
                <w:sz w:val="24"/>
              </w:rPr>
              <w:t xml:space="preserve"> better</w:t>
            </w:r>
            <w:r>
              <w:rPr>
                <w:rFonts w:ascii="宋体" w:hAnsi="宋体" w:hint="eastAsia"/>
                <w:sz w:val="24"/>
              </w:rPr>
              <w:t xml:space="preserve"> understand</w:t>
            </w:r>
            <w:r>
              <w:rPr>
                <w:rFonts w:ascii="宋体" w:hAnsi="宋体" w:hint="eastAsia"/>
                <w:sz w:val="24"/>
              </w:rPr>
              <w:t xml:space="preserve"> the</w:t>
            </w:r>
            <w:r>
              <w:rPr>
                <w:rFonts w:ascii="宋体" w:hAnsi="宋体" w:hint="eastAsia"/>
                <w:sz w:val="24"/>
              </w:rPr>
              <w:t xml:space="preserve"> needs</w:t>
            </w:r>
            <w:r>
              <w:rPr>
                <w:rFonts w:ascii="宋体" w:hAnsi="宋体" w:hint="eastAsia"/>
                <w:sz w:val="24"/>
              </w:rPr>
              <w:t xml:space="preserve"> and</w:t>
            </w:r>
            <w:r>
              <w:rPr>
                <w:rFonts w:ascii="宋体" w:hAnsi="宋体" w:hint="eastAsia"/>
                <w:sz w:val="24"/>
              </w:rPr>
              <w:t xml:space="preserve"> trends</w:t>
            </w:r>
            <w:r>
              <w:rPr>
                <w:rFonts w:ascii="宋体" w:hAnsi="宋体" w:hint="eastAsia"/>
                <w:sz w:val="24"/>
              </w:rPr>
              <w:t xml:space="preserve"> of</w:t>
            </w:r>
            <w:r>
              <w:rPr>
                <w:rFonts w:ascii="宋体" w:hAnsi="宋体" w:hint="eastAsia"/>
                <w:sz w:val="24"/>
              </w:rPr>
              <w:t xml:space="preserve"> college</w:t>
            </w:r>
            <w:r>
              <w:rPr>
                <w:rFonts w:ascii="宋体" w:hAnsi="宋体" w:hint="eastAsia"/>
                <w:sz w:val="24"/>
              </w:rPr>
              <w:t xml:space="preserve"> students</w:t>
            </w:r>
            <w:r>
              <w:rPr>
                <w:rFonts w:ascii="宋体" w:hAnsi="宋体" w:hint="eastAsia"/>
                <w:sz w:val="24"/>
              </w:rPr>
              <w:t xml:space="preserve"> for</w:t>
            </w:r>
            <w:r>
              <w:rPr>
                <w:rFonts w:ascii="宋体" w:hAnsi="宋体" w:hint="eastAsia"/>
                <w:sz w:val="24"/>
              </w:rPr>
              <w:t xml:space="preserve"> clothing</w:t>
            </w:r>
            <w:r>
              <w:rPr>
                <w:rFonts w:ascii="宋体" w:hAnsi="宋体" w:hint="eastAsia"/>
                <w:sz w:val="24"/>
              </w:rPr>
              <w:t xml:space="preserve"> retailers.</w:t>
            </w:r>
            <w:r>
              <w:rPr>
                <w:rFonts w:ascii="宋体" w:hAnsi="宋体" w:hint="eastAsia"/>
                <w:sz w:val="24"/>
              </w:rPr>
              <w:t xml:space="preserve"> Taking</w:t>
            </w:r>
            <w:r>
              <w:rPr>
                <w:rFonts w:ascii="宋体" w:hAnsi="宋体" w:hint="eastAsia"/>
                <w:sz w:val="24"/>
              </w:rPr>
              <w:t xml:space="preserve"> A.</w:t>
            </w:r>
            <w:r>
              <w:rPr>
                <w:rFonts w:ascii="宋体" w:hAnsi="宋体" w:hint="eastAsia"/>
                <w:sz w:val="24"/>
              </w:rPr>
              <w:t xml:space="preserve"> Jenny</w:t>
            </w:r>
            <w:r>
              <w:rPr>
                <w:rFonts w:ascii="宋体" w:hAnsi="宋体" w:hint="eastAsia"/>
                <w:sz w:val="24"/>
              </w:rPr>
              <w:t xml:space="preserve"> apparel</w:t>
            </w:r>
            <w:r>
              <w:rPr>
                <w:rFonts w:ascii="宋体" w:hAnsi="宋体" w:hint="eastAsia"/>
                <w:sz w:val="24"/>
              </w:rPr>
              <w:t xml:space="preserve"> retailer</w:t>
            </w:r>
            <w:r>
              <w:rPr>
                <w:rFonts w:ascii="宋体" w:hAnsi="宋体" w:hint="eastAsia"/>
                <w:sz w:val="24"/>
              </w:rPr>
              <w:t xml:space="preserve"> as</w:t>
            </w:r>
            <w:r>
              <w:rPr>
                <w:rFonts w:ascii="宋体" w:hAnsi="宋体" w:hint="eastAsia"/>
                <w:sz w:val="24"/>
              </w:rPr>
              <w:t xml:space="preserve"> an</w:t>
            </w:r>
            <w:r>
              <w:rPr>
                <w:rFonts w:ascii="宋体" w:hAnsi="宋体" w:hint="eastAsia"/>
                <w:sz w:val="24"/>
              </w:rPr>
              <w:t xml:space="preserve"> example,</w:t>
            </w:r>
            <w:r>
              <w:rPr>
                <w:rFonts w:ascii="宋体" w:hAnsi="宋体" w:hint="eastAsia"/>
                <w:sz w:val="24"/>
              </w:rPr>
              <w:t xml:space="preserve"> this</w:t>
            </w:r>
            <w:r>
              <w:rPr>
                <w:rFonts w:ascii="宋体" w:hAnsi="宋体" w:hint="eastAsia"/>
                <w:sz w:val="24"/>
              </w:rPr>
              <w:t xml:space="preserve"> paper</w:t>
            </w:r>
            <w:r>
              <w:rPr>
                <w:rFonts w:ascii="宋体" w:hAnsi="宋体" w:hint="eastAsia"/>
                <w:sz w:val="24"/>
              </w:rPr>
              <w:t xml:space="preserve"> analyses</w:t>
            </w:r>
            <w:r>
              <w:rPr>
                <w:rFonts w:ascii="宋体" w:hAnsi="宋体" w:hint="eastAsia"/>
                <w:sz w:val="24"/>
              </w:rPr>
              <w:t xml:space="preserve"> the</w:t>
            </w:r>
            <w:r>
              <w:rPr>
                <w:rFonts w:ascii="宋体" w:hAnsi="宋体" w:hint="eastAsia"/>
                <w:sz w:val="24"/>
              </w:rPr>
              <w:t xml:space="preserve"> market</w:t>
            </w:r>
            <w:r>
              <w:rPr>
                <w:rFonts w:ascii="宋体" w:hAnsi="宋体" w:hint="eastAsia"/>
                <w:sz w:val="24"/>
              </w:rPr>
              <w:t xml:space="preserve"> environment</w:t>
            </w:r>
            <w:r>
              <w:rPr>
                <w:rFonts w:ascii="宋体" w:hAnsi="宋体" w:hint="eastAsia"/>
                <w:sz w:val="24"/>
              </w:rPr>
              <w:t xml:space="preserve"> of</w:t>
            </w:r>
            <w:r>
              <w:rPr>
                <w:rFonts w:ascii="宋体" w:hAnsi="宋体" w:hint="eastAsia"/>
                <w:sz w:val="24"/>
              </w:rPr>
              <w:t xml:space="preserve"> the</w:t>
            </w:r>
            <w:r>
              <w:rPr>
                <w:rFonts w:ascii="宋体" w:hAnsi="宋体" w:hint="eastAsia"/>
                <w:sz w:val="24"/>
              </w:rPr>
              <w:t xml:space="preserve"> retailer</w:t>
            </w:r>
            <w:r>
              <w:rPr>
                <w:rFonts w:ascii="宋体" w:hAnsi="宋体" w:hint="eastAsia"/>
                <w:sz w:val="24"/>
              </w:rPr>
              <w:t xml:space="preserve"> in</w:t>
            </w:r>
            <w:r>
              <w:rPr>
                <w:rFonts w:ascii="宋体" w:hAnsi="宋体" w:hint="eastAsia"/>
                <w:sz w:val="24"/>
              </w:rPr>
              <w:t xml:space="preserve"> the</w:t>
            </w:r>
            <w:r>
              <w:rPr>
                <w:rFonts w:ascii="宋体" w:hAnsi="宋体" w:hint="eastAsia"/>
                <w:sz w:val="24"/>
              </w:rPr>
              <w:t xml:space="preserve"> apparel</w:t>
            </w:r>
            <w:r>
              <w:rPr>
                <w:rFonts w:ascii="宋体" w:hAnsi="宋体" w:hint="eastAsia"/>
                <w:sz w:val="24"/>
              </w:rPr>
              <w:t xml:space="preserve"> industry,</w:t>
            </w:r>
            <w:r>
              <w:rPr>
                <w:rFonts w:ascii="宋体" w:hAnsi="宋体" w:hint="eastAsia"/>
                <w:sz w:val="24"/>
              </w:rPr>
              <w:t xml:space="preserve"> and</w:t>
            </w:r>
            <w:r>
              <w:rPr>
                <w:rFonts w:ascii="宋体" w:hAnsi="宋体" w:hint="eastAsia"/>
                <w:sz w:val="24"/>
              </w:rPr>
              <w:t xml:space="preserve"> applies</w:t>
            </w:r>
            <w:r>
              <w:rPr>
                <w:rFonts w:ascii="宋体" w:hAnsi="宋体" w:hint="eastAsia"/>
                <w:sz w:val="24"/>
              </w:rPr>
              <w:t xml:space="preserve"> 4PS</w:t>
            </w:r>
            <w:r>
              <w:rPr>
                <w:rFonts w:ascii="宋体" w:hAnsi="宋体" w:hint="eastAsia"/>
                <w:sz w:val="24"/>
              </w:rPr>
              <w:t xml:space="preserve"> method</w:t>
            </w:r>
            <w:r>
              <w:rPr>
                <w:rFonts w:ascii="宋体" w:hAnsi="宋体" w:hint="eastAsia"/>
                <w:sz w:val="24"/>
              </w:rPr>
              <w:t xml:space="preserve"> to</w:t>
            </w:r>
            <w:r>
              <w:rPr>
                <w:rFonts w:ascii="宋体" w:hAnsi="宋体" w:hint="eastAsia"/>
                <w:sz w:val="24"/>
              </w:rPr>
              <w:t xml:space="preserve"> analyze</w:t>
            </w:r>
            <w:r>
              <w:rPr>
                <w:rFonts w:ascii="宋体" w:hAnsi="宋体" w:hint="eastAsia"/>
                <w:sz w:val="24"/>
              </w:rPr>
              <w:t xml:space="preserve"> the</w:t>
            </w:r>
            <w:r>
              <w:rPr>
                <w:rFonts w:ascii="宋体" w:hAnsi="宋体" w:hint="eastAsia"/>
                <w:sz w:val="24"/>
              </w:rPr>
              <w:t xml:space="preserve"> current</w:t>
            </w:r>
            <w:r>
              <w:rPr>
                <w:rFonts w:ascii="宋体" w:hAnsi="宋体" w:hint="eastAsia"/>
                <w:sz w:val="24"/>
              </w:rPr>
              <w:t xml:space="preserve"> situation</w:t>
            </w:r>
            <w:r>
              <w:rPr>
                <w:rFonts w:ascii="宋体" w:hAnsi="宋体" w:hint="eastAsia"/>
                <w:sz w:val="24"/>
              </w:rPr>
              <w:t xml:space="preserve"> of</w:t>
            </w:r>
            <w:r>
              <w:rPr>
                <w:rFonts w:ascii="宋体" w:hAnsi="宋体" w:hint="eastAsia"/>
                <w:sz w:val="24"/>
              </w:rPr>
              <w:t xml:space="preserve"> A.</w:t>
            </w:r>
            <w:r>
              <w:rPr>
                <w:rFonts w:ascii="宋体" w:hAnsi="宋体" w:hint="eastAsia"/>
                <w:sz w:val="24"/>
              </w:rPr>
              <w:t xml:space="preserve"> Jenny</w:t>
            </w:r>
            <w:r>
              <w:rPr>
                <w:rFonts w:ascii="宋体" w:hAnsi="宋体" w:hint="eastAsia"/>
                <w:sz w:val="24"/>
              </w:rPr>
              <w:t xml:space="preserve"> apparel</w:t>
            </w:r>
            <w:r>
              <w:rPr>
                <w:rFonts w:ascii="宋体" w:hAnsi="宋体" w:hint="eastAsia"/>
                <w:sz w:val="24"/>
              </w:rPr>
              <w:t xml:space="preserve"> retailer</w:t>
            </w:r>
            <w:r>
              <w:rPr>
                <w:rFonts w:ascii="宋体" w:hAnsi="宋体" w:hint="eastAsia"/>
                <w:sz w:val="24"/>
              </w:rPr>
              <w:t xml:space="preserve"> in</w:t>
            </w:r>
            <w:r>
              <w:rPr>
                <w:rFonts w:ascii="宋体" w:hAnsi="宋体" w:hint="eastAsia"/>
                <w:sz w:val="24"/>
              </w:rPr>
              <w:t xml:space="preserve"> four</w:t>
            </w:r>
          </w:p>
        </w:tc>
      </w:tr>
    </w:tbl>
    <w:p>
      <w:pPr>
        <w:sectPr>
          <w:type w:val="nextPage"/>
          <w:pgSz w:w="11906" w:h="16838"/>
          <w:pgMar w:top="1440" w:right="1800" w:bottom="1440" w:left="1800" w:header="851" w:footer="992" w:gutter="0"/>
          <w:lnNumType w:distance="360"/>
          <w:pgNumType w:start="3"/>
          <w:cols w:num="1" w:space="720"/>
          <w:titlePg w:val="0"/>
          <w:docGrid w:type="lines" w:linePitch="312" w:charSpace="0"/>
        </w:sectPr>
      </w:pPr>
    </w:p>
    <w:tbl>
      <w:tblPr>
        <w:tblStyle w:val="TableNormal"/>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55"/>
      </w:tblGrid>
      <w:tr>
        <w:tblPrEx>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55" w:type="dxa"/>
            <w:tcBorders>
              <w:top w:val="single" w:sz="4" w:space="0" w:color="auto"/>
              <w:left w:val="single" w:sz="4" w:space="0" w:color="auto"/>
              <w:bottom w:val="single" w:sz="4" w:space="0" w:color="auto"/>
              <w:right w:val="single" w:sz="4" w:space="0" w:color="auto"/>
              <w:tl2br w:val="nil"/>
              <w:tr2bl w:val="nil"/>
            </w:tcBorders>
            <w:noWrap w:val="0"/>
            <w:vAlign w:val="top"/>
          </w:tcPr>
          <w:p>
            <w:pPr>
              <w:spacing w:before="0" w:line="360" w:lineRule="auto"/>
              <w:rPr>
                <w:rFonts w:ascii="宋体"/>
                <w:sz w:val="24"/>
              </w:rPr>
            </w:pPr>
            <w:r>
              <w:rPr>
                <w:rFonts w:ascii="宋体" w:hAnsi="宋体" w:hint="eastAsia"/>
                <w:sz w:val="24"/>
              </w:rPr>
              <w:t xml:space="preserve"> aspects:</w:t>
            </w:r>
            <w:r>
              <w:rPr>
                <w:rFonts w:ascii="宋体" w:hAnsi="宋体" w:hint="eastAsia"/>
                <w:sz w:val="24"/>
              </w:rPr>
              <w:t xml:space="preserve"> product</w:t>
            </w:r>
            <w:r>
              <w:rPr>
                <w:rFonts w:ascii="宋体" w:hAnsi="宋体" w:hint="eastAsia"/>
                <w:sz w:val="24"/>
              </w:rPr>
              <w:t xml:space="preserve"> concept,</w:t>
            </w:r>
            <w:r>
              <w:rPr>
                <w:rFonts w:ascii="宋体" w:hAnsi="宋体" w:hint="eastAsia"/>
                <w:sz w:val="24"/>
              </w:rPr>
              <w:t xml:space="preserve"> price,</w:t>
            </w:r>
            <w:r>
              <w:rPr>
                <w:rFonts w:ascii="宋体" w:hAnsi="宋体" w:hint="eastAsia"/>
                <w:sz w:val="24"/>
              </w:rPr>
              <w:t xml:space="preserve"> channel</w:t>
            </w:r>
            <w:r>
              <w:rPr>
                <w:rFonts w:ascii="宋体" w:hAnsi="宋体" w:hint="eastAsia"/>
                <w:sz w:val="24"/>
              </w:rPr>
              <w:t xml:space="preserve"> and</w:t>
            </w:r>
            <w:r>
              <w:rPr>
                <w:rFonts w:ascii="宋体" w:hAnsi="宋体" w:hint="eastAsia"/>
                <w:sz w:val="24"/>
              </w:rPr>
              <w:t xml:space="preserve"> promotion.</w:t>
            </w:r>
            <w:r>
              <w:rPr>
                <w:rFonts w:ascii="宋体" w:hAnsi="宋体" w:hint="eastAsia"/>
                <w:sz w:val="24"/>
              </w:rPr>
              <w:t xml:space="preserve"> It</w:t>
            </w:r>
            <w:r>
              <w:rPr>
                <w:rFonts w:ascii="宋体" w:hAnsi="宋体" w:hint="eastAsia"/>
                <w:sz w:val="24"/>
              </w:rPr>
              <w:t xml:space="preserve"> finds</w:t>
            </w:r>
            <w:r>
              <w:rPr>
                <w:rFonts w:ascii="宋体" w:hAnsi="宋体" w:hint="eastAsia"/>
                <w:sz w:val="24"/>
              </w:rPr>
              <w:t xml:space="preserve"> out</w:t>
            </w:r>
            <w:r>
              <w:rPr>
                <w:rFonts w:ascii="宋体" w:hAnsi="宋体" w:hint="eastAsia"/>
                <w:sz w:val="24"/>
              </w:rPr>
              <w:t xml:space="preserve"> that</w:t>
            </w:r>
            <w:r>
              <w:rPr>
                <w:rFonts w:ascii="宋体" w:hAnsi="宋体" w:hint="eastAsia"/>
                <w:sz w:val="24"/>
              </w:rPr>
              <w:t xml:space="preserve"> there</w:t>
            </w:r>
            <w:r>
              <w:rPr>
                <w:rFonts w:ascii="宋体" w:hAnsi="宋体" w:hint="eastAsia"/>
                <w:sz w:val="24"/>
              </w:rPr>
              <w:t xml:space="preserve"> are</w:t>
            </w:r>
            <w:r>
              <w:rPr>
                <w:rFonts w:ascii="宋体" w:hAnsi="宋体" w:hint="eastAsia"/>
                <w:sz w:val="24"/>
              </w:rPr>
              <w:t xml:space="preserve"> product</w:t>
            </w:r>
            <w:r>
              <w:rPr>
                <w:rFonts w:ascii="宋体" w:hAnsi="宋体" w:hint="eastAsia"/>
                <w:sz w:val="24"/>
              </w:rPr>
              <w:t xml:space="preserve"> concept</w:t>
            </w:r>
            <w:r>
              <w:rPr>
                <w:rFonts w:ascii="宋体" w:hAnsi="宋体" w:hint="eastAsia"/>
                <w:sz w:val="24"/>
              </w:rPr>
              <w:t xml:space="preserve"> tradition,</w:t>
            </w:r>
            <w:r>
              <w:rPr>
                <w:rFonts w:ascii="宋体" w:hAnsi="宋体" w:hint="eastAsia"/>
                <w:sz w:val="24"/>
              </w:rPr>
              <w:t xml:space="preserve"> cost</w:t>
            </w:r>
            <w:r>
              <w:rPr>
                <w:rFonts w:ascii="宋体" w:hAnsi="宋体" w:hint="eastAsia"/>
                <w:sz w:val="24"/>
              </w:rPr>
              <w:t xml:space="preserve"> price</w:t>
            </w:r>
            <w:r>
              <w:rPr>
                <w:rFonts w:ascii="宋体" w:hAnsi="宋体" w:hint="eastAsia"/>
                <w:sz w:val="24"/>
              </w:rPr>
              <w:t xml:space="preserve"> is</w:t>
            </w:r>
            <w:r>
              <w:rPr>
                <w:rFonts w:ascii="宋体" w:hAnsi="宋体" w:hint="eastAsia"/>
                <w:sz w:val="24"/>
              </w:rPr>
              <w:t xml:space="preserve"> difficult</w:t>
            </w:r>
            <w:r>
              <w:rPr>
                <w:rFonts w:ascii="宋体" w:hAnsi="宋体" w:hint="eastAsia"/>
                <w:sz w:val="24"/>
              </w:rPr>
              <w:t xml:space="preserve"> to</w:t>
            </w:r>
            <w:r>
              <w:rPr>
                <w:rFonts w:ascii="宋体" w:hAnsi="宋体" w:hint="eastAsia"/>
                <w:sz w:val="24"/>
              </w:rPr>
              <w:t xml:space="preserve"> control,</w:t>
            </w:r>
            <w:r>
              <w:rPr>
                <w:rFonts w:ascii="宋体" w:hAnsi="宋体" w:hint="eastAsia"/>
                <w:sz w:val="24"/>
              </w:rPr>
              <w:t xml:space="preserve"> channel</w:t>
            </w:r>
            <w:r>
              <w:rPr>
                <w:rFonts w:ascii="宋体" w:hAnsi="宋体" w:hint="eastAsia"/>
                <w:sz w:val="24"/>
              </w:rPr>
              <w:t xml:space="preserve"> uniqueness,</w:t>
            </w:r>
            <w:r>
              <w:rPr>
                <w:rFonts w:ascii="宋体" w:hAnsi="宋体" w:hint="eastAsia"/>
                <w:sz w:val="24"/>
              </w:rPr>
              <w:t xml:space="preserve"> and</w:t>
            </w:r>
            <w:r>
              <w:rPr>
                <w:rFonts w:ascii="宋体" w:hAnsi="宋体" w:hint="eastAsia"/>
                <w:sz w:val="24"/>
              </w:rPr>
              <w:t xml:space="preserve"> promotion</w:t>
            </w:r>
            <w:r>
              <w:rPr>
                <w:rFonts w:ascii="宋体" w:hAnsi="宋体" w:hint="eastAsia"/>
                <w:sz w:val="24"/>
              </w:rPr>
              <w:t xml:space="preserve"> strategy</w:t>
            </w:r>
            <w:r>
              <w:rPr>
                <w:rFonts w:ascii="宋体" w:hAnsi="宋体" w:hint="eastAsia"/>
                <w:sz w:val="24"/>
              </w:rPr>
              <w:t xml:space="preserve"> effectiveness</w:t>
            </w:r>
            <w:r>
              <w:rPr>
                <w:rFonts w:ascii="宋体" w:hAnsi="宋体" w:hint="eastAsia"/>
                <w:sz w:val="24"/>
              </w:rPr>
              <w:t xml:space="preserve"> in</w:t>
            </w:r>
            <w:r>
              <w:rPr>
                <w:rFonts w:ascii="宋体" w:hAnsi="宋体" w:hint="eastAsia"/>
                <w:sz w:val="24"/>
              </w:rPr>
              <w:t xml:space="preserve"> the</w:t>
            </w:r>
            <w:r>
              <w:rPr>
                <w:rFonts w:ascii="宋体" w:hAnsi="宋体" w:hint="eastAsia"/>
                <w:sz w:val="24"/>
              </w:rPr>
              <w:t xml:space="preserve"> marketing</w:t>
            </w:r>
            <w:r>
              <w:rPr>
                <w:rFonts w:ascii="宋体" w:hAnsi="宋体" w:hint="eastAsia"/>
                <w:sz w:val="24"/>
              </w:rPr>
              <w:t xml:space="preserve"> strategy</w:t>
            </w:r>
            <w:r>
              <w:rPr>
                <w:rFonts w:ascii="宋体" w:hAnsi="宋体" w:hint="eastAsia"/>
                <w:sz w:val="24"/>
              </w:rPr>
              <w:t xml:space="preserve"> of</w:t>
            </w:r>
            <w:r>
              <w:rPr>
                <w:rFonts w:ascii="宋体" w:hAnsi="宋体" w:hint="eastAsia"/>
                <w:sz w:val="24"/>
              </w:rPr>
              <w:t xml:space="preserve"> A.</w:t>
            </w:r>
            <w:r>
              <w:rPr>
                <w:rFonts w:ascii="宋体" w:hAnsi="宋体" w:hint="eastAsia"/>
                <w:sz w:val="24"/>
              </w:rPr>
              <w:t xml:space="preserve"> Jenny</w:t>
            </w:r>
            <w:r>
              <w:rPr>
                <w:rFonts w:ascii="宋体" w:hAnsi="宋体" w:hint="eastAsia"/>
                <w:sz w:val="24"/>
              </w:rPr>
              <w:t xml:space="preserve"> apparel</w:t>
            </w:r>
            <w:r>
              <w:rPr>
                <w:rFonts w:ascii="宋体" w:hAnsi="宋体" w:hint="eastAsia"/>
                <w:sz w:val="24"/>
              </w:rPr>
              <w:t xml:space="preserve"> retailer.</w:t>
            </w:r>
            <w:r>
              <w:rPr>
                <w:rFonts w:ascii="宋体" w:hAnsi="宋体" w:hint="eastAsia"/>
                <w:sz w:val="24"/>
              </w:rPr>
              <w:t xml:space="preserve"> Poor</w:t>
            </w:r>
            <w:r>
              <w:rPr>
                <w:rFonts w:ascii="宋体" w:hAnsi="宋体" w:hint="eastAsia"/>
                <w:sz w:val="24"/>
              </w:rPr>
              <w:t xml:space="preserve"> results,</w:t>
            </w:r>
            <w:r>
              <w:rPr>
                <w:rFonts w:ascii="宋体" w:hAnsi="宋体" w:hint="eastAsia"/>
                <w:sz w:val="24"/>
              </w:rPr>
              <w:t xml:space="preserve"> and</w:t>
            </w:r>
            <w:r>
              <w:rPr>
                <w:rFonts w:ascii="宋体" w:hAnsi="宋体" w:hint="eastAsia"/>
                <w:sz w:val="24"/>
              </w:rPr>
              <w:t xml:space="preserve"> put</w:t>
            </w:r>
            <w:r>
              <w:rPr>
                <w:rFonts w:ascii="宋体" w:hAnsi="宋体" w:hint="eastAsia"/>
                <w:sz w:val="24"/>
              </w:rPr>
              <w:t xml:space="preserve"> forward</w:t>
            </w:r>
            <w:r>
              <w:rPr>
                <w:rFonts w:ascii="宋体" w:hAnsi="宋体" w:hint="eastAsia"/>
                <w:sz w:val="24"/>
              </w:rPr>
              <w:t xml:space="preserve"> countermeasures</w:t>
            </w:r>
            <w:r>
              <w:rPr>
                <w:rFonts w:ascii="宋体" w:hAnsi="宋体" w:hint="eastAsia"/>
                <w:sz w:val="24"/>
              </w:rPr>
              <w:t xml:space="preserve"> one</w:t>
            </w:r>
            <w:r>
              <w:rPr>
                <w:rFonts w:ascii="宋体" w:hAnsi="宋体" w:hint="eastAsia"/>
                <w:sz w:val="24"/>
              </w:rPr>
              <w:t xml:space="preserve"> by</w:t>
            </w:r>
            <w:r>
              <w:rPr>
                <w:rFonts w:ascii="宋体" w:hAnsi="宋体" w:hint="eastAsia"/>
                <w:sz w:val="24"/>
              </w:rPr>
              <w:t xml:space="preserve"> one.</w:t>
            </w:r>
          </w:p>
          <w:p>
            <w:pPr>
              <w:spacing w:line="480" w:lineRule="auto"/>
              <w:rPr>
                <w:rFonts w:ascii="仿宋_GB2312" w:eastAsia="仿宋_GB2312" w:hAnsi="宋体"/>
                <w:sz w:val="24"/>
              </w:rPr>
            </w:pPr>
          </w:p>
          <w:p>
            <w:pPr>
              <w:spacing w:line="480" w:lineRule="auto"/>
              <w:rPr>
                <w:rFonts w:ascii="宋体"/>
                <w:sz w:val="28"/>
              </w:rPr>
            </w:pPr>
            <w:r>
              <w:rPr>
                <w:rFonts w:ascii="仿宋_GB2312" w:eastAsia="仿宋_GB2312" w:hint="eastAsia"/>
                <w:b/>
                <w:sz w:val="28"/>
              </w:rPr>
              <w:t>keywords:</w:t>
            </w:r>
            <w:r>
              <w:rPr>
                <w:rFonts w:ascii="仿宋_GB2312" w:eastAsia="仿宋_GB2312" w:hint="eastAsia"/>
                <w:sz w:val="28"/>
              </w:rPr>
              <w:t xml:space="preserve"> </w:t>
            </w:r>
            <w:r>
              <w:rPr>
                <w:rFonts w:ascii="仿宋_GB2312" w:eastAsia="仿宋_GB2312" w:hAnsi="宋体" w:hint="eastAsia"/>
                <w:sz w:val="24"/>
              </w:rPr>
              <w:t xml:space="preserve"> Clothing </w:t>
            </w:r>
            <w:r>
              <w:rPr>
                <w:rFonts w:ascii="宋体" w:hAnsi="宋体" w:hint="eastAsia"/>
                <w:sz w:val="24"/>
              </w:rPr>
              <w:t xml:space="preserve">Micro-commerce  4PS  Consumer psychology  </w:t>
            </w:r>
          </w:p>
          <w:p>
            <w:pPr>
              <w:spacing w:line="480" w:lineRule="auto"/>
              <w:rPr>
                <w:rFonts w:ascii="仿宋_GB2312" w:eastAsia="仿宋_GB2312" w:hAnsi="宋体"/>
                <w:sz w:val="24"/>
              </w:rPr>
            </w:pPr>
          </w:p>
          <w:p>
            <w:pPr>
              <w:spacing w:line="480" w:lineRule="auto"/>
              <w:rPr>
                <w:rFonts w:ascii="仿宋_GB2312" w:eastAsia="仿宋_GB2312" w:hAnsi="宋体"/>
                <w:sz w:val="24"/>
              </w:rPr>
            </w:pPr>
          </w:p>
          <w:p>
            <w:pPr>
              <w:spacing w:line="480" w:lineRule="auto"/>
              <w:rPr>
                <w:rFonts w:ascii="仿宋_GB2312" w:eastAsia="仿宋_GB2312" w:hAnsi="宋体"/>
                <w:sz w:val="24"/>
              </w:rPr>
            </w:pPr>
          </w:p>
          <w:p>
            <w:pPr>
              <w:spacing w:line="480" w:lineRule="auto"/>
              <w:rPr>
                <w:rFonts w:ascii="仿宋_GB2312" w:eastAsia="仿宋_GB2312" w:hAnsi="宋体"/>
                <w:sz w:val="24"/>
              </w:rPr>
            </w:pPr>
          </w:p>
          <w:p>
            <w:pPr>
              <w:spacing w:line="480" w:lineRule="auto"/>
              <w:rPr>
                <w:rFonts w:ascii="仿宋_GB2312" w:eastAsia="仿宋_GB2312" w:hAnsi="宋体"/>
                <w:sz w:val="24"/>
              </w:rPr>
            </w:pPr>
          </w:p>
        </w:tc>
      </w:tr>
    </w:tbl>
    <w:p>
      <w:pPr>
        <w:spacing w:line="360" w:lineRule="auto"/>
        <w:ind w:right="420" w:rightChars="200"/>
        <w:rPr>
          <w:rFonts w:ascii="仿宋_GB2312" w:eastAsia="仿宋_GB2312"/>
          <w:sz w:val="28"/>
        </w:rPr>
      </w:pPr>
    </w:p>
    <w:p>
      <w:pPr>
        <w:spacing w:line="360" w:lineRule="auto"/>
        <w:ind w:right="420" w:rightChars="200"/>
        <w:jc w:val="center"/>
        <w:rPr>
          <w:rFonts w:ascii="黑体" w:eastAsia="黑体" w:hAnsi="黑体"/>
          <w:sz w:val="28"/>
        </w:rPr>
      </w:pPr>
      <w:r>
        <w:rPr>
          <w:rFonts w:ascii="黑体" w:eastAsia="黑体" w:hAnsi="黑体" w:hint="eastAsia"/>
          <w:sz w:val="28"/>
        </w:rPr>
        <w:t>目  录</w:t>
      </w:r>
    </w:p>
    <w:p>
      <w:pPr>
        <w:pStyle w:val="TOC1"/>
        <w:tabs>
          <w:tab w:val="right" w:leader="dot" w:pos="8296"/>
        </w:tabs>
        <w:rPr>
          <w:rFonts w:eastAsia="Times New Roman" w:hint="default"/>
          <w:lang w:val="x-none"/>
        </w:rPr>
      </w:pPr>
      <w:r>
        <w:rPr>
          <w:rFonts w:ascii="黑体" w:eastAsia="黑体" w:hAnsi="黑体" w:hint="eastAsia"/>
          <w:sz w:val="28"/>
        </w:rPr>
        <w:fldChar w:fldCharType="begin"/>
      </w:r>
      <w:r>
        <w:rPr>
          <w:rFonts w:ascii="黑体" w:eastAsia="黑体" w:hAnsi="黑体" w:hint="eastAsia"/>
          <w:sz w:val="28"/>
        </w:rPr>
        <w:instrText xml:space="preserve"> TOC \o "1-3" \h \z \u </w:instrText>
      </w:r>
      <w:r>
        <w:rPr>
          <w:rFonts w:ascii="黑体" w:eastAsia="黑体" w:hAnsi="黑体" w:hint="eastAsia"/>
          <w:sz w:val="28"/>
        </w:rPr>
        <w:fldChar w:fldCharType="separate"/>
      </w:r>
      <w:hyperlink w:anchor="_Toc525973940" w:history="1">
        <w:r>
          <w:rPr>
            <w:rStyle w:val="Hyperlink"/>
            <w:rFonts w:ascii="黑体" w:eastAsia="黑体" w:hAnsi="黑体" w:hint="eastAsia"/>
            <w:sz w:val="21"/>
            <w:lang w:val="x-none"/>
          </w:rPr>
          <w:t>1引言</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_Toc525973940 \h </w:instrText>
        </w:r>
        <w:r>
          <w:rPr>
            <w:rFonts w:hint="default"/>
            <w:sz w:val="21"/>
            <w:lang w:val="x-none"/>
          </w:rPr>
          <w:fldChar w:fldCharType="separate"/>
        </w:r>
        <w:r>
          <w:rPr>
            <w:rFonts w:hint="default"/>
            <w:sz w:val="21"/>
            <w:lang w:val="x-none"/>
          </w:rPr>
          <w:t>5</w:t>
        </w:r>
        <w:r>
          <w:rPr>
            <w:rFonts w:hint="default"/>
            <w:sz w:val="21"/>
            <w:lang w:val="x-none"/>
          </w:rPr>
          <w:fldChar w:fldCharType="end"/>
        </w:r>
      </w:hyperlink>
    </w:p>
    <w:p>
      <w:pPr>
        <w:pStyle w:val="TOC1"/>
        <w:tabs>
          <w:tab w:val="right" w:leader="dot" w:pos="8296"/>
        </w:tabs>
        <w:rPr>
          <w:rFonts w:eastAsia="Times New Roman" w:hint="default"/>
          <w:lang w:val="x-none"/>
        </w:rPr>
      </w:pPr>
      <w:hyperlink w:anchor="_Toc525973941" w:history="1">
        <w:r>
          <w:rPr>
            <w:rStyle w:val="Hyperlink"/>
            <w:rFonts w:ascii="黑体" w:eastAsia="黑体" w:hAnsi="黑体" w:hint="eastAsia"/>
            <w:sz w:val="21"/>
            <w:lang w:val="x-none"/>
          </w:rPr>
          <w:t>2 服装行业</w:t>
        </w:r>
        <w:r>
          <w:rPr>
            <w:rStyle w:val="Hyperlink"/>
            <w:rFonts w:ascii="黑体" w:eastAsia="黑体" w:hAnsi="黑体" w:hint="eastAsia"/>
            <w:sz w:val="21"/>
          </w:rPr>
          <w:t>微商</w:t>
        </w:r>
        <w:r>
          <w:rPr>
            <w:rStyle w:val="Hyperlink"/>
            <w:rFonts w:ascii="黑体" w:eastAsia="黑体" w:hAnsi="黑体" w:hint="eastAsia"/>
            <w:sz w:val="21"/>
            <w:lang w:val="x-none"/>
          </w:rPr>
          <w:t>市场</w:t>
        </w:r>
        <w:r>
          <w:rPr>
            <w:rStyle w:val="Hyperlink"/>
            <w:rFonts w:ascii="黑体" w:eastAsia="黑体" w:hAnsi="黑体" w:hint="eastAsia"/>
            <w:sz w:val="21"/>
          </w:rPr>
          <w:t>环境</w:t>
        </w:r>
        <w:r>
          <w:rPr>
            <w:rStyle w:val="Hyperlink"/>
            <w:rFonts w:ascii="黑体" w:eastAsia="黑体" w:hAnsi="黑体" w:hint="eastAsia"/>
            <w:sz w:val="21"/>
            <w:lang w:val="x-none"/>
          </w:rPr>
          <w:t>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_Toc525973941 \h </w:instrText>
        </w:r>
        <w:r>
          <w:rPr>
            <w:rFonts w:hint="default"/>
            <w:sz w:val="21"/>
            <w:lang w:val="x-none"/>
          </w:rPr>
          <w:fldChar w:fldCharType="separate"/>
        </w:r>
        <w:r>
          <w:rPr>
            <w:rFonts w:hint="default"/>
            <w:sz w:val="21"/>
            <w:lang w:val="x-none"/>
          </w:rPr>
          <w:t>5</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42" w:history="1">
        <w:r>
          <w:rPr>
            <w:rStyle w:val="Hyperlink"/>
            <w:rFonts w:ascii="黑体" w:eastAsia="黑体" w:hAnsi="黑体" w:hint="eastAsia"/>
            <w:sz w:val="21"/>
            <w:lang w:val="x-none"/>
          </w:rPr>
          <w:t>2.1 服装行业</w:t>
        </w:r>
        <w:r>
          <w:rPr>
            <w:rStyle w:val="Hyperlink"/>
            <w:rFonts w:ascii="黑体" w:eastAsia="黑体" w:hAnsi="黑体" w:hint="eastAsia"/>
            <w:sz w:val="21"/>
          </w:rPr>
          <w:t>微商市场</w:t>
        </w:r>
        <w:r>
          <w:rPr>
            <w:rStyle w:val="Hyperlink"/>
            <w:rFonts w:ascii="黑体" w:eastAsia="黑体" w:hAnsi="黑体" w:hint="eastAsia"/>
            <w:sz w:val="21"/>
            <w:lang w:val="x-none"/>
          </w:rPr>
          <w:t>宏观环境分析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_Toc525973942 \h </w:instrText>
        </w:r>
        <w:r>
          <w:rPr>
            <w:rFonts w:hint="default"/>
            <w:sz w:val="21"/>
            <w:lang w:val="x-none"/>
          </w:rPr>
          <w:fldChar w:fldCharType="separate"/>
        </w:r>
        <w:r>
          <w:rPr>
            <w:rFonts w:hint="default"/>
            <w:sz w:val="21"/>
            <w:lang w:val="x-none"/>
          </w:rPr>
          <w:t>5</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43" w:history="1">
        <w:r>
          <w:rPr>
            <w:rStyle w:val="Hyperlink"/>
            <w:rFonts w:ascii="黑体" w:eastAsia="黑体" w:hAnsi="黑体" w:hint="eastAsia"/>
            <w:sz w:val="21"/>
            <w:lang w:val="x-none"/>
          </w:rPr>
          <w:t>2.2 消费者分析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_Toc525973943 \h </w:instrText>
        </w:r>
        <w:r>
          <w:rPr>
            <w:rFonts w:hint="default"/>
            <w:sz w:val="21"/>
            <w:lang w:val="x-none"/>
          </w:rPr>
          <w:fldChar w:fldCharType="separate"/>
        </w:r>
        <w:r>
          <w:rPr>
            <w:rFonts w:hint="default"/>
            <w:sz w:val="21"/>
            <w:lang w:val="x-none"/>
          </w:rPr>
          <w:t>6</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44" w:history="1">
        <w:r>
          <w:rPr>
            <w:rStyle w:val="Hyperlink"/>
            <w:rFonts w:ascii="黑体" w:eastAsia="黑体" w:hAnsi="黑体" w:hint="eastAsia"/>
            <w:sz w:val="21"/>
            <w:lang w:val="x-none"/>
          </w:rPr>
          <w:t>2.3 竞争对手分析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_Toc525973944 \h </w:instrText>
        </w:r>
        <w:r>
          <w:rPr>
            <w:rFonts w:hint="default"/>
            <w:sz w:val="21"/>
            <w:lang w:val="x-none"/>
          </w:rPr>
          <w:fldChar w:fldCharType="separate"/>
        </w:r>
        <w:r>
          <w:rPr>
            <w:rFonts w:hint="default"/>
            <w:sz w:val="21"/>
            <w:lang w:val="x-none"/>
          </w:rPr>
          <w:t>7</w:t>
        </w:r>
        <w:r>
          <w:rPr>
            <w:rFonts w:hint="default"/>
            <w:sz w:val="21"/>
            <w:lang w:val="x-none"/>
          </w:rPr>
          <w:fldChar w:fldCharType="end"/>
        </w:r>
      </w:hyperlink>
    </w:p>
    <w:p>
      <w:pPr>
        <w:pStyle w:val="TOC1"/>
        <w:tabs>
          <w:tab w:val="right" w:leader="dot" w:pos="8296"/>
        </w:tabs>
        <w:rPr>
          <w:rFonts w:eastAsia="Times New Roman" w:hint="default"/>
          <w:lang w:val="x-none"/>
        </w:rPr>
      </w:pPr>
      <w:hyperlink w:anchor="_Toc525973945" w:history="1">
        <w:r>
          <w:rPr>
            <w:rStyle w:val="Hyperlink"/>
            <w:rFonts w:ascii="黑体" w:eastAsia="黑体" w:hAnsi="黑体" w:hint="eastAsia"/>
            <w:sz w:val="21"/>
            <w:lang w:val="x-none"/>
          </w:rPr>
          <w:t>3 A.Jenny服装</w:t>
        </w:r>
        <w:r>
          <w:rPr>
            <w:rStyle w:val="Hyperlink"/>
            <w:rFonts w:ascii="黑体" w:eastAsia="黑体" w:hAnsi="黑体" w:hint="eastAsia"/>
            <w:sz w:val="21"/>
          </w:rPr>
          <w:t>微商</w:t>
        </w:r>
        <w:r>
          <w:rPr>
            <w:rStyle w:val="Hyperlink"/>
            <w:rFonts w:ascii="黑体" w:eastAsia="黑体" w:hAnsi="黑体" w:hint="eastAsia"/>
            <w:sz w:val="21"/>
            <w:lang w:val="x-none"/>
          </w:rPr>
          <w:t>营销</w:t>
        </w:r>
        <w:r>
          <w:rPr>
            <w:rStyle w:val="Hyperlink"/>
            <w:rFonts w:ascii="黑体" w:eastAsia="黑体" w:hAnsi="黑体" w:hint="eastAsia"/>
            <w:sz w:val="21"/>
          </w:rPr>
          <w:t>策略</w:t>
        </w:r>
        <w:r>
          <w:rPr>
            <w:rStyle w:val="Hyperlink"/>
            <w:rFonts w:ascii="黑体" w:eastAsia="黑体" w:hAnsi="黑体" w:hint="eastAsia"/>
            <w:sz w:val="21"/>
            <w:lang w:val="x-none"/>
          </w:rPr>
          <w:t>现状分析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_Toc525973945 \h </w:instrText>
        </w:r>
        <w:r>
          <w:rPr>
            <w:rFonts w:hint="default"/>
            <w:sz w:val="21"/>
            <w:lang w:val="x-none"/>
          </w:rPr>
          <w:fldChar w:fldCharType="separate"/>
        </w:r>
        <w:r>
          <w:rPr>
            <w:rFonts w:hint="default"/>
            <w:sz w:val="21"/>
            <w:lang w:val="x-none"/>
          </w:rPr>
          <w:t>7</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46" w:history="1">
        <w:r>
          <w:rPr>
            <w:rStyle w:val="Hyperlink"/>
            <w:rFonts w:ascii="黑体" w:eastAsia="黑体" w:hAnsi="黑体" w:hint="eastAsia"/>
            <w:sz w:val="21"/>
            <w:lang w:val="x-none"/>
          </w:rPr>
          <w:t>3.1 A.Jenny服装概述</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_Toc525973946 \h </w:instrText>
        </w:r>
        <w:r>
          <w:rPr>
            <w:rFonts w:hint="default"/>
            <w:sz w:val="21"/>
            <w:lang w:val="x-none"/>
          </w:rPr>
          <w:fldChar w:fldCharType="separate"/>
        </w:r>
        <w:r>
          <w:rPr>
            <w:rFonts w:hint="default"/>
            <w:sz w:val="21"/>
            <w:lang w:val="x-none"/>
          </w:rPr>
          <w:t>7</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47" w:history="1">
        <w:r>
          <w:rPr>
            <w:rStyle w:val="Hyperlink"/>
            <w:rFonts w:ascii="黑体" w:eastAsia="黑体" w:hAnsi="黑体" w:hint="eastAsia"/>
            <w:sz w:val="21"/>
            <w:lang w:val="x-none"/>
          </w:rPr>
          <w:t>3.2 A.Jenny服装4Ps分析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_Toc525973947 \h </w:instrText>
        </w:r>
        <w:r>
          <w:rPr>
            <w:rFonts w:hint="default"/>
            <w:sz w:val="21"/>
            <w:lang w:val="x-none"/>
          </w:rPr>
          <w:fldChar w:fldCharType="separate"/>
        </w:r>
        <w:r>
          <w:rPr>
            <w:rFonts w:hint="default"/>
            <w:sz w:val="21"/>
            <w:lang w:val="x-none"/>
          </w:rPr>
          <w:t>8</w:t>
        </w:r>
        <w:r>
          <w:rPr>
            <w:rFonts w:hint="default"/>
            <w:sz w:val="21"/>
            <w:lang w:val="x-none"/>
          </w:rPr>
          <w:fldChar w:fldCharType="end"/>
        </w:r>
      </w:hyperlink>
    </w:p>
    <w:p>
      <w:pPr>
        <w:pStyle w:val="TOC3"/>
        <w:tabs>
          <w:tab w:val="right" w:leader="dot" w:pos="8296"/>
        </w:tabs>
        <w:rPr>
          <w:rFonts w:eastAsia="Times New Roman" w:hint="default"/>
          <w:lang w:val="x-none"/>
        </w:rPr>
        <w:sectPr>
          <w:type w:val="nextPage"/>
          <w:pgSz w:w="11906" w:h="16838"/>
          <w:pgMar w:top="1440" w:right="1800" w:bottom="1440" w:left="1800" w:header="851" w:footer="992" w:gutter="0"/>
          <w:lnNumType w:distance="360"/>
          <w:pgNumType w:start="4"/>
          <w:cols w:num="1" w:space="720"/>
          <w:titlePg w:val="0"/>
          <w:docGrid w:type="lines" w:linePitch="312" w:charSpace="0"/>
        </w:sectPr>
      </w:pPr>
      <w:hyperlink w:anchor="_Toc525973948" w:history="1">
        <w:r>
          <w:rPr>
            <w:rStyle w:val="Hyperlink"/>
            <w:rFonts w:ascii="宋体" w:hAnsi="宋体" w:hint="eastAsia"/>
            <w:sz w:val="21"/>
            <w:lang w:val="x-none"/>
          </w:rPr>
          <w:t>3.2.1 A.Jenny产品策略分析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_Toc525973948 \h </w:instrText>
        </w:r>
        <w:r>
          <w:rPr>
            <w:rFonts w:hint="default"/>
            <w:sz w:val="21"/>
            <w:lang w:val="x-none"/>
          </w:rPr>
          <w:fldChar w:fldCharType="separate"/>
        </w:r>
        <w:r>
          <w:rPr>
            <w:rFonts w:hint="default"/>
            <w:sz w:val="21"/>
            <w:lang w:val="x-none"/>
          </w:rPr>
          <w:t>8</w:t>
        </w:r>
        <w:r>
          <w:rPr>
            <w:rFonts w:hint="default"/>
            <w:sz w:val="21"/>
            <w:lang w:val="x-none"/>
          </w:rPr>
          <w:fldChar w:fldCharType="end"/>
        </w:r>
      </w:hyperlink>
    </w:p>
    <w:p>
      <w:pPr>
        <w:pStyle w:val="TOC3"/>
        <w:tabs>
          <w:tab w:val="right" w:leader="dot" w:pos="8296"/>
        </w:tabs>
        <w:rPr>
          <w:rFonts w:eastAsia="Times New Roman" w:hint="default"/>
          <w:lang w:val="x-none"/>
        </w:rPr>
      </w:pPr>
      <w:hyperlink w:anchor="_Toc525973949" w:history="1">
        <w:r>
          <w:rPr>
            <w:rStyle w:val="Hyperlink"/>
            <w:rFonts w:ascii="宋体" w:hAnsi="宋体" w:hint="eastAsia"/>
            <w:sz w:val="21"/>
            <w:lang w:val="x-none"/>
          </w:rPr>
          <w:t>3.2.2 A.Jenny价格策略分析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_Toc525973949 \h </w:instrText>
        </w:r>
        <w:r>
          <w:rPr>
            <w:rFonts w:hint="default"/>
            <w:sz w:val="21"/>
            <w:lang w:val="x-none"/>
          </w:rPr>
          <w:fldChar w:fldCharType="separate"/>
        </w:r>
        <w:r>
          <w:rPr>
            <w:rFonts w:hint="default"/>
            <w:sz w:val="21"/>
            <w:lang w:val="x-none"/>
          </w:rPr>
          <w:t>9</w:t>
        </w:r>
        <w:r>
          <w:rPr>
            <w:rFonts w:hint="default"/>
            <w:sz w:val="21"/>
            <w:lang w:val="x-none"/>
          </w:rPr>
          <w:fldChar w:fldCharType="end"/>
        </w:r>
      </w:hyperlink>
    </w:p>
    <w:p>
      <w:pPr>
        <w:pStyle w:val="TOC3"/>
        <w:tabs>
          <w:tab w:val="right" w:leader="dot" w:pos="8296"/>
        </w:tabs>
        <w:rPr>
          <w:rFonts w:eastAsia="Times New Roman" w:hint="default"/>
          <w:lang w:val="x-none"/>
        </w:rPr>
      </w:pPr>
      <w:hyperlink w:anchor="_Toc525973950" w:history="1">
        <w:r>
          <w:rPr>
            <w:rStyle w:val="Hyperlink"/>
            <w:rFonts w:ascii="宋体" w:hAnsi="宋体" w:hint="eastAsia"/>
            <w:sz w:val="21"/>
            <w:lang w:val="x-none"/>
          </w:rPr>
          <w:t>3.2.3 A.Jenny渠道策略分析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_Toc525973950 \h </w:instrText>
        </w:r>
        <w:r>
          <w:rPr>
            <w:rFonts w:hint="default"/>
            <w:sz w:val="21"/>
            <w:lang w:val="x-none"/>
          </w:rPr>
          <w:fldChar w:fldCharType="separate"/>
        </w:r>
        <w:r>
          <w:rPr>
            <w:rFonts w:hint="default"/>
            <w:sz w:val="21"/>
            <w:lang w:val="x-none"/>
          </w:rPr>
          <w:t>9</w:t>
        </w:r>
        <w:r>
          <w:rPr>
            <w:rFonts w:hint="default"/>
            <w:sz w:val="21"/>
            <w:lang w:val="x-none"/>
          </w:rPr>
          <w:fldChar w:fldCharType="end"/>
        </w:r>
      </w:hyperlink>
    </w:p>
    <w:p>
      <w:pPr>
        <w:pStyle w:val="TOC3"/>
        <w:tabs>
          <w:tab w:val="right" w:leader="dot" w:pos="8296"/>
        </w:tabs>
        <w:rPr>
          <w:rFonts w:eastAsia="Times New Roman" w:hint="default"/>
          <w:lang w:val="x-none"/>
        </w:rPr>
      </w:pPr>
      <w:hyperlink w:anchor="_Toc525973951" w:history="1">
        <w:r>
          <w:rPr>
            <w:rStyle w:val="Hyperlink"/>
            <w:rFonts w:ascii="宋体" w:hAnsi="宋体" w:hint="eastAsia"/>
            <w:sz w:val="21"/>
            <w:lang w:val="x-none"/>
          </w:rPr>
          <w:t>3.2.4 A.Jenny促销策略分析</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_Toc525973951 \h </w:instrText>
        </w:r>
        <w:r>
          <w:rPr>
            <w:rFonts w:hint="default"/>
            <w:sz w:val="21"/>
            <w:lang w:val="x-none"/>
          </w:rPr>
          <w:fldChar w:fldCharType="separate"/>
        </w:r>
        <w:r>
          <w:rPr>
            <w:rFonts w:hint="default"/>
            <w:sz w:val="21"/>
            <w:lang w:val="x-none"/>
          </w:rPr>
          <w:t>9</w:t>
        </w:r>
        <w:r>
          <w:rPr>
            <w:rFonts w:hint="default"/>
            <w:sz w:val="21"/>
            <w:lang w:val="x-none"/>
          </w:rPr>
          <w:fldChar w:fldCharType="end"/>
        </w:r>
      </w:hyperlink>
    </w:p>
    <w:p>
      <w:pPr>
        <w:pStyle w:val="TOC1"/>
        <w:tabs>
          <w:tab w:val="right" w:leader="dot" w:pos="8296"/>
        </w:tabs>
        <w:rPr>
          <w:rFonts w:eastAsia="Times New Roman" w:hint="default"/>
          <w:lang w:val="x-none"/>
        </w:rPr>
      </w:pPr>
      <w:hyperlink w:anchor="_Toc525973952" w:history="1">
        <w:r>
          <w:rPr>
            <w:rStyle w:val="Hyperlink"/>
            <w:rFonts w:ascii="黑体" w:eastAsia="黑体" w:hAnsi="黑体" w:hint="eastAsia"/>
            <w:sz w:val="21"/>
            <w:lang w:val="x-none"/>
          </w:rPr>
          <w:t>4 A.Jenny服装营销</w:t>
        </w:r>
        <w:r>
          <w:rPr>
            <w:rStyle w:val="Hyperlink"/>
            <w:rFonts w:ascii="黑体" w:eastAsia="黑体" w:hAnsi="黑体" w:hint="eastAsia"/>
            <w:sz w:val="21"/>
          </w:rPr>
          <w:t>策略</w:t>
        </w:r>
        <w:r>
          <w:rPr>
            <w:rStyle w:val="Hyperlink"/>
            <w:rFonts w:ascii="黑体" w:eastAsia="黑体" w:hAnsi="黑体" w:hint="eastAsia"/>
            <w:sz w:val="21"/>
            <w:lang w:val="x-none"/>
          </w:rPr>
          <w:t>存在</w:t>
        </w:r>
        <w:r>
          <w:rPr>
            <w:rStyle w:val="Hyperlink"/>
            <w:rFonts w:ascii="黑体" w:eastAsia="黑体" w:hAnsi="黑体" w:hint="eastAsia"/>
            <w:sz w:val="21"/>
          </w:rPr>
          <w:t>的</w:t>
        </w:r>
        <w:r>
          <w:rPr>
            <w:rStyle w:val="Hyperlink"/>
            <w:rFonts w:ascii="黑体" w:eastAsia="黑体" w:hAnsi="黑体" w:hint="eastAsia"/>
            <w:sz w:val="21"/>
            <w:lang w:val="x-none"/>
          </w:rPr>
          <w:t>问题</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_Toc525973952 \h </w:instrText>
        </w:r>
        <w:r>
          <w:rPr>
            <w:rFonts w:hint="default"/>
            <w:sz w:val="21"/>
            <w:lang w:val="x-none"/>
          </w:rPr>
          <w:fldChar w:fldCharType="separate"/>
        </w:r>
        <w:r>
          <w:rPr>
            <w:rFonts w:hint="default"/>
            <w:sz w:val="21"/>
            <w:lang w:val="x-none"/>
          </w:rPr>
          <w:t>10</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53" w:history="1">
        <w:r>
          <w:rPr>
            <w:rStyle w:val="Hyperlink"/>
            <w:rFonts w:ascii="黑体" w:eastAsia="黑体" w:hAnsi="黑体" w:hint="eastAsia"/>
            <w:sz w:val="21"/>
            <w:lang w:val="x-none"/>
          </w:rPr>
          <w:t xml:space="preserve">4.1 </w:t>
        </w:r>
        <w:r>
          <w:rPr>
            <w:rStyle w:val="Hyperlink"/>
            <w:rFonts w:ascii="黑体" w:eastAsia="黑体" w:hAnsi="黑体" w:hint="eastAsia"/>
            <w:sz w:val="21"/>
          </w:rPr>
          <w:t>传统营销观念导向与消费者需求的冲突</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_Toc525973953 \h </w:instrText>
        </w:r>
        <w:r>
          <w:rPr>
            <w:rFonts w:hint="default"/>
            <w:sz w:val="21"/>
            <w:lang w:val="x-none"/>
          </w:rPr>
          <w:fldChar w:fldCharType="separate"/>
        </w:r>
        <w:r>
          <w:rPr>
            <w:rFonts w:hint="default"/>
            <w:sz w:val="21"/>
            <w:lang w:val="x-none"/>
          </w:rPr>
          <w:t>10</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54" w:history="1">
        <w:r>
          <w:rPr>
            <w:rStyle w:val="Hyperlink"/>
            <w:rFonts w:ascii="黑体" w:eastAsia="黑体" w:hAnsi="黑体" w:hint="eastAsia"/>
            <w:sz w:val="21"/>
            <w:lang w:val="x-none"/>
          </w:rPr>
          <w:t xml:space="preserve">4.2 </w:t>
        </w:r>
        <w:r>
          <w:rPr>
            <w:rStyle w:val="Hyperlink"/>
            <w:rFonts w:ascii="黑体" w:eastAsia="黑体" w:hAnsi="黑体" w:hint="eastAsia"/>
            <w:sz w:val="21"/>
          </w:rPr>
          <w:t>成本价格对消费者抉择商品的困难影响</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_Toc525973954 \h </w:instrText>
        </w:r>
        <w:r>
          <w:rPr>
            <w:rFonts w:hint="default"/>
            <w:sz w:val="21"/>
            <w:lang w:val="x-none"/>
          </w:rPr>
          <w:fldChar w:fldCharType="separate"/>
        </w:r>
        <w:r>
          <w:rPr>
            <w:rFonts w:hint="default"/>
            <w:sz w:val="21"/>
            <w:lang w:val="x-none"/>
          </w:rPr>
          <w:t>10</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55" w:history="1">
        <w:r>
          <w:rPr>
            <w:rStyle w:val="Hyperlink"/>
            <w:rFonts w:ascii="黑体" w:eastAsia="黑体" w:hAnsi="黑体" w:hint="eastAsia"/>
            <w:sz w:val="21"/>
            <w:lang w:val="x-none"/>
          </w:rPr>
          <w:t xml:space="preserve">4.3 </w:t>
        </w:r>
        <w:r>
          <w:rPr>
            <w:rStyle w:val="Hyperlink"/>
            <w:rFonts w:ascii="黑体" w:eastAsia="黑体" w:hAnsi="黑体" w:hint="eastAsia"/>
            <w:sz w:val="21"/>
          </w:rPr>
          <w:t>第三方身份的短处带来的顾客流失</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_Toc525973955 \h </w:instrText>
        </w:r>
        <w:r>
          <w:rPr>
            <w:rFonts w:hint="default"/>
            <w:sz w:val="21"/>
            <w:lang w:val="x-none"/>
          </w:rPr>
          <w:fldChar w:fldCharType="separate"/>
        </w:r>
        <w:r>
          <w:rPr>
            <w:rFonts w:hint="default"/>
            <w:sz w:val="21"/>
            <w:lang w:val="x-none"/>
          </w:rPr>
          <w:t>10</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56" w:history="1">
        <w:r>
          <w:rPr>
            <w:rStyle w:val="Hyperlink"/>
            <w:rFonts w:ascii="黑体" w:eastAsia="黑体" w:hAnsi="黑体" w:hint="eastAsia"/>
            <w:sz w:val="21"/>
            <w:lang w:val="x-none"/>
          </w:rPr>
          <w:t xml:space="preserve">4.4 </w:t>
        </w:r>
        <w:r>
          <w:rPr>
            <w:rStyle w:val="Hyperlink"/>
            <w:rFonts w:ascii="黑体" w:eastAsia="黑体" w:hAnsi="黑体" w:hint="eastAsia"/>
            <w:sz w:val="21"/>
          </w:rPr>
          <w:t>现有促销策略难以带来顾客忠诚</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_Toc525973956 \h </w:instrText>
        </w:r>
        <w:r>
          <w:rPr>
            <w:rFonts w:hint="default"/>
            <w:sz w:val="21"/>
            <w:lang w:val="x-none"/>
          </w:rPr>
          <w:fldChar w:fldCharType="separate"/>
        </w:r>
        <w:r>
          <w:rPr>
            <w:rFonts w:hint="default"/>
            <w:sz w:val="21"/>
            <w:lang w:val="x-none"/>
          </w:rPr>
          <w:t>11</w:t>
        </w:r>
        <w:r>
          <w:rPr>
            <w:rFonts w:hint="default"/>
            <w:sz w:val="21"/>
            <w:lang w:val="x-none"/>
          </w:rPr>
          <w:fldChar w:fldCharType="end"/>
        </w:r>
      </w:hyperlink>
    </w:p>
    <w:p>
      <w:pPr>
        <w:pStyle w:val="TOC1"/>
        <w:tabs>
          <w:tab w:val="right" w:leader="dot" w:pos="8296"/>
        </w:tabs>
        <w:rPr>
          <w:rFonts w:eastAsia="Times New Roman" w:hint="default"/>
          <w:lang w:val="x-none"/>
        </w:rPr>
      </w:pPr>
      <w:hyperlink w:anchor="_Toc525973957" w:history="1">
        <w:r>
          <w:rPr>
            <w:rStyle w:val="Hyperlink"/>
            <w:rFonts w:ascii="黑体" w:eastAsia="黑体" w:hAnsi="黑体" w:hint="eastAsia"/>
            <w:sz w:val="21"/>
            <w:lang w:val="x-none"/>
          </w:rPr>
          <w:t>5 A.Jenny服装营销策略</w:t>
        </w:r>
        <w:r>
          <w:rPr>
            <w:rStyle w:val="Hyperlink"/>
            <w:rFonts w:ascii="黑体" w:eastAsia="黑体" w:hAnsi="黑体" w:hint="eastAsia"/>
            <w:sz w:val="21"/>
          </w:rPr>
          <w:t>的解决建议</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_Toc525973957 \h </w:instrText>
        </w:r>
        <w:r>
          <w:rPr>
            <w:rFonts w:hint="default"/>
            <w:sz w:val="21"/>
            <w:lang w:val="x-none"/>
          </w:rPr>
          <w:fldChar w:fldCharType="separate"/>
        </w:r>
        <w:r>
          <w:rPr>
            <w:rFonts w:hint="default"/>
            <w:sz w:val="21"/>
            <w:lang w:val="x-none"/>
          </w:rPr>
          <w:t>11</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58" w:history="1">
        <w:r>
          <w:rPr>
            <w:rStyle w:val="Hyperlink"/>
            <w:rFonts w:ascii="黑体" w:eastAsia="黑体" w:hAnsi="黑体" w:hint="eastAsia"/>
            <w:sz w:val="21"/>
            <w:lang w:val="x-none"/>
          </w:rPr>
          <w:t xml:space="preserve">5.1 </w:t>
        </w:r>
        <w:r>
          <w:rPr>
            <w:rStyle w:val="Hyperlink"/>
            <w:rFonts w:ascii="黑体" w:eastAsia="黑体" w:hAnsi="黑体" w:hint="eastAsia"/>
            <w:sz w:val="21"/>
          </w:rPr>
          <w:t>定准细分市场将产品进行有效渗透</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_Toc525973958 \h </w:instrText>
        </w:r>
        <w:r>
          <w:rPr>
            <w:rFonts w:hint="default"/>
            <w:sz w:val="21"/>
            <w:lang w:val="x-none"/>
          </w:rPr>
          <w:fldChar w:fldCharType="separate"/>
        </w:r>
        <w:r>
          <w:rPr>
            <w:rFonts w:hint="default"/>
            <w:sz w:val="21"/>
            <w:lang w:val="x-none"/>
          </w:rPr>
          <w:t>11</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59" w:history="1">
        <w:r>
          <w:rPr>
            <w:rStyle w:val="Hyperlink"/>
            <w:rFonts w:ascii="黑体" w:eastAsia="黑体" w:hAnsi="黑体" w:hint="eastAsia"/>
            <w:sz w:val="21"/>
            <w:lang w:val="x-none"/>
          </w:rPr>
          <w:t xml:space="preserve">5.2 </w:t>
        </w:r>
        <w:r>
          <w:rPr>
            <w:rStyle w:val="Hyperlink"/>
            <w:rFonts w:ascii="黑体" w:eastAsia="黑体" w:hAnsi="黑体" w:hint="eastAsia"/>
            <w:sz w:val="21"/>
          </w:rPr>
          <w:t>针对不同消费者采取差异性价格定价</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_Toc525973959 \h </w:instrText>
        </w:r>
        <w:r>
          <w:rPr>
            <w:rFonts w:hint="default"/>
            <w:sz w:val="21"/>
            <w:lang w:val="x-none"/>
          </w:rPr>
          <w:fldChar w:fldCharType="separate"/>
        </w:r>
        <w:r>
          <w:rPr>
            <w:rFonts w:hint="default"/>
            <w:sz w:val="21"/>
            <w:lang w:val="x-none"/>
          </w:rPr>
          <w:t>11</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60" w:history="1">
        <w:r>
          <w:rPr>
            <w:rStyle w:val="Hyperlink"/>
            <w:rFonts w:ascii="黑体" w:eastAsia="黑体" w:hAnsi="黑体" w:hint="eastAsia"/>
            <w:sz w:val="21"/>
            <w:lang w:val="x-none"/>
          </w:rPr>
          <w:t xml:space="preserve">5.3 </w:t>
        </w:r>
        <w:r>
          <w:rPr>
            <w:rStyle w:val="Hyperlink"/>
            <w:rFonts w:ascii="黑体" w:eastAsia="黑体" w:hAnsi="黑体" w:hint="eastAsia"/>
            <w:sz w:val="21"/>
          </w:rPr>
          <w:t>发展下线或实体来弥补利润差</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_Toc525973960 \h </w:instrText>
        </w:r>
        <w:r>
          <w:rPr>
            <w:rFonts w:hint="default"/>
            <w:sz w:val="21"/>
            <w:lang w:val="x-none"/>
          </w:rPr>
          <w:fldChar w:fldCharType="separate"/>
        </w:r>
        <w:r>
          <w:rPr>
            <w:rFonts w:hint="default"/>
            <w:sz w:val="21"/>
            <w:lang w:val="x-none"/>
          </w:rPr>
          <w:t>12</w:t>
        </w:r>
        <w:r>
          <w:rPr>
            <w:rFonts w:hint="default"/>
            <w:sz w:val="21"/>
            <w:lang w:val="x-none"/>
          </w:rPr>
          <w:fldChar w:fldCharType="end"/>
        </w:r>
      </w:hyperlink>
    </w:p>
    <w:p>
      <w:pPr>
        <w:pStyle w:val="TOC2"/>
        <w:tabs>
          <w:tab w:val="right" w:leader="dot" w:pos="8296"/>
        </w:tabs>
        <w:rPr>
          <w:rFonts w:eastAsia="Times New Roman" w:hint="default"/>
          <w:lang w:val="x-none"/>
        </w:rPr>
      </w:pPr>
      <w:hyperlink w:anchor="_Toc525973961" w:history="1">
        <w:r>
          <w:rPr>
            <w:rStyle w:val="Hyperlink"/>
            <w:rFonts w:ascii="黑体" w:eastAsia="黑体" w:hAnsi="黑体" w:hint="eastAsia"/>
            <w:sz w:val="21"/>
            <w:lang w:val="x-none"/>
          </w:rPr>
          <w:t xml:space="preserve">5.4 </w:t>
        </w:r>
        <w:r>
          <w:rPr>
            <w:rStyle w:val="Hyperlink"/>
            <w:rFonts w:ascii="黑体" w:eastAsia="黑体" w:hAnsi="黑体" w:hint="eastAsia"/>
            <w:sz w:val="21"/>
          </w:rPr>
          <w:t>明确促销目的以制定营销策略</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_Toc525973961 \h </w:instrText>
        </w:r>
        <w:r>
          <w:rPr>
            <w:rFonts w:hint="default"/>
            <w:sz w:val="21"/>
            <w:lang w:val="x-none"/>
          </w:rPr>
          <w:fldChar w:fldCharType="separate"/>
        </w:r>
        <w:r>
          <w:rPr>
            <w:rFonts w:hint="default"/>
            <w:sz w:val="21"/>
            <w:lang w:val="x-none"/>
          </w:rPr>
          <w:t>12</w:t>
        </w:r>
        <w:r>
          <w:rPr>
            <w:rFonts w:hint="default"/>
            <w:sz w:val="21"/>
            <w:lang w:val="x-none"/>
          </w:rPr>
          <w:fldChar w:fldCharType="end"/>
        </w:r>
      </w:hyperlink>
    </w:p>
    <w:p>
      <w:pPr>
        <w:pStyle w:val="TOC1"/>
        <w:tabs>
          <w:tab w:val="right" w:leader="dot" w:pos="8296"/>
        </w:tabs>
        <w:rPr>
          <w:rFonts w:eastAsia="Times New Roman" w:hint="default"/>
          <w:lang w:val="x-none"/>
        </w:rPr>
      </w:pPr>
      <w:hyperlink w:anchor="_Toc525973962" w:history="1">
        <w:r>
          <w:rPr>
            <w:rStyle w:val="Hyperlink"/>
            <w:rFonts w:ascii="黑体" w:eastAsia="黑体" w:hAnsi="黑体" w:hint="eastAsia"/>
            <w:sz w:val="21"/>
            <w:lang w:val="x-none"/>
          </w:rPr>
          <w:t>结论</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_Toc525973962 \h </w:instrText>
        </w:r>
        <w:r>
          <w:rPr>
            <w:rFonts w:hint="default"/>
            <w:sz w:val="21"/>
            <w:lang w:val="x-none"/>
          </w:rPr>
          <w:fldChar w:fldCharType="separate"/>
        </w:r>
        <w:r>
          <w:rPr>
            <w:rFonts w:hint="default"/>
            <w:sz w:val="21"/>
            <w:lang w:val="x-none"/>
          </w:rPr>
          <w:t>12</w:t>
        </w:r>
        <w:r>
          <w:rPr>
            <w:rFonts w:hint="default"/>
            <w:sz w:val="21"/>
            <w:lang w:val="x-none"/>
          </w:rPr>
          <w:fldChar w:fldCharType="end"/>
        </w:r>
      </w:hyperlink>
    </w:p>
    <w:p>
      <w:pPr>
        <w:pStyle w:val="TOC1"/>
        <w:tabs>
          <w:tab w:val="right" w:leader="dot" w:pos="8296"/>
        </w:tabs>
        <w:rPr>
          <w:rFonts w:eastAsia="Times New Roman" w:hint="default"/>
          <w:lang w:val="x-none"/>
        </w:rPr>
      </w:pPr>
      <w:hyperlink w:anchor="_Toc525973963" w:history="1">
        <w:r>
          <w:rPr>
            <w:rStyle w:val="Hyperlink"/>
            <w:rFonts w:ascii="黑体" w:eastAsia="黑体" w:hAnsi="黑体" w:hint="eastAsia"/>
            <w:sz w:val="21"/>
            <w:lang w:val="x-none"/>
          </w:rPr>
          <w:t>致谢</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_Toc525973963 \h </w:instrText>
        </w:r>
        <w:r>
          <w:rPr>
            <w:rFonts w:hint="default"/>
            <w:sz w:val="21"/>
            <w:lang w:val="x-none"/>
          </w:rPr>
          <w:fldChar w:fldCharType="separate"/>
        </w:r>
        <w:r>
          <w:rPr>
            <w:rFonts w:hint="default"/>
            <w:sz w:val="21"/>
            <w:lang w:val="x-none"/>
          </w:rPr>
          <w:t>13</w:t>
        </w:r>
        <w:r>
          <w:rPr>
            <w:rFonts w:hint="default"/>
            <w:sz w:val="21"/>
            <w:lang w:val="x-none"/>
          </w:rPr>
          <w:fldChar w:fldCharType="end"/>
        </w:r>
      </w:hyperlink>
    </w:p>
    <w:p>
      <w:pPr>
        <w:pStyle w:val="TOC1"/>
        <w:tabs>
          <w:tab w:val="right" w:leader="dot" w:pos="8296"/>
        </w:tabs>
        <w:rPr>
          <w:rStyle w:val="Hyperlink"/>
          <w:rFonts w:hint="default"/>
          <w:lang w:val="x-none"/>
        </w:rPr>
      </w:pPr>
      <w:hyperlink w:anchor="_Toc525973964" w:history="1">
        <w:r>
          <w:rPr>
            <w:rStyle w:val="Hyperlink"/>
            <w:rFonts w:ascii="黑体" w:eastAsia="黑体" w:hAnsi="黑体" w:hint="eastAsia"/>
            <w:sz w:val="21"/>
            <w:lang w:val="x-none"/>
          </w:rPr>
          <w:t>参考文献</w:t>
        </w:r>
        <w:r>
          <w:rPr>
            <w:rFonts w:eastAsia="Times New Roman" w:hint="default"/>
            <w:sz w:val="21"/>
            <w:lang w:val="x-none"/>
          </w:rPr>
          <w:tab/>
        </w:r>
        <w:r>
          <w:rPr>
            <w:rFonts w:hint="default"/>
            <w:sz w:val="21"/>
            <w:lang w:val="x-none"/>
          </w:rPr>
          <w:fldChar w:fldCharType="begin"/>
        </w:r>
        <w:r>
          <w:rPr>
            <w:rFonts w:hint="default"/>
            <w:sz w:val="21"/>
            <w:lang w:val="x-none"/>
          </w:rPr>
          <w:instrText xml:space="preserve"> PAGEREF _Toc525973964 \h </w:instrText>
        </w:r>
        <w:r>
          <w:rPr>
            <w:rFonts w:hint="default"/>
            <w:sz w:val="21"/>
            <w:lang w:val="x-none"/>
          </w:rPr>
          <w:fldChar w:fldCharType="separate"/>
        </w:r>
        <w:r>
          <w:rPr>
            <w:rFonts w:hint="default"/>
            <w:sz w:val="21"/>
            <w:lang w:val="x-none"/>
          </w:rPr>
          <w:t>13</w:t>
        </w:r>
        <w:r>
          <w:rPr>
            <w:rFonts w:hint="default"/>
            <w:sz w:val="21"/>
            <w:lang w:val="x-none"/>
          </w:rPr>
          <w:fldChar w:fldCharType="end"/>
        </w:r>
      </w:hyperlink>
    </w:p>
    <w:p>
      <w:pPr>
        <w:rPr>
          <w:rFonts w:eastAsia="Times New Roman" w:hint="default"/>
          <w:lang w:val="x-none"/>
        </w:rPr>
      </w:pPr>
    </w:p>
    <w:p>
      <w:pPr>
        <w:rPr>
          <w:rFonts w:eastAsia="Times New Roman" w:hint="default"/>
          <w:lang w:val="x-none"/>
        </w:rPr>
      </w:pPr>
    </w:p>
    <w:p>
      <w:pPr>
        <w:rPr>
          <w:rFonts w:eastAsia="Times New Roman" w:hint="default"/>
          <w:lang w:val="x-none"/>
        </w:rPr>
      </w:pPr>
    </w:p>
    <w:p>
      <w:pPr>
        <w:rPr>
          <w:rFonts w:eastAsia="Times New Roman" w:hint="default"/>
          <w:lang w:val="x-none"/>
        </w:rPr>
      </w:pPr>
    </w:p>
    <w:p>
      <w:pPr>
        <w:rPr>
          <w:rFonts w:eastAsia="Times New Roman" w:hint="default"/>
          <w:lang w:val="x-none"/>
        </w:rPr>
      </w:pPr>
    </w:p>
    <w:p>
      <w:pPr>
        <w:rPr>
          <w:rFonts w:eastAsia="Times New Roman" w:hint="default"/>
          <w:lang w:val="x-none"/>
        </w:rPr>
      </w:pPr>
    </w:p>
    <w:p>
      <w:pPr>
        <w:rPr>
          <w:rFonts w:eastAsia="Times New Roman" w:hint="default"/>
          <w:lang w:val="x-none"/>
        </w:rPr>
      </w:pPr>
    </w:p>
    <w:p>
      <w:pPr>
        <w:rPr>
          <w:rFonts w:eastAsia="Times New Roman" w:hint="default"/>
          <w:lang w:val="x-none"/>
        </w:rPr>
      </w:pPr>
    </w:p>
    <w:p>
      <w:pPr>
        <w:rPr>
          <w:rFonts w:eastAsia="Times New Roman" w:hint="default"/>
          <w:lang w:val="x-none"/>
        </w:rPr>
      </w:pPr>
    </w:p>
    <w:p>
      <w:pPr>
        <w:pStyle w:val="TOC1"/>
        <w:tabs>
          <w:tab w:val="right" w:leader="dot" w:pos="8296"/>
        </w:tabs>
        <w:rPr>
          <w:rFonts w:ascii="黑体" w:eastAsia="黑体" w:hAnsi="黑体"/>
          <w:sz w:val="28"/>
        </w:rPr>
        <w:sectPr>
          <w:type w:val="nextPage"/>
          <w:pgSz w:w="11906" w:h="16838"/>
          <w:pgMar w:top="1440" w:right="1800" w:bottom="1440" w:left="1800" w:header="851" w:footer="992" w:gutter="0"/>
          <w:lnNumType w:distance="360"/>
          <w:pgNumType w:start="5"/>
          <w:cols w:num="1" w:space="720"/>
          <w:titlePg w:val="0"/>
          <w:docGrid w:type="lines" w:linePitch="312" w:charSpace="0"/>
        </w:sectPr>
      </w:pPr>
      <w:r>
        <w:rPr>
          <w:rFonts w:eastAsia="Times New Roman" w:hint="default"/>
          <w:sz w:val="21"/>
          <w:lang w:val="x-none"/>
        </w:rPr>
        <w:fldChar w:fldCharType="end"/>
      </w:r>
    </w:p>
    <w:p>
      <w:pPr>
        <w:pStyle w:val="Heading1"/>
        <w:rPr>
          <w:rFonts w:ascii="宋体" w:hAnsi="宋体"/>
          <w:sz w:val="24"/>
        </w:rPr>
      </w:pPr>
      <w:bookmarkStart w:id="1" w:name="_Toc525973940"/>
      <w:r>
        <w:rPr>
          <w:rFonts w:ascii="黑体" w:eastAsia="黑体" w:hAnsi="黑体" w:hint="eastAsia"/>
          <w:b w:val="0"/>
          <w:sz w:val="30"/>
        </w:rPr>
        <w:t xml:space="preserve">1引言 </w:t>
      </w:r>
      <w:bookmarkEnd w:id="1"/>
    </w:p>
    <w:p>
      <w:pPr>
        <w:spacing w:line="360" w:lineRule="auto"/>
        <w:ind w:right="420" w:firstLine="480" w:rightChars="200" w:firstLineChars="200"/>
        <w:jc w:val="left"/>
        <w:rPr>
          <w:rFonts w:ascii="宋体"/>
          <w:sz w:val="24"/>
        </w:rPr>
      </w:pPr>
      <w:r>
        <w:rPr>
          <w:rFonts w:ascii="宋体" w:hAnsi="宋体" w:hint="eastAsia"/>
          <w:sz w:val="24"/>
        </w:rPr>
        <w:t>微信营销是网络经济时代企业或个人营销模式的一种。是伴随着微信的火热而兴起的一种网络营销方式。微信不存在距离限制，商家可通过提供用户需要的信息，推广自己的产品，从而实现点对点的营销。微信营销主要体现在以安卓系统、苹果系统的手机登移动客户端进行的区域定位营销，商家通过微信公众平台，结合转介率微信会员管理系统展示商家微官网、微会员、微推送、未支付、微活动，已经形成了一种主流的线上线下微信互动营销方式。</w:t>
      </w:r>
    </w:p>
    <w:p>
      <w:pPr>
        <w:spacing w:line="360" w:lineRule="auto"/>
        <w:ind w:right="420" w:firstLine="480" w:rightChars="200" w:firstLineChars="200"/>
        <w:jc w:val="left"/>
        <w:rPr>
          <w:rFonts w:ascii="宋体"/>
          <w:sz w:val="24"/>
        </w:rPr>
      </w:pPr>
      <w:r>
        <w:rPr>
          <w:rFonts w:ascii="宋体" w:hAnsi="宋体" w:hint="eastAsia"/>
          <w:sz w:val="24"/>
        </w:rPr>
        <w:t>随着移动购物用户规模的显著扩大和微信在社交平台的领先地位愈加明显，传统的营销方式以及不能满足移动端用户或消费者短时间随时随地接受商品信息的需求，微商购物模式成为备受关注的新兴电商形态。微电商化，不是传统生意同质化的红海厮杀，而是一种细分领域差异化的蓝海红利。因此，以A.Jenny服装微商为例，在服装微商案例探究以及4PS理论分析的基础上，本文将通过文献梳理，4PS分析等方法探究分析了A.Jenny服装微信营销策略，找出在该营销策略中存在的问题，并据此提出解决对策，具有一定的实践意义。</w:t>
      </w:r>
    </w:p>
    <w:p>
      <w:pPr>
        <w:pStyle w:val="Heading1"/>
        <w:rPr>
          <w:rFonts w:ascii="宋体"/>
          <w:sz w:val="24"/>
        </w:rPr>
      </w:pPr>
      <w:bookmarkStart w:id="2" w:name="_Toc525973941"/>
      <w:r>
        <w:rPr>
          <w:rFonts w:ascii="黑体" w:eastAsia="黑体" w:hAnsi="黑体" w:hint="eastAsia"/>
          <w:b w:val="0"/>
          <w:sz w:val="30"/>
        </w:rPr>
        <w:t>2 服装行业微商市场环境分析</w:t>
      </w:r>
      <w:bookmarkEnd w:id="2"/>
    </w:p>
    <w:p>
      <w:pPr>
        <w:pStyle w:val="Heading2"/>
        <w:rPr>
          <w:rFonts w:ascii="黑体" w:eastAsia="黑体" w:hAnsi="黑体"/>
          <w:sz w:val="28"/>
        </w:rPr>
      </w:pPr>
      <w:bookmarkStart w:id="3" w:name="_Toc525973942"/>
      <w:r>
        <w:rPr>
          <w:rFonts w:ascii="黑体" w:eastAsia="黑体" w:hAnsi="黑体" w:hint="eastAsia"/>
          <w:sz w:val="28"/>
        </w:rPr>
        <w:t>2.1 服装行业微商市场宏观环境分析</w:t>
      </w:r>
      <w:bookmarkEnd w:id="3"/>
      <w:r>
        <w:rPr>
          <w:rFonts w:ascii="宋体" w:hAnsi="宋体" w:hint="eastAsia"/>
          <w:sz w:val="24"/>
        </w:rPr>
        <w:t xml:space="preserve"> </w:t>
      </w:r>
    </w:p>
    <w:p>
      <w:pPr>
        <w:spacing w:line="360" w:lineRule="auto"/>
        <w:ind w:firstLine="480" w:firstLineChars="200"/>
        <w:jc w:val="left"/>
        <w:rPr>
          <w:rFonts w:ascii="宋体" w:hAnsi="宋体"/>
          <w:sz w:val="24"/>
        </w:rPr>
      </w:pPr>
      <w:r>
        <w:rPr>
          <w:rFonts w:ascii="宋体" w:hAnsi="宋体" w:hint="eastAsia"/>
          <w:sz w:val="24"/>
        </w:rPr>
        <w:t>宏观市场环境是指企业无法直接控制的因素，是通过影响微观环境来影响企业营销能力和效率的一系列巨大的社会力量，包括人口、经济、政治法律、科学技术、社会文化等因素。</w:t>
      </w:r>
    </w:p>
    <w:p>
      <w:pPr>
        <w:spacing w:line="360" w:lineRule="auto"/>
        <w:ind w:firstLine="480" w:firstLineChars="200"/>
        <w:jc w:val="left"/>
        <w:rPr>
          <w:rFonts w:ascii="宋体" w:hAnsi="宋体"/>
          <w:sz w:val="24"/>
        </w:rPr>
        <w:sectPr>
          <w:type w:val="nextPage"/>
          <w:pgSz w:w="11906" w:h="16838"/>
          <w:pgMar w:top="1440" w:right="1800" w:bottom="1440" w:left="1800" w:header="851" w:footer="992" w:gutter="0"/>
          <w:lnNumType w:distance="360"/>
          <w:pgNumType w:start="6"/>
          <w:cols w:num="1" w:space="720"/>
          <w:titlePg w:val="0"/>
          <w:docGrid w:type="lines" w:linePitch="312" w:charSpace="0"/>
        </w:sectPr>
      </w:pPr>
    </w:p>
    <w:p>
      <w:pPr>
        <w:spacing w:line="360" w:lineRule="auto"/>
        <w:ind w:firstLine="480" w:firstLineChars="200"/>
        <w:jc w:val="left"/>
        <w:rPr>
          <w:rFonts w:ascii="宋体" w:hAnsi="宋体"/>
          <w:sz w:val="24"/>
        </w:rPr>
      </w:pPr>
      <w:r>
        <w:rPr>
          <w:rFonts w:ascii="宋体" w:hAnsi="宋体" w:hint="eastAsia"/>
          <w:sz w:val="24"/>
        </w:rPr>
        <w:t>根据世界人口网的数据，中国是世界上人口最多的国家，截止到2016年的人口调查为止，中国目前已有13亿9699万人口，较往年增长5.9%，且近十年来65岁及以上人口逐年增加，则意味着人口红利趋于消失，人口的老龄化和青壮年劳动力供给速度的持续下降，则可能将会影响服装市场中的消费，但从目前劳动力供给来看，未来几十年内，人口红利可将继续推动中国经济的高速增长。而我国经济发展已经步入一个新时代，在服装行业中，面对新问题和新矛盾，不能继续简单地追求经济增速，我国传统增长动能已经走到尾声，处于供给老化阶段，国内产能供给端难以满足消费需求转型，导致消费外流现象日益严重。</w:t>
      </w:r>
    </w:p>
    <w:p>
      <w:pPr>
        <w:spacing w:line="360" w:lineRule="auto"/>
        <w:ind w:firstLine="420" w:firstLineChars="200"/>
        <w:jc w:val="left"/>
        <w:rPr>
          <w:rFonts w:hint="default"/>
        </w:rPr>
      </w:pPr>
      <w:r>
        <w:drawing>
          <wp:inline distT="0" distB="0" distL="114300" distR="114300">
            <wp:extent cx="4175760" cy="2804160"/>
            <wp:effectExtent l="0" t="0" r="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xmlns:r="http://schemas.openxmlformats.org/officeDocument/2006/relationships" r:embed="rId5"/>
                    <a:stretch>
                      <a:fillRect/>
                    </a:stretch>
                  </pic:blipFill>
                  <pic:spPr>
                    <a:xfrm>
                      <a:off x="0" y="0"/>
                      <a:ext cx="4175760" cy="2804160"/>
                    </a:xfrm>
                    <a:prstGeom prst="rect">
                      <a:avLst/>
                    </a:prstGeom>
                    <a:noFill/>
                    <a:ln>
                      <a:noFill/>
                    </a:ln>
                  </pic:spPr>
                </pic:pic>
              </a:graphicData>
            </a:graphic>
          </wp:inline>
        </w:drawing>
      </w:r>
    </w:p>
    <w:p>
      <w:pPr>
        <w:spacing w:line="360" w:lineRule="auto"/>
        <w:ind w:firstLine="420" w:firstLineChars="200"/>
        <w:jc w:val="left"/>
        <w:rPr>
          <w:rFonts w:hint="default"/>
        </w:rPr>
      </w:pPr>
      <w:r>
        <w:rPr>
          <w:rFonts w:hint="eastAsia"/>
          <w:sz w:val="21"/>
        </w:rPr>
        <w:t>图</w:t>
      </w:r>
      <w:r>
        <w:rPr>
          <w:rFonts w:hint="eastAsia"/>
          <w:sz w:val="21"/>
          <w:lang w:val="en-US" w:eastAsia="zh-CN"/>
        </w:rPr>
        <w:t>1  我国服装市场规模及其增速</w:t>
      </w:r>
    </w:p>
    <w:p>
      <w:pPr>
        <w:spacing w:line="360" w:lineRule="auto"/>
        <w:ind w:firstLine="420" w:firstLineChars="200"/>
        <w:jc w:val="left"/>
        <w:rPr>
          <w:rFonts w:hint="default"/>
        </w:rPr>
      </w:pPr>
      <w:r>
        <w:drawing>
          <wp:inline distT="0" distB="0" distL="114300" distR="114300">
            <wp:extent cx="4442460" cy="2994660"/>
            <wp:effectExtent l="0" t="0" r="7620" b="7620"/>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pic:cNvPicPr>
                  </pic:nvPicPr>
                  <pic:blipFill>
                    <a:blip xmlns:r="http://schemas.openxmlformats.org/officeDocument/2006/relationships" r:embed="rId6"/>
                    <a:stretch>
                      <a:fillRect/>
                    </a:stretch>
                  </pic:blipFill>
                  <pic:spPr>
                    <a:xfrm>
                      <a:off x="0" y="0"/>
                      <a:ext cx="4442460" cy="2994660"/>
                    </a:xfrm>
                    <a:prstGeom prst="rect">
                      <a:avLst/>
                    </a:prstGeom>
                    <a:noFill/>
                    <a:ln>
                      <a:noFill/>
                    </a:ln>
                  </pic:spPr>
                </pic:pic>
              </a:graphicData>
            </a:graphic>
          </wp:inline>
        </w:drawing>
      </w:r>
    </w:p>
    <w:p>
      <w:pPr>
        <w:spacing w:line="360" w:lineRule="auto"/>
        <w:ind w:firstLine="420" w:firstLineChars="200"/>
        <w:jc w:val="left"/>
        <w:rPr>
          <w:rFonts w:hint="default"/>
        </w:rPr>
      </w:pPr>
      <w:r>
        <w:rPr>
          <w:rFonts w:hint="eastAsia"/>
          <w:sz w:val="21"/>
          <w:lang w:val="en-US" w:eastAsia="zh-CN"/>
        </w:rPr>
        <w:t>图2 各类实物网上零售额累计增速</w:t>
      </w:r>
    </w:p>
    <w:p>
      <w:pPr>
        <w:spacing w:line="360" w:lineRule="auto"/>
        <w:ind w:firstLine="480" w:firstLineChars="200"/>
        <w:jc w:val="left"/>
        <w:rPr>
          <w:rFonts w:ascii="宋体" w:hAnsi="宋体"/>
          <w:sz w:val="24"/>
        </w:rPr>
        <w:sectPr>
          <w:type w:val="nextPage"/>
          <w:pgSz w:w="11906" w:h="16838"/>
          <w:pgMar w:top="1440" w:right="1800" w:bottom="1440" w:left="1800" w:header="851" w:footer="992" w:gutter="0"/>
          <w:lnNumType w:distance="360"/>
          <w:pgNumType w:start="7"/>
          <w:cols w:num="1" w:space="720"/>
          <w:titlePg w:val="0"/>
          <w:docGrid w:type="lines" w:linePitch="312" w:charSpace="0"/>
        </w:sectPr>
      </w:pPr>
      <w:r>
        <w:rPr>
          <w:rFonts w:ascii="宋体" w:hAnsi="宋体" w:hint="eastAsia"/>
          <w:sz w:val="24"/>
        </w:rPr>
        <w:t>从图</w:t>
      </w:r>
      <w:r>
        <w:rPr>
          <w:rFonts w:ascii="宋体" w:hAnsi="宋体" w:hint="eastAsia"/>
          <w:sz w:val="24"/>
          <w:lang w:val="en-US" w:eastAsia="zh-CN"/>
        </w:rPr>
        <w:t>1</w:t>
      </w:r>
    </w:p>
    <w:p>
      <w:pPr>
        <w:spacing w:line="360" w:lineRule="auto"/>
        <w:ind w:firstLine="480" w:firstLineChars="200"/>
        <w:jc w:val="left"/>
        <w:rPr>
          <w:rFonts w:ascii="宋体" w:hAnsi="宋体"/>
          <w:sz w:val="24"/>
        </w:rPr>
      </w:pPr>
      <w:r>
        <w:rPr>
          <w:rFonts w:ascii="宋体" w:hAnsi="宋体" w:hint="eastAsia"/>
          <w:sz w:val="24"/>
        </w:rPr>
        <w:t>可见，服装行业2016年触底，2017年回暖，2018年延续复苏趋势。互联网科技的发展，伴随着微商行业的兴起，线上服装零售提速，2017年电商渠道增速提升，根据图</w:t>
      </w:r>
      <w:r>
        <w:rPr>
          <w:rFonts w:ascii="宋体" w:hAnsi="宋体" w:hint="eastAsia"/>
          <w:sz w:val="24"/>
          <w:lang w:val="en-US" w:eastAsia="zh-CN"/>
        </w:rPr>
        <w:t>2</w:t>
      </w:r>
      <w:r>
        <w:rPr>
          <w:rFonts w:ascii="宋体" w:hAnsi="宋体" w:hint="eastAsia"/>
          <w:sz w:val="24"/>
        </w:rPr>
        <w:t>中国产业信息数据，2017年穿着类实物商品网上零售额同比增长20.3%，全民微商时代已来临并趋于白热化，但在服装行业的微商市场中，如何新旧动能转换，去满足消费者而不是一味创造需求造成库存过生，将是服装行业甚至各个行业的必要考虑问题。</w:t>
      </w:r>
    </w:p>
    <w:p>
      <w:pPr>
        <w:pStyle w:val="Heading2"/>
        <w:rPr>
          <w:rFonts w:ascii="宋体" w:hAnsi="宋体"/>
          <w:sz w:val="24"/>
        </w:rPr>
      </w:pPr>
      <w:bookmarkStart w:id="4" w:name="_Toc525973943"/>
      <w:r>
        <w:rPr>
          <w:rFonts w:ascii="黑体" w:eastAsia="黑体" w:hAnsi="黑体" w:hint="eastAsia"/>
          <w:sz w:val="28"/>
        </w:rPr>
        <w:t>2.2  消费者分析</w:t>
      </w:r>
      <w:bookmarkEnd w:id="4"/>
    </w:p>
    <w:p>
      <w:pPr>
        <w:spacing w:line="360" w:lineRule="auto"/>
        <w:ind w:firstLine="480"/>
        <w:rPr>
          <w:rFonts w:ascii="宋体" w:hAnsi="宋体"/>
          <w:sz w:val="24"/>
        </w:rPr>
      </w:pPr>
      <w:r>
        <w:rPr>
          <w:rFonts w:ascii="宋体" w:hAnsi="宋体" w:hint="eastAsia"/>
          <w:sz w:val="24"/>
        </w:rPr>
        <w:t>中国已经逐渐成为全球最大的服装消费市场之一，而以90后、00后大学生为代表的新中产，正成为新时代的消费主力，吃饱穿暖已经不是这代消费者的消费需求。大学生作为具有较高的文化层次、独特的审美观和价值观以及鲜明的个性的一个独特社会群体，他们的着装总是折射出他们的心理。他们勇于冒险、追求时尚、标新立异，他们就是未来消费的主力军。由于他们处在一个特殊的社会环境中，所以他们拥有特殊的消费需求，具有特殊的消费心理。</w:t>
      </w:r>
    </w:p>
    <w:p>
      <w:pPr>
        <w:spacing w:line="360" w:lineRule="auto"/>
        <w:ind w:firstLine="480"/>
      </w:pPr>
      <w:r>
        <w:rPr>
          <w:rFonts w:hint="default"/>
          <w:sz w:val="21"/>
        </w:rPr>
        <w:drawing>
          <wp:inline distT="0" distB="0" distL="114300" distR="114300">
            <wp:extent cx="5273675" cy="2739390"/>
            <wp:effectExtent l="0" t="0" r="14605" b="381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xmlns:r="http://schemas.openxmlformats.org/officeDocument/2006/relationships" r:embed="rId7"/>
                    <a:stretch>
                      <a:fillRect/>
                    </a:stretch>
                  </pic:blipFill>
                  <pic:spPr>
                    <a:xfrm>
                      <a:off x="0" y="0"/>
                      <a:ext cx="5273675" cy="2739390"/>
                    </a:xfrm>
                    <a:prstGeom prst="rect">
                      <a:avLst/>
                    </a:prstGeom>
                    <a:noFill/>
                    <a:ln>
                      <a:noFill/>
                    </a:ln>
                  </pic:spPr>
                </pic:pic>
              </a:graphicData>
            </a:graphic>
          </wp:inline>
        </w:drawing>
      </w:r>
    </w:p>
    <w:p>
      <w:pPr>
        <w:spacing w:line="360" w:lineRule="auto"/>
        <w:ind w:firstLine="480"/>
        <w:rPr>
          <w:rFonts w:hint="default"/>
        </w:rPr>
        <w:sectPr>
          <w:type w:val="nextPage"/>
          <w:pgSz w:w="11906" w:h="16838"/>
          <w:pgMar w:top="1440" w:right="1800" w:bottom="1440" w:left="1800" w:header="851" w:footer="992" w:gutter="0"/>
          <w:lnNumType w:distance="360"/>
          <w:pgNumType w:start="8"/>
          <w:cols w:num="1" w:space="720"/>
          <w:titlePg w:val="0"/>
          <w:docGrid w:type="lines" w:linePitch="312" w:charSpace="0"/>
        </w:sectPr>
      </w:pPr>
      <w:r>
        <w:rPr>
          <w:rFonts w:hint="eastAsia"/>
          <w:sz w:val="21"/>
        </w:rPr>
        <w:t>图</w:t>
      </w:r>
      <w:r>
        <w:rPr>
          <w:rFonts w:hint="eastAsia"/>
          <w:sz w:val="21"/>
          <w:lang w:val="en-US" w:eastAsia="zh-CN"/>
        </w:rPr>
        <w:t>3</w:t>
      </w:r>
      <w:r>
        <w:rPr>
          <w:rFonts w:hint="eastAsia"/>
          <w:sz w:val="21"/>
        </w:rPr>
        <w:t xml:space="preserve">  平均每次网上购买服装的金额</w:t>
      </w:r>
    </w:p>
    <w:p>
      <w:pPr>
        <w:spacing w:line="360" w:lineRule="auto"/>
        <w:ind w:firstLine="480"/>
      </w:pPr>
      <w:r>
        <w:rPr>
          <w:rFonts w:hint="default"/>
          <w:sz w:val="21"/>
        </w:rPr>
        <w:drawing>
          <wp:inline distT="0" distB="0" distL="114300" distR="114300">
            <wp:extent cx="5290820" cy="2826385"/>
            <wp:effectExtent l="0" t="0" r="12700" b="8255"/>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xmlns:r="http://schemas.openxmlformats.org/officeDocument/2006/relationships" r:embed="rId8"/>
                    <a:stretch>
                      <a:fillRect/>
                    </a:stretch>
                  </pic:blipFill>
                  <pic:spPr>
                    <a:xfrm>
                      <a:off x="0" y="0"/>
                      <a:ext cx="5290820" cy="2826385"/>
                    </a:xfrm>
                    <a:prstGeom prst="rect">
                      <a:avLst/>
                    </a:prstGeom>
                    <a:noFill/>
                    <a:ln>
                      <a:noFill/>
                    </a:ln>
                  </pic:spPr>
                </pic:pic>
              </a:graphicData>
            </a:graphic>
          </wp:inline>
        </w:drawing>
      </w:r>
    </w:p>
    <w:p>
      <w:pPr>
        <w:spacing w:line="360" w:lineRule="auto"/>
        <w:ind w:firstLine="480"/>
        <w:rPr>
          <w:rFonts w:hint="default"/>
        </w:rPr>
      </w:pPr>
      <w:r>
        <w:rPr>
          <w:rFonts w:hint="eastAsia"/>
          <w:sz w:val="21"/>
        </w:rPr>
        <w:t>图</w:t>
      </w:r>
      <w:r>
        <w:rPr>
          <w:rFonts w:hint="eastAsia"/>
          <w:sz w:val="21"/>
          <w:lang w:val="en-US" w:eastAsia="zh-CN"/>
        </w:rPr>
        <w:t>4</w:t>
      </w:r>
      <w:r>
        <w:rPr>
          <w:rFonts w:hint="eastAsia"/>
          <w:sz w:val="21"/>
        </w:rPr>
        <w:t xml:space="preserve">  网上购买服装主要考虑的因素</w:t>
      </w:r>
    </w:p>
    <w:p>
      <w:pPr>
        <w:spacing w:line="360" w:lineRule="auto"/>
        <w:ind w:firstLine="480"/>
      </w:pPr>
      <w:r>
        <w:rPr>
          <w:rFonts w:hint="default"/>
          <w:sz w:val="21"/>
        </w:rPr>
        <w:drawing>
          <wp:inline distT="0" distB="0" distL="114300" distR="114300">
            <wp:extent cx="5267960" cy="2494280"/>
            <wp:effectExtent l="0" t="0" r="5080" b="508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xmlns:r="http://schemas.openxmlformats.org/officeDocument/2006/relationships" r:embed="rId9"/>
                    <a:stretch>
                      <a:fillRect/>
                    </a:stretch>
                  </pic:blipFill>
                  <pic:spPr>
                    <a:xfrm>
                      <a:off x="0" y="0"/>
                      <a:ext cx="5267960" cy="2494280"/>
                    </a:xfrm>
                    <a:prstGeom prst="rect">
                      <a:avLst/>
                    </a:prstGeom>
                    <a:noFill/>
                    <a:ln>
                      <a:noFill/>
                    </a:ln>
                  </pic:spPr>
                </pic:pic>
              </a:graphicData>
            </a:graphic>
          </wp:inline>
        </w:drawing>
      </w:r>
    </w:p>
    <w:p>
      <w:pPr>
        <w:spacing w:line="360" w:lineRule="auto"/>
        <w:ind w:firstLine="480"/>
        <w:rPr>
          <w:rFonts w:hint="default"/>
        </w:rPr>
      </w:pPr>
      <w:r>
        <w:rPr>
          <w:rFonts w:hint="eastAsia"/>
          <w:sz w:val="21"/>
        </w:rPr>
        <w:t>图</w:t>
      </w:r>
      <w:r>
        <w:rPr>
          <w:rFonts w:hint="eastAsia"/>
          <w:sz w:val="21"/>
          <w:lang w:val="en-US" w:eastAsia="zh-CN"/>
        </w:rPr>
        <w:t>5</w:t>
      </w:r>
      <w:r>
        <w:rPr>
          <w:rFonts w:hint="eastAsia"/>
          <w:sz w:val="21"/>
        </w:rPr>
        <w:t xml:space="preserve">  促销手段的吸引力</w:t>
      </w:r>
      <w:r>
        <w:rPr>
          <w:rFonts w:hint="default"/>
        </w:rPr>
        <w:br/>
      </w:r>
      <w:r>
        <w:rPr>
          <w:rFonts w:hint="default"/>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https://d.book118.com/317063012153006031</w:t>
        </w:r>
      </w:hyperlink>
    </w:p>
    <w:p>
      <w:pPr>
        <w:spacing w:line="360" w:lineRule="auto"/>
        <w:ind w:firstLine="480"/>
        <w:rPr>
          <w:rFonts w:hint="default"/>
        </w:rPr>
      </w:pPr>
    </w:p>
    <w:sectPr>
      <w:type w:val="nextPage"/>
      <w:pgSz w:w="11906" w:h="16838"/>
      <w:pgMar w:top="1440" w:right="1800" w:bottom="1440" w:left="1800" w:header="851" w:footer="992" w:gutter="0"/>
      <w:lnNumType w:distance="36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7BC3EA"/>
    <w:multiLevelType w:val="multilevel"/>
    <w:tmpl w:val="017BC3EA"/>
    <w:lvl w:ilvl="0">
      <w:start w:val="1"/>
      <w:numFmt w:val="decimal"/>
      <w:suff w:val="nothing"/>
      <w:lvlText w:val="（%1）"/>
      <w:lvlJc w:val="left"/>
      <w:rPr>
        <w:rFonts w:hint="default"/>
        <w:u w:val="none" w:color="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BFE73F6"/>
    <w:multiLevelType w:val="multilevel"/>
    <w:tmpl w:val="3BFE73F6"/>
    <w:lvl w:ilvl="0">
      <w:start w:val="1"/>
      <w:numFmt w:val="decimal"/>
      <w:suff w:val="nothing"/>
      <w:lvlText w:val="（%1）"/>
      <w:lvlJc w:val="left"/>
      <w:rPr>
        <w:rFonts w:hint="default"/>
        <w:u w:val="none" w:color="auto"/>
      </w:rPr>
    </w:lvl>
    <w:lvl w:ilvl="1">
      <w:start w:val="1"/>
      <w:numFmt w:val="decimal"/>
      <w:lvlJc w:val="left"/>
      <w:rPr>
        <w:rFonts w:hint="default"/>
        <w:u w:val="none" w:color="auto"/>
      </w:rPr>
    </w:lvl>
    <w:lvl w:ilvl="2">
      <w:start w:val="1"/>
      <w:numFmt w:val="decimal"/>
      <w:lvlJc w:val="left"/>
      <w:rPr>
        <w:rFonts w:hint="default"/>
        <w:u w:val="none" w:color="auto"/>
      </w:rPr>
    </w:lvl>
    <w:lvl w:ilvl="3">
      <w:start w:val="1"/>
      <w:numFmt w:val="decimal"/>
      <w:lvlJc w:val="left"/>
      <w:rPr>
        <w:rFonts w:hint="default"/>
        <w:u w:val="none" w:color="auto"/>
      </w:rPr>
    </w:lvl>
    <w:lvl w:ilvl="4">
      <w:start w:val="1"/>
      <w:numFmt w:val="decimal"/>
      <w:lvlJc w:val="left"/>
      <w:rPr>
        <w:rFonts w:hint="default"/>
        <w:u w:val="none" w:color="auto"/>
      </w:rPr>
    </w:lvl>
    <w:lvl w:ilvl="5">
      <w:start w:val="1"/>
      <w:numFmt w:val="decimal"/>
      <w:lvlJc w:val="left"/>
      <w:rPr>
        <w:rFonts w:hint="default"/>
        <w:u w:val="none" w:color="auto"/>
      </w:rPr>
    </w:lvl>
    <w:lvl w:ilvl="6">
      <w:start w:val="1"/>
      <w:numFmt w:val="decimal"/>
      <w:lvlJc w:val="left"/>
      <w:rPr>
        <w:rFonts w:hint="default"/>
        <w:u w:val="none" w:color="auto"/>
      </w:rPr>
    </w:lvl>
    <w:lvl w:ilvl="7">
      <w:start w:val="1"/>
      <w:numFmt w:val="decimal"/>
      <w:lvlJc w:val="left"/>
      <w:rPr>
        <w:rFonts w:hint="default"/>
        <w:u w:val="none" w:color="auto"/>
      </w:rPr>
    </w:lvl>
    <w:lvl w:ilvl="8">
      <w:start w:val="1"/>
      <w:numFmt w:val="decimal"/>
      <w:lvlJc w:val="left"/>
      <w:rPr>
        <w:rFonts w:hint="default"/>
        <w:u w:val="none" w:color="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8D4870"/>
    <w:rsid w:val="01A1471B"/>
    <w:rsid w:val="062A3457"/>
    <w:rsid w:val="13775789"/>
    <w:rsid w:val="1725179B"/>
    <w:rsid w:val="1D451F5A"/>
    <w:rsid w:val="33116370"/>
    <w:rsid w:val="3C1A5D5B"/>
    <w:rsid w:val="400C4DBB"/>
    <w:rsid w:val="45186C02"/>
    <w:rsid w:val="4E5E3C56"/>
    <w:rsid w:val="50DB1CA1"/>
    <w:rsid w:val="587E4367"/>
    <w:rsid w:val="59587553"/>
    <w:rsid w:val="5A117D74"/>
    <w:rsid w:val="60121468"/>
    <w:rsid w:val="6FAD5C23"/>
    <w:rsid w:val="70DE310B"/>
    <w:rsid w:val="7B994317"/>
    <w:rsid w:val="7CBE75E7"/>
    <w:rsid w:val="7D4D2EE6"/>
    <w:rsid w:val="7F532DB1"/>
    <w:rsid w:val="7F640BE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index 1" w:semiHidden="0" w:unhideWhenUsed="0" w:qFormat="1"/>
    <w:lsdException w:name="index 2" w:semiHidden="0" w:unhideWhenUsed="0" w:qFormat="1"/>
    <w:lsdException w:name="index 3" w:semiHidden="0" w:unhideWhenUsed="0" w:qFormat="1"/>
    <w:lsdException w:name="index 4" w:semiHidden="0" w:unhideWhenUsed="0" w:qFormat="1"/>
    <w:lsdException w:name="index 5" w:semiHidden="0" w:unhideWhenUsed="0" w:qFormat="1"/>
    <w:lsdException w:name="index 6" w:semiHidden="0" w:unhideWhenUsed="0" w:qFormat="1"/>
    <w:lsdException w:name="index 7" w:semiHidden="0" w:unhideWhenUsed="0" w:qFormat="1"/>
    <w:lsdException w:name="index 8" w:semiHidden="0" w:unhideWhenUsed="0" w:qFormat="1"/>
    <w:lsdException w:name="index 9" w:semiHidden="0" w:unhideWhenUsed="0" w:qFormat="1"/>
    <w:lsdException w:name="toc 1" w:semiHidden="0" w:uiPriority="39"/>
    <w:lsdException w:name="toc 2" w:semiHidden="0" w:uiPriority="39"/>
    <w:lsdException w:name="toc 3" w:semiHidden="0" w:uiPriority="39"/>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semiHidden="0" w:unhideWhenUsed="0" w:qFormat="1"/>
    <w:lsdException w:name="footnote text" w:semiHidden="0" w:unhideWhenUsed="0" w:qFormat="1"/>
    <w:lsdException w:name="annotation text" w:semiHidden="0" w:unhideWhenUsed="0" w:qFormat="1"/>
    <w:lsdException w:name="header" w:semiHidden="0"/>
    <w:lsdException w:name="footer" w:semiHidden="0"/>
    <w:lsdException w:name="index heading" w:semiHidden="0" w:unhideWhenUsed="0" w:qFormat="1"/>
    <w:lsdException w:name="caption" w:semiHidden="0" w:uiPriority="35" w:unhideWhenUsed="0" w:qFormat="1"/>
    <w:lsdException w:name="table of figures" w:semiHidden="0" w:unhideWhenUsed="0" w:qFormat="1"/>
    <w:lsdException w:name="envelope address" w:semiHidden="0" w:unhideWhenUsed="0" w:qFormat="1"/>
    <w:lsdException w:name="envelope return" w:semiHidden="0" w:unhideWhenUsed="0" w:qFormat="1"/>
    <w:lsdException w:name="footnote reference" w:semiHidden="0" w:unhideWhenUsed="0" w:qFormat="1"/>
    <w:lsdException w:name="annotation reference" w:semiHidden="0" w:unhideWhenUsed="0" w:qFormat="1"/>
    <w:lsdException w:name="line number" w:semiHidden="0" w:unhideWhenUsed="0" w:qFormat="1"/>
    <w:lsdException w:name="page number" w:semiHidden="0" w:unhideWhenUsed="0" w:qFormat="1"/>
    <w:lsdException w:name="endnote reference" w:semiHidden="0" w:unhideWhenUsed="0" w:qFormat="1"/>
    <w:lsdException w:name="endnote text" w:semiHidden="0" w:unhideWhenUsed="0" w:qFormat="1"/>
    <w:lsdException w:name="table of authorities" w:semiHidden="0" w:unhideWhenUsed="0" w:qFormat="1"/>
    <w:lsdException w:name="macro" w:semiHidden="0" w:unhideWhenUsed="0" w:qFormat="1"/>
    <w:lsdException w:name="toa heading" w:semiHidden="0" w:unhideWhenUsed="0" w:qFormat="1"/>
    <w:lsdException w:name="List" w:semiHidden="0" w:unhideWhenUsed="0" w:qFormat="1"/>
    <w:lsdException w:name="List Bullet" w:semiHidden="0" w:unhideWhenUsed="0" w:qFormat="1"/>
    <w:lsdException w:name="List Number" w:semiHidden="0" w:unhideWhenUsed="0" w:qFormat="1"/>
    <w:lsdException w:name="List 2" w:semiHidden="0" w:unhideWhenUsed="0" w:qFormat="1"/>
    <w:lsdException w:name="List 3" w:semiHidden="0" w:unhideWhenUsed="0" w:qFormat="1"/>
    <w:lsdException w:name="List 4" w:semiHidden="0" w:unhideWhenUsed="0" w:qFormat="1"/>
    <w:lsdException w:name="List 5" w:semiHidden="0" w:unhideWhenUsed="0" w:qFormat="1"/>
    <w:lsdException w:name="List Bullet 2" w:semiHidden="0" w:unhideWhenUsed="0" w:qFormat="1"/>
    <w:lsdException w:name="List Bullet 3" w:semiHidden="0" w:unhideWhenUsed="0" w:qFormat="1"/>
    <w:lsdException w:name="List Bullet 4" w:semiHidden="0" w:unhideWhenUsed="0" w:qFormat="1"/>
    <w:lsdException w:name="List Bullet 5" w:semiHidden="0" w:unhideWhenUsed="0" w:qFormat="1"/>
    <w:lsdException w:name="List Number 2" w:semiHidden="0" w:unhideWhenUsed="0" w:qFormat="1"/>
    <w:lsdException w:name="List Number 3" w:semiHidden="0" w:unhideWhenUsed="0" w:qFormat="1"/>
    <w:lsdException w:name="List Number 4" w:semiHidden="0" w:unhideWhenUsed="0" w:qFormat="1"/>
    <w:lsdException w:name="List Number 5" w:semiHidden="0" w:unhideWhenUsed="0" w:qFormat="1"/>
    <w:lsdException w:name="Title" w:semiHidden="0" w:uiPriority="10" w:unhideWhenUsed="0" w:qFormat="1"/>
    <w:lsdException w:name="Closing" w:semiHidden="0" w:unhideWhenUsed="0" w:qFormat="1"/>
    <w:lsdException w:name="Signature" w:semiHidden="0" w:unhideWhenUsed="0" w:qFormat="1"/>
    <w:lsdException w:name="Default Paragraph Font" w:semiHidden="0"/>
    <w:lsdException w:name="Body Text" w:semiHidden="0" w:unhideWhenUsed="0" w:qFormat="1"/>
    <w:lsdException w:name="Body Text Indent" w:semiHidden="0" w:unhideWhenUsed="0" w:qFormat="1"/>
    <w:lsdException w:name="List Continue" w:semiHidden="0" w:unhideWhenUsed="0" w:qFormat="1"/>
    <w:lsdException w:name="List Continue 2" w:semiHidden="0" w:unhideWhenUsed="0" w:qFormat="1"/>
    <w:lsdException w:name="List Continue 3" w:semiHidden="0" w:unhideWhenUsed="0" w:qFormat="1"/>
    <w:lsdException w:name="List Continue 4" w:semiHidden="0" w:unhideWhenUsed="0" w:qFormat="1"/>
    <w:lsdException w:name="List Continue 5" w:semiHidden="0" w:unhideWhenUsed="0" w:qFormat="1"/>
    <w:lsdException w:name="Message Header" w:semiHidden="0" w:unhideWhenUsed="0" w:qFormat="1"/>
    <w:lsdException w:name="Subtitle" w:semiHidden="0" w:uiPriority="11" w:unhideWhenUsed="0" w:qFormat="1"/>
    <w:lsdException w:name="Salutation" w:semiHidden="0" w:unhideWhenUsed="0" w:qFormat="1"/>
    <w:lsdException w:name="Date" w:semiHidden="0"/>
    <w:lsdException w:name="Body Text First Indent" w:semiHidden="0" w:unhideWhenUsed="0" w:qFormat="1"/>
    <w:lsdException w:name="Body Text First Indent 2" w:semiHidden="0" w:unhideWhenUsed="0" w:qFormat="1"/>
    <w:lsdException w:name="Note Heading" w:semiHidden="0" w:unhideWhenUsed="0" w:qFormat="1"/>
    <w:lsdException w:name="Body Text 2" w:semiHidden="0" w:unhideWhenUsed="0" w:qFormat="1"/>
    <w:lsdException w:name="Body Text 3" w:semiHidden="0" w:unhideWhenUsed="0" w:qFormat="1"/>
    <w:lsdException w:name="Body Text Indent 2" w:semiHidden="0" w:unhideWhenUsed="0" w:qFormat="1"/>
    <w:lsdException w:name="Body Text Indent 3" w:semiHidden="0" w:unhideWhenUsed="0" w:qFormat="1"/>
    <w:lsdException w:name="Block Text" w:semiHidden="0" w:unhideWhenUsed="0" w:qFormat="1"/>
    <w:lsdException w:name="Hyperlink" w:semiHidden="0"/>
    <w:lsdException w:name="FollowedHyperlink" w:semiHidden="0" w:unhideWhenUsed="0" w:qFormat="1"/>
    <w:lsdException w:name="Strong" w:semiHidden="0" w:uiPriority="22" w:unhideWhenUsed="0" w:qFormat="1"/>
    <w:lsdException w:name="Emphasis" w:semiHidden="0" w:uiPriority="20" w:unhideWhenUsed="0" w:qFormat="1"/>
    <w:lsdException w:name="Document Map" w:semiHidden="0" w:unhideWhenUsed="0" w:qFormat="1"/>
    <w:lsdException w:name="Plain Text" w:semiHidden="0" w:unhideWhenUsed="0" w:qFormat="1"/>
    <w:lsdException w:name="E-mail Signature" w:semiHidden="0" w:unhideWhenUsed="0" w:qFormat="1"/>
    <w:lsdException w:name="Normal (Web)" w:semiHidden="0" w:unhideWhenUsed="0" w:qFormat="1"/>
    <w:lsdException w:name="HTML Acronym" w:semiHidden="0" w:unhideWhenUsed="0" w:qFormat="1"/>
    <w:lsdException w:name="HTML Address" w:semiHidden="0" w:unhideWhenUsed="0" w:qFormat="1"/>
    <w:lsdException w:name="HTML Cite" w:semiHidden="0" w:unhideWhenUsed="0" w:qFormat="1"/>
    <w:lsdException w:name="HTML Code" w:semiHidden="0" w:unhideWhenUsed="0" w:qFormat="1"/>
    <w:lsdException w:name="HTML Definition" w:semiHidden="0" w:unhideWhenUsed="0" w:qFormat="1"/>
    <w:lsdException w:name="HTML Keyboard" w:semiHidden="0" w:unhideWhenUsed="0" w:qFormat="1"/>
    <w:lsdException w:name="HTML Preformatted" w:semiHidden="0" w:unhideWhenUsed="0" w:qFormat="1"/>
    <w:lsdException w:name="HTML Sample" w:semiHidden="0" w:unhideWhenUsed="0" w:qFormat="1"/>
    <w:lsdException w:name="HTML Typewriter" w:semiHidden="0" w:unhideWhenUsed="0" w:qFormat="1"/>
    <w:lsdException w:name="HTML Variable" w:semiHidden="0" w:unhideWhenUsed="0" w:qFormat="1"/>
    <w:lsdException w:name="Normal Table" w:semiHidden="0" w:uiPriority="0" w:unhideWhenUsed="0" w:qFormat="1"/>
    <w:lsdException w:name="annotation subject" w:semiHidden="0" w:unhideWhenUsed="0" w:qFormat="1"/>
    <w:lsdException w:name="Table Simple 1" w:semiHidden="0" w:unhideWhenUsed="0" w:qFormat="1"/>
    <w:lsdException w:name="Table Simple 2" w:semiHidden="0" w:unhideWhenUsed="0" w:qFormat="1"/>
    <w:lsdException w:name="Table Simple 3" w:semiHidden="0" w:unhideWhenUsed="0" w:qFormat="1"/>
    <w:lsdException w:name="Table Classic 1" w:semiHidden="0" w:unhideWhenUsed="0" w:qFormat="1"/>
    <w:lsdException w:name="Table Classic 2" w:semiHidden="0" w:unhideWhenUsed="0" w:qFormat="1"/>
    <w:lsdException w:name="Table Classic 3" w:semiHidden="0" w:unhideWhenUsed="0" w:qFormat="1"/>
    <w:lsdException w:name="Table Classic 4" w:semiHidden="0" w:unhideWhenUsed="0" w:qFormat="1"/>
    <w:lsdException w:name="Table Colorful 1" w:semiHidden="0" w:unhideWhenUsed="0" w:qFormat="1"/>
    <w:lsdException w:name="Table Colorful 2" w:semiHidden="0" w:unhideWhenUsed="0" w:qFormat="1"/>
    <w:lsdException w:name="Table Colorful 3" w:semiHidden="0" w:unhideWhenUsed="0" w:qFormat="1"/>
    <w:lsdException w:name="Table Columns 1" w:semiHidden="0" w:unhideWhenUsed="0" w:qFormat="1"/>
    <w:lsdException w:name="Table Columns 2" w:semiHidden="0" w:unhideWhenUsed="0" w:qFormat="1"/>
    <w:lsdException w:name="Table Columns 3" w:semiHidden="0" w:unhideWhenUsed="0" w:qFormat="1"/>
    <w:lsdException w:name="Table Columns 4" w:semiHidden="0" w:unhideWhenUsed="0" w:qFormat="1"/>
    <w:lsdException w:name="Table Columns 5" w:semiHidden="0" w:unhideWhenUsed="0" w:qFormat="1"/>
    <w:lsdException w:name="Table Grid 1" w:semiHidden="0" w:unhideWhenUsed="0" w:qFormat="1"/>
    <w:lsdException w:name="Table Grid 2" w:semiHidden="0" w:unhideWhenUsed="0" w:qFormat="1"/>
    <w:lsdException w:name="Table Grid 3" w:semiHidden="0" w:unhideWhenUsed="0" w:qFormat="1"/>
    <w:lsdException w:name="Table Grid 4" w:semiHidden="0" w:unhideWhenUsed="0" w:qFormat="1"/>
    <w:lsdException w:name="Table Grid 5" w:semiHidden="0" w:unhideWhenUsed="0" w:qFormat="1"/>
    <w:lsdException w:name="Table Grid 6" w:semiHidden="0" w:unhideWhenUsed="0" w:qFormat="1"/>
    <w:lsdException w:name="Table Grid 7" w:semiHidden="0" w:unhideWhenUsed="0" w:qFormat="1"/>
    <w:lsdException w:name="Table Grid 8" w:semiHidden="0" w:unhideWhenUsed="0" w:qFormat="1"/>
    <w:lsdException w:name="Table List 1" w:semiHidden="0" w:unhideWhenUsed="0" w:qFormat="1"/>
    <w:lsdException w:name="Table List 2" w:semiHidden="0" w:unhideWhenUsed="0" w:qFormat="1"/>
    <w:lsdException w:name="Table List 3" w:semiHidden="0" w:unhideWhenUsed="0" w:qFormat="1"/>
    <w:lsdException w:name="Table List 4" w:semiHidden="0" w:unhideWhenUsed="0" w:qFormat="1"/>
    <w:lsdException w:name="Table List 5" w:semiHidden="0" w:unhideWhenUsed="0" w:qFormat="1"/>
    <w:lsdException w:name="Table List 6" w:semiHidden="0" w:unhideWhenUsed="0" w:qFormat="1"/>
    <w:lsdException w:name="Table List 7" w:semiHidden="0" w:unhideWhenUsed="0" w:qFormat="1"/>
    <w:lsdException w:name="Table List 8" w:semiHidden="0" w:unhideWhenUsed="0" w:qFormat="1"/>
    <w:lsdException w:name="Table 3D effects 1" w:semiHidden="0" w:unhideWhenUsed="0" w:qFormat="1"/>
    <w:lsdException w:name="Table 3D effects 2" w:semiHidden="0" w:unhideWhenUsed="0" w:qFormat="1"/>
    <w:lsdException w:name="Table 3D effects 3" w:semiHidden="0" w:unhideWhenUsed="0" w:qFormat="1"/>
    <w:lsdException w:name="Table Contemporary" w:semiHidden="0" w:unhideWhenUsed="0" w:qFormat="1"/>
    <w:lsdException w:name="Table Elegant" w:semiHidden="0" w:unhideWhenUsed="0" w:qFormat="1"/>
    <w:lsdException w:name="Table Professional" w:semiHidden="0" w:unhideWhenUsed="0" w:qFormat="1"/>
    <w:lsdException w:name="Table Subtle 1" w:semiHidden="0" w:unhideWhenUsed="0" w:qFormat="1"/>
    <w:lsdException w:name="Table Subtle 2" w:semiHidden="0" w:unhideWhenUsed="0" w:qFormat="1"/>
    <w:lsdException w:name="Table Web 1" w:semiHidden="0" w:unhideWhenUsed="0" w:qFormat="1"/>
    <w:lsdException w:name="Table Web 2" w:semiHidden="0" w:unhideWhenUsed="0" w:qFormat="1"/>
    <w:lsdException w:name="Table Web 3" w:semiHidden="0" w:unhideWhenUsed="0" w:qFormat="1"/>
    <w:lsdException w:name="Balloon Text" w:semiHidden="0" w:unhideWhenUsed="0" w:qFormat="1"/>
    <w:lsdException w:name="Table Grid" w:semiHidden="0" w:uiPriority="59" w:unhideWhenUsed="0" w:qFormat="1"/>
    <w:lsdException w:name="Table Theme" w:semiHidden="0" w:unhideWhenUsed="0" w:qFormat="1"/>
    <w:lsdException w:name="Light Shading" w:semiHidden="0" w:uiPriority="60" w:unhideWhenUsed="0" w:qFormat="1"/>
    <w:lsdException w:name="Light List" w:semiHidden="0" w:uiPriority="61" w:unhideWhenUsed="0" w:qFormat="1"/>
    <w:lsdException w:name="Light Grid" w:semiHidden="0" w:uiPriority="62" w:unhideWhenUsed="0" w:qFormat="1"/>
    <w:lsdException w:name="Medium Shading 1" w:semiHidden="0" w:uiPriority="63" w:unhideWhenUsed="0" w:qFormat="1"/>
    <w:lsdException w:name="Medium Shading 2" w:semiHidden="0" w:uiPriority="64" w:unhideWhenUsed="0" w:qFormat="1"/>
    <w:lsdException w:name="Medium List 1" w:semiHidden="0" w:uiPriority="65" w:unhideWhenUsed="0" w:qFormat="1"/>
    <w:lsdException w:name="Medium List 2" w:semiHidden="0" w:uiPriority="66" w:unhideWhenUsed="0" w:qFormat="1"/>
    <w:lsdException w:name="Medium Grid 1" w:semiHidden="0" w:uiPriority="67" w:unhideWhenUsed="0" w:qFormat="1"/>
    <w:lsdException w:name="Medium Grid 2" w:semiHidden="0" w:uiPriority="68" w:unhideWhenUsed="0" w:qFormat="1"/>
    <w:lsdException w:name="Medium Grid 3" w:semiHidden="0" w:uiPriority="69" w:unhideWhenUsed="0" w:qFormat="1"/>
    <w:lsdException w:name="Dark List" w:semiHidden="0" w:uiPriority="70" w:unhideWhenUsed="0" w:qFormat="1"/>
    <w:lsdException w:name="Colorful Shading" w:semiHidden="0" w:uiPriority="71" w:unhideWhenUsed="0" w:qFormat="1"/>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qFormat="1"/>
    <w:lsdException w:name="Light Grid Accent 1" w:semiHidden="0" w:uiPriority="62" w:unhideWhenUsed="0" w:qFormat="1"/>
    <w:lsdException w:name="Medium Shading 1 Accent 1" w:semiHidden="0" w:uiPriority="63" w:unhideWhenUsed="0" w:qFormat="1"/>
    <w:lsdException w:name="Medium Shading 2 Accent 1" w:semiHidden="0" w:uiPriority="64" w:unhideWhenUsed="0" w:qFormat="1"/>
    <w:lsdException w:name="Medium List 1 Accent 1" w:semiHidden="0" w:uiPriority="65" w:unhideWhenUsed="0" w:qFormat="1"/>
    <w:lsdException w:name="Medium List 2 Accent 1" w:semiHidden="0" w:uiPriority="66" w:unhideWhenUsed="0" w:qFormat="1"/>
    <w:lsdException w:name="Medium Grid 1 Accent 1" w:semiHidden="0" w:uiPriority="67" w:unhideWhenUsed="0" w:qFormat="1"/>
    <w:lsdException w:name="Medium Grid 2 Accent 1" w:semiHidden="0" w:uiPriority="68" w:unhideWhenUsed="0" w:qFormat="1"/>
    <w:lsdException w:name="Medium Grid 3 Accent 1" w:semiHidden="0" w:uiPriority="69" w:unhideWhenUsed="0" w:qFormat="1"/>
    <w:lsdException w:name="Dark List Accent 1" w:semiHidden="0" w:uiPriority="70" w:unhideWhenUsed="0" w:qFormat="1"/>
    <w:lsdException w:name="Colorful Shading Accent 1" w:semiHidden="0" w:uiPriority="71" w:unhideWhenUsed="0" w:qFormat="1"/>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qFormat="1"/>
    <w:lsdException w:name="Light Grid Accent 2" w:semiHidden="0" w:uiPriority="62" w:unhideWhenUsed="0" w:qFormat="1"/>
    <w:lsdException w:name="Medium Shading 1 Accent 2" w:semiHidden="0" w:uiPriority="63" w:unhideWhenUsed="0" w:qFormat="1"/>
    <w:lsdException w:name="Medium Shading 2 Accent 2" w:semiHidden="0" w:uiPriority="64" w:unhideWhenUsed="0" w:qFormat="1"/>
    <w:lsdException w:name="Medium List 1 Accent 2" w:semiHidden="0" w:uiPriority="65" w:unhideWhenUsed="0" w:qFormat="1"/>
    <w:lsdException w:name="Medium List 2 Accent 2" w:semiHidden="0" w:uiPriority="66" w:unhideWhenUsed="0" w:qFormat="1"/>
    <w:lsdException w:name="Medium Grid 1 Accent 2" w:semiHidden="0" w:uiPriority="67" w:unhideWhenUsed="0" w:qFormat="1"/>
    <w:lsdException w:name="Medium Grid 2 Accent 2" w:semiHidden="0" w:uiPriority="68" w:unhideWhenUsed="0" w:qFormat="1"/>
    <w:lsdException w:name="Medium Grid 3 Accent 2" w:semiHidden="0" w:uiPriority="69" w:unhideWhenUsed="0" w:qFormat="1"/>
    <w:lsdException w:name="Dark List Accent 2" w:semiHidden="0" w:uiPriority="70" w:unhideWhenUsed="0" w:qFormat="1"/>
    <w:lsdException w:name="Colorful Shading Accent 2" w:semiHidden="0" w:uiPriority="71" w:unhideWhenUsed="0" w:qFormat="1"/>
    <w:lsdException w:name="Colorful List Accent 2" w:semiHidden="0" w:uiPriority="72" w:unhideWhenUsed="0" w:qFormat="1"/>
    <w:lsdException w:name="Colorful Grid Accent 2" w:semiHidden="0" w:uiPriority="73" w:unhideWhenUsed="0" w:qFormat="1"/>
    <w:lsdException w:name="Light Shading Accent 3" w:semiHidden="0" w:uiPriority="60" w:unhideWhenUsed="0" w:qFormat="1"/>
    <w:lsdException w:name="Light List Accent 3" w:semiHidden="0" w:uiPriority="61" w:unhideWhenUsed="0" w:qFormat="1"/>
    <w:lsdException w:name="Light Grid Accent 3" w:semiHidden="0" w:uiPriority="62" w:unhideWhenUsed="0" w:qFormat="1"/>
    <w:lsdException w:name="Medium Shading 1 Accent 3" w:semiHidden="0" w:uiPriority="63" w:unhideWhenUsed="0" w:qFormat="1"/>
    <w:lsdException w:name="Medium Shading 2 Accent 3" w:semiHidden="0" w:uiPriority="64" w:unhideWhenUsed="0" w:qFormat="1"/>
    <w:lsdException w:name="Medium List 1 Accent 3" w:semiHidden="0" w:uiPriority="65" w:unhideWhenUsed="0" w:qFormat="1"/>
    <w:lsdException w:name="Medium List 2 Accent 3" w:semiHidden="0" w:uiPriority="66" w:unhideWhenUsed="0" w:qFormat="1"/>
    <w:lsdException w:name="Medium Grid 1 Accent 3" w:semiHidden="0" w:uiPriority="67" w:unhideWhenUsed="0" w:qFormat="1"/>
    <w:lsdException w:name="Medium Grid 2 Accent 3" w:semiHidden="0" w:uiPriority="68" w:unhideWhenUsed="0" w:qFormat="1"/>
    <w:lsdException w:name="Medium Grid 3 Accent 3" w:semiHidden="0" w:uiPriority="69" w:unhideWhenUsed="0" w:qFormat="1"/>
    <w:lsdException w:name="Dark List Accent 3" w:semiHidden="0" w:uiPriority="70" w:unhideWhenUsed="0" w:qFormat="1"/>
    <w:lsdException w:name="Colorful Shading Accent 3" w:semiHidden="0" w:uiPriority="71" w:unhideWhenUsed="0" w:qFormat="1"/>
    <w:lsdException w:name="Colorful List Accent 3" w:semiHidden="0" w:uiPriority="72" w:unhideWhenUsed="0" w:qFormat="1"/>
    <w:lsdException w:name="Colorful Grid Accent 3" w:semiHidden="0" w:uiPriority="73" w:unhideWhenUsed="0" w:qFormat="1"/>
    <w:lsdException w:name="Light Shading Accent 4" w:semiHidden="0" w:uiPriority="60" w:unhideWhenUsed="0" w:qFormat="1"/>
    <w:lsdException w:name="Light List Accent 4" w:semiHidden="0" w:uiPriority="61" w:unhideWhenUsed="0" w:qFormat="1"/>
    <w:lsdException w:name="Light Grid Accent 4" w:semiHidden="0" w:uiPriority="62" w:unhideWhenUsed="0" w:qFormat="1"/>
    <w:lsdException w:name="Medium Shading 1 Accent 4" w:semiHidden="0" w:uiPriority="63" w:unhideWhenUsed="0" w:qFormat="1"/>
    <w:lsdException w:name="Medium Shading 2 Accent 4" w:semiHidden="0" w:uiPriority="64" w:unhideWhenUsed="0" w:qFormat="1"/>
    <w:lsdException w:name="Medium List 1 Accent 4" w:semiHidden="0" w:uiPriority="65" w:unhideWhenUsed="0" w:qFormat="1"/>
    <w:lsdException w:name="Medium List 2 Accent 4" w:semiHidden="0" w:uiPriority="66" w:unhideWhenUsed="0" w:qFormat="1"/>
    <w:lsdException w:name="Medium Grid 1 Accent 4" w:semiHidden="0" w:uiPriority="67" w:unhideWhenUsed="0" w:qFormat="1"/>
    <w:lsdException w:name="Medium Grid 2 Accent 4" w:semiHidden="0" w:uiPriority="68" w:unhideWhenUsed="0" w:qFormat="1"/>
    <w:lsdException w:name="Medium Grid 3 Accent 4" w:semiHidden="0" w:uiPriority="69" w:unhideWhenUsed="0" w:qFormat="1"/>
    <w:lsdException w:name="Dark List Accent 4" w:semiHidden="0" w:uiPriority="70" w:unhideWhenUsed="0" w:qFormat="1"/>
    <w:lsdException w:name="Colorful Shading Accent 4" w:semiHidden="0" w:uiPriority="71" w:unhideWhenUsed="0" w:qFormat="1"/>
    <w:lsdException w:name="Colorful List Accent 4" w:semiHidden="0" w:uiPriority="72" w:unhideWhenUsed="0" w:qFormat="1"/>
    <w:lsdException w:name="Colorful Grid Accent 4" w:semiHidden="0" w:uiPriority="73" w:unhideWhenUsed="0" w:qFormat="1"/>
    <w:lsdException w:name="Light Shading Accent 5" w:semiHidden="0" w:uiPriority="60" w:unhideWhenUsed="0" w:qFormat="1"/>
    <w:lsdException w:name="Light List Accent 5" w:semiHidden="0" w:uiPriority="61" w:unhideWhenUsed="0" w:qFormat="1"/>
    <w:lsdException w:name="Light Grid Accent 5" w:semiHidden="0" w:uiPriority="62" w:unhideWhenUsed="0" w:qFormat="1"/>
    <w:lsdException w:name="Medium Shading 1 Accent 5" w:semiHidden="0" w:uiPriority="63" w:unhideWhenUsed="0" w:qFormat="1"/>
    <w:lsdException w:name="Medium Shading 2 Accent 5" w:semiHidden="0" w:uiPriority="64" w:unhideWhenUsed="0" w:qFormat="1"/>
    <w:lsdException w:name="Medium List 1 Accent 5" w:semiHidden="0" w:uiPriority="65" w:unhideWhenUsed="0" w:qFormat="1"/>
    <w:lsdException w:name="Medium List 2 Accent 5" w:semiHidden="0" w:uiPriority="66" w:unhideWhenUsed="0" w:qFormat="1"/>
    <w:lsdException w:name="Medium Grid 1 Accent 5" w:semiHidden="0" w:uiPriority="67" w:unhideWhenUsed="0" w:qFormat="1"/>
    <w:lsdException w:name="Medium Grid 2 Accent 5" w:semiHidden="0" w:uiPriority="68" w:unhideWhenUsed="0" w:qFormat="1"/>
    <w:lsdException w:name="Medium Grid 3 Accent 5" w:semiHidden="0" w:uiPriority="69" w:unhideWhenUsed="0" w:qFormat="1"/>
    <w:lsdException w:name="Dark List Accent 5" w:semiHidden="0" w:uiPriority="70" w:unhideWhenUsed="0" w:qFormat="1"/>
    <w:lsdException w:name="Colorful Shading Accent 5" w:semiHidden="0" w:uiPriority="71" w:unhideWhenUsed="0" w:qFormat="1"/>
    <w:lsdException w:name="Colorful List Accent 5" w:semiHidden="0" w:uiPriority="72" w:unhideWhenUsed="0" w:qFormat="1"/>
    <w:lsdException w:name="Colorful Grid Accent 5" w:semiHidden="0" w:uiPriority="73" w:unhideWhenUsed="0" w:qFormat="1"/>
    <w:lsdException w:name="Light Shading Accent 6" w:semiHidden="0" w:uiPriority="60" w:unhideWhenUsed="0" w:qFormat="1"/>
    <w:lsdException w:name="Light List Accent 6" w:semiHidden="0" w:uiPriority="61" w:unhideWhenUsed="0" w:qFormat="1"/>
    <w:lsdException w:name="Light Grid Accent 6" w:semiHidden="0" w:uiPriority="62" w:unhideWhenUsed="0" w:qFormat="1"/>
    <w:lsdException w:name="Medium Shading 1 Accent 6" w:semiHidden="0" w:uiPriority="63" w:unhideWhenUsed="0" w:qFormat="1"/>
    <w:lsdException w:name="Medium Shading 2 Accent 6" w:semiHidden="0" w:uiPriority="64" w:unhideWhenUsed="0" w:qFormat="1"/>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qFormat="1"/>
    <w:lsdException w:name="Colorful Shading Accent 6" w:semiHidden="0" w:uiPriority="71" w:unhideWhenUsed="0" w:qFormat="1"/>
    <w:lsdException w:name="Colorful List Accent 6" w:semiHidden="0" w:uiPriority="72" w:unhideWhenUsed="0" w:qFormat="1"/>
    <w:lsdException w:name="Colorful Grid Accent 6" w:semiHidden="0" w:uiPriority="73" w:unhideWhenUsed="0" w:qFormat="1"/>
  </w:latentStyles>
  <w:style w:type="paragraph" w:default="1" w:styleId="Normal">
    <w:name w:val="Normal"/>
    <w:unhideWhenUsed/>
    <w:qFormat/>
    <w:pPr>
      <w:widowControl w:val="0"/>
      <w:jc w:val="both"/>
    </w:pPr>
    <w:rPr>
      <w:rFonts w:ascii="Times New Roman" w:eastAsia="宋体" w:hAnsi="Times New Roman" w:hint="eastAsia"/>
      <w:kern w:val="2"/>
      <w:sz w:val="21"/>
      <w:lang w:val="en-US" w:eastAsia="zh-CN"/>
    </w:rPr>
  </w:style>
  <w:style w:type="paragraph" w:styleId="Heading1">
    <w:name w:val="heading 1"/>
    <w:basedOn w:val="Normal"/>
    <w:next w:val="Normal"/>
    <w:link w:val="1Char"/>
    <w:uiPriority w:val="9"/>
    <w:unhideWhenUsed/>
    <w:qFormat/>
    <w:pPr>
      <w:keepNext/>
      <w:keepLines/>
      <w:spacing w:before="340" w:after="330" w:line="578" w:lineRule="auto"/>
      <w:outlineLvl w:val="0"/>
    </w:pPr>
    <w:rPr>
      <w:rFonts w:hint="eastAsia"/>
      <w:b/>
      <w:kern w:val="44"/>
      <w:sz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Cambria" w:hAnsi="Cambria" w:hint="eastAsia"/>
      <w:b/>
      <w:sz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rFonts w:hint="eastAsia"/>
      <w:b/>
      <w:sz w:val="32"/>
    </w:rPr>
  </w:style>
  <w:style w:type="character" w:default="1" w:styleId="DefaultParagraphFont">
    <w:name w:val="Default Paragraph Font"/>
    <w:uiPriority w:val="99"/>
    <w:unhideWhenUsed/>
    <w:rPr>
      <w:rFonts w:hint="default"/>
      <w:sz w:val="24"/>
    </w:rPr>
  </w:style>
  <w:style w:type="table" w:default="1" w:styleId="TableNormal">
    <w:name w:val="Normal Table"/>
    <w:qFormat/>
    <w:tblPr>
      <w:tblCellMar>
        <w:top w:w="0" w:type="dxa"/>
        <w:left w:w="108" w:type="dxa"/>
        <w:bottom w:w="0" w:type="dxa"/>
        <w:right w:w="108" w:type="dxa"/>
      </w:tblCellMar>
    </w:tblPr>
  </w:style>
  <w:style w:type="paragraph" w:styleId="TOC3">
    <w:name w:val="toc 3"/>
    <w:basedOn w:val="Normal"/>
    <w:next w:val="Normal"/>
    <w:uiPriority w:val="39"/>
    <w:unhideWhenUsed/>
    <w:pPr>
      <w:ind w:left="840" w:leftChars="400"/>
    </w:pPr>
    <w:rPr>
      <w:rFonts w:hint="eastAsia"/>
      <w:sz w:val="21"/>
    </w:rPr>
  </w:style>
  <w:style w:type="paragraph" w:styleId="Date">
    <w:name w:val="Date"/>
    <w:basedOn w:val="Normal"/>
    <w:next w:val="Normal"/>
    <w:link w:val="Char"/>
    <w:uiPriority w:val="99"/>
    <w:unhideWhenUsed/>
    <w:pPr>
      <w:ind w:left="100" w:leftChars="2500"/>
    </w:pPr>
    <w:rPr>
      <w:rFonts w:hint="eastAsia"/>
      <w:sz w:val="21"/>
    </w:rPr>
  </w:style>
  <w:style w:type="paragraph" w:styleId="Footer">
    <w:name w:val="footer"/>
    <w:basedOn w:val="Normal"/>
    <w:link w:val="Char0"/>
    <w:uiPriority w:val="99"/>
    <w:unhideWhenUsed/>
    <w:pPr>
      <w:tabs>
        <w:tab w:val="center" w:pos="4153"/>
        <w:tab w:val="right" w:pos="8306"/>
      </w:tabs>
      <w:snapToGrid w:val="0"/>
      <w:jc w:val="left"/>
    </w:pPr>
    <w:rPr>
      <w:rFonts w:hint="eastAsia"/>
      <w:sz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jc w:val="center"/>
    </w:pPr>
    <w:rPr>
      <w:rFonts w:hint="eastAsia"/>
      <w:sz w:val="18"/>
    </w:rPr>
  </w:style>
  <w:style w:type="paragraph" w:styleId="TOC1">
    <w:name w:val="toc 1"/>
    <w:basedOn w:val="Normal"/>
    <w:next w:val="Normal"/>
    <w:uiPriority w:val="39"/>
    <w:unhideWhenUsed/>
    <w:rPr>
      <w:rFonts w:hint="eastAsia"/>
      <w:sz w:val="21"/>
    </w:rPr>
  </w:style>
  <w:style w:type="paragraph" w:styleId="TOC2">
    <w:name w:val="toc 2"/>
    <w:basedOn w:val="Normal"/>
    <w:next w:val="Normal"/>
    <w:uiPriority w:val="39"/>
    <w:unhideWhenUsed/>
    <w:pPr>
      <w:ind w:left="420" w:leftChars="200"/>
    </w:pPr>
    <w:rPr>
      <w:rFonts w:hint="eastAsia"/>
      <w:sz w:val="21"/>
    </w:rPr>
  </w:style>
  <w:style w:type="character" w:styleId="Hyperlink">
    <w:name w:val="Hyperlink"/>
    <w:basedOn w:val="DefaultParagraphFont"/>
    <w:uiPriority w:val="99"/>
    <w:unhideWhenUsed/>
    <w:rPr>
      <w:rFonts w:ascii="Times New Roman" w:eastAsia="宋体" w:hAnsi="Times New Roman" w:hint="default"/>
      <w:color w:val="0000FF"/>
      <w:sz w:val="24"/>
      <w:u w:val="single"/>
    </w:rPr>
  </w:style>
  <w:style w:type="character" w:customStyle="1" w:styleId="Char">
    <w:name w:val="日期 Char"/>
    <w:basedOn w:val="DefaultParagraphFont"/>
    <w:link w:val="Date"/>
    <w:uiPriority w:val="99"/>
    <w:unhideWhenUsed/>
    <w:locked/>
    <w:rPr>
      <w:rFonts w:ascii="Times New Roman" w:eastAsia="宋体" w:hAnsi="Times New Roman" w:hint="default"/>
      <w:sz w:val="21"/>
    </w:rPr>
  </w:style>
  <w:style w:type="character" w:customStyle="1" w:styleId="Char0">
    <w:name w:val="页脚 Char"/>
    <w:basedOn w:val="DefaultParagraphFont"/>
    <w:link w:val="Footer"/>
    <w:uiPriority w:val="99"/>
    <w:unhideWhenUsed/>
    <w:locked/>
    <w:rPr>
      <w:rFonts w:ascii="Times New Roman" w:eastAsia="宋体" w:hAnsi="Times New Roman" w:hint="default"/>
      <w:sz w:val="18"/>
    </w:rPr>
  </w:style>
  <w:style w:type="character" w:customStyle="1" w:styleId="2Char">
    <w:name w:val="标题 2 Char"/>
    <w:basedOn w:val="DefaultParagraphFont"/>
    <w:link w:val="Heading2"/>
    <w:uiPriority w:val="9"/>
    <w:unhideWhenUsed/>
    <w:locked/>
    <w:rPr>
      <w:rFonts w:ascii="Cambria" w:eastAsia="宋体" w:hAnsi="Cambria" w:hint="eastAsia"/>
      <w:b/>
      <w:sz w:val="32"/>
    </w:rPr>
  </w:style>
  <w:style w:type="character" w:customStyle="1" w:styleId="3Char">
    <w:name w:val="标题 3 Char"/>
    <w:basedOn w:val="DefaultParagraphFont"/>
    <w:link w:val="Heading3"/>
    <w:uiPriority w:val="9"/>
    <w:unhideWhenUsed/>
    <w:locked/>
    <w:rPr>
      <w:rFonts w:ascii="Times New Roman" w:eastAsia="宋体" w:hAnsi="Times New Roman" w:hint="default"/>
      <w:b/>
      <w:kern w:val="2"/>
      <w:sz w:val="32"/>
    </w:rPr>
  </w:style>
  <w:style w:type="character" w:customStyle="1" w:styleId="Char1">
    <w:name w:val="页眉 Char"/>
    <w:basedOn w:val="DefaultParagraphFont"/>
    <w:link w:val="Header"/>
    <w:uiPriority w:val="99"/>
    <w:unhideWhenUsed/>
    <w:locked/>
    <w:rPr>
      <w:rFonts w:ascii="Times New Roman" w:eastAsia="宋体" w:hAnsi="Times New Roman" w:hint="default"/>
      <w:sz w:val="18"/>
    </w:rPr>
  </w:style>
  <w:style w:type="character" w:customStyle="1" w:styleId="1Char">
    <w:name w:val="标题 1 Char"/>
    <w:basedOn w:val="DefaultParagraphFont"/>
    <w:link w:val="Heading1"/>
    <w:uiPriority w:val="9"/>
    <w:unhideWhenUsed/>
    <w:locked/>
    <w:rPr>
      <w:rFonts w:ascii="Times New Roman" w:eastAsia="宋体" w:hAnsi="Times New Roman" w:hint="default"/>
      <w:b/>
      <w:kern w:val="44"/>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17063012153006031"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19</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abc</cp:lastModifiedBy>
  <cp:revision>0</cp:revision>
  <dcterms:created xsi:type="dcterms:W3CDTF">2019-04-24T05:22:16Z</dcterms:created>
  <dcterms:modified xsi:type="dcterms:W3CDTF">2019-04-24T05:41:59Z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