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6212B" w:rsidP="00C6212B">
      <w:pPr>
        <w:spacing w:before="48" w:beforeLines="20" w:after="360" w:afterLines="150" w:line="360" w:lineRule="auto"/>
        <w:jc w:val="center"/>
        <w:rPr>
          <w:rFonts w:ascii="华文中宋" w:eastAsia="华文中宋" w:hAnsi="华文中宋"/>
          <w:b/>
          <w:sz w:val="30"/>
        </w:rPr>
      </w:pPr>
      <w:r w:rsidRPr="00C6212B">
        <w:rPr>
          <w:rFonts w:ascii="华文中宋" w:eastAsia="华文中宋" w:hAnsi="华文中宋"/>
          <w:b/>
          <w:sz w:val="30"/>
        </w:rPr>
        <w:t>2023</w:t>
      </w:r>
      <w:r w:rsidRPr="00C6212B">
        <w:rPr>
          <w:rFonts w:ascii="华文中宋" w:eastAsia="华文中宋" w:hAnsi="华文中宋"/>
          <w:b/>
          <w:sz w:val="30"/>
        </w:rPr>
        <w:t>年胜利油田人员招聘考试试题及答案解析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城市精神与文化，最终要落实在人的身上，人的文化素养与精神境界，直接影响着城市的品质与风貌。人与城市互为表里，相辅相成，不断提升人的文化素养与精神境界，才能够不断提升城市的精神高度与文化的海拔线。说到底，重视城市精神的建设，其实关系着城市建设的最终归宿。下列选项中，对上文理解错误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、城市建设的最终归宿是城市精神的建设</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、城市精神与文化直接影响着城市的品质与风貌</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、城市的精神文化有赖于人的精神文化</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、人与城市是互为表里，相辅相成的</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第一步，分析文段，将选项与原文一一对应。第二步，辨析选项。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项对应文段尾句“城市精神文明的建设关系着城市建设的最终归宿”，不是城市建设的最终归宿是城市精神的建设，偷换概念，不符合原文，当选。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项对应文段首句“城市精神与文化，……，直接影响着城市的品质与风貌”，符合原文，排除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项对应文段首句“城市精神与文化，最终要落实在人的身上”，即城市的精神文化有赖于人的精神文化，符合原文，排除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项对应第二句话“人与城市互为表里，相辅相成”，符合原文，排除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在这里，历史是可以被享受的。在广阔无垠的大地之上，</w:t>
      </w:r>
      <w:r w:rsidRPr="003F588C">
        <w:rPr>
          <w:rFonts w:ascii="Times New Roman" w:eastAsia="微软雅黑" w:hAnsi="微软雅黑" w:cs="宋体" w:hint="eastAsia"/>
          <w:szCs w:val="18"/>
        </w:rPr>
        <w:t>____________</w:t>
      </w:r>
      <w:r w:rsidRPr="003F588C">
        <w:rPr>
          <w:rFonts w:ascii="Times New Roman" w:eastAsia="微软雅黑" w:hAnsi="微软雅黑" w:cs="宋体" w:hint="eastAsia"/>
          <w:szCs w:val="18"/>
        </w:rPr>
        <w:t>、物华天宝，大工山古铜矿遗址、牯牛山古城址、千峰山土墩墓群等历史的遗迹星罗棋布</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流传千年的神怪、劝善的戏种《十兽灯》、《目连戏》、《送春》等非物质文化遗产品牌，凝聚着丰厚的文化底蕴。</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、群英荟萃</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、钟灵毓秀</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、山清水秀</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、藏龙卧虎</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项错误，“群英荟萃”比喻许多才能出众的人聚集在一起，侧重讲人，</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项错误，“山清水秀”侧重讲山水风景，</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项错误，“藏龙卧虎”是指隐藏着未被发现的人才，也指深藏不露的人才，侧重讲深藏不露，与文意不符。题意是广阔无垠的大地上人杰地灵，用“钟灵毓秀”较合适。故选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美丽的脸往往只是平均化的结果。科学研究发现，用计算机把越多人的面孔合成在一起，新面孔就越有吸引力。两张脸合成出来的只是普通人，</w:t>
      </w:r>
      <w:r w:rsidRPr="00E0697D">
        <w:rPr>
          <w:rFonts w:ascii="Times New Roman" w:eastAsia="微软雅黑" w:hAnsi="微软雅黑" w:cs="宋体" w:hint="eastAsia"/>
          <w:szCs w:val="18"/>
        </w:rPr>
        <w:t>32</w:t>
      </w:r>
      <w:r w:rsidRPr="00E0697D">
        <w:rPr>
          <w:rFonts w:ascii="Times New Roman" w:eastAsia="微软雅黑" w:hAnsi="微软雅黑" w:cs="宋体" w:hint="eastAsia"/>
          <w:szCs w:val="18"/>
        </w:rPr>
        <w:t>张脸就可以合成出美女。这可能因为平均脸遮掩了原有的不协调，也可能因为这张平均脸非常对称，而对称正是健康的标志之一。</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关于这段文字，以下理解准确的是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、普通人因为脸型常见而成为长相一般的人</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、独具个性的脸常常因为非平均化而显得不够美丽</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、人脸具有吸引力可能是因为协调，也可能是因为健康</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、美是一种主观感受，不是所有的人都喜欢计算机合成的面孔</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第一步，分析文段，将选项与原文一一对应。第二步，辨析选项。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项对应“两张脸合成出来的只是普通人”，该项在文段中没有提及，属于无中生有，错误。</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项，文段没有对“独具个性的脸”进行评价，属于无中生有，错误。</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项对应“</w:t>
      </w:r>
      <w:r w:rsidRPr="00E0697D">
        <w:rPr>
          <w:rFonts w:ascii="Times New Roman" w:eastAsia="微软雅黑" w:hAnsi="微软雅黑" w:cs="宋体" w:hint="eastAsia"/>
          <w:szCs w:val="18"/>
        </w:rPr>
        <w:t>这可能因为平均脸遮掩了原有的不协调，也可能因为这张平均脸非常对称，而对称正是健康的标志之一”，符合文意，正确。</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项属于无中生有，错误。故选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下面有语病的句子是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、国务院决定在农村进行的税费改革，是为了切实减轻农民的负担。</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、美国总统</w:t>
      </w:r>
      <w:r w:rsidRPr="00E0697D">
        <w:rPr>
          <w:rFonts w:ascii="Times New Roman" w:eastAsia="微软雅黑" w:hAnsi="微软雅黑" w:cs="宋体" w:hint="eastAsia"/>
          <w:szCs w:val="18"/>
        </w:rPr>
        <w:t>10</w:t>
      </w:r>
      <w:r w:rsidRPr="00E0697D">
        <w:rPr>
          <w:rFonts w:ascii="Times New Roman" w:eastAsia="微软雅黑" w:hAnsi="微软雅黑" w:cs="宋体" w:hint="eastAsia"/>
          <w:szCs w:val="18"/>
        </w:rPr>
        <w:t>月</w:t>
      </w:r>
      <w:r w:rsidRPr="00E0697D">
        <w:rPr>
          <w:rFonts w:ascii="Times New Roman" w:eastAsia="微软雅黑" w:hAnsi="微软雅黑" w:cs="宋体" w:hint="eastAsia"/>
          <w:szCs w:val="18"/>
        </w:rPr>
        <w:t>16</w:t>
      </w:r>
      <w:r w:rsidRPr="00E0697D">
        <w:rPr>
          <w:rFonts w:ascii="Times New Roman" w:eastAsia="微软雅黑" w:hAnsi="微软雅黑" w:cs="宋体" w:hint="eastAsia"/>
          <w:szCs w:val="18"/>
        </w:rPr>
        <w:t>日在白宫正式签署了国会上周通过的授权总统对伊拉克使用武力的决议。</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、能否抓住机遇，加快发展，是关系一个政党、一个国家、一个民族兴衰成败的重大问题。</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、《通知》严禁上级部门不得违反有关规定干预下级机关的机构设置和人员编制配置，强调机构改革涉及的人员要</w:t>
      </w:r>
      <w:r w:rsidRPr="00E0697D">
        <w:rPr>
          <w:rFonts w:ascii="Times New Roman" w:eastAsia="微软雅黑" w:hAnsi="微软雅黑" w:cs="宋体" w:hint="eastAsia"/>
          <w:szCs w:val="18"/>
        </w:rPr>
        <w:t>正确对待进退留转，服从组织分配。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https://d.book118.com/317101152053006030</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212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212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C6212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6212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212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212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212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212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6212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212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212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212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212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6212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212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212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212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212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212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212B">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212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212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212B">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212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8E5228"/>
    <w:rsid w:val="009C641C"/>
    <w:rsid w:val="00A77B3E"/>
    <w:rsid w:val="00A95C3D"/>
    <w:rsid w:val="00C6212B"/>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98D8C74"/>
  <w15:docId w15:val="{4BEC6852-DB89-416B-A633-7341FA5DF2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qFormat/>
    <w:rsid w:val="007675BD"/>
    <w:pPr>
      <w:spacing w:beforeAutospacing="1" w:afterAutospacing="1"/>
      <w:jc w:val="left"/>
    </w:pPr>
    <w:rPr>
      <w:kern w:val="0"/>
      <w:sz w:val="24"/>
      <w:szCs w:val="24"/>
    </w:rPr>
  </w:style>
  <w:style w:type="paragraph" w:customStyle="1" w:styleId="10">
    <w:name w:val="正文_1"/>
    <w:qFormat/>
    <w:pPr>
      <w:widowControl w:val="0"/>
      <w:jc w:val="both"/>
    </w:pPr>
    <w:rPr>
      <w:rFonts w:ascii="等线" w:eastAsia="等线" w:hAnsi="等线"/>
      <w:kern w:val="2"/>
      <w:sz w:val="21"/>
      <w:szCs w:val="22"/>
      <w:lang w:eastAsia="zh-CN"/>
    </w:rPr>
  </w:style>
  <w:style w:type="paragraph" w:customStyle="1" w:styleId="11">
    <w:name w:val="普通(网站)_1"/>
    <w:basedOn w:val="10"/>
    <w:qFormat/>
    <w:rsid w:val="007675BD"/>
    <w:pPr>
      <w:spacing w:beforeAutospacing="1" w:afterAutospacing="1"/>
      <w:jc w:val="left"/>
    </w:pPr>
    <w:rPr>
      <w:kern w:val="0"/>
      <w:sz w:val="24"/>
      <w:szCs w:val="24"/>
    </w:rPr>
  </w:style>
  <w:style w:type="paragraph" w:styleId="Header">
    <w:name w:val="header"/>
    <w:basedOn w:val="Normal"/>
    <w:link w:val="a"/>
    <w:unhideWhenUsed/>
    <w:rsid w:val="00C6212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6212B"/>
    <w:rPr>
      <w:sz w:val="18"/>
      <w:szCs w:val="18"/>
    </w:rPr>
  </w:style>
  <w:style w:type="paragraph" w:styleId="Footer">
    <w:name w:val="footer"/>
    <w:basedOn w:val="Normal"/>
    <w:link w:val="a0"/>
    <w:unhideWhenUsed/>
    <w:rsid w:val="00C6212B"/>
    <w:pPr>
      <w:tabs>
        <w:tab w:val="center" w:pos="4153"/>
        <w:tab w:val="right" w:pos="8306"/>
      </w:tabs>
      <w:snapToGrid w:val="0"/>
    </w:pPr>
    <w:rPr>
      <w:sz w:val="18"/>
      <w:szCs w:val="18"/>
    </w:rPr>
  </w:style>
  <w:style w:type="character" w:customStyle="1" w:styleId="a0">
    <w:name w:val="页脚 字符"/>
    <w:basedOn w:val="DefaultParagraphFont"/>
    <w:link w:val="Footer"/>
    <w:rsid w:val="00C6212B"/>
    <w:rPr>
      <w:sz w:val="18"/>
      <w:szCs w:val="18"/>
    </w:rPr>
  </w:style>
  <w:style w:type="character" w:styleId="PageNumber">
    <w:name w:val="page number"/>
    <w:basedOn w:val="DefaultParagraphFont"/>
    <w:semiHidden/>
    <w:unhideWhenUsed/>
    <w:rsid w:val="00C621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1710115205300603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4618</Words>
  <Characters>26329</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2024-01-11T10:54:00Z</dcterms:created>
  <dcterms:modified xsi:type="dcterms:W3CDTF">2024-01-11T10:54:00Z</dcterms:modified>
</cp:coreProperties>
</file>