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数控光机项目建设方案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35" w:history="1">
        <w:r>
          <w:rPr>
            <w:rFonts w:ascii="仿宋" w:eastAsia="仿宋" w:hAnsi="仿宋" w:cs="仿宋" w:hint="eastAsia"/>
            <w:lang w:eastAsia="zh-CN"/>
          </w:rPr>
          <w:t>序言</w:t>
        </w:r>
        <w:r>
          <w:tab/>
        </w:r>
        <w:r>
          <w:fldChar w:fldCharType="begin"/>
        </w:r>
        <w:r>
          <w:instrText xml:space="preserve"> PAGEREF _Toc22135 \h </w:instrText>
        </w:r>
        <w:r>
          <w:fldChar w:fldCharType="separate"/>
        </w:r>
        <w:r>
          <w:t>3</w:t>
        </w:r>
        <w:r>
          <w:fldChar w:fldCharType="end"/>
        </w:r>
      </w:hyperlink>
    </w:p>
    <w:p>
      <w:pPr>
        <w:pStyle w:val="TOC1"/>
        <w:tabs>
          <w:tab w:val="right" w:leader="dot" w:pos="8306"/>
        </w:tabs>
      </w:pPr>
      <w:hyperlink w:anchor="_Toc24148" w:history="1">
        <w:r>
          <w:rPr>
            <w:rFonts w:ascii="仿宋" w:eastAsia="仿宋" w:hAnsi="仿宋" w:cs="仿宋" w:hint="eastAsia"/>
            <w:lang w:eastAsia="zh-CN"/>
          </w:rPr>
          <w:t>一、背景、必要性分析</w:t>
        </w:r>
        <w:r>
          <w:tab/>
        </w:r>
        <w:r>
          <w:fldChar w:fldCharType="begin"/>
        </w:r>
        <w:r>
          <w:instrText xml:space="preserve"> PAGEREF _Toc24148 \h </w:instrText>
        </w:r>
        <w:r>
          <w:fldChar w:fldCharType="separate"/>
        </w:r>
        <w:r>
          <w:t>3</w:t>
        </w:r>
        <w:r>
          <w:fldChar w:fldCharType="end"/>
        </w:r>
      </w:hyperlink>
    </w:p>
    <w:p>
      <w:pPr>
        <w:pStyle w:val="TOC2"/>
        <w:tabs>
          <w:tab w:val="right" w:leader="dot" w:pos="8306"/>
        </w:tabs>
      </w:pPr>
      <w:hyperlink w:anchor="_Toc32710" w:history="1">
        <w:r>
          <w:rPr>
            <w:rFonts w:ascii="仿宋" w:eastAsia="仿宋" w:hAnsi="仿宋" w:cs="仿宋" w:hint="eastAsia"/>
            <w:lang w:eastAsia="zh-CN"/>
          </w:rPr>
          <w:t>(一)、项目建设背景</w:t>
        </w:r>
        <w:r>
          <w:tab/>
        </w:r>
        <w:r>
          <w:fldChar w:fldCharType="begin"/>
        </w:r>
        <w:r>
          <w:instrText xml:space="preserve"> PAGEREF _Toc32710 \h </w:instrText>
        </w:r>
        <w:r>
          <w:fldChar w:fldCharType="separate"/>
        </w:r>
        <w:r>
          <w:t>3</w:t>
        </w:r>
        <w:r>
          <w:fldChar w:fldCharType="end"/>
        </w:r>
      </w:hyperlink>
    </w:p>
    <w:p>
      <w:pPr>
        <w:pStyle w:val="TOC2"/>
        <w:tabs>
          <w:tab w:val="right" w:leader="dot" w:pos="8306"/>
        </w:tabs>
      </w:pPr>
      <w:hyperlink w:anchor="_Toc22272" w:history="1">
        <w:r>
          <w:rPr>
            <w:rFonts w:ascii="仿宋" w:eastAsia="仿宋" w:hAnsi="仿宋" w:cs="仿宋" w:hint="eastAsia"/>
            <w:lang w:eastAsia="zh-CN"/>
          </w:rPr>
          <w:t>(二)、必要性分析</w:t>
        </w:r>
        <w:r>
          <w:tab/>
        </w:r>
        <w:r>
          <w:fldChar w:fldCharType="begin"/>
        </w:r>
        <w:r>
          <w:instrText xml:space="preserve"> PAGEREF _Toc22272 \h </w:instrText>
        </w:r>
        <w:r>
          <w:fldChar w:fldCharType="separate"/>
        </w:r>
        <w:r>
          <w:t>4</w:t>
        </w:r>
        <w:r>
          <w:fldChar w:fldCharType="end"/>
        </w:r>
      </w:hyperlink>
    </w:p>
    <w:p>
      <w:pPr>
        <w:pStyle w:val="TOC2"/>
        <w:tabs>
          <w:tab w:val="right" w:leader="dot" w:pos="8306"/>
        </w:tabs>
      </w:pPr>
      <w:hyperlink w:anchor="_Toc10893" w:history="1">
        <w:r>
          <w:rPr>
            <w:rFonts w:ascii="仿宋" w:eastAsia="仿宋" w:hAnsi="仿宋" w:cs="仿宋" w:hint="eastAsia"/>
            <w:lang w:eastAsia="zh-CN"/>
          </w:rPr>
          <w:t>(三)、项目建设有利条件</w:t>
        </w:r>
        <w:r>
          <w:tab/>
        </w:r>
        <w:r>
          <w:fldChar w:fldCharType="begin"/>
        </w:r>
        <w:r>
          <w:instrText xml:space="preserve"> PAGEREF _Toc10893 \h </w:instrText>
        </w:r>
        <w:r>
          <w:fldChar w:fldCharType="separate"/>
        </w:r>
        <w:r>
          <w:t>5</w:t>
        </w:r>
        <w:r>
          <w:fldChar w:fldCharType="end"/>
        </w:r>
      </w:hyperlink>
    </w:p>
    <w:p>
      <w:pPr>
        <w:pStyle w:val="TOC1"/>
        <w:tabs>
          <w:tab w:val="right" w:leader="dot" w:pos="8306"/>
        </w:tabs>
      </w:pPr>
      <w:hyperlink w:anchor="_Toc16491" w:history="1">
        <w:r>
          <w:rPr>
            <w:rFonts w:ascii="仿宋" w:eastAsia="仿宋" w:hAnsi="仿宋" w:cs="仿宋" w:hint="eastAsia"/>
            <w:lang w:eastAsia="zh-CN"/>
          </w:rPr>
          <w:t>二、建设风险评估分析</w:t>
        </w:r>
        <w:r>
          <w:tab/>
        </w:r>
        <w:r>
          <w:fldChar w:fldCharType="begin"/>
        </w:r>
        <w:r>
          <w:instrText xml:space="preserve"> PAGEREF _Toc16491 \h </w:instrText>
        </w:r>
        <w:r>
          <w:fldChar w:fldCharType="separate"/>
        </w:r>
        <w:r>
          <w:t>7</w:t>
        </w:r>
        <w:r>
          <w:fldChar w:fldCharType="end"/>
        </w:r>
      </w:hyperlink>
    </w:p>
    <w:p>
      <w:pPr>
        <w:pStyle w:val="TOC2"/>
        <w:tabs>
          <w:tab w:val="right" w:leader="dot" w:pos="8306"/>
        </w:tabs>
      </w:pPr>
      <w:hyperlink w:anchor="_Toc14517" w:history="1">
        <w:r>
          <w:rPr>
            <w:rFonts w:ascii="仿宋" w:eastAsia="仿宋" w:hAnsi="仿宋" w:cs="仿宋" w:hint="eastAsia"/>
            <w:lang w:eastAsia="zh-CN"/>
          </w:rPr>
          <w:t>(一)、政策风险分析</w:t>
        </w:r>
        <w:r>
          <w:tab/>
        </w:r>
        <w:r>
          <w:fldChar w:fldCharType="begin"/>
        </w:r>
        <w:r>
          <w:instrText xml:space="preserve"> PAGEREF _Toc14517 \h </w:instrText>
        </w:r>
        <w:r>
          <w:fldChar w:fldCharType="separate"/>
        </w:r>
        <w:r>
          <w:t>7</w:t>
        </w:r>
        <w:r>
          <w:fldChar w:fldCharType="end"/>
        </w:r>
      </w:hyperlink>
    </w:p>
    <w:p>
      <w:pPr>
        <w:pStyle w:val="TOC2"/>
        <w:tabs>
          <w:tab w:val="right" w:leader="dot" w:pos="8306"/>
        </w:tabs>
      </w:pPr>
      <w:hyperlink w:anchor="_Toc8156" w:history="1">
        <w:r>
          <w:rPr>
            <w:rFonts w:ascii="仿宋" w:eastAsia="仿宋" w:hAnsi="仿宋" w:cs="仿宋" w:hint="eastAsia"/>
            <w:lang w:eastAsia="zh-CN"/>
          </w:rPr>
          <w:t>(二)、社会风险分析</w:t>
        </w:r>
        <w:r>
          <w:tab/>
        </w:r>
        <w:r>
          <w:fldChar w:fldCharType="begin"/>
        </w:r>
        <w:r>
          <w:instrText xml:space="preserve"> PAGEREF _Toc8156 \h </w:instrText>
        </w:r>
        <w:r>
          <w:fldChar w:fldCharType="separate"/>
        </w:r>
        <w:r>
          <w:t>8</w:t>
        </w:r>
        <w:r>
          <w:fldChar w:fldCharType="end"/>
        </w:r>
      </w:hyperlink>
    </w:p>
    <w:p>
      <w:pPr>
        <w:pStyle w:val="TOC2"/>
        <w:tabs>
          <w:tab w:val="right" w:leader="dot" w:pos="8306"/>
        </w:tabs>
      </w:pPr>
      <w:hyperlink w:anchor="_Toc16711" w:history="1">
        <w:r>
          <w:rPr>
            <w:rFonts w:ascii="仿宋" w:eastAsia="仿宋" w:hAnsi="仿宋" w:cs="仿宋" w:hint="eastAsia"/>
            <w:lang w:eastAsia="zh-CN"/>
          </w:rPr>
          <w:t>(三)、市场风险分析</w:t>
        </w:r>
        <w:r>
          <w:tab/>
        </w:r>
        <w:r>
          <w:fldChar w:fldCharType="begin"/>
        </w:r>
        <w:r>
          <w:instrText xml:space="preserve"> PAGEREF _Toc16711 \h </w:instrText>
        </w:r>
        <w:r>
          <w:fldChar w:fldCharType="separate"/>
        </w:r>
        <w:r>
          <w:t>10</w:t>
        </w:r>
        <w:r>
          <w:fldChar w:fldCharType="end"/>
        </w:r>
      </w:hyperlink>
    </w:p>
    <w:p>
      <w:pPr>
        <w:pStyle w:val="TOC2"/>
        <w:tabs>
          <w:tab w:val="right" w:leader="dot" w:pos="8306"/>
        </w:tabs>
      </w:pPr>
      <w:hyperlink w:anchor="_Toc17298" w:history="1">
        <w:r>
          <w:rPr>
            <w:rFonts w:ascii="仿宋" w:eastAsia="仿宋" w:hAnsi="仿宋" w:cs="仿宋" w:hint="eastAsia"/>
            <w:lang w:eastAsia="zh-CN"/>
          </w:rPr>
          <w:t>(四)、资金风险分析</w:t>
        </w:r>
        <w:r>
          <w:tab/>
        </w:r>
        <w:r>
          <w:fldChar w:fldCharType="begin"/>
        </w:r>
        <w:r>
          <w:instrText xml:space="preserve"> PAGEREF _Toc17298 \h </w:instrText>
        </w:r>
        <w:r>
          <w:fldChar w:fldCharType="separate"/>
        </w:r>
        <w:r>
          <w:t>10</w:t>
        </w:r>
        <w:r>
          <w:fldChar w:fldCharType="end"/>
        </w:r>
      </w:hyperlink>
    </w:p>
    <w:p>
      <w:pPr>
        <w:pStyle w:val="TOC2"/>
        <w:tabs>
          <w:tab w:val="right" w:leader="dot" w:pos="8306"/>
        </w:tabs>
      </w:pPr>
      <w:hyperlink w:anchor="_Toc1914" w:history="1">
        <w:r>
          <w:rPr>
            <w:rFonts w:ascii="仿宋" w:eastAsia="仿宋" w:hAnsi="仿宋" w:cs="仿宋" w:hint="eastAsia"/>
            <w:lang w:eastAsia="zh-CN"/>
          </w:rPr>
          <w:t>(五)、技术风险分析</w:t>
        </w:r>
        <w:r>
          <w:tab/>
        </w:r>
        <w:r>
          <w:fldChar w:fldCharType="begin"/>
        </w:r>
        <w:r>
          <w:instrText xml:space="preserve"> PAGEREF _Toc1914 \h </w:instrText>
        </w:r>
        <w:r>
          <w:fldChar w:fldCharType="separate"/>
        </w:r>
        <w:r>
          <w:t>12</w:t>
        </w:r>
        <w:r>
          <w:fldChar w:fldCharType="end"/>
        </w:r>
      </w:hyperlink>
    </w:p>
    <w:p>
      <w:pPr>
        <w:pStyle w:val="TOC2"/>
        <w:tabs>
          <w:tab w:val="right" w:leader="dot" w:pos="8306"/>
        </w:tabs>
      </w:pPr>
      <w:hyperlink w:anchor="_Toc8216" w:history="1">
        <w:r>
          <w:rPr>
            <w:rFonts w:ascii="仿宋" w:eastAsia="仿宋" w:hAnsi="仿宋" w:cs="仿宋" w:hint="eastAsia"/>
            <w:lang w:eastAsia="zh-CN"/>
          </w:rPr>
          <w:t>(六)、财务风险分析</w:t>
        </w:r>
        <w:r>
          <w:tab/>
        </w:r>
        <w:r>
          <w:fldChar w:fldCharType="begin"/>
        </w:r>
        <w:r>
          <w:instrText xml:space="preserve"> PAGEREF _Toc8216 \h </w:instrText>
        </w:r>
        <w:r>
          <w:fldChar w:fldCharType="separate"/>
        </w:r>
        <w:r>
          <w:t>13</w:t>
        </w:r>
        <w:r>
          <w:fldChar w:fldCharType="end"/>
        </w:r>
      </w:hyperlink>
    </w:p>
    <w:p>
      <w:pPr>
        <w:pStyle w:val="TOC2"/>
        <w:tabs>
          <w:tab w:val="right" w:leader="dot" w:pos="8306"/>
        </w:tabs>
      </w:pPr>
      <w:hyperlink w:anchor="_Toc6962" w:history="1">
        <w:r>
          <w:rPr>
            <w:rFonts w:ascii="仿宋" w:eastAsia="仿宋" w:hAnsi="仿宋" w:cs="仿宋" w:hint="eastAsia"/>
            <w:lang w:eastAsia="zh-CN"/>
          </w:rPr>
          <w:t>(七)、管理风险分析</w:t>
        </w:r>
        <w:r>
          <w:tab/>
        </w:r>
        <w:r>
          <w:fldChar w:fldCharType="begin"/>
        </w:r>
        <w:r>
          <w:instrText xml:space="preserve"> PAGEREF _Toc6962 \h </w:instrText>
        </w:r>
        <w:r>
          <w:fldChar w:fldCharType="separate"/>
        </w:r>
        <w:r>
          <w:t>15</w:t>
        </w:r>
        <w:r>
          <w:fldChar w:fldCharType="end"/>
        </w:r>
      </w:hyperlink>
    </w:p>
    <w:p>
      <w:pPr>
        <w:pStyle w:val="TOC2"/>
        <w:tabs>
          <w:tab w:val="right" w:leader="dot" w:pos="8306"/>
        </w:tabs>
      </w:pPr>
      <w:hyperlink w:anchor="_Toc17717" w:history="1">
        <w:r>
          <w:rPr>
            <w:rFonts w:ascii="仿宋" w:eastAsia="仿宋" w:hAnsi="仿宋" w:cs="仿宋" w:hint="eastAsia"/>
            <w:lang w:eastAsia="zh-CN"/>
          </w:rPr>
          <w:t>(八)、其它风险分析</w:t>
        </w:r>
        <w:r>
          <w:tab/>
        </w:r>
        <w:r>
          <w:fldChar w:fldCharType="begin"/>
        </w:r>
        <w:r>
          <w:instrText xml:space="preserve"> PAGEREF _Toc17717 \h </w:instrText>
        </w:r>
        <w:r>
          <w:fldChar w:fldCharType="separate"/>
        </w:r>
        <w:r>
          <w:t>16</w:t>
        </w:r>
        <w:r>
          <w:fldChar w:fldCharType="end"/>
        </w:r>
      </w:hyperlink>
    </w:p>
    <w:p>
      <w:pPr>
        <w:pStyle w:val="TOC2"/>
        <w:tabs>
          <w:tab w:val="right" w:leader="dot" w:pos="8306"/>
        </w:tabs>
      </w:pPr>
      <w:hyperlink w:anchor="_Toc30374" w:history="1">
        <w:r>
          <w:rPr>
            <w:rFonts w:ascii="仿宋" w:eastAsia="仿宋" w:hAnsi="仿宋" w:cs="仿宋" w:hint="eastAsia"/>
            <w:lang w:eastAsia="zh-CN"/>
          </w:rPr>
          <w:t>(九)、社会影响评估</w:t>
        </w:r>
        <w:r>
          <w:tab/>
        </w:r>
        <w:r>
          <w:fldChar w:fldCharType="begin"/>
        </w:r>
        <w:r>
          <w:instrText xml:space="preserve"> PAGEREF _Toc30374 \h </w:instrText>
        </w:r>
        <w:r>
          <w:fldChar w:fldCharType="separate"/>
        </w:r>
        <w:r>
          <w:t>17</w:t>
        </w:r>
        <w:r>
          <w:fldChar w:fldCharType="end"/>
        </w:r>
      </w:hyperlink>
    </w:p>
    <w:p>
      <w:pPr>
        <w:pStyle w:val="TOC1"/>
        <w:tabs>
          <w:tab w:val="right" w:leader="dot" w:pos="8306"/>
        </w:tabs>
      </w:pPr>
      <w:hyperlink w:anchor="_Toc3986" w:history="1">
        <w:r>
          <w:rPr>
            <w:rFonts w:ascii="仿宋" w:eastAsia="仿宋" w:hAnsi="仿宋" w:cs="仿宋" w:hint="eastAsia"/>
            <w:lang w:eastAsia="zh-CN"/>
          </w:rPr>
          <w:t>三、经济影响分析</w:t>
        </w:r>
        <w:r>
          <w:tab/>
        </w:r>
        <w:r>
          <w:fldChar w:fldCharType="begin"/>
        </w:r>
        <w:r>
          <w:instrText xml:space="preserve"> PAGEREF _Toc3986 \h </w:instrText>
        </w:r>
        <w:r>
          <w:fldChar w:fldCharType="separate"/>
        </w:r>
        <w:r>
          <w:t>19</w:t>
        </w:r>
        <w:r>
          <w:fldChar w:fldCharType="end"/>
        </w:r>
      </w:hyperlink>
    </w:p>
    <w:p>
      <w:pPr>
        <w:pStyle w:val="TOC2"/>
        <w:tabs>
          <w:tab w:val="right" w:leader="dot" w:pos="8306"/>
        </w:tabs>
      </w:pPr>
      <w:hyperlink w:anchor="_Toc18947" w:history="1">
        <w:r>
          <w:rPr>
            <w:rFonts w:ascii="仿宋" w:eastAsia="仿宋" w:hAnsi="仿宋" w:cs="仿宋" w:hint="eastAsia"/>
            <w:lang w:eastAsia="zh-CN"/>
          </w:rPr>
          <w:t>(一)、经济费用效益或费用效果分析</w:t>
        </w:r>
        <w:r>
          <w:tab/>
        </w:r>
        <w:r>
          <w:fldChar w:fldCharType="begin"/>
        </w:r>
        <w:r>
          <w:instrText xml:space="preserve"> PAGEREF _Toc18947 \h </w:instrText>
        </w:r>
        <w:r>
          <w:fldChar w:fldCharType="separate"/>
        </w:r>
        <w:r>
          <w:t>19</w:t>
        </w:r>
        <w:r>
          <w:fldChar w:fldCharType="end"/>
        </w:r>
      </w:hyperlink>
    </w:p>
    <w:p>
      <w:pPr>
        <w:pStyle w:val="TOC2"/>
        <w:tabs>
          <w:tab w:val="right" w:leader="dot" w:pos="8306"/>
        </w:tabs>
      </w:pPr>
      <w:hyperlink w:anchor="_Toc9282" w:history="1">
        <w:r>
          <w:rPr>
            <w:rFonts w:ascii="仿宋" w:eastAsia="仿宋" w:hAnsi="仿宋" w:cs="仿宋" w:hint="eastAsia"/>
            <w:lang w:eastAsia="zh-CN"/>
          </w:rPr>
          <w:t>(二)、行业影响分析</w:t>
        </w:r>
        <w:r>
          <w:tab/>
        </w:r>
        <w:r>
          <w:fldChar w:fldCharType="begin"/>
        </w:r>
        <w:r>
          <w:instrText xml:space="preserve"> PAGEREF _Toc9282 \h </w:instrText>
        </w:r>
        <w:r>
          <w:fldChar w:fldCharType="separate"/>
        </w:r>
        <w:r>
          <w:t>22</w:t>
        </w:r>
        <w:r>
          <w:fldChar w:fldCharType="end"/>
        </w:r>
      </w:hyperlink>
    </w:p>
    <w:p>
      <w:pPr>
        <w:pStyle w:val="TOC2"/>
        <w:tabs>
          <w:tab w:val="right" w:leader="dot" w:pos="8306"/>
        </w:tabs>
      </w:pPr>
      <w:hyperlink w:anchor="_Toc27966" w:history="1">
        <w:r>
          <w:rPr>
            <w:rFonts w:ascii="仿宋" w:eastAsia="仿宋" w:hAnsi="仿宋" w:cs="仿宋" w:hint="eastAsia"/>
            <w:lang w:eastAsia="zh-CN"/>
          </w:rPr>
          <w:t>(三)、区域经济影响分析</w:t>
        </w:r>
        <w:r>
          <w:tab/>
        </w:r>
        <w:r>
          <w:fldChar w:fldCharType="begin"/>
        </w:r>
        <w:r>
          <w:instrText xml:space="preserve"> PAGEREF _Toc27966 \h </w:instrText>
        </w:r>
        <w:r>
          <w:fldChar w:fldCharType="separate"/>
        </w:r>
        <w:r>
          <w:t>23</w:t>
        </w:r>
        <w:r>
          <w:fldChar w:fldCharType="end"/>
        </w:r>
      </w:hyperlink>
    </w:p>
    <w:p>
      <w:pPr>
        <w:pStyle w:val="TOC2"/>
        <w:tabs>
          <w:tab w:val="right" w:leader="dot" w:pos="8306"/>
        </w:tabs>
      </w:pPr>
      <w:hyperlink w:anchor="_Toc28111" w:history="1">
        <w:r>
          <w:rPr>
            <w:rFonts w:ascii="仿宋" w:eastAsia="仿宋" w:hAnsi="仿宋" w:cs="仿宋" w:hint="eastAsia"/>
            <w:lang w:eastAsia="zh-CN"/>
          </w:rPr>
          <w:t>(四)、宏观经济影响分析</w:t>
        </w:r>
        <w:r>
          <w:tab/>
        </w:r>
        <w:r>
          <w:fldChar w:fldCharType="begin"/>
        </w:r>
        <w:r>
          <w:instrText xml:space="preserve"> PAGEREF _Toc28111 \h </w:instrText>
        </w:r>
        <w:r>
          <w:fldChar w:fldCharType="separate"/>
        </w:r>
        <w:r>
          <w:t>24</w:t>
        </w:r>
        <w:r>
          <w:fldChar w:fldCharType="end"/>
        </w:r>
      </w:hyperlink>
    </w:p>
    <w:p>
      <w:pPr>
        <w:pStyle w:val="TOC1"/>
        <w:tabs>
          <w:tab w:val="right" w:leader="dot" w:pos="8306"/>
        </w:tabs>
      </w:pPr>
      <w:hyperlink w:anchor="_Toc29054" w:history="1">
        <w:r>
          <w:rPr>
            <w:rFonts w:ascii="仿宋" w:eastAsia="仿宋" w:hAnsi="仿宋" w:cs="仿宋" w:hint="eastAsia"/>
            <w:lang w:eastAsia="zh-CN"/>
          </w:rPr>
          <w:t>四、财务管理与成本控制</w:t>
        </w:r>
        <w:r>
          <w:tab/>
        </w:r>
        <w:r>
          <w:fldChar w:fldCharType="begin"/>
        </w:r>
        <w:r>
          <w:instrText xml:space="preserve"> PAGEREF _Toc29054 \h </w:instrText>
        </w:r>
        <w:r>
          <w:fldChar w:fldCharType="separate"/>
        </w:r>
        <w:r>
          <w:t>26</w:t>
        </w:r>
        <w:r>
          <w:fldChar w:fldCharType="end"/>
        </w:r>
      </w:hyperlink>
    </w:p>
    <w:p>
      <w:pPr>
        <w:pStyle w:val="TOC2"/>
        <w:tabs>
          <w:tab w:val="right" w:leader="dot" w:pos="8306"/>
        </w:tabs>
      </w:pPr>
      <w:hyperlink w:anchor="_Toc20096" w:history="1">
        <w:r>
          <w:rPr>
            <w:rFonts w:ascii="仿宋" w:eastAsia="仿宋" w:hAnsi="仿宋" w:cs="仿宋" w:hint="eastAsia"/>
            <w:lang w:eastAsia="zh-CN"/>
          </w:rPr>
          <w:t>(一)、财务管理体系建设</w:t>
        </w:r>
        <w:r>
          <w:tab/>
        </w:r>
        <w:r>
          <w:fldChar w:fldCharType="begin"/>
        </w:r>
        <w:r>
          <w:instrText xml:space="preserve"> PAGEREF _Toc20096 \h </w:instrText>
        </w:r>
        <w:r>
          <w:fldChar w:fldCharType="separate"/>
        </w:r>
        <w:r>
          <w:t>26</w:t>
        </w:r>
        <w:r>
          <w:fldChar w:fldCharType="end"/>
        </w:r>
      </w:hyperlink>
    </w:p>
    <w:p>
      <w:pPr>
        <w:pStyle w:val="TOC2"/>
        <w:tabs>
          <w:tab w:val="right" w:leader="dot" w:pos="8306"/>
        </w:tabs>
      </w:pPr>
      <w:hyperlink w:anchor="_Toc22205" w:history="1">
        <w:r>
          <w:rPr>
            <w:rFonts w:ascii="仿宋" w:eastAsia="仿宋" w:hAnsi="仿宋" w:cs="仿宋" w:hint="eastAsia"/>
            <w:lang w:eastAsia="zh-CN"/>
          </w:rPr>
          <w:t>(二)、成本控制措施</w:t>
        </w:r>
        <w:r>
          <w:tab/>
        </w:r>
        <w:r>
          <w:fldChar w:fldCharType="begin"/>
        </w:r>
        <w:r>
          <w:instrText xml:space="preserve"> PAGEREF _Toc22205 \h </w:instrText>
        </w:r>
        <w:r>
          <w:fldChar w:fldCharType="separate"/>
        </w:r>
        <w:r>
          <w:t>27</w:t>
        </w:r>
        <w:r>
          <w:fldChar w:fldCharType="end"/>
        </w:r>
      </w:hyperlink>
    </w:p>
    <w:p>
      <w:pPr>
        <w:pStyle w:val="TOC1"/>
        <w:tabs>
          <w:tab w:val="right" w:leader="dot" w:pos="8306"/>
        </w:tabs>
      </w:pPr>
      <w:hyperlink w:anchor="_Toc6637" w:history="1">
        <w:r>
          <w:rPr>
            <w:rFonts w:ascii="仿宋" w:eastAsia="仿宋" w:hAnsi="仿宋" w:cs="仿宋" w:hint="eastAsia"/>
            <w:lang w:eastAsia="zh-CN"/>
          </w:rPr>
          <w:t>五、资源开发及综合利用分析</w:t>
        </w:r>
        <w:r>
          <w:tab/>
        </w:r>
        <w:r>
          <w:fldChar w:fldCharType="begin"/>
        </w:r>
        <w:r>
          <w:instrText xml:space="preserve"> PAGEREF _Toc6637 \h </w:instrText>
        </w:r>
        <w:r>
          <w:fldChar w:fldCharType="separate"/>
        </w:r>
        <w:r>
          <w:t>28</w:t>
        </w:r>
        <w:r>
          <w:fldChar w:fldCharType="end"/>
        </w:r>
      </w:hyperlink>
    </w:p>
    <w:p>
      <w:pPr>
        <w:pStyle w:val="TOC2"/>
        <w:tabs>
          <w:tab w:val="right" w:leader="dot" w:pos="8306"/>
        </w:tabs>
      </w:pPr>
      <w:hyperlink w:anchor="_Toc20374" w:history="1">
        <w:r>
          <w:rPr>
            <w:rFonts w:ascii="仿宋" w:eastAsia="仿宋" w:hAnsi="仿宋" w:cs="仿宋" w:hint="eastAsia"/>
            <w:lang w:eastAsia="zh-CN"/>
          </w:rPr>
          <w:t>(一)、资源开发方案</w:t>
        </w:r>
        <w:r>
          <w:tab/>
        </w:r>
        <w:r>
          <w:fldChar w:fldCharType="begin"/>
        </w:r>
        <w:r>
          <w:instrText xml:space="preserve"> PAGEREF _Toc20374 \h </w:instrText>
        </w:r>
        <w:r>
          <w:fldChar w:fldCharType="separate"/>
        </w:r>
        <w:r>
          <w:t>28</w:t>
        </w:r>
        <w:r>
          <w:fldChar w:fldCharType="end"/>
        </w:r>
      </w:hyperlink>
    </w:p>
    <w:p>
      <w:pPr>
        <w:pStyle w:val="TOC2"/>
        <w:tabs>
          <w:tab w:val="right" w:leader="dot" w:pos="8306"/>
        </w:tabs>
      </w:pPr>
      <w:hyperlink w:anchor="_Toc14369" w:history="1">
        <w:r>
          <w:rPr>
            <w:rFonts w:ascii="仿宋" w:eastAsia="仿宋" w:hAnsi="仿宋" w:cs="仿宋" w:hint="eastAsia"/>
            <w:lang w:eastAsia="zh-CN"/>
          </w:rPr>
          <w:t>(二)、资源利用方案</w:t>
        </w:r>
        <w:r>
          <w:tab/>
        </w:r>
        <w:r>
          <w:fldChar w:fldCharType="begin"/>
        </w:r>
        <w:r>
          <w:instrText xml:space="preserve"> PAGEREF _Toc14369 \h </w:instrText>
        </w:r>
        <w:r>
          <w:fldChar w:fldCharType="separate"/>
        </w:r>
        <w:r>
          <w:t>29</w:t>
        </w:r>
        <w:r>
          <w:fldChar w:fldCharType="end"/>
        </w:r>
      </w:hyperlink>
    </w:p>
    <w:p>
      <w:pPr>
        <w:pStyle w:val="TOC2"/>
        <w:tabs>
          <w:tab w:val="right" w:leader="dot" w:pos="8306"/>
        </w:tabs>
      </w:pPr>
      <w:hyperlink w:anchor="_Toc3161" w:history="1">
        <w:r>
          <w:rPr>
            <w:rFonts w:ascii="仿宋" w:eastAsia="仿宋" w:hAnsi="仿宋" w:cs="仿宋" w:hint="eastAsia"/>
            <w:lang w:eastAsia="zh-CN"/>
          </w:rPr>
          <w:t>(三)、资源节约措施</w:t>
        </w:r>
        <w:r>
          <w:tab/>
        </w:r>
        <w:r>
          <w:fldChar w:fldCharType="begin"/>
        </w:r>
        <w:r>
          <w:instrText xml:space="preserve"> PAGEREF _Toc3161 \h </w:instrText>
        </w:r>
        <w:r>
          <w:fldChar w:fldCharType="separate"/>
        </w:r>
        <w:r>
          <w:t>31</w:t>
        </w:r>
        <w:r>
          <w:fldChar w:fldCharType="end"/>
        </w:r>
      </w:hyperlink>
    </w:p>
    <w:p>
      <w:pPr>
        <w:pStyle w:val="TOC1"/>
        <w:tabs>
          <w:tab w:val="right" w:leader="dot" w:pos="8306"/>
        </w:tabs>
      </w:pPr>
      <w:hyperlink w:anchor="_Toc9944" w:history="1">
        <w:r>
          <w:rPr>
            <w:rFonts w:ascii="仿宋" w:eastAsia="仿宋" w:hAnsi="仿宋" w:cs="仿宋" w:hint="eastAsia"/>
            <w:lang w:eastAsia="zh-CN"/>
          </w:rPr>
          <w:t>六、项目监理与质量保证</w:t>
        </w:r>
        <w:r>
          <w:tab/>
        </w:r>
        <w:r>
          <w:fldChar w:fldCharType="begin"/>
        </w:r>
        <w:r>
          <w:instrText xml:space="preserve"> PAGEREF _Toc9944 \h </w:instrText>
        </w:r>
        <w:r>
          <w:fldChar w:fldCharType="separate"/>
        </w:r>
        <w:r>
          <w:t>32</w:t>
        </w:r>
        <w:r>
          <w:fldChar w:fldCharType="end"/>
        </w:r>
      </w:hyperlink>
    </w:p>
    <w:p>
      <w:pPr>
        <w:pStyle w:val="TOC2"/>
        <w:tabs>
          <w:tab w:val="right" w:leader="dot" w:pos="8306"/>
        </w:tabs>
      </w:pPr>
      <w:hyperlink w:anchor="_Toc4054" w:history="1">
        <w:r>
          <w:rPr>
            <w:rFonts w:ascii="仿宋" w:eastAsia="仿宋" w:hAnsi="仿宋" w:cs="仿宋" w:hint="eastAsia"/>
            <w:lang w:eastAsia="zh-CN"/>
          </w:rPr>
          <w:t>(一)、监理体系构建</w:t>
        </w:r>
        <w:r>
          <w:tab/>
        </w:r>
        <w:r>
          <w:fldChar w:fldCharType="begin"/>
        </w:r>
        <w:r>
          <w:instrText xml:space="preserve"> PAGEREF _Toc4054 \h </w:instrText>
        </w:r>
        <w:r>
          <w:fldChar w:fldCharType="separate"/>
        </w:r>
        <w:r>
          <w:t>32</w:t>
        </w:r>
        <w:r>
          <w:fldChar w:fldCharType="end"/>
        </w:r>
      </w:hyperlink>
    </w:p>
    <w:p>
      <w:pPr>
        <w:pStyle w:val="TOC2"/>
        <w:tabs>
          <w:tab w:val="right" w:leader="dot" w:pos="8306"/>
        </w:tabs>
      </w:pPr>
      <w:hyperlink w:anchor="_Toc29082" w:history="1">
        <w:r>
          <w:rPr>
            <w:rFonts w:ascii="仿宋" w:eastAsia="仿宋" w:hAnsi="仿宋" w:cs="仿宋" w:hint="eastAsia"/>
            <w:lang w:eastAsia="zh-CN"/>
          </w:rPr>
          <w:t>(二)、质量保证体系实施</w:t>
        </w:r>
        <w:r>
          <w:tab/>
        </w:r>
        <w:r>
          <w:fldChar w:fldCharType="begin"/>
        </w:r>
        <w:r>
          <w:instrText xml:space="preserve"> PAGEREF _Toc29082 \h </w:instrText>
        </w:r>
        <w:r>
          <w:fldChar w:fldCharType="separate"/>
        </w:r>
        <w:r>
          <w:t>32</w:t>
        </w:r>
        <w:r>
          <w:fldChar w:fldCharType="end"/>
        </w:r>
      </w:hyperlink>
    </w:p>
    <w:p>
      <w:pPr>
        <w:pStyle w:val="TOC2"/>
        <w:tabs>
          <w:tab w:val="right" w:leader="dot" w:pos="8306"/>
        </w:tabs>
      </w:pPr>
      <w:hyperlink w:anchor="_Toc25479" w:history="1">
        <w:r>
          <w:rPr>
            <w:rFonts w:ascii="仿宋" w:eastAsia="仿宋" w:hAnsi="仿宋" w:cs="仿宋" w:hint="eastAsia"/>
            <w:lang w:eastAsia="zh-CN"/>
          </w:rPr>
          <w:t>(三)、监理与质量控制流程</w:t>
        </w:r>
        <w:r>
          <w:tab/>
        </w:r>
        <w:r>
          <w:fldChar w:fldCharType="begin"/>
        </w:r>
        <w:r>
          <w:instrText xml:space="preserve"> PAGEREF _Toc25479 \h </w:instrText>
        </w:r>
        <w:r>
          <w:fldChar w:fldCharType="separate"/>
        </w:r>
        <w:r>
          <w:t>33</w:t>
        </w:r>
        <w:r>
          <w:fldChar w:fldCharType="end"/>
        </w:r>
      </w:hyperlink>
    </w:p>
    <w:p>
      <w:pPr>
        <w:pStyle w:val="TOC1"/>
        <w:tabs>
          <w:tab w:val="right" w:leader="dot" w:pos="8306"/>
        </w:tabs>
      </w:pPr>
      <w:hyperlink w:anchor="_Toc16321" w:history="1">
        <w:r>
          <w:rPr>
            <w:rFonts w:ascii="仿宋" w:eastAsia="仿宋" w:hAnsi="仿宋" w:cs="仿宋" w:hint="eastAsia"/>
            <w:lang w:eastAsia="zh-CN"/>
          </w:rPr>
          <w:t>七、经济效益与社会效益优化</w:t>
        </w:r>
        <w:r>
          <w:tab/>
        </w:r>
        <w:r>
          <w:fldChar w:fldCharType="begin"/>
        </w:r>
        <w:r>
          <w:instrText xml:space="preserve"> PAGEREF _Toc16321 \h </w:instrText>
        </w:r>
        <w:r>
          <w:fldChar w:fldCharType="separate"/>
        </w:r>
        <w:r>
          <w:t>34</w:t>
        </w:r>
        <w:r>
          <w:fldChar w:fldCharType="end"/>
        </w:r>
      </w:hyperlink>
    </w:p>
    <w:p>
      <w:pPr>
        <w:pStyle w:val="TOC2"/>
        <w:tabs>
          <w:tab w:val="right" w:leader="dot" w:pos="8306"/>
        </w:tabs>
      </w:pPr>
      <w:hyperlink w:anchor="_Toc28159" w:history="1">
        <w:r>
          <w:rPr>
            <w:rFonts w:ascii="仿宋" w:eastAsia="仿宋" w:hAnsi="仿宋" w:cs="仿宋" w:hint="eastAsia"/>
            <w:lang w:eastAsia="zh-CN"/>
          </w:rPr>
          <w:t>(一)、经济效益提升策略</w:t>
        </w:r>
        <w:r>
          <w:tab/>
        </w:r>
        <w:r>
          <w:fldChar w:fldCharType="begin"/>
        </w:r>
        <w:r>
          <w:instrText xml:space="preserve"> PAGEREF _Toc28159 \h </w:instrText>
        </w:r>
        <w:r>
          <w:fldChar w:fldCharType="separate"/>
        </w:r>
        <w:r>
          <w:t>34</w:t>
        </w:r>
        <w:r>
          <w:fldChar w:fldCharType="end"/>
        </w:r>
      </w:hyperlink>
    </w:p>
    <w:p>
      <w:pPr>
        <w:pStyle w:val="TOC2"/>
        <w:tabs>
          <w:tab w:val="right" w:leader="dot" w:pos="8306"/>
        </w:tabs>
      </w:pPr>
      <w:hyperlink w:anchor="_Toc20402" w:history="1">
        <w:r>
          <w:rPr>
            <w:rFonts w:ascii="仿宋" w:eastAsia="仿宋" w:hAnsi="仿宋" w:cs="仿宋" w:hint="eastAsia"/>
            <w:lang w:eastAsia="zh-CN"/>
          </w:rPr>
          <w:t>(二)、社会效益增强方案</w:t>
        </w:r>
        <w:r>
          <w:tab/>
        </w:r>
        <w:r>
          <w:fldChar w:fldCharType="begin"/>
        </w:r>
        <w:r>
          <w:instrText xml:space="preserve"> PAGEREF _Toc20402 \h </w:instrText>
        </w:r>
        <w:r>
          <w:fldChar w:fldCharType="separate"/>
        </w:r>
        <w:r>
          <w:t>35</w:t>
        </w:r>
        <w:r>
          <w:fldChar w:fldCharType="end"/>
        </w:r>
      </w:hyperlink>
    </w:p>
    <w:p>
      <w:pPr>
        <w:pStyle w:val="TOC1"/>
        <w:tabs>
          <w:tab w:val="right" w:leader="dot" w:pos="8306"/>
        </w:tabs>
      </w:pPr>
      <w:hyperlink w:anchor="_Toc1473" w:history="1">
        <w:r>
          <w:rPr>
            <w:rFonts w:ascii="仿宋" w:eastAsia="仿宋" w:hAnsi="仿宋" w:cs="仿宋" w:hint="eastAsia"/>
            <w:lang w:eastAsia="zh-CN"/>
          </w:rPr>
          <w:t>八、客户关系管理与市场拓展</w:t>
        </w:r>
        <w:r>
          <w:tab/>
        </w:r>
        <w:r>
          <w:fldChar w:fldCharType="begin"/>
        </w:r>
        <w:r>
          <w:instrText xml:space="preserve"> PAGEREF _Toc1473 \h </w:instrText>
        </w:r>
        <w:r>
          <w:fldChar w:fldCharType="separate"/>
        </w:r>
        <w:r>
          <w:t>36</w:t>
        </w:r>
        <w:r>
          <w:fldChar w:fldCharType="end"/>
        </w:r>
      </w:hyperlink>
    </w:p>
    <w:p>
      <w:pPr>
        <w:pStyle w:val="TOC2"/>
        <w:tabs>
          <w:tab w:val="right" w:leader="dot" w:pos="8306"/>
        </w:tabs>
      </w:pPr>
      <w:hyperlink w:anchor="_Toc12492" w:history="1">
        <w:r>
          <w:rPr>
            <w:rFonts w:ascii="仿宋" w:eastAsia="仿宋" w:hAnsi="仿宋" w:cs="仿宋" w:hint="eastAsia"/>
            <w:lang w:eastAsia="zh-CN"/>
          </w:rPr>
          <w:t>(一)、客户关系管理策略</w:t>
        </w:r>
        <w:r>
          <w:tab/>
        </w:r>
        <w:r>
          <w:fldChar w:fldCharType="begin"/>
        </w:r>
        <w:r>
          <w:instrText xml:space="preserve"> PAGEREF _Toc12492 \h </w:instrText>
        </w:r>
        <w:r>
          <w:fldChar w:fldCharType="separate"/>
        </w:r>
        <w:r>
          <w:t>36</w:t>
        </w:r>
        <w:r>
          <w:fldChar w:fldCharType="end"/>
        </w:r>
      </w:hyperlink>
    </w:p>
    <w:p>
      <w:pPr>
        <w:pStyle w:val="TOC2"/>
        <w:tabs>
          <w:tab w:val="right" w:leader="dot" w:pos="8306"/>
        </w:tabs>
      </w:pPr>
      <w:hyperlink w:anchor="_Toc27635" w:history="1">
        <w:r>
          <w:rPr>
            <w:rFonts w:ascii="仿宋" w:eastAsia="仿宋" w:hAnsi="仿宋" w:cs="仿宋" w:hint="eastAsia"/>
            <w:lang w:eastAsia="zh-CN"/>
          </w:rPr>
          <w:t>(二)、市场拓展方案</w:t>
        </w:r>
        <w:r>
          <w:tab/>
        </w:r>
        <w:r>
          <w:fldChar w:fldCharType="begin"/>
        </w:r>
        <w:r>
          <w:instrText xml:space="preserve"> PAGEREF _Toc27635 \h </w:instrText>
        </w:r>
        <w:r>
          <w:fldChar w:fldCharType="separate"/>
        </w:r>
        <w:r>
          <w:t>37</w:t>
        </w:r>
        <w:r>
          <w:fldChar w:fldCharType="end"/>
        </w:r>
      </w:hyperlink>
    </w:p>
    <w:p>
      <w:pPr>
        <w:pStyle w:val="TOC1"/>
        <w:tabs>
          <w:tab w:val="right" w:leader="dot" w:pos="8306"/>
        </w:tabs>
      </w:pPr>
      <w:hyperlink w:anchor="_Toc23001" w:history="1">
        <w:r>
          <w:rPr>
            <w:rFonts w:ascii="仿宋" w:eastAsia="仿宋" w:hAnsi="仿宋" w:cs="仿宋" w:hint="eastAsia"/>
            <w:lang w:eastAsia="zh-CN"/>
          </w:rPr>
          <w:t>九、土地利用与规划方案</w:t>
        </w:r>
        <w:r>
          <w:tab/>
        </w:r>
        <w:r>
          <w:fldChar w:fldCharType="begin"/>
        </w:r>
        <w:r>
          <w:instrText xml:space="preserve"> PAGEREF _Toc23001 \h </w:instrText>
        </w:r>
        <w:r>
          <w:fldChar w:fldCharType="separate"/>
        </w:r>
        <w:r>
          <w:t>38</w:t>
        </w:r>
        <w:r>
          <w:fldChar w:fldCharType="end"/>
        </w:r>
      </w:hyperlink>
    </w:p>
    <w:p>
      <w:pPr>
        <w:pStyle w:val="TOC2"/>
        <w:tabs>
          <w:tab w:val="right" w:leader="dot" w:pos="8306"/>
        </w:tabs>
      </w:pPr>
      <w:hyperlink w:anchor="_Toc30087" w:history="1">
        <w:r>
          <w:rPr>
            <w:rFonts w:ascii="仿宋" w:eastAsia="仿宋" w:hAnsi="仿宋" w:cs="仿宋" w:hint="eastAsia"/>
            <w:lang w:eastAsia="zh-CN"/>
          </w:rPr>
          <w:t>(一)、项目用地情况分析</w:t>
        </w:r>
        <w:r>
          <w:tab/>
        </w:r>
        <w:r>
          <w:fldChar w:fldCharType="begin"/>
        </w:r>
        <w:r>
          <w:instrText xml:space="preserve"> PAGEREF _Toc30087 \h </w:instrText>
        </w:r>
        <w:r>
          <w:fldChar w:fldCharType="separate"/>
        </w:r>
        <w:r>
          <w:t>38</w:t>
        </w:r>
        <w:r>
          <w:fldChar w:fldCharType="end"/>
        </w:r>
      </w:hyperlink>
    </w:p>
    <w:p>
      <w:pPr>
        <w:pStyle w:val="TOC2"/>
        <w:tabs>
          <w:tab w:val="right" w:leader="dot" w:pos="8306"/>
        </w:tabs>
      </w:pPr>
      <w:hyperlink w:anchor="_Toc26633" w:history="1">
        <w:r>
          <w:rPr>
            <w:rFonts w:ascii="仿宋" w:eastAsia="仿宋" w:hAnsi="仿宋" w:cs="仿宋" w:hint="eastAsia"/>
            <w:lang w:eastAsia="zh-CN"/>
          </w:rPr>
          <w:t>(二)、土地利用规划方案</w:t>
        </w:r>
        <w:r>
          <w:tab/>
        </w:r>
        <w:r>
          <w:fldChar w:fldCharType="begin"/>
        </w:r>
        <w:r>
          <w:instrText xml:space="preserve"> PAGEREF _Toc26633 \h </w:instrText>
        </w:r>
        <w:r>
          <w:fldChar w:fldCharType="separate"/>
        </w:r>
        <w:r>
          <w:t>39</w:t>
        </w:r>
        <w:r>
          <w:fldChar w:fldCharType="end"/>
        </w:r>
      </w:hyperlink>
    </w:p>
    <w:p>
      <w:pPr>
        <w:pStyle w:val="TOC1"/>
        <w:tabs>
          <w:tab w:val="right" w:leader="dot" w:pos="8306"/>
        </w:tabs>
      </w:pPr>
      <w:hyperlink w:anchor="_Toc7889" w:history="1">
        <w:r>
          <w:rPr>
            <w:rFonts w:ascii="仿宋" w:eastAsia="仿宋" w:hAnsi="仿宋" w:cs="仿宋" w:hint="eastAsia"/>
            <w:lang w:eastAsia="zh-CN"/>
          </w:rPr>
          <w:t>十、项目实施与管理方案</w:t>
        </w:r>
        <w:r>
          <w:tab/>
        </w:r>
        <w:r>
          <w:fldChar w:fldCharType="begin"/>
        </w:r>
        <w:r>
          <w:instrText xml:space="preserve"> PAGEREF _Toc7889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72" w:history="1">
        <w:r>
          <w:rPr>
            <w:rFonts w:ascii="仿宋" w:eastAsia="仿宋" w:hAnsi="仿宋" w:cs="仿宋" w:hint="eastAsia"/>
            <w:lang w:eastAsia="zh-CN"/>
          </w:rPr>
          <w:t>(一)、项目实施计划</w:t>
        </w:r>
        <w:r>
          <w:tab/>
        </w:r>
        <w:r>
          <w:fldChar w:fldCharType="begin"/>
        </w:r>
        <w:r>
          <w:instrText xml:space="preserve"> PAGEREF _Toc29372 \h </w:instrText>
        </w:r>
        <w:r>
          <w:fldChar w:fldCharType="separate"/>
        </w:r>
        <w:r>
          <w:t>40</w:t>
        </w:r>
        <w:r>
          <w:fldChar w:fldCharType="end"/>
        </w:r>
      </w:hyperlink>
    </w:p>
    <w:p>
      <w:pPr>
        <w:pStyle w:val="TOC2"/>
        <w:tabs>
          <w:tab w:val="right" w:leader="dot" w:pos="8306"/>
        </w:tabs>
      </w:pPr>
      <w:hyperlink w:anchor="_Toc25764" w:history="1">
        <w:r>
          <w:rPr>
            <w:rFonts w:ascii="仿宋" w:eastAsia="仿宋" w:hAnsi="仿宋" w:cs="仿宋" w:hint="eastAsia"/>
            <w:lang w:eastAsia="zh-CN"/>
          </w:rPr>
          <w:t>(二)、项目组织机构与职责</w:t>
        </w:r>
        <w:r>
          <w:tab/>
        </w:r>
        <w:r>
          <w:fldChar w:fldCharType="begin"/>
        </w:r>
        <w:r>
          <w:instrText xml:space="preserve"> PAGEREF _Toc25764 \h </w:instrText>
        </w:r>
        <w:r>
          <w:fldChar w:fldCharType="separate"/>
        </w:r>
        <w:r>
          <w:t>41</w:t>
        </w:r>
        <w:r>
          <w:fldChar w:fldCharType="end"/>
        </w:r>
      </w:hyperlink>
    </w:p>
    <w:p>
      <w:pPr>
        <w:pStyle w:val="TOC2"/>
        <w:tabs>
          <w:tab w:val="right" w:leader="dot" w:pos="8306"/>
        </w:tabs>
      </w:pPr>
      <w:hyperlink w:anchor="_Toc678" w:history="1">
        <w:r>
          <w:rPr>
            <w:rFonts w:ascii="仿宋" w:eastAsia="仿宋" w:hAnsi="仿宋" w:cs="仿宋" w:hint="eastAsia"/>
            <w:lang w:eastAsia="zh-CN"/>
          </w:rPr>
          <w:t>(三)、项目管理与监控体系</w:t>
        </w:r>
        <w:r>
          <w:tab/>
        </w:r>
        <w:r>
          <w:fldChar w:fldCharType="begin"/>
        </w:r>
        <w:r>
          <w:instrText xml:space="preserve"> PAGEREF _Toc678 \h </w:instrText>
        </w:r>
        <w:r>
          <w:fldChar w:fldCharType="separate"/>
        </w:r>
        <w:r>
          <w:t>44</w:t>
        </w:r>
        <w:r>
          <w:fldChar w:fldCharType="end"/>
        </w:r>
      </w:hyperlink>
    </w:p>
    <w:p>
      <w:pPr>
        <w:pStyle w:val="TOC1"/>
        <w:tabs>
          <w:tab w:val="right" w:leader="dot" w:pos="8306"/>
        </w:tabs>
      </w:pPr>
      <w:hyperlink w:anchor="_Toc22370" w:history="1">
        <w:r>
          <w:rPr>
            <w:rFonts w:ascii="仿宋" w:eastAsia="仿宋" w:hAnsi="仿宋" w:cs="仿宋" w:hint="eastAsia"/>
            <w:lang w:eastAsia="zh-CN"/>
          </w:rPr>
          <w:t>十一、项目变更管理</w:t>
        </w:r>
        <w:r>
          <w:tab/>
        </w:r>
        <w:r>
          <w:fldChar w:fldCharType="begin"/>
        </w:r>
        <w:r>
          <w:instrText xml:space="preserve"> PAGEREF _Toc22370 \h </w:instrText>
        </w:r>
        <w:r>
          <w:fldChar w:fldCharType="separate"/>
        </w:r>
        <w:r>
          <w:t>46</w:t>
        </w:r>
        <w:r>
          <w:fldChar w:fldCharType="end"/>
        </w:r>
      </w:hyperlink>
    </w:p>
    <w:p>
      <w:pPr>
        <w:pStyle w:val="TOC2"/>
        <w:tabs>
          <w:tab w:val="right" w:leader="dot" w:pos="8306"/>
        </w:tabs>
      </w:pPr>
      <w:hyperlink w:anchor="_Toc28438" w:history="1">
        <w:r>
          <w:rPr>
            <w:rFonts w:ascii="仿宋" w:eastAsia="仿宋" w:hAnsi="仿宋" w:cs="仿宋" w:hint="eastAsia"/>
            <w:lang w:eastAsia="zh-CN"/>
          </w:rPr>
          <w:t>(一)、变更控制流程</w:t>
        </w:r>
        <w:r>
          <w:tab/>
        </w:r>
        <w:r>
          <w:fldChar w:fldCharType="begin"/>
        </w:r>
        <w:r>
          <w:instrText xml:space="preserve"> PAGEREF _Toc28438 \h </w:instrText>
        </w:r>
        <w:r>
          <w:fldChar w:fldCharType="separate"/>
        </w:r>
        <w:r>
          <w:t>46</w:t>
        </w:r>
        <w:r>
          <w:fldChar w:fldCharType="end"/>
        </w:r>
      </w:hyperlink>
    </w:p>
    <w:p>
      <w:pPr>
        <w:pStyle w:val="TOC2"/>
        <w:tabs>
          <w:tab w:val="right" w:leader="dot" w:pos="8306"/>
        </w:tabs>
      </w:pPr>
      <w:hyperlink w:anchor="_Toc16306" w:history="1">
        <w:r>
          <w:rPr>
            <w:rFonts w:ascii="仿宋" w:eastAsia="仿宋" w:hAnsi="仿宋" w:cs="仿宋" w:hint="eastAsia"/>
            <w:lang w:eastAsia="zh-CN"/>
          </w:rPr>
          <w:t>(二)、影响评估与处理</w:t>
        </w:r>
        <w:r>
          <w:tab/>
        </w:r>
        <w:r>
          <w:fldChar w:fldCharType="begin"/>
        </w:r>
        <w:r>
          <w:instrText xml:space="preserve"> PAGEREF _Toc16306 \h </w:instrText>
        </w:r>
        <w:r>
          <w:fldChar w:fldCharType="separate"/>
        </w:r>
        <w:r>
          <w:t>47</w:t>
        </w:r>
        <w:r>
          <w:fldChar w:fldCharType="end"/>
        </w:r>
      </w:hyperlink>
    </w:p>
    <w:p>
      <w:pPr>
        <w:pStyle w:val="TOC2"/>
        <w:tabs>
          <w:tab w:val="right" w:leader="dot" w:pos="8306"/>
        </w:tabs>
      </w:pPr>
      <w:hyperlink w:anchor="_Toc14947" w:history="1">
        <w:r>
          <w:rPr>
            <w:rFonts w:ascii="仿宋" w:eastAsia="仿宋" w:hAnsi="仿宋" w:cs="仿宋" w:hint="eastAsia"/>
            <w:lang w:eastAsia="zh-CN"/>
          </w:rPr>
          <w:t>(三)、变更记录与追踪</w:t>
        </w:r>
        <w:r>
          <w:tab/>
        </w:r>
        <w:r>
          <w:fldChar w:fldCharType="begin"/>
        </w:r>
        <w:r>
          <w:instrText xml:space="preserve"> PAGEREF _Toc14947 \h </w:instrText>
        </w:r>
        <w:r>
          <w:fldChar w:fldCharType="separate"/>
        </w:r>
        <w:r>
          <w:t>48</w:t>
        </w:r>
        <w:r>
          <w:fldChar w:fldCharType="end"/>
        </w:r>
      </w:hyperlink>
    </w:p>
    <w:p>
      <w:pPr>
        <w:pStyle w:val="TOC2"/>
        <w:tabs>
          <w:tab w:val="right" w:leader="dot" w:pos="8306"/>
        </w:tabs>
      </w:pPr>
      <w:hyperlink w:anchor="_Toc10676" w:history="1">
        <w:r>
          <w:rPr>
            <w:rFonts w:ascii="仿宋" w:eastAsia="仿宋" w:hAnsi="仿宋" w:cs="仿宋" w:hint="eastAsia"/>
            <w:lang w:eastAsia="zh-CN"/>
          </w:rPr>
          <w:t>(四)、变更管理策略</w:t>
        </w:r>
        <w:r>
          <w:tab/>
        </w:r>
        <w:r>
          <w:fldChar w:fldCharType="begin"/>
        </w:r>
        <w:r>
          <w:instrText xml:space="preserve"> PAGEREF _Toc10676 \h </w:instrText>
        </w:r>
        <w:r>
          <w:fldChar w:fldCharType="separate"/>
        </w:r>
        <w:r>
          <w:t>50</w:t>
        </w:r>
        <w:r>
          <w:fldChar w:fldCharType="end"/>
        </w:r>
      </w:hyperlink>
    </w:p>
    <w:p>
      <w:pPr>
        <w:pStyle w:val="TOC1"/>
        <w:tabs>
          <w:tab w:val="right" w:leader="dot" w:pos="8306"/>
        </w:tabs>
      </w:pPr>
      <w:hyperlink w:anchor="_Toc3785" w:history="1">
        <w:r>
          <w:rPr>
            <w:rFonts w:ascii="仿宋" w:eastAsia="仿宋" w:hAnsi="仿宋" w:cs="仿宋" w:hint="eastAsia"/>
            <w:lang w:eastAsia="zh-CN"/>
          </w:rPr>
          <w:t>十二、技术创新与产业升级</w:t>
        </w:r>
        <w:r>
          <w:tab/>
        </w:r>
        <w:r>
          <w:fldChar w:fldCharType="begin"/>
        </w:r>
        <w:r>
          <w:instrText xml:space="preserve"> PAGEREF _Toc3785 \h </w:instrText>
        </w:r>
        <w:r>
          <w:fldChar w:fldCharType="separate"/>
        </w:r>
        <w:r>
          <w:t>52</w:t>
        </w:r>
        <w:r>
          <w:fldChar w:fldCharType="end"/>
        </w:r>
      </w:hyperlink>
    </w:p>
    <w:p>
      <w:pPr>
        <w:pStyle w:val="TOC2"/>
        <w:tabs>
          <w:tab w:val="right" w:leader="dot" w:pos="8306"/>
        </w:tabs>
      </w:pPr>
      <w:hyperlink w:anchor="_Toc4832" w:history="1">
        <w:r>
          <w:rPr>
            <w:rFonts w:ascii="仿宋" w:eastAsia="仿宋" w:hAnsi="仿宋" w:cs="仿宋" w:hint="eastAsia"/>
            <w:lang w:eastAsia="zh-CN"/>
          </w:rPr>
          <w:t>(一)、技术创新方向与目标</w:t>
        </w:r>
        <w:r>
          <w:tab/>
        </w:r>
        <w:r>
          <w:fldChar w:fldCharType="begin"/>
        </w:r>
        <w:r>
          <w:instrText xml:space="preserve"> PAGEREF _Toc4832 \h </w:instrText>
        </w:r>
        <w:r>
          <w:fldChar w:fldCharType="separate"/>
        </w:r>
        <w:r>
          <w:t>52</w:t>
        </w:r>
        <w:r>
          <w:fldChar w:fldCharType="end"/>
        </w:r>
      </w:hyperlink>
    </w:p>
    <w:p>
      <w:pPr>
        <w:pStyle w:val="TOC2"/>
        <w:tabs>
          <w:tab w:val="right" w:leader="dot" w:pos="8306"/>
        </w:tabs>
      </w:pPr>
      <w:hyperlink w:anchor="_Toc18245" w:history="1">
        <w:r>
          <w:rPr>
            <w:rFonts w:ascii="仿宋" w:eastAsia="仿宋" w:hAnsi="仿宋" w:cs="仿宋" w:hint="eastAsia"/>
            <w:lang w:eastAsia="zh-CN"/>
          </w:rPr>
          <w:t>(二)、产业升级路径与措施</w:t>
        </w:r>
        <w:r>
          <w:tab/>
        </w:r>
        <w:r>
          <w:fldChar w:fldCharType="begin"/>
        </w:r>
        <w:r>
          <w:instrText xml:space="preserve"> PAGEREF _Toc18245 \h </w:instrText>
        </w:r>
        <w:r>
          <w:fldChar w:fldCharType="separate"/>
        </w:r>
        <w:r>
          <w:t>53</w:t>
        </w:r>
        <w:r>
          <w:fldChar w:fldCharType="end"/>
        </w:r>
      </w:hyperlink>
    </w:p>
    <w:p>
      <w:pPr>
        <w:pStyle w:val="TOC1"/>
        <w:tabs>
          <w:tab w:val="right" w:leader="dot" w:pos="8306"/>
        </w:tabs>
      </w:pPr>
      <w:hyperlink w:anchor="_Toc6148" w:history="1">
        <w:r>
          <w:rPr>
            <w:rFonts w:ascii="仿宋" w:eastAsia="仿宋" w:hAnsi="仿宋" w:cs="仿宋" w:hint="eastAsia"/>
            <w:lang w:eastAsia="zh-CN"/>
          </w:rPr>
          <w:t>十三、企业合规与伦理</w:t>
        </w:r>
        <w:r>
          <w:tab/>
        </w:r>
        <w:r>
          <w:fldChar w:fldCharType="begin"/>
        </w:r>
        <w:r>
          <w:instrText xml:space="preserve"> PAGEREF _Toc6148 \h </w:instrText>
        </w:r>
        <w:r>
          <w:fldChar w:fldCharType="separate"/>
        </w:r>
        <w:r>
          <w:t>54</w:t>
        </w:r>
        <w:r>
          <w:fldChar w:fldCharType="end"/>
        </w:r>
      </w:hyperlink>
    </w:p>
    <w:p>
      <w:pPr>
        <w:pStyle w:val="TOC2"/>
        <w:tabs>
          <w:tab w:val="right" w:leader="dot" w:pos="8306"/>
        </w:tabs>
      </w:pPr>
      <w:hyperlink w:anchor="_Toc3117" w:history="1">
        <w:r>
          <w:rPr>
            <w:rFonts w:ascii="仿宋" w:eastAsia="仿宋" w:hAnsi="仿宋" w:cs="仿宋" w:hint="eastAsia"/>
            <w:lang w:eastAsia="zh-CN"/>
          </w:rPr>
          <w:t>(一)、合规政策与程序</w:t>
        </w:r>
        <w:r>
          <w:tab/>
        </w:r>
        <w:r>
          <w:fldChar w:fldCharType="begin"/>
        </w:r>
        <w:r>
          <w:instrText xml:space="preserve"> PAGEREF _Toc3117 \h </w:instrText>
        </w:r>
        <w:r>
          <w:fldChar w:fldCharType="separate"/>
        </w:r>
        <w:r>
          <w:t>54</w:t>
        </w:r>
        <w:r>
          <w:fldChar w:fldCharType="end"/>
        </w:r>
      </w:hyperlink>
    </w:p>
    <w:p>
      <w:pPr>
        <w:pStyle w:val="TOC2"/>
        <w:tabs>
          <w:tab w:val="right" w:leader="dot" w:pos="8306"/>
        </w:tabs>
      </w:pPr>
      <w:hyperlink w:anchor="_Toc11251" w:history="1">
        <w:r>
          <w:rPr>
            <w:rFonts w:ascii="仿宋" w:eastAsia="仿宋" w:hAnsi="仿宋" w:cs="仿宋" w:hint="eastAsia"/>
            <w:lang w:eastAsia="zh-CN"/>
          </w:rPr>
          <w:t>(二)、伦理规范与培训</w:t>
        </w:r>
        <w:r>
          <w:tab/>
        </w:r>
        <w:r>
          <w:fldChar w:fldCharType="begin"/>
        </w:r>
        <w:r>
          <w:instrText xml:space="preserve"> PAGEREF _Toc11251 \h </w:instrText>
        </w:r>
        <w:r>
          <w:fldChar w:fldCharType="separate"/>
        </w:r>
        <w:r>
          <w:t>55</w:t>
        </w:r>
        <w:r>
          <w:fldChar w:fldCharType="end"/>
        </w:r>
      </w:hyperlink>
    </w:p>
    <w:p>
      <w:pPr>
        <w:pStyle w:val="TOC2"/>
        <w:tabs>
          <w:tab w:val="right" w:leader="dot" w:pos="8306"/>
        </w:tabs>
      </w:pPr>
      <w:hyperlink w:anchor="_Toc2447" w:history="1">
        <w:r>
          <w:rPr>
            <w:rFonts w:ascii="仿宋" w:eastAsia="仿宋" w:hAnsi="仿宋" w:cs="仿宋" w:hint="eastAsia"/>
            <w:lang w:eastAsia="zh-CN"/>
          </w:rPr>
          <w:t>(三)、合规风险评估</w:t>
        </w:r>
        <w:r>
          <w:tab/>
        </w:r>
        <w:r>
          <w:fldChar w:fldCharType="begin"/>
        </w:r>
        <w:r>
          <w:instrText xml:space="preserve"> PAGEREF _Toc2447 \h </w:instrText>
        </w:r>
        <w:r>
          <w:fldChar w:fldCharType="separate"/>
        </w:r>
        <w:r>
          <w:t>56</w:t>
        </w:r>
        <w:r>
          <w:fldChar w:fldCharType="end"/>
        </w:r>
      </w:hyperlink>
    </w:p>
    <w:p>
      <w:pPr>
        <w:pStyle w:val="TOC2"/>
        <w:tabs>
          <w:tab w:val="right" w:leader="dot" w:pos="8306"/>
        </w:tabs>
      </w:pPr>
      <w:hyperlink w:anchor="_Toc25825" w:history="1">
        <w:r>
          <w:rPr>
            <w:rFonts w:ascii="仿宋" w:eastAsia="仿宋" w:hAnsi="仿宋" w:cs="仿宋" w:hint="eastAsia"/>
            <w:lang w:eastAsia="zh-CN"/>
          </w:rPr>
          <w:t>(四)、合规监督与执行</w:t>
        </w:r>
        <w:r>
          <w:tab/>
        </w:r>
        <w:r>
          <w:fldChar w:fldCharType="begin"/>
        </w:r>
        <w:r>
          <w:instrText xml:space="preserve"> PAGEREF _Toc25825 \h </w:instrText>
        </w:r>
        <w:r>
          <w:fldChar w:fldCharType="separate"/>
        </w:r>
        <w:r>
          <w:t>58</w:t>
        </w:r>
        <w:r>
          <w:fldChar w:fldCharType="end"/>
        </w:r>
      </w:hyperlink>
    </w:p>
    <w:p>
      <w:pPr>
        <w:pStyle w:val="TOC1"/>
        <w:tabs>
          <w:tab w:val="right" w:leader="dot" w:pos="8306"/>
        </w:tabs>
      </w:pPr>
      <w:hyperlink w:anchor="_Toc13736" w:history="1">
        <w:r>
          <w:rPr>
            <w:rFonts w:ascii="仿宋" w:eastAsia="仿宋" w:hAnsi="仿宋" w:cs="仿宋" w:hint="eastAsia"/>
            <w:lang w:eastAsia="zh-CN"/>
          </w:rPr>
          <w:t>十四、设施与设备管理</w:t>
        </w:r>
        <w:r>
          <w:tab/>
        </w:r>
        <w:r>
          <w:fldChar w:fldCharType="begin"/>
        </w:r>
        <w:r>
          <w:instrText xml:space="preserve"> PAGEREF _Toc13736 \h </w:instrText>
        </w:r>
        <w:r>
          <w:fldChar w:fldCharType="separate"/>
        </w:r>
        <w:r>
          <w:t>58</w:t>
        </w:r>
        <w:r>
          <w:fldChar w:fldCharType="end"/>
        </w:r>
      </w:hyperlink>
    </w:p>
    <w:p>
      <w:pPr>
        <w:pStyle w:val="TOC2"/>
        <w:tabs>
          <w:tab w:val="right" w:leader="dot" w:pos="8306"/>
        </w:tabs>
      </w:pPr>
      <w:hyperlink w:anchor="_Toc7563" w:history="1">
        <w:r>
          <w:rPr>
            <w:rFonts w:ascii="仿宋" w:eastAsia="仿宋" w:hAnsi="仿宋" w:cs="仿宋" w:hint="eastAsia"/>
            <w:lang w:eastAsia="zh-CN"/>
          </w:rPr>
          <w:t>(一)、设施规划与配置</w:t>
        </w:r>
        <w:r>
          <w:tab/>
        </w:r>
        <w:r>
          <w:fldChar w:fldCharType="begin"/>
        </w:r>
        <w:r>
          <w:instrText xml:space="preserve"> PAGEREF _Toc7563 \h </w:instrText>
        </w:r>
        <w:r>
          <w:fldChar w:fldCharType="separate"/>
        </w:r>
        <w:r>
          <w:t>58</w:t>
        </w:r>
        <w:r>
          <w:fldChar w:fldCharType="end"/>
        </w:r>
      </w:hyperlink>
    </w:p>
    <w:p>
      <w:pPr>
        <w:pStyle w:val="TOC2"/>
        <w:tabs>
          <w:tab w:val="right" w:leader="dot" w:pos="8306"/>
        </w:tabs>
      </w:pPr>
      <w:hyperlink w:anchor="_Toc4078" w:history="1">
        <w:r>
          <w:rPr>
            <w:rFonts w:ascii="仿宋" w:eastAsia="仿宋" w:hAnsi="仿宋" w:cs="仿宋" w:hint="eastAsia"/>
            <w:lang w:eastAsia="zh-CN"/>
          </w:rPr>
          <w:t>(二)、设备采购与维护管理</w:t>
        </w:r>
        <w:r>
          <w:tab/>
        </w:r>
        <w:r>
          <w:fldChar w:fldCharType="begin"/>
        </w:r>
        <w:r>
          <w:instrText xml:space="preserve"> PAGEREF _Toc4078 \h </w:instrText>
        </w:r>
        <w:r>
          <w:fldChar w:fldCharType="separate"/>
        </w:r>
        <w:r>
          <w:t>59</w:t>
        </w:r>
        <w:r>
          <w:fldChar w:fldCharType="end"/>
        </w:r>
      </w:hyperlink>
    </w:p>
    <w:p>
      <w:pPr>
        <w:pStyle w:val="TOC2"/>
        <w:tabs>
          <w:tab w:val="right" w:leader="dot" w:pos="8306"/>
        </w:tabs>
      </w:pPr>
      <w:hyperlink w:anchor="_Toc20623" w:history="1">
        <w:r>
          <w:rPr>
            <w:rFonts w:ascii="仿宋" w:eastAsia="仿宋" w:hAnsi="仿宋" w:cs="仿宋" w:hint="eastAsia"/>
            <w:lang w:eastAsia="zh-CN"/>
          </w:rPr>
          <w:t>(三)、设施设备升级策略</w:t>
        </w:r>
        <w:r>
          <w:tab/>
        </w:r>
        <w:r>
          <w:fldChar w:fldCharType="begin"/>
        </w:r>
        <w:r>
          <w:instrText xml:space="preserve"> PAGEREF _Toc20623 \h </w:instrText>
        </w:r>
        <w:r>
          <w:fldChar w:fldCharType="separate"/>
        </w:r>
        <w:r>
          <w:t>60</w:t>
        </w:r>
        <w:r>
          <w:fldChar w:fldCharType="end"/>
        </w:r>
      </w:hyperlink>
    </w:p>
    <w:p>
      <w:pPr>
        <w:pStyle w:val="TOC1"/>
        <w:tabs>
          <w:tab w:val="right" w:leader="dot" w:pos="8306"/>
        </w:tabs>
      </w:pPr>
      <w:hyperlink w:anchor="_Toc17791" w:history="1">
        <w:r>
          <w:rPr>
            <w:rFonts w:ascii="仿宋" w:eastAsia="仿宋" w:hAnsi="仿宋" w:cs="仿宋" w:hint="eastAsia"/>
            <w:lang w:eastAsia="zh-CN"/>
          </w:rPr>
          <w:t>十五、产业协同与集群发展</w:t>
        </w:r>
        <w:r>
          <w:tab/>
        </w:r>
        <w:r>
          <w:fldChar w:fldCharType="begin"/>
        </w:r>
        <w:r>
          <w:instrText xml:space="preserve"> PAGEREF _Toc17791 \h </w:instrText>
        </w:r>
        <w:r>
          <w:fldChar w:fldCharType="separate"/>
        </w:r>
        <w:r>
          <w:t>60</w:t>
        </w:r>
        <w:r>
          <w:fldChar w:fldCharType="end"/>
        </w:r>
      </w:hyperlink>
    </w:p>
    <w:p>
      <w:pPr>
        <w:pStyle w:val="TOC2"/>
        <w:tabs>
          <w:tab w:val="right" w:leader="dot" w:pos="8306"/>
        </w:tabs>
      </w:pPr>
      <w:hyperlink w:anchor="_Toc1960" w:history="1">
        <w:r>
          <w:rPr>
            <w:rFonts w:ascii="仿宋" w:eastAsia="仿宋" w:hAnsi="仿宋" w:cs="仿宋" w:hint="eastAsia"/>
            <w:lang w:eastAsia="zh-CN"/>
          </w:rPr>
          <w:t>(一)、产业协同机制建设</w:t>
        </w:r>
        <w:r>
          <w:tab/>
        </w:r>
        <w:r>
          <w:fldChar w:fldCharType="begin"/>
        </w:r>
        <w:r>
          <w:instrText xml:space="preserve"> PAGEREF _Toc1960 \h </w:instrText>
        </w:r>
        <w:r>
          <w:fldChar w:fldCharType="separate"/>
        </w:r>
        <w:r>
          <w:t>60</w:t>
        </w:r>
        <w:r>
          <w:fldChar w:fldCharType="end"/>
        </w:r>
      </w:hyperlink>
    </w:p>
    <w:p>
      <w:pPr>
        <w:pStyle w:val="TOC2"/>
        <w:tabs>
          <w:tab w:val="right" w:leader="dot" w:pos="8306"/>
        </w:tabs>
      </w:pPr>
      <w:hyperlink w:anchor="_Toc19956" w:history="1">
        <w:r>
          <w:rPr>
            <w:rFonts w:ascii="仿宋" w:eastAsia="仿宋" w:hAnsi="仿宋" w:cs="仿宋" w:hint="eastAsia"/>
            <w:lang w:eastAsia="zh-CN"/>
          </w:rPr>
          <w:t>(二)、产业集群培育与发展</w:t>
        </w:r>
        <w:r>
          <w:tab/>
        </w:r>
        <w:r>
          <w:fldChar w:fldCharType="begin"/>
        </w:r>
        <w:r>
          <w:instrText xml:space="preserve"> PAGEREF _Toc19956 \h </w:instrText>
        </w:r>
        <w:r>
          <w:fldChar w:fldCharType="separate"/>
        </w:r>
        <w:r>
          <w:t>61</w:t>
        </w:r>
        <w:r>
          <w:fldChar w:fldCharType="end"/>
        </w:r>
      </w:hyperlink>
    </w:p>
    <w:p>
      <w:pPr>
        <w:pStyle w:val="TOC1"/>
        <w:tabs>
          <w:tab w:val="right" w:leader="dot" w:pos="8306"/>
        </w:tabs>
      </w:pPr>
      <w:hyperlink w:anchor="_Toc17834" w:history="1">
        <w:r>
          <w:rPr>
            <w:rFonts w:ascii="仿宋" w:eastAsia="仿宋" w:hAnsi="仿宋" w:cs="仿宋" w:hint="eastAsia"/>
            <w:lang w:eastAsia="zh-CN"/>
          </w:rPr>
          <w:t>十六、项目施工方案</w:t>
        </w:r>
        <w:r>
          <w:tab/>
        </w:r>
        <w:r>
          <w:fldChar w:fldCharType="begin"/>
        </w:r>
        <w:r>
          <w:instrText xml:space="preserve"> PAGEREF _Toc17834 \h </w:instrText>
        </w:r>
        <w:r>
          <w:fldChar w:fldCharType="separate"/>
        </w:r>
        <w:r>
          <w:t>62</w:t>
        </w:r>
        <w:r>
          <w:fldChar w:fldCharType="end"/>
        </w:r>
      </w:hyperlink>
    </w:p>
    <w:p>
      <w:pPr>
        <w:pStyle w:val="TOC2"/>
        <w:tabs>
          <w:tab w:val="right" w:leader="dot" w:pos="8306"/>
        </w:tabs>
      </w:pPr>
      <w:hyperlink w:anchor="_Toc27627" w:history="1">
        <w:r>
          <w:rPr>
            <w:rFonts w:ascii="仿宋" w:eastAsia="仿宋" w:hAnsi="仿宋" w:cs="仿宋" w:hint="eastAsia"/>
            <w:lang w:eastAsia="zh-CN"/>
          </w:rPr>
          <w:t>(一)、施工组织设计</w:t>
        </w:r>
        <w:r>
          <w:tab/>
        </w:r>
        <w:r>
          <w:fldChar w:fldCharType="begin"/>
        </w:r>
        <w:r>
          <w:instrText xml:space="preserve"> PAGEREF _Toc27627 \h </w:instrText>
        </w:r>
        <w:r>
          <w:fldChar w:fldCharType="separate"/>
        </w:r>
        <w:r>
          <w:t>62</w:t>
        </w:r>
        <w:r>
          <w:fldChar w:fldCharType="end"/>
        </w:r>
      </w:hyperlink>
    </w:p>
    <w:p>
      <w:pPr>
        <w:pStyle w:val="TOC2"/>
        <w:tabs>
          <w:tab w:val="right" w:leader="dot" w:pos="8306"/>
        </w:tabs>
      </w:pPr>
      <w:hyperlink w:anchor="_Toc18796" w:history="1">
        <w:r>
          <w:rPr>
            <w:rFonts w:ascii="仿宋" w:eastAsia="仿宋" w:hAnsi="仿宋" w:cs="仿宋" w:hint="eastAsia"/>
            <w:lang w:eastAsia="zh-CN"/>
          </w:rPr>
          <w:t>(二)、施工工艺与技术路线</w:t>
        </w:r>
        <w:r>
          <w:tab/>
        </w:r>
        <w:r>
          <w:fldChar w:fldCharType="begin"/>
        </w:r>
        <w:r>
          <w:instrText xml:space="preserve"> PAGEREF _Toc18796 \h </w:instrText>
        </w:r>
        <w:r>
          <w:fldChar w:fldCharType="separate"/>
        </w:r>
        <w:r>
          <w:t>64</w:t>
        </w:r>
        <w:r>
          <w:fldChar w:fldCharType="end"/>
        </w:r>
      </w:hyperlink>
    </w:p>
    <w:p>
      <w:pPr>
        <w:pStyle w:val="TOC2"/>
        <w:tabs>
          <w:tab w:val="right" w:leader="dot" w:pos="8306"/>
        </w:tabs>
      </w:pPr>
      <w:hyperlink w:anchor="_Toc5831" w:history="1">
        <w:r>
          <w:rPr>
            <w:rFonts w:ascii="仿宋" w:eastAsia="仿宋" w:hAnsi="仿宋" w:cs="仿宋" w:hint="eastAsia"/>
            <w:lang w:eastAsia="zh-CN"/>
          </w:rPr>
          <w:t>(三)、关键节点施工计划</w:t>
        </w:r>
        <w:r>
          <w:tab/>
        </w:r>
        <w:r>
          <w:fldChar w:fldCharType="begin"/>
        </w:r>
        <w:r>
          <w:instrText xml:space="preserve"> PAGEREF _Toc5831 \h </w:instrText>
        </w:r>
        <w:r>
          <w:fldChar w:fldCharType="separate"/>
        </w:r>
        <w:r>
          <w:t>65</w:t>
        </w:r>
        <w:r>
          <w:fldChar w:fldCharType="end"/>
        </w:r>
      </w:hyperlink>
    </w:p>
    <w:p>
      <w:pPr>
        <w:pStyle w:val="TOC2"/>
        <w:tabs>
          <w:tab w:val="right" w:leader="dot" w:pos="8306"/>
        </w:tabs>
      </w:pPr>
      <w:hyperlink w:anchor="_Toc14603" w:history="1">
        <w:r>
          <w:rPr>
            <w:rFonts w:ascii="仿宋" w:eastAsia="仿宋" w:hAnsi="仿宋" w:cs="仿宋" w:hint="eastAsia"/>
            <w:lang w:eastAsia="zh-CN"/>
          </w:rPr>
          <w:t>(四)、施工现场管理</w:t>
        </w:r>
        <w:r>
          <w:tab/>
        </w:r>
        <w:r>
          <w:fldChar w:fldCharType="begin"/>
        </w:r>
        <w:r>
          <w:instrText xml:space="preserve"> PAGEREF _Toc14603 \h </w:instrText>
        </w:r>
        <w:r>
          <w:fldChar w:fldCharType="separate"/>
        </w:r>
        <w:r>
          <w:t>67</w:t>
        </w:r>
        <w:r>
          <w:fldChar w:fldCharType="end"/>
        </w:r>
      </w:hyperlink>
    </w:p>
    <w:p>
      <w:pPr>
        <w:pStyle w:val="TOC1"/>
        <w:tabs>
          <w:tab w:val="right" w:leader="dot" w:pos="8306"/>
        </w:tabs>
      </w:pPr>
      <w:hyperlink w:anchor="_Toc16240" w:history="1">
        <w:r>
          <w:rPr>
            <w:rFonts w:ascii="仿宋" w:eastAsia="仿宋" w:hAnsi="仿宋" w:cs="仿宋" w:hint="eastAsia"/>
            <w:lang w:eastAsia="zh-CN"/>
          </w:rPr>
          <w:t>十七、创新驱动与持续发展</w:t>
        </w:r>
        <w:r>
          <w:tab/>
        </w:r>
        <w:r>
          <w:fldChar w:fldCharType="begin"/>
        </w:r>
        <w:r>
          <w:instrText xml:space="preserve"> PAGEREF _Toc16240 \h </w:instrText>
        </w:r>
        <w:r>
          <w:fldChar w:fldCharType="separate"/>
        </w:r>
        <w:r>
          <w:t>69</w:t>
        </w:r>
        <w:r>
          <w:fldChar w:fldCharType="end"/>
        </w:r>
      </w:hyperlink>
    </w:p>
    <w:p>
      <w:pPr>
        <w:pStyle w:val="TOC2"/>
        <w:tabs>
          <w:tab w:val="right" w:leader="dot" w:pos="8306"/>
        </w:tabs>
      </w:pPr>
      <w:hyperlink w:anchor="_Toc35" w:history="1">
        <w:r>
          <w:rPr>
            <w:rFonts w:ascii="仿宋" w:eastAsia="仿宋" w:hAnsi="仿宋" w:cs="仿宋" w:hint="eastAsia"/>
            <w:lang w:eastAsia="zh-CN"/>
          </w:rPr>
          <w:t>(一)、创新驱动战略实施</w:t>
        </w:r>
        <w:r>
          <w:tab/>
        </w:r>
        <w:r>
          <w:fldChar w:fldCharType="begin"/>
        </w:r>
        <w:r>
          <w:instrText xml:space="preserve"> PAGEREF _Toc35 \h </w:instrText>
        </w:r>
        <w:r>
          <w:fldChar w:fldCharType="separate"/>
        </w:r>
        <w:r>
          <w:t>69</w:t>
        </w:r>
        <w:r>
          <w:fldChar w:fldCharType="end"/>
        </w:r>
      </w:hyperlink>
    </w:p>
    <w:p>
      <w:pPr>
        <w:pStyle w:val="TOC2"/>
        <w:tabs>
          <w:tab w:val="right" w:leader="dot" w:pos="8306"/>
        </w:tabs>
      </w:pPr>
      <w:hyperlink w:anchor="_Toc12315" w:history="1">
        <w:r>
          <w:rPr>
            <w:rFonts w:ascii="仿宋" w:eastAsia="仿宋" w:hAnsi="仿宋" w:cs="仿宋" w:hint="eastAsia"/>
            <w:lang w:eastAsia="zh-CN"/>
          </w:rPr>
          <w:t>(二)、持续发展路径探索</w:t>
        </w:r>
        <w:r>
          <w:tab/>
        </w:r>
        <w:r>
          <w:fldChar w:fldCharType="begin"/>
        </w:r>
        <w:r>
          <w:instrText xml:space="preserve"> PAGEREF _Toc12315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7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光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光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27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在全球经济快速发展和科技日新月异的今天，市场对创新技术和环保解决方案的需求日益增长。数控光机项目恰好聚焦于这一趋势，提供涵盖人工智能、大数据分析和可持续能源等领域的高效、先进产品和服务。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数控光机项目在其专注的领域内，特别是在人工智能和数据科学方面，有望推动显著的技术革新。项目的研发活动不仅有望孕育出改变行业运作方式的新技术，还可能在长远中影响整个技术生态系统。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数控光机项目还致力于提升当地居民的技能和就业能力，通过与当地教育机构合作提供培训和教育机会，从而提高社区整体的生活水平和社会福祉。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光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8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数控光机项目的建设和发展得益于一系列有利条件，这些条件涵盖了技术优势、市场潜力、政策支持、人力资源、基础设施以及投资和合作伙伴的支持，共同构成了项目成功的坚实基础。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光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控光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49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51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1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67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29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https://d.book118.com/317105015132006030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数控光机项目建设方案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93050"/>
    <w:rsid w:val="72093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0501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2024-01-06T06:45:00Z</dcterms:created>
  <dcterms:modified xsi:type="dcterms:W3CDTF">2024-01-06T06:46:24Z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F6359989B5E64EE1A2B09E0F1AE25498_11</vt:lpwstr>
  </property>
  <property fmtid="{D5CDD505-2E9C-101B-9397-08002B2CF9AE}" pid="3" name="KSOProductBuildVer">
    <vt:lpwstr>2052-12.1.0.16120</vt:lpwstr>
  </property>
</Properties>
</file>