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无人驾驶飞行器项目规划设计纲要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10" w:history="1">
        <w:r>
          <w:rPr>
            <w:rFonts w:ascii="仿宋" w:eastAsia="仿宋" w:hAnsi="仿宋" w:cs="仿宋" w:hint="eastAsia"/>
            <w:lang w:eastAsia="zh-CN"/>
          </w:rPr>
          <w:t>前言</w:t>
        </w:r>
        <w:r>
          <w:tab/>
        </w:r>
        <w:r>
          <w:fldChar w:fldCharType="begin"/>
        </w:r>
        <w:r>
          <w:instrText xml:space="preserve"> PAGEREF _Toc30210 \h </w:instrText>
        </w:r>
        <w:r>
          <w:fldChar w:fldCharType="separate"/>
        </w:r>
        <w:r>
          <w:t>3</w:t>
        </w:r>
        <w:r>
          <w:fldChar w:fldCharType="end"/>
        </w:r>
      </w:hyperlink>
    </w:p>
    <w:p>
      <w:pPr>
        <w:pStyle w:val="TOC1"/>
        <w:tabs>
          <w:tab w:val="right" w:leader="dot" w:pos="8306"/>
        </w:tabs>
      </w:pPr>
      <w:hyperlink w:anchor="_Toc12760" w:history="1">
        <w:r>
          <w:rPr>
            <w:rFonts w:ascii="仿宋" w:eastAsia="仿宋" w:hAnsi="仿宋" w:cs="仿宋" w:hint="eastAsia"/>
            <w:lang w:eastAsia="zh-CN"/>
          </w:rPr>
          <w:t>一、无人驾驶飞行器项目危机管理</w:t>
        </w:r>
        <w:r>
          <w:tab/>
        </w:r>
        <w:r>
          <w:fldChar w:fldCharType="begin"/>
        </w:r>
        <w:r>
          <w:instrText xml:space="preserve"> PAGEREF _Toc12760 \h </w:instrText>
        </w:r>
        <w:r>
          <w:fldChar w:fldCharType="separate"/>
        </w:r>
        <w:r>
          <w:t>3</w:t>
        </w:r>
        <w:r>
          <w:fldChar w:fldCharType="end"/>
        </w:r>
      </w:hyperlink>
    </w:p>
    <w:p>
      <w:pPr>
        <w:pStyle w:val="TOC2"/>
        <w:tabs>
          <w:tab w:val="right" w:leader="dot" w:pos="8306"/>
        </w:tabs>
      </w:pPr>
      <w:hyperlink w:anchor="_Toc29816" w:history="1">
        <w:r>
          <w:rPr>
            <w:rFonts w:ascii="仿宋" w:eastAsia="仿宋" w:hAnsi="仿宋" w:cs="仿宋" w:hint="eastAsia"/>
            <w:lang w:eastAsia="zh-CN"/>
          </w:rPr>
          <w:t>(一)、危机预警与识别</w:t>
        </w:r>
        <w:r>
          <w:tab/>
        </w:r>
        <w:r>
          <w:fldChar w:fldCharType="begin"/>
        </w:r>
        <w:r>
          <w:instrText xml:space="preserve"> PAGEREF _Toc29816 \h </w:instrText>
        </w:r>
        <w:r>
          <w:fldChar w:fldCharType="separate"/>
        </w:r>
        <w:r>
          <w:t>3</w:t>
        </w:r>
        <w:r>
          <w:fldChar w:fldCharType="end"/>
        </w:r>
      </w:hyperlink>
    </w:p>
    <w:p>
      <w:pPr>
        <w:pStyle w:val="TOC2"/>
        <w:tabs>
          <w:tab w:val="right" w:leader="dot" w:pos="8306"/>
        </w:tabs>
      </w:pPr>
      <w:hyperlink w:anchor="_Toc23070" w:history="1">
        <w:r>
          <w:rPr>
            <w:rFonts w:ascii="仿宋" w:eastAsia="仿宋" w:hAnsi="仿宋" w:cs="仿宋" w:hint="eastAsia"/>
            <w:lang w:eastAsia="zh-CN"/>
          </w:rPr>
          <w:t>(二)、危机应对与恢复</w:t>
        </w:r>
        <w:r>
          <w:tab/>
        </w:r>
        <w:r>
          <w:fldChar w:fldCharType="begin"/>
        </w:r>
        <w:r>
          <w:instrText xml:space="preserve"> PAGEREF _Toc23070 \h </w:instrText>
        </w:r>
        <w:r>
          <w:fldChar w:fldCharType="separate"/>
        </w:r>
        <w:r>
          <w:t>4</w:t>
        </w:r>
        <w:r>
          <w:fldChar w:fldCharType="end"/>
        </w:r>
      </w:hyperlink>
    </w:p>
    <w:p>
      <w:pPr>
        <w:pStyle w:val="TOC1"/>
        <w:tabs>
          <w:tab w:val="right" w:leader="dot" w:pos="8306"/>
        </w:tabs>
      </w:pPr>
      <w:hyperlink w:anchor="_Toc12490" w:history="1">
        <w:r>
          <w:rPr>
            <w:rFonts w:ascii="仿宋" w:eastAsia="仿宋" w:hAnsi="仿宋" w:cs="仿宋" w:hint="eastAsia"/>
            <w:lang w:eastAsia="zh-CN"/>
          </w:rPr>
          <w:t>二、无人驾驶飞行器项目建设单位说明</w:t>
        </w:r>
        <w:r>
          <w:tab/>
        </w:r>
        <w:r>
          <w:fldChar w:fldCharType="begin"/>
        </w:r>
        <w:r>
          <w:instrText xml:space="preserve"> PAGEREF _Toc12490 \h </w:instrText>
        </w:r>
        <w:r>
          <w:fldChar w:fldCharType="separate"/>
        </w:r>
        <w:r>
          <w:t>6</w:t>
        </w:r>
        <w:r>
          <w:fldChar w:fldCharType="end"/>
        </w:r>
      </w:hyperlink>
    </w:p>
    <w:p>
      <w:pPr>
        <w:pStyle w:val="TOC2"/>
        <w:tabs>
          <w:tab w:val="right" w:leader="dot" w:pos="8306"/>
        </w:tabs>
      </w:pPr>
      <w:hyperlink w:anchor="_Toc9566" w:history="1">
        <w:r>
          <w:rPr>
            <w:rFonts w:ascii="仿宋" w:eastAsia="仿宋" w:hAnsi="仿宋" w:cs="仿宋" w:hint="eastAsia"/>
            <w:lang w:eastAsia="zh-CN"/>
          </w:rPr>
          <w:t>(一)、无人驾驶飞行器项目承办单位基本情况</w:t>
        </w:r>
        <w:r>
          <w:tab/>
        </w:r>
        <w:r>
          <w:fldChar w:fldCharType="begin"/>
        </w:r>
        <w:r>
          <w:instrText xml:space="preserve"> PAGEREF _Toc9566 \h </w:instrText>
        </w:r>
        <w:r>
          <w:fldChar w:fldCharType="separate"/>
        </w:r>
        <w:r>
          <w:t>6</w:t>
        </w:r>
        <w:r>
          <w:fldChar w:fldCharType="end"/>
        </w:r>
      </w:hyperlink>
    </w:p>
    <w:p>
      <w:pPr>
        <w:pStyle w:val="TOC2"/>
        <w:tabs>
          <w:tab w:val="right" w:leader="dot" w:pos="8306"/>
        </w:tabs>
      </w:pPr>
      <w:hyperlink w:anchor="_Toc28551" w:history="1">
        <w:r>
          <w:rPr>
            <w:rFonts w:ascii="仿宋" w:eastAsia="仿宋" w:hAnsi="仿宋" w:cs="仿宋" w:hint="eastAsia"/>
            <w:lang w:eastAsia="zh-CN"/>
          </w:rPr>
          <w:t>(二)、公司经济效益分析</w:t>
        </w:r>
        <w:r>
          <w:tab/>
        </w:r>
        <w:r>
          <w:fldChar w:fldCharType="begin"/>
        </w:r>
        <w:r>
          <w:instrText xml:space="preserve"> PAGEREF _Toc28551 \h </w:instrText>
        </w:r>
        <w:r>
          <w:fldChar w:fldCharType="separate"/>
        </w:r>
        <w:r>
          <w:t>6</w:t>
        </w:r>
        <w:r>
          <w:fldChar w:fldCharType="end"/>
        </w:r>
      </w:hyperlink>
    </w:p>
    <w:p>
      <w:pPr>
        <w:pStyle w:val="TOC1"/>
        <w:tabs>
          <w:tab w:val="right" w:leader="dot" w:pos="8306"/>
        </w:tabs>
      </w:pPr>
      <w:hyperlink w:anchor="_Toc9291" w:history="1">
        <w:r>
          <w:rPr>
            <w:rFonts w:ascii="仿宋" w:eastAsia="仿宋" w:hAnsi="仿宋" w:cs="仿宋" w:hint="eastAsia"/>
            <w:lang w:eastAsia="zh-CN"/>
          </w:rPr>
          <w:t>三、无人驾驶飞行器项目文档管理</w:t>
        </w:r>
        <w:r>
          <w:tab/>
        </w:r>
        <w:r>
          <w:fldChar w:fldCharType="begin"/>
        </w:r>
        <w:r>
          <w:instrText xml:space="preserve"> PAGEREF _Toc9291 \h </w:instrText>
        </w:r>
        <w:r>
          <w:fldChar w:fldCharType="separate"/>
        </w:r>
        <w:r>
          <w:t>7</w:t>
        </w:r>
        <w:r>
          <w:fldChar w:fldCharType="end"/>
        </w:r>
      </w:hyperlink>
    </w:p>
    <w:p>
      <w:pPr>
        <w:pStyle w:val="TOC2"/>
        <w:tabs>
          <w:tab w:val="right" w:leader="dot" w:pos="8306"/>
        </w:tabs>
      </w:pPr>
      <w:hyperlink w:anchor="_Toc27509" w:history="1">
        <w:r>
          <w:rPr>
            <w:rFonts w:ascii="仿宋" w:eastAsia="仿宋" w:hAnsi="仿宋" w:cs="仿宋" w:hint="eastAsia"/>
            <w:lang w:eastAsia="zh-CN"/>
          </w:rPr>
          <w:t>(一)、文档编制与审查</w:t>
        </w:r>
        <w:r>
          <w:tab/>
        </w:r>
        <w:r>
          <w:fldChar w:fldCharType="begin"/>
        </w:r>
        <w:r>
          <w:instrText xml:space="preserve"> PAGEREF _Toc27509 \h </w:instrText>
        </w:r>
        <w:r>
          <w:fldChar w:fldCharType="separate"/>
        </w:r>
        <w:r>
          <w:t>7</w:t>
        </w:r>
        <w:r>
          <w:fldChar w:fldCharType="end"/>
        </w:r>
      </w:hyperlink>
    </w:p>
    <w:p>
      <w:pPr>
        <w:pStyle w:val="TOC2"/>
        <w:tabs>
          <w:tab w:val="right" w:leader="dot" w:pos="8306"/>
        </w:tabs>
      </w:pPr>
      <w:hyperlink w:anchor="_Toc18436" w:history="1">
        <w:r>
          <w:rPr>
            <w:rFonts w:ascii="仿宋" w:eastAsia="仿宋" w:hAnsi="仿宋" w:cs="仿宋" w:hint="eastAsia"/>
            <w:lang w:eastAsia="zh-CN"/>
          </w:rPr>
          <w:t>(二)、文档发布与分发</w:t>
        </w:r>
        <w:r>
          <w:tab/>
        </w:r>
        <w:r>
          <w:fldChar w:fldCharType="begin"/>
        </w:r>
        <w:r>
          <w:instrText xml:space="preserve"> PAGEREF _Toc18436 \h </w:instrText>
        </w:r>
        <w:r>
          <w:fldChar w:fldCharType="separate"/>
        </w:r>
        <w:r>
          <w:t>9</w:t>
        </w:r>
        <w:r>
          <w:fldChar w:fldCharType="end"/>
        </w:r>
      </w:hyperlink>
    </w:p>
    <w:p>
      <w:pPr>
        <w:pStyle w:val="TOC2"/>
        <w:tabs>
          <w:tab w:val="right" w:leader="dot" w:pos="8306"/>
        </w:tabs>
      </w:pPr>
      <w:hyperlink w:anchor="_Toc13532" w:history="1">
        <w:r>
          <w:rPr>
            <w:rFonts w:ascii="仿宋" w:eastAsia="仿宋" w:hAnsi="仿宋" w:cs="仿宋" w:hint="eastAsia"/>
            <w:lang w:eastAsia="zh-CN"/>
          </w:rPr>
          <w:t>(三)、文档存档与归档</w:t>
        </w:r>
        <w:r>
          <w:tab/>
        </w:r>
        <w:r>
          <w:fldChar w:fldCharType="begin"/>
        </w:r>
        <w:r>
          <w:instrText xml:space="preserve"> PAGEREF _Toc13532 \h </w:instrText>
        </w:r>
        <w:r>
          <w:fldChar w:fldCharType="separate"/>
        </w:r>
        <w:r>
          <w:t>9</w:t>
        </w:r>
        <w:r>
          <w:fldChar w:fldCharType="end"/>
        </w:r>
      </w:hyperlink>
    </w:p>
    <w:p>
      <w:pPr>
        <w:pStyle w:val="TOC1"/>
        <w:tabs>
          <w:tab w:val="right" w:leader="dot" w:pos="8306"/>
        </w:tabs>
      </w:pPr>
      <w:hyperlink w:anchor="_Toc23735" w:history="1">
        <w:r>
          <w:rPr>
            <w:rFonts w:ascii="仿宋" w:eastAsia="仿宋" w:hAnsi="仿宋" w:cs="仿宋" w:hint="eastAsia"/>
            <w:lang w:eastAsia="zh-CN"/>
          </w:rPr>
          <w:t>四、工艺说明</w:t>
        </w:r>
        <w:r>
          <w:tab/>
        </w:r>
        <w:r>
          <w:fldChar w:fldCharType="begin"/>
        </w:r>
        <w:r>
          <w:instrText xml:space="preserve"> PAGEREF _Toc23735 \h </w:instrText>
        </w:r>
        <w:r>
          <w:fldChar w:fldCharType="separate"/>
        </w:r>
        <w:r>
          <w:t>11</w:t>
        </w:r>
        <w:r>
          <w:fldChar w:fldCharType="end"/>
        </w:r>
      </w:hyperlink>
    </w:p>
    <w:p>
      <w:pPr>
        <w:pStyle w:val="TOC2"/>
        <w:tabs>
          <w:tab w:val="right" w:leader="dot" w:pos="8306"/>
        </w:tabs>
      </w:pPr>
      <w:hyperlink w:anchor="_Toc30769" w:history="1">
        <w:r>
          <w:rPr>
            <w:rFonts w:ascii="仿宋" w:eastAsia="仿宋" w:hAnsi="仿宋" w:cs="仿宋" w:hint="eastAsia"/>
            <w:lang w:eastAsia="zh-CN"/>
          </w:rPr>
          <w:t>(一)、技术管理特点</w:t>
        </w:r>
        <w:r>
          <w:tab/>
        </w:r>
        <w:r>
          <w:fldChar w:fldCharType="begin"/>
        </w:r>
        <w:r>
          <w:instrText xml:space="preserve"> PAGEREF _Toc30769 \h </w:instrText>
        </w:r>
        <w:r>
          <w:fldChar w:fldCharType="separate"/>
        </w:r>
        <w:r>
          <w:t>11</w:t>
        </w:r>
        <w:r>
          <w:fldChar w:fldCharType="end"/>
        </w:r>
      </w:hyperlink>
    </w:p>
    <w:p>
      <w:pPr>
        <w:pStyle w:val="TOC2"/>
        <w:tabs>
          <w:tab w:val="right" w:leader="dot" w:pos="8306"/>
        </w:tabs>
      </w:pPr>
      <w:hyperlink w:anchor="_Toc4626" w:history="1">
        <w:r>
          <w:rPr>
            <w:rFonts w:ascii="仿宋" w:eastAsia="仿宋" w:hAnsi="仿宋" w:cs="仿宋" w:hint="eastAsia"/>
            <w:lang w:eastAsia="zh-CN"/>
          </w:rPr>
          <w:t>(二)、无人驾驶飞行器项目工艺技术设计方案</w:t>
        </w:r>
        <w:r>
          <w:tab/>
        </w:r>
        <w:r>
          <w:fldChar w:fldCharType="begin"/>
        </w:r>
        <w:r>
          <w:instrText xml:space="preserve"> PAGEREF _Toc4626 \h </w:instrText>
        </w:r>
        <w:r>
          <w:fldChar w:fldCharType="separate"/>
        </w:r>
        <w:r>
          <w:t>12</w:t>
        </w:r>
        <w:r>
          <w:fldChar w:fldCharType="end"/>
        </w:r>
      </w:hyperlink>
    </w:p>
    <w:p>
      <w:pPr>
        <w:pStyle w:val="TOC2"/>
        <w:tabs>
          <w:tab w:val="right" w:leader="dot" w:pos="8306"/>
        </w:tabs>
      </w:pPr>
      <w:hyperlink w:anchor="_Toc20272" w:history="1">
        <w:r>
          <w:rPr>
            <w:rFonts w:ascii="仿宋" w:eastAsia="仿宋" w:hAnsi="仿宋" w:cs="仿宋" w:hint="eastAsia"/>
            <w:lang w:eastAsia="zh-CN"/>
          </w:rPr>
          <w:t>(三)、设备选型方案</w:t>
        </w:r>
        <w:r>
          <w:tab/>
        </w:r>
        <w:r>
          <w:fldChar w:fldCharType="begin"/>
        </w:r>
        <w:r>
          <w:instrText xml:space="preserve"> PAGEREF _Toc20272 \h </w:instrText>
        </w:r>
        <w:r>
          <w:fldChar w:fldCharType="separate"/>
        </w:r>
        <w:r>
          <w:t>13</w:t>
        </w:r>
        <w:r>
          <w:fldChar w:fldCharType="end"/>
        </w:r>
      </w:hyperlink>
    </w:p>
    <w:p>
      <w:pPr>
        <w:pStyle w:val="TOC1"/>
        <w:tabs>
          <w:tab w:val="right" w:leader="dot" w:pos="8306"/>
        </w:tabs>
      </w:pPr>
      <w:hyperlink w:anchor="_Toc18566" w:history="1">
        <w:r>
          <w:rPr>
            <w:rFonts w:ascii="仿宋" w:eastAsia="仿宋" w:hAnsi="仿宋" w:cs="仿宋" w:hint="eastAsia"/>
            <w:lang w:eastAsia="zh-CN"/>
          </w:rPr>
          <w:t>五、无人驾驶飞行器项目土建工程</w:t>
        </w:r>
        <w:r>
          <w:tab/>
        </w:r>
        <w:r>
          <w:fldChar w:fldCharType="begin"/>
        </w:r>
        <w:r>
          <w:instrText xml:space="preserve"> PAGEREF _Toc18566 \h </w:instrText>
        </w:r>
        <w:r>
          <w:fldChar w:fldCharType="separate"/>
        </w:r>
        <w:r>
          <w:t>14</w:t>
        </w:r>
        <w:r>
          <w:fldChar w:fldCharType="end"/>
        </w:r>
      </w:hyperlink>
    </w:p>
    <w:p>
      <w:pPr>
        <w:pStyle w:val="TOC2"/>
        <w:tabs>
          <w:tab w:val="right" w:leader="dot" w:pos="8306"/>
        </w:tabs>
      </w:pPr>
      <w:hyperlink w:anchor="_Toc6048" w:history="1">
        <w:r>
          <w:rPr>
            <w:rFonts w:ascii="仿宋" w:eastAsia="仿宋" w:hAnsi="仿宋" w:cs="仿宋" w:hint="eastAsia"/>
            <w:lang w:eastAsia="zh-CN"/>
          </w:rPr>
          <w:t>(一)、建筑工程设计原则</w:t>
        </w:r>
        <w:r>
          <w:tab/>
        </w:r>
        <w:r>
          <w:fldChar w:fldCharType="begin"/>
        </w:r>
        <w:r>
          <w:instrText xml:space="preserve"> PAGEREF _Toc6048 \h </w:instrText>
        </w:r>
        <w:r>
          <w:fldChar w:fldCharType="separate"/>
        </w:r>
        <w:r>
          <w:t>14</w:t>
        </w:r>
        <w:r>
          <w:fldChar w:fldCharType="end"/>
        </w:r>
      </w:hyperlink>
    </w:p>
    <w:p>
      <w:pPr>
        <w:pStyle w:val="TOC2"/>
        <w:tabs>
          <w:tab w:val="right" w:leader="dot" w:pos="8306"/>
        </w:tabs>
      </w:pPr>
      <w:hyperlink w:anchor="_Toc20849" w:history="1">
        <w:r>
          <w:rPr>
            <w:rFonts w:ascii="仿宋" w:eastAsia="仿宋" w:hAnsi="仿宋" w:cs="仿宋" w:hint="eastAsia"/>
            <w:lang w:eastAsia="zh-CN"/>
          </w:rPr>
          <w:t>(二)、土建工程设计年限及安全等级</w:t>
        </w:r>
        <w:r>
          <w:tab/>
        </w:r>
        <w:r>
          <w:fldChar w:fldCharType="begin"/>
        </w:r>
        <w:r>
          <w:instrText xml:space="preserve"> PAGEREF _Toc20849 \h </w:instrText>
        </w:r>
        <w:r>
          <w:fldChar w:fldCharType="separate"/>
        </w:r>
        <w:r>
          <w:t>16</w:t>
        </w:r>
        <w:r>
          <w:fldChar w:fldCharType="end"/>
        </w:r>
      </w:hyperlink>
    </w:p>
    <w:p>
      <w:pPr>
        <w:pStyle w:val="TOC2"/>
        <w:tabs>
          <w:tab w:val="right" w:leader="dot" w:pos="8306"/>
        </w:tabs>
      </w:pPr>
      <w:hyperlink w:anchor="_Toc25939" w:history="1">
        <w:r>
          <w:rPr>
            <w:rFonts w:ascii="仿宋" w:eastAsia="仿宋" w:hAnsi="仿宋" w:cs="仿宋" w:hint="eastAsia"/>
            <w:lang w:eastAsia="zh-CN"/>
          </w:rPr>
          <w:t>(三)、建筑工程设计总体要求</w:t>
        </w:r>
        <w:r>
          <w:tab/>
        </w:r>
        <w:r>
          <w:fldChar w:fldCharType="begin"/>
        </w:r>
        <w:r>
          <w:instrText xml:space="preserve"> PAGEREF _Toc25939 \h </w:instrText>
        </w:r>
        <w:r>
          <w:fldChar w:fldCharType="separate"/>
        </w:r>
        <w:r>
          <w:t>17</w:t>
        </w:r>
        <w:r>
          <w:fldChar w:fldCharType="end"/>
        </w:r>
      </w:hyperlink>
    </w:p>
    <w:p>
      <w:pPr>
        <w:pStyle w:val="TOC2"/>
        <w:tabs>
          <w:tab w:val="right" w:leader="dot" w:pos="8306"/>
        </w:tabs>
      </w:pPr>
      <w:hyperlink w:anchor="_Toc411" w:history="1">
        <w:r>
          <w:rPr>
            <w:rFonts w:ascii="仿宋" w:eastAsia="仿宋" w:hAnsi="仿宋" w:cs="仿宋" w:hint="eastAsia"/>
            <w:lang w:eastAsia="zh-CN"/>
          </w:rPr>
          <w:t>(四)、土建工程建设指标</w:t>
        </w:r>
        <w:r>
          <w:tab/>
        </w:r>
        <w:r>
          <w:fldChar w:fldCharType="begin"/>
        </w:r>
        <w:r>
          <w:instrText xml:space="preserve"> PAGEREF _Toc411 \h </w:instrText>
        </w:r>
        <w:r>
          <w:fldChar w:fldCharType="separate"/>
        </w:r>
        <w:r>
          <w:t>17</w:t>
        </w:r>
        <w:r>
          <w:fldChar w:fldCharType="end"/>
        </w:r>
      </w:hyperlink>
    </w:p>
    <w:p>
      <w:pPr>
        <w:pStyle w:val="TOC1"/>
        <w:tabs>
          <w:tab w:val="right" w:leader="dot" w:pos="8306"/>
        </w:tabs>
      </w:pPr>
      <w:hyperlink w:anchor="_Toc4394" w:history="1">
        <w:r>
          <w:rPr>
            <w:rFonts w:ascii="仿宋" w:eastAsia="仿宋" w:hAnsi="仿宋" w:cs="仿宋" w:hint="eastAsia"/>
            <w:lang w:eastAsia="zh-CN"/>
          </w:rPr>
          <w:t>六、市场分析、调研</w:t>
        </w:r>
        <w:r>
          <w:tab/>
        </w:r>
        <w:r>
          <w:fldChar w:fldCharType="begin"/>
        </w:r>
        <w:r>
          <w:instrText xml:space="preserve"> PAGEREF _Toc4394 \h </w:instrText>
        </w:r>
        <w:r>
          <w:fldChar w:fldCharType="separate"/>
        </w:r>
        <w:r>
          <w:t>18</w:t>
        </w:r>
        <w:r>
          <w:fldChar w:fldCharType="end"/>
        </w:r>
      </w:hyperlink>
    </w:p>
    <w:p>
      <w:pPr>
        <w:pStyle w:val="TOC2"/>
        <w:tabs>
          <w:tab w:val="right" w:leader="dot" w:pos="8306"/>
        </w:tabs>
      </w:pPr>
      <w:hyperlink w:anchor="_Toc12469" w:history="1">
        <w:r>
          <w:rPr>
            <w:rFonts w:ascii="仿宋" w:eastAsia="仿宋" w:hAnsi="仿宋" w:cs="仿宋" w:hint="eastAsia"/>
            <w:lang w:eastAsia="zh-CN"/>
          </w:rPr>
          <w:t>(一)、无人驾驶飞行器行业分析</w:t>
        </w:r>
        <w:r>
          <w:tab/>
        </w:r>
        <w:r>
          <w:fldChar w:fldCharType="begin"/>
        </w:r>
        <w:r>
          <w:instrText xml:space="preserve"> PAGEREF _Toc12469 \h </w:instrText>
        </w:r>
        <w:r>
          <w:fldChar w:fldCharType="separate"/>
        </w:r>
        <w:r>
          <w:t>18</w:t>
        </w:r>
        <w:r>
          <w:fldChar w:fldCharType="end"/>
        </w:r>
      </w:hyperlink>
    </w:p>
    <w:p>
      <w:pPr>
        <w:pStyle w:val="TOC2"/>
        <w:tabs>
          <w:tab w:val="right" w:leader="dot" w:pos="8306"/>
        </w:tabs>
      </w:pPr>
      <w:hyperlink w:anchor="_Toc13597" w:history="1">
        <w:r>
          <w:rPr>
            <w:rFonts w:ascii="仿宋" w:eastAsia="仿宋" w:hAnsi="仿宋" w:cs="仿宋" w:hint="eastAsia"/>
            <w:lang w:eastAsia="zh-CN"/>
          </w:rPr>
          <w:t>(二)、无人驾驶飞行器市场分析预测</w:t>
        </w:r>
        <w:r>
          <w:tab/>
        </w:r>
        <w:r>
          <w:fldChar w:fldCharType="begin"/>
        </w:r>
        <w:r>
          <w:instrText xml:space="preserve"> PAGEREF _Toc13597 \h </w:instrText>
        </w:r>
        <w:r>
          <w:fldChar w:fldCharType="separate"/>
        </w:r>
        <w:r>
          <w:t>18</w:t>
        </w:r>
        <w:r>
          <w:fldChar w:fldCharType="end"/>
        </w:r>
      </w:hyperlink>
    </w:p>
    <w:p>
      <w:pPr>
        <w:pStyle w:val="TOC1"/>
        <w:tabs>
          <w:tab w:val="right" w:leader="dot" w:pos="8306"/>
        </w:tabs>
      </w:pPr>
      <w:hyperlink w:anchor="_Toc21945" w:history="1">
        <w:r>
          <w:rPr>
            <w:rFonts w:ascii="仿宋" w:eastAsia="仿宋" w:hAnsi="仿宋" w:cs="仿宋" w:hint="eastAsia"/>
            <w:lang w:eastAsia="zh-CN"/>
          </w:rPr>
          <w:t>七、无人驾驶飞行器项目环境影响分析</w:t>
        </w:r>
        <w:r>
          <w:tab/>
        </w:r>
        <w:r>
          <w:fldChar w:fldCharType="begin"/>
        </w:r>
        <w:r>
          <w:instrText xml:space="preserve"> PAGEREF _Toc21945 \h </w:instrText>
        </w:r>
        <w:r>
          <w:fldChar w:fldCharType="separate"/>
        </w:r>
        <w:r>
          <w:t>19</w:t>
        </w:r>
        <w:r>
          <w:fldChar w:fldCharType="end"/>
        </w:r>
      </w:hyperlink>
    </w:p>
    <w:p>
      <w:pPr>
        <w:pStyle w:val="TOC2"/>
        <w:tabs>
          <w:tab w:val="right" w:leader="dot" w:pos="8306"/>
        </w:tabs>
      </w:pPr>
      <w:hyperlink w:anchor="_Toc9623" w:history="1">
        <w:r>
          <w:rPr>
            <w:rFonts w:ascii="仿宋" w:eastAsia="仿宋" w:hAnsi="仿宋" w:cs="仿宋" w:hint="eastAsia"/>
            <w:lang w:eastAsia="zh-CN"/>
          </w:rPr>
          <w:t>(一)、建设区域环境质量现状</w:t>
        </w:r>
        <w:r>
          <w:tab/>
        </w:r>
        <w:r>
          <w:fldChar w:fldCharType="begin"/>
        </w:r>
        <w:r>
          <w:instrText xml:space="preserve"> PAGEREF _Toc9623 \h </w:instrText>
        </w:r>
        <w:r>
          <w:fldChar w:fldCharType="separate"/>
        </w:r>
        <w:r>
          <w:t>19</w:t>
        </w:r>
        <w:r>
          <w:fldChar w:fldCharType="end"/>
        </w:r>
      </w:hyperlink>
    </w:p>
    <w:p>
      <w:pPr>
        <w:pStyle w:val="TOC2"/>
        <w:tabs>
          <w:tab w:val="right" w:leader="dot" w:pos="8306"/>
        </w:tabs>
      </w:pPr>
      <w:hyperlink w:anchor="_Toc12123" w:history="1">
        <w:r>
          <w:rPr>
            <w:rFonts w:ascii="仿宋" w:eastAsia="仿宋" w:hAnsi="仿宋" w:cs="仿宋" w:hint="eastAsia"/>
            <w:lang w:eastAsia="zh-CN"/>
          </w:rPr>
          <w:t>(二)、建设期环境保护</w:t>
        </w:r>
        <w:r>
          <w:tab/>
        </w:r>
        <w:r>
          <w:fldChar w:fldCharType="begin"/>
        </w:r>
        <w:r>
          <w:instrText xml:space="preserve"> PAGEREF _Toc12123 \h </w:instrText>
        </w:r>
        <w:r>
          <w:fldChar w:fldCharType="separate"/>
        </w:r>
        <w:r>
          <w:t>21</w:t>
        </w:r>
        <w:r>
          <w:fldChar w:fldCharType="end"/>
        </w:r>
      </w:hyperlink>
    </w:p>
    <w:p>
      <w:pPr>
        <w:pStyle w:val="TOC2"/>
        <w:tabs>
          <w:tab w:val="right" w:leader="dot" w:pos="8306"/>
        </w:tabs>
      </w:pPr>
      <w:hyperlink w:anchor="_Toc15016" w:history="1">
        <w:r>
          <w:rPr>
            <w:rFonts w:ascii="仿宋" w:eastAsia="仿宋" w:hAnsi="仿宋" w:cs="仿宋" w:hint="eastAsia"/>
            <w:lang w:eastAsia="zh-CN"/>
          </w:rPr>
          <w:t>(三)、运营期环境保护</w:t>
        </w:r>
        <w:r>
          <w:tab/>
        </w:r>
        <w:r>
          <w:fldChar w:fldCharType="begin"/>
        </w:r>
        <w:r>
          <w:instrText xml:space="preserve"> PAGEREF _Toc15016 \h </w:instrText>
        </w:r>
        <w:r>
          <w:fldChar w:fldCharType="separate"/>
        </w:r>
        <w:r>
          <w:t>22</w:t>
        </w:r>
        <w:r>
          <w:fldChar w:fldCharType="end"/>
        </w:r>
      </w:hyperlink>
    </w:p>
    <w:p>
      <w:pPr>
        <w:pStyle w:val="TOC2"/>
        <w:tabs>
          <w:tab w:val="right" w:leader="dot" w:pos="8306"/>
        </w:tabs>
      </w:pPr>
      <w:hyperlink w:anchor="_Toc8424" w:history="1">
        <w:r>
          <w:rPr>
            <w:rFonts w:ascii="仿宋" w:eastAsia="仿宋" w:hAnsi="仿宋" w:cs="仿宋" w:hint="eastAsia"/>
            <w:lang w:eastAsia="zh-CN"/>
          </w:rPr>
          <w:t>(四)、无人驾驶飞行器项目建设对区域经济的影响</w:t>
        </w:r>
        <w:r>
          <w:tab/>
        </w:r>
        <w:r>
          <w:fldChar w:fldCharType="begin"/>
        </w:r>
        <w:r>
          <w:instrText xml:space="preserve"> PAGEREF _Toc8424 \h </w:instrText>
        </w:r>
        <w:r>
          <w:fldChar w:fldCharType="separate"/>
        </w:r>
        <w:r>
          <w:t>24</w:t>
        </w:r>
        <w:r>
          <w:fldChar w:fldCharType="end"/>
        </w:r>
      </w:hyperlink>
    </w:p>
    <w:p>
      <w:pPr>
        <w:pStyle w:val="TOC2"/>
        <w:tabs>
          <w:tab w:val="right" w:leader="dot" w:pos="8306"/>
        </w:tabs>
      </w:pPr>
      <w:hyperlink w:anchor="_Toc4061" w:history="1">
        <w:r>
          <w:rPr>
            <w:rFonts w:ascii="仿宋" w:eastAsia="仿宋" w:hAnsi="仿宋" w:cs="仿宋" w:hint="eastAsia"/>
            <w:lang w:eastAsia="zh-CN"/>
          </w:rPr>
          <w:t>(五)、废弃物处理</w:t>
        </w:r>
        <w:r>
          <w:tab/>
        </w:r>
        <w:r>
          <w:fldChar w:fldCharType="begin"/>
        </w:r>
        <w:r>
          <w:instrText xml:space="preserve"> PAGEREF _Toc4061 \h </w:instrText>
        </w:r>
        <w:r>
          <w:fldChar w:fldCharType="separate"/>
        </w:r>
        <w:r>
          <w:t>25</w:t>
        </w:r>
        <w:r>
          <w:fldChar w:fldCharType="end"/>
        </w:r>
      </w:hyperlink>
    </w:p>
    <w:p>
      <w:pPr>
        <w:pStyle w:val="TOC2"/>
        <w:tabs>
          <w:tab w:val="right" w:leader="dot" w:pos="8306"/>
        </w:tabs>
      </w:pPr>
      <w:hyperlink w:anchor="_Toc28494" w:history="1">
        <w:r>
          <w:rPr>
            <w:rFonts w:ascii="仿宋" w:eastAsia="仿宋" w:hAnsi="仿宋" w:cs="仿宋" w:hint="eastAsia"/>
            <w:lang w:eastAsia="zh-CN"/>
          </w:rPr>
          <w:t>(六)、特殊环境影响分析</w:t>
        </w:r>
        <w:r>
          <w:tab/>
        </w:r>
        <w:r>
          <w:fldChar w:fldCharType="begin"/>
        </w:r>
        <w:r>
          <w:instrText xml:space="preserve"> PAGEREF _Toc28494 \h </w:instrText>
        </w:r>
        <w:r>
          <w:fldChar w:fldCharType="separate"/>
        </w:r>
        <w:r>
          <w:t>27</w:t>
        </w:r>
        <w:r>
          <w:fldChar w:fldCharType="end"/>
        </w:r>
      </w:hyperlink>
    </w:p>
    <w:p>
      <w:pPr>
        <w:pStyle w:val="TOC2"/>
        <w:tabs>
          <w:tab w:val="right" w:leader="dot" w:pos="8306"/>
        </w:tabs>
      </w:pPr>
      <w:hyperlink w:anchor="_Toc22460" w:history="1">
        <w:r>
          <w:rPr>
            <w:rFonts w:ascii="仿宋" w:eastAsia="仿宋" w:hAnsi="仿宋" w:cs="仿宋" w:hint="eastAsia"/>
            <w:lang w:eastAsia="zh-CN"/>
          </w:rPr>
          <w:t>(七)、清洁生产</w:t>
        </w:r>
        <w:r>
          <w:tab/>
        </w:r>
        <w:r>
          <w:fldChar w:fldCharType="begin"/>
        </w:r>
        <w:r>
          <w:instrText xml:space="preserve"> PAGEREF _Toc22460 \h </w:instrText>
        </w:r>
        <w:r>
          <w:fldChar w:fldCharType="separate"/>
        </w:r>
        <w:r>
          <w:t>28</w:t>
        </w:r>
        <w:r>
          <w:fldChar w:fldCharType="end"/>
        </w:r>
      </w:hyperlink>
    </w:p>
    <w:p>
      <w:pPr>
        <w:pStyle w:val="TOC2"/>
        <w:tabs>
          <w:tab w:val="right" w:leader="dot" w:pos="8306"/>
        </w:tabs>
      </w:pPr>
      <w:hyperlink w:anchor="_Toc10011" w:history="1">
        <w:r>
          <w:rPr>
            <w:rFonts w:ascii="仿宋" w:eastAsia="仿宋" w:hAnsi="仿宋" w:cs="仿宋" w:hint="eastAsia"/>
            <w:lang w:eastAsia="zh-CN"/>
          </w:rPr>
          <w:t>(八)、环境保护综合评价</w:t>
        </w:r>
        <w:r>
          <w:tab/>
        </w:r>
        <w:r>
          <w:fldChar w:fldCharType="begin"/>
        </w:r>
        <w:r>
          <w:instrText xml:space="preserve"> PAGEREF _Toc10011 \h </w:instrText>
        </w:r>
        <w:r>
          <w:fldChar w:fldCharType="separate"/>
        </w:r>
        <w:r>
          <w:t>29</w:t>
        </w:r>
        <w:r>
          <w:fldChar w:fldCharType="end"/>
        </w:r>
      </w:hyperlink>
    </w:p>
    <w:p>
      <w:pPr>
        <w:pStyle w:val="TOC1"/>
        <w:tabs>
          <w:tab w:val="right" w:leader="dot" w:pos="8306"/>
        </w:tabs>
      </w:pPr>
      <w:hyperlink w:anchor="_Toc2102" w:history="1">
        <w:r>
          <w:rPr>
            <w:rFonts w:ascii="仿宋" w:eastAsia="仿宋" w:hAnsi="仿宋" w:cs="仿宋" w:hint="eastAsia"/>
            <w:lang w:eastAsia="zh-CN"/>
          </w:rPr>
          <w:t>八、无人驾驶飞行器项目经营效益</w:t>
        </w:r>
        <w:r>
          <w:tab/>
        </w:r>
        <w:r>
          <w:fldChar w:fldCharType="begin"/>
        </w:r>
        <w:r>
          <w:instrText xml:space="preserve"> PAGEREF _Toc2102 \h </w:instrText>
        </w:r>
        <w:r>
          <w:fldChar w:fldCharType="separate"/>
        </w:r>
        <w:r>
          <w:t>30</w:t>
        </w:r>
        <w:r>
          <w:fldChar w:fldCharType="end"/>
        </w:r>
      </w:hyperlink>
    </w:p>
    <w:p>
      <w:pPr>
        <w:pStyle w:val="TOC2"/>
        <w:tabs>
          <w:tab w:val="right" w:leader="dot" w:pos="8306"/>
        </w:tabs>
      </w:pPr>
      <w:hyperlink w:anchor="_Toc31664" w:history="1">
        <w:r>
          <w:rPr>
            <w:rFonts w:ascii="仿宋" w:eastAsia="仿宋" w:hAnsi="仿宋" w:cs="仿宋" w:hint="eastAsia"/>
            <w:lang w:eastAsia="zh-CN"/>
          </w:rPr>
          <w:t>(一)、经济评价财务测算</w:t>
        </w:r>
        <w:r>
          <w:tab/>
        </w:r>
        <w:r>
          <w:fldChar w:fldCharType="begin"/>
        </w:r>
        <w:r>
          <w:instrText xml:space="preserve"> PAGEREF _Toc31664 \h </w:instrText>
        </w:r>
        <w:r>
          <w:fldChar w:fldCharType="separate"/>
        </w:r>
        <w:r>
          <w:t>30</w:t>
        </w:r>
        <w:r>
          <w:fldChar w:fldCharType="end"/>
        </w:r>
      </w:hyperlink>
    </w:p>
    <w:p>
      <w:pPr>
        <w:pStyle w:val="TOC2"/>
        <w:tabs>
          <w:tab w:val="right" w:leader="dot" w:pos="8306"/>
        </w:tabs>
      </w:pPr>
      <w:hyperlink w:anchor="_Toc3979" w:history="1">
        <w:r>
          <w:rPr>
            <w:rFonts w:ascii="仿宋" w:eastAsia="仿宋" w:hAnsi="仿宋" w:cs="仿宋" w:hint="eastAsia"/>
            <w:lang w:eastAsia="zh-CN"/>
          </w:rPr>
          <w:t>(二)、无人驾驶飞行器项目盈利能力分析</w:t>
        </w:r>
        <w:r>
          <w:tab/>
        </w:r>
        <w:r>
          <w:fldChar w:fldCharType="begin"/>
        </w:r>
        <w:r>
          <w:instrText xml:space="preserve"> PAGEREF _Toc3979 \h </w:instrText>
        </w:r>
        <w:r>
          <w:fldChar w:fldCharType="separate"/>
        </w:r>
        <w:r>
          <w:t>32</w:t>
        </w:r>
        <w:r>
          <w:fldChar w:fldCharType="end"/>
        </w:r>
      </w:hyperlink>
    </w:p>
    <w:p>
      <w:pPr>
        <w:pStyle w:val="TOC1"/>
        <w:tabs>
          <w:tab w:val="right" w:leader="dot" w:pos="8306"/>
        </w:tabs>
      </w:pPr>
      <w:hyperlink w:anchor="_Toc12559" w:history="1">
        <w:r>
          <w:rPr>
            <w:rFonts w:ascii="仿宋" w:eastAsia="仿宋" w:hAnsi="仿宋" w:cs="仿宋" w:hint="eastAsia"/>
            <w:lang w:eastAsia="zh-CN"/>
          </w:rPr>
          <w:t>九、无人驾驶飞行器项目人力资源培养与发展</w:t>
        </w:r>
        <w:r>
          <w:tab/>
        </w:r>
        <w:r>
          <w:fldChar w:fldCharType="begin"/>
        </w:r>
        <w:r>
          <w:instrText xml:space="preserve"> PAGEREF _Toc12559 \h </w:instrText>
        </w:r>
        <w:r>
          <w:fldChar w:fldCharType="separate"/>
        </w:r>
        <w:r>
          <w:t>32</w:t>
        </w:r>
        <w:r>
          <w:fldChar w:fldCharType="end"/>
        </w:r>
      </w:hyperlink>
    </w:p>
    <w:p>
      <w:pPr>
        <w:pStyle w:val="TOC2"/>
        <w:tabs>
          <w:tab w:val="right" w:leader="dot" w:pos="8306"/>
        </w:tabs>
      </w:pPr>
      <w:hyperlink w:anchor="_Toc32118" w:history="1">
        <w:r>
          <w:rPr>
            <w:rFonts w:ascii="仿宋" w:eastAsia="仿宋" w:hAnsi="仿宋" w:cs="仿宋" w:hint="eastAsia"/>
            <w:lang w:eastAsia="zh-CN"/>
          </w:rPr>
          <w:t>(一)、人才需求与规划</w:t>
        </w:r>
        <w:r>
          <w:tab/>
        </w:r>
        <w:r>
          <w:fldChar w:fldCharType="begin"/>
        </w:r>
        <w:r>
          <w:instrText xml:space="preserve"> PAGEREF _Toc32118 \h </w:instrText>
        </w:r>
        <w:r>
          <w:fldChar w:fldCharType="separate"/>
        </w:r>
        <w:r>
          <w:t>32</w:t>
        </w:r>
        <w:r>
          <w:fldChar w:fldCharType="end"/>
        </w:r>
      </w:hyperlink>
    </w:p>
    <w:p>
      <w:pPr>
        <w:pStyle w:val="TOC2"/>
        <w:tabs>
          <w:tab w:val="right" w:leader="dot" w:pos="8306"/>
        </w:tabs>
      </w:pPr>
      <w:hyperlink w:anchor="_Toc27864" w:history="1">
        <w:r>
          <w:rPr>
            <w:rFonts w:ascii="仿宋" w:eastAsia="仿宋" w:hAnsi="仿宋" w:cs="仿宋" w:hint="eastAsia"/>
            <w:lang w:eastAsia="zh-CN"/>
          </w:rPr>
          <w:t>(二)、培训与发展计划</w:t>
        </w:r>
        <w:r>
          <w:tab/>
        </w:r>
        <w:r>
          <w:fldChar w:fldCharType="begin"/>
        </w:r>
        <w:r>
          <w:instrText xml:space="preserve"> PAGEREF _Toc27864 \h </w:instrText>
        </w:r>
        <w:r>
          <w:fldChar w:fldCharType="separate"/>
        </w:r>
        <w:r>
          <w:t>33</w:t>
        </w:r>
        <w:r>
          <w:fldChar w:fldCharType="end"/>
        </w:r>
      </w:hyperlink>
    </w:p>
    <w:p>
      <w:pPr>
        <w:pStyle w:val="TOC1"/>
        <w:tabs>
          <w:tab w:val="right" w:leader="dot" w:pos="8306"/>
        </w:tabs>
      </w:pPr>
      <w:hyperlink w:anchor="_Toc10911" w:history="1">
        <w:r>
          <w:rPr>
            <w:rFonts w:ascii="仿宋" w:eastAsia="仿宋" w:hAnsi="仿宋" w:cs="仿宋" w:hint="eastAsia"/>
            <w:lang w:eastAsia="zh-CN"/>
          </w:rPr>
          <w:t>十、无人驾驶飞行器项目财务管理</w:t>
        </w:r>
        <w:r>
          <w:tab/>
        </w:r>
        <w:r>
          <w:fldChar w:fldCharType="begin"/>
        </w:r>
        <w:r>
          <w:instrText xml:space="preserve"> PAGEREF _Toc10911 \h </w:instrText>
        </w:r>
        <w:r>
          <w:fldChar w:fldCharType="separate"/>
        </w:r>
        <w:r>
          <w:t>33</w:t>
        </w:r>
        <w:r>
          <w:fldChar w:fldCharType="end"/>
        </w:r>
      </w:hyperlink>
    </w:p>
    <w:p>
      <w:pPr>
        <w:pStyle w:val="TOC2"/>
        <w:tabs>
          <w:tab w:val="right" w:leader="dot" w:pos="8306"/>
        </w:tabs>
      </w:pPr>
      <w:hyperlink w:anchor="_Toc28790" w:history="1">
        <w:r>
          <w:rPr>
            <w:rFonts w:ascii="仿宋" w:eastAsia="仿宋" w:hAnsi="仿宋" w:cs="仿宋" w:hint="eastAsia"/>
            <w:lang w:eastAsia="zh-CN"/>
          </w:rPr>
          <w:t>(一)、资金需求大</w:t>
        </w:r>
        <w:r>
          <w:tab/>
        </w:r>
        <w:r>
          <w:fldChar w:fldCharType="begin"/>
        </w:r>
        <w:r>
          <w:instrText xml:space="preserve"> PAGEREF _Toc28790 \h </w:instrText>
        </w:r>
        <w:r>
          <w:fldChar w:fldCharType="separate"/>
        </w:r>
        <w:r>
          <w:t>33</w:t>
        </w:r>
        <w:r>
          <w:fldChar w:fldCharType="end"/>
        </w:r>
      </w:hyperlink>
    </w:p>
    <w:p>
      <w:pPr>
        <w:pStyle w:val="TOC2"/>
        <w:tabs>
          <w:tab w:val="right" w:leader="dot" w:pos="8306"/>
        </w:tabs>
      </w:pPr>
      <w:hyperlink w:anchor="_Toc30876" w:history="1">
        <w:r>
          <w:rPr>
            <w:rFonts w:ascii="仿宋" w:eastAsia="仿宋" w:hAnsi="仿宋" w:cs="仿宋" w:hint="eastAsia"/>
            <w:lang w:eastAsia="zh-CN"/>
          </w:rPr>
          <w:t>(二)、研发周期长</w:t>
        </w:r>
        <w:r>
          <w:tab/>
        </w:r>
        <w:r>
          <w:fldChar w:fldCharType="begin"/>
        </w:r>
        <w:r>
          <w:instrText xml:space="preserve"> PAGEREF _Toc30876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79" w:history="1">
        <w:r>
          <w:rPr>
            <w:rFonts w:ascii="仿宋" w:eastAsia="仿宋" w:hAnsi="仿宋" w:cs="仿宋" w:hint="eastAsia"/>
            <w:lang w:eastAsia="zh-CN"/>
          </w:rPr>
          <w:t>(三)、市场风险大</w:t>
        </w:r>
        <w:r>
          <w:tab/>
        </w:r>
        <w:r>
          <w:fldChar w:fldCharType="begin"/>
        </w:r>
        <w:r>
          <w:instrText xml:space="preserve"> PAGEREF _Toc3479 \h </w:instrText>
        </w:r>
        <w:r>
          <w:fldChar w:fldCharType="separate"/>
        </w:r>
        <w:r>
          <w:t>36</w:t>
        </w:r>
        <w:r>
          <w:fldChar w:fldCharType="end"/>
        </w:r>
      </w:hyperlink>
    </w:p>
    <w:p>
      <w:pPr>
        <w:pStyle w:val="TOC2"/>
        <w:tabs>
          <w:tab w:val="right" w:leader="dot" w:pos="8306"/>
        </w:tabs>
      </w:pPr>
      <w:hyperlink w:anchor="_Toc22288" w:history="1">
        <w:r>
          <w:rPr>
            <w:rFonts w:ascii="仿宋" w:eastAsia="仿宋" w:hAnsi="仿宋" w:cs="仿宋" w:hint="eastAsia"/>
            <w:lang w:eastAsia="zh-CN"/>
          </w:rPr>
          <w:t>(四)、利润率高</w:t>
        </w:r>
        <w:r>
          <w:tab/>
        </w:r>
        <w:r>
          <w:fldChar w:fldCharType="begin"/>
        </w:r>
        <w:r>
          <w:instrText xml:space="preserve"> PAGEREF _Toc22288 \h </w:instrText>
        </w:r>
        <w:r>
          <w:fldChar w:fldCharType="separate"/>
        </w:r>
        <w:r>
          <w:t>39</w:t>
        </w:r>
        <w:r>
          <w:fldChar w:fldCharType="end"/>
        </w:r>
      </w:hyperlink>
    </w:p>
    <w:p>
      <w:pPr>
        <w:pStyle w:val="TOC1"/>
        <w:tabs>
          <w:tab w:val="right" w:leader="dot" w:pos="8306"/>
        </w:tabs>
      </w:pPr>
      <w:hyperlink w:anchor="_Toc28501" w:history="1">
        <w:r>
          <w:rPr>
            <w:rFonts w:ascii="仿宋" w:eastAsia="仿宋" w:hAnsi="仿宋" w:cs="仿宋" w:hint="eastAsia"/>
            <w:lang w:eastAsia="zh-CN"/>
          </w:rPr>
          <w:t>十一、无人驾驶飞行器项目社会影响</w:t>
        </w:r>
        <w:r>
          <w:tab/>
        </w:r>
        <w:r>
          <w:fldChar w:fldCharType="begin"/>
        </w:r>
        <w:r>
          <w:instrText xml:space="preserve"> PAGEREF _Toc28501 \h </w:instrText>
        </w:r>
        <w:r>
          <w:fldChar w:fldCharType="separate"/>
        </w:r>
        <w:r>
          <w:t>41</w:t>
        </w:r>
        <w:r>
          <w:fldChar w:fldCharType="end"/>
        </w:r>
      </w:hyperlink>
    </w:p>
    <w:p>
      <w:pPr>
        <w:pStyle w:val="TOC2"/>
        <w:tabs>
          <w:tab w:val="right" w:leader="dot" w:pos="8306"/>
        </w:tabs>
      </w:pPr>
      <w:hyperlink w:anchor="_Toc24231" w:history="1">
        <w:r>
          <w:rPr>
            <w:rFonts w:ascii="仿宋" w:eastAsia="仿宋" w:hAnsi="仿宋" w:cs="仿宋" w:hint="eastAsia"/>
            <w:lang w:eastAsia="zh-CN"/>
          </w:rPr>
          <w:t>(一)、社会责任与义务</w:t>
        </w:r>
        <w:r>
          <w:tab/>
        </w:r>
        <w:r>
          <w:fldChar w:fldCharType="begin"/>
        </w:r>
        <w:r>
          <w:instrText xml:space="preserve"> PAGEREF _Toc24231 \h </w:instrText>
        </w:r>
        <w:r>
          <w:fldChar w:fldCharType="separate"/>
        </w:r>
        <w:r>
          <w:t>41</w:t>
        </w:r>
        <w:r>
          <w:fldChar w:fldCharType="end"/>
        </w:r>
      </w:hyperlink>
    </w:p>
    <w:p>
      <w:pPr>
        <w:pStyle w:val="TOC2"/>
        <w:tabs>
          <w:tab w:val="right" w:leader="dot" w:pos="8306"/>
        </w:tabs>
      </w:pPr>
      <w:hyperlink w:anchor="_Toc26048" w:history="1">
        <w:r>
          <w:rPr>
            <w:rFonts w:ascii="仿宋" w:eastAsia="仿宋" w:hAnsi="仿宋" w:cs="仿宋" w:hint="eastAsia"/>
            <w:lang w:eastAsia="zh-CN"/>
          </w:rPr>
          <w:t>(二)、社会参与与沟通</w:t>
        </w:r>
        <w:r>
          <w:tab/>
        </w:r>
        <w:r>
          <w:fldChar w:fldCharType="begin"/>
        </w:r>
        <w:r>
          <w:instrText xml:space="preserve"> PAGEREF _Toc26048 \h </w:instrText>
        </w:r>
        <w:r>
          <w:fldChar w:fldCharType="separate"/>
        </w:r>
        <w:r>
          <w:t>41</w:t>
        </w:r>
        <w:r>
          <w:fldChar w:fldCharType="end"/>
        </w:r>
      </w:hyperlink>
    </w:p>
    <w:p>
      <w:pPr>
        <w:pStyle w:val="TOC1"/>
        <w:tabs>
          <w:tab w:val="right" w:leader="dot" w:pos="8306"/>
        </w:tabs>
      </w:pPr>
      <w:hyperlink w:anchor="_Toc6394" w:history="1">
        <w:r>
          <w:rPr>
            <w:rFonts w:ascii="仿宋" w:eastAsia="仿宋" w:hAnsi="仿宋" w:cs="仿宋" w:hint="eastAsia"/>
            <w:lang w:eastAsia="zh-CN"/>
          </w:rPr>
          <w:t>十二、无人驾驶飞行器项目风险管理</w:t>
        </w:r>
        <w:r>
          <w:tab/>
        </w:r>
        <w:r>
          <w:fldChar w:fldCharType="begin"/>
        </w:r>
        <w:r>
          <w:instrText xml:space="preserve"> PAGEREF _Toc6394 \h </w:instrText>
        </w:r>
        <w:r>
          <w:fldChar w:fldCharType="separate"/>
        </w:r>
        <w:r>
          <w:t>42</w:t>
        </w:r>
        <w:r>
          <w:fldChar w:fldCharType="end"/>
        </w:r>
      </w:hyperlink>
    </w:p>
    <w:p>
      <w:pPr>
        <w:pStyle w:val="TOC2"/>
        <w:tabs>
          <w:tab w:val="right" w:leader="dot" w:pos="8306"/>
        </w:tabs>
      </w:pPr>
      <w:hyperlink w:anchor="_Toc3755" w:history="1">
        <w:r>
          <w:rPr>
            <w:rFonts w:ascii="仿宋" w:eastAsia="仿宋" w:hAnsi="仿宋" w:cs="仿宋" w:hint="eastAsia"/>
            <w:lang w:eastAsia="zh-CN"/>
          </w:rPr>
          <w:t>(一)、风险识别与评估</w:t>
        </w:r>
        <w:r>
          <w:tab/>
        </w:r>
        <w:r>
          <w:fldChar w:fldCharType="begin"/>
        </w:r>
        <w:r>
          <w:instrText xml:space="preserve"> PAGEREF _Toc3755 \h </w:instrText>
        </w:r>
        <w:r>
          <w:fldChar w:fldCharType="separate"/>
        </w:r>
        <w:r>
          <w:t>42</w:t>
        </w:r>
        <w:r>
          <w:fldChar w:fldCharType="end"/>
        </w:r>
      </w:hyperlink>
    </w:p>
    <w:p>
      <w:pPr>
        <w:pStyle w:val="TOC2"/>
        <w:tabs>
          <w:tab w:val="right" w:leader="dot" w:pos="8306"/>
        </w:tabs>
      </w:pPr>
      <w:hyperlink w:anchor="_Toc1195" w:history="1">
        <w:r>
          <w:rPr>
            <w:rFonts w:ascii="仿宋" w:eastAsia="仿宋" w:hAnsi="仿宋" w:cs="仿宋" w:hint="eastAsia"/>
            <w:lang w:eastAsia="zh-CN"/>
          </w:rPr>
          <w:t>(二)、风险应对策略</w:t>
        </w:r>
        <w:r>
          <w:tab/>
        </w:r>
        <w:r>
          <w:fldChar w:fldCharType="begin"/>
        </w:r>
        <w:r>
          <w:instrText xml:space="preserve"> PAGEREF _Toc1195 \h </w:instrText>
        </w:r>
        <w:r>
          <w:fldChar w:fldCharType="separate"/>
        </w:r>
        <w:r>
          <w:t>44</w:t>
        </w:r>
        <w:r>
          <w:fldChar w:fldCharType="end"/>
        </w:r>
      </w:hyperlink>
    </w:p>
    <w:p>
      <w:pPr>
        <w:pStyle w:val="TOC2"/>
        <w:tabs>
          <w:tab w:val="right" w:leader="dot" w:pos="8306"/>
        </w:tabs>
      </w:pPr>
      <w:hyperlink w:anchor="_Toc19943" w:history="1">
        <w:r>
          <w:rPr>
            <w:rFonts w:ascii="仿宋" w:eastAsia="仿宋" w:hAnsi="仿宋" w:cs="仿宋" w:hint="eastAsia"/>
            <w:lang w:eastAsia="zh-CN"/>
          </w:rPr>
          <w:t>(三)、风险监控与控制</w:t>
        </w:r>
        <w:r>
          <w:tab/>
        </w:r>
        <w:r>
          <w:fldChar w:fldCharType="begin"/>
        </w:r>
        <w:r>
          <w:instrText xml:space="preserve"> PAGEREF _Toc19943 \h </w:instrText>
        </w:r>
        <w:r>
          <w:fldChar w:fldCharType="separate"/>
        </w:r>
        <w:r>
          <w:t>45</w:t>
        </w:r>
        <w:r>
          <w:fldChar w:fldCharType="end"/>
        </w:r>
      </w:hyperlink>
    </w:p>
    <w:p>
      <w:pPr>
        <w:pStyle w:val="TOC1"/>
        <w:tabs>
          <w:tab w:val="right" w:leader="dot" w:pos="8306"/>
        </w:tabs>
      </w:pPr>
      <w:hyperlink w:anchor="_Toc7982" w:history="1">
        <w:r>
          <w:rPr>
            <w:rFonts w:ascii="仿宋" w:eastAsia="仿宋" w:hAnsi="仿宋" w:cs="仿宋" w:hint="eastAsia"/>
            <w:lang w:eastAsia="zh-CN"/>
          </w:rPr>
          <w:t>十三、供应链管理</w:t>
        </w:r>
        <w:r>
          <w:tab/>
        </w:r>
        <w:r>
          <w:fldChar w:fldCharType="begin"/>
        </w:r>
        <w:r>
          <w:instrText xml:space="preserve"> PAGEREF _Toc7982 \h </w:instrText>
        </w:r>
        <w:r>
          <w:fldChar w:fldCharType="separate"/>
        </w:r>
        <w:r>
          <w:t>46</w:t>
        </w:r>
        <w:r>
          <w:fldChar w:fldCharType="end"/>
        </w:r>
      </w:hyperlink>
    </w:p>
    <w:p>
      <w:pPr>
        <w:pStyle w:val="TOC2"/>
        <w:tabs>
          <w:tab w:val="right" w:leader="dot" w:pos="8306"/>
        </w:tabs>
      </w:pPr>
      <w:hyperlink w:anchor="_Toc22611" w:history="1">
        <w:r>
          <w:rPr>
            <w:rFonts w:ascii="仿宋" w:eastAsia="仿宋" w:hAnsi="仿宋" w:cs="仿宋" w:hint="eastAsia"/>
            <w:lang w:eastAsia="zh-CN"/>
          </w:rPr>
          <w:t>(一)、供应链战略规划</w:t>
        </w:r>
        <w:r>
          <w:tab/>
        </w:r>
        <w:r>
          <w:fldChar w:fldCharType="begin"/>
        </w:r>
        <w:r>
          <w:instrText xml:space="preserve"> PAGEREF _Toc22611 \h </w:instrText>
        </w:r>
        <w:r>
          <w:fldChar w:fldCharType="separate"/>
        </w:r>
        <w:r>
          <w:t>46</w:t>
        </w:r>
        <w:r>
          <w:fldChar w:fldCharType="end"/>
        </w:r>
      </w:hyperlink>
    </w:p>
    <w:p>
      <w:pPr>
        <w:pStyle w:val="TOC2"/>
        <w:tabs>
          <w:tab w:val="right" w:leader="dot" w:pos="8306"/>
        </w:tabs>
      </w:pPr>
      <w:hyperlink w:anchor="_Toc18979" w:history="1">
        <w:r>
          <w:rPr>
            <w:rFonts w:ascii="仿宋" w:eastAsia="仿宋" w:hAnsi="仿宋" w:cs="仿宋" w:hint="eastAsia"/>
            <w:lang w:eastAsia="zh-CN"/>
          </w:rPr>
          <w:t>(二)、供应商选择与合作</w:t>
        </w:r>
        <w:r>
          <w:tab/>
        </w:r>
        <w:r>
          <w:fldChar w:fldCharType="begin"/>
        </w:r>
        <w:r>
          <w:instrText xml:space="preserve"> PAGEREF _Toc18979 \h </w:instrText>
        </w:r>
        <w:r>
          <w:fldChar w:fldCharType="separate"/>
        </w:r>
        <w:r>
          <w:t>48</w:t>
        </w:r>
        <w:r>
          <w:fldChar w:fldCharType="end"/>
        </w:r>
      </w:hyperlink>
    </w:p>
    <w:p>
      <w:pPr>
        <w:pStyle w:val="TOC2"/>
        <w:tabs>
          <w:tab w:val="right" w:leader="dot" w:pos="8306"/>
        </w:tabs>
      </w:pPr>
      <w:hyperlink w:anchor="_Toc28776" w:history="1">
        <w:r>
          <w:rPr>
            <w:rFonts w:ascii="仿宋" w:eastAsia="仿宋" w:hAnsi="仿宋" w:cs="仿宋" w:hint="eastAsia"/>
            <w:lang w:eastAsia="zh-CN"/>
          </w:rPr>
          <w:t>(三)、物流与库存管理</w:t>
        </w:r>
        <w:r>
          <w:tab/>
        </w:r>
        <w:r>
          <w:fldChar w:fldCharType="begin"/>
        </w:r>
        <w:r>
          <w:instrText xml:space="preserve"> PAGEREF _Toc28776 \h </w:instrText>
        </w:r>
        <w:r>
          <w:fldChar w:fldCharType="separate"/>
        </w:r>
        <w:r>
          <w:t>49</w:t>
        </w:r>
        <w:r>
          <w:fldChar w:fldCharType="end"/>
        </w:r>
      </w:hyperlink>
    </w:p>
    <w:p>
      <w:pPr>
        <w:pStyle w:val="TOC1"/>
        <w:tabs>
          <w:tab w:val="right" w:leader="dot" w:pos="8306"/>
        </w:tabs>
      </w:pPr>
      <w:hyperlink w:anchor="_Toc20520" w:history="1">
        <w:r>
          <w:rPr>
            <w:rFonts w:ascii="仿宋" w:eastAsia="仿宋" w:hAnsi="仿宋" w:cs="仿宋" w:hint="eastAsia"/>
            <w:lang w:eastAsia="zh-CN"/>
          </w:rPr>
          <w:t>十四、风险识别与分类</w:t>
        </w:r>
        <w:r>
          <w:tab/>
        </w:r>
        <w:r>
          <w:fldChar w:fldCharType="begin"/>
        </w:r>
        <w:r>
          <w:instrText xml:space="preserve"> PAGEREF _Toc20520 \h </w:instrText>
        </w:r>
        <w:r>
          <w:fldChar w:fldCharType="separate"/>
        </w:r>
        <w:r>
          <w:t>51</w:t>
        </w:r>
        <w:r>
          <w:fldChar w:fldCharType="end"/>
        </w:r>
      </w:hyperlink>
    </w:p>
    <w:p>
      <w:pPr>
        <w:pStyle w:val="TOC2"/>
        <w:tabs>
          <w:tab w:val="right" w:leader="dot" w:pos="8306"/>
        </w:tabs>
      </w:pPr>
      <w:hyperlink w:anchor="_Toc10283" w:history="1">
        <w:r>
          <w:rPr>
            <w:rFonts w:ascii="仿宋" w:eastAsia="仿宋" w:hAnsi="仿宋" w:cs="仿宋" w:hint="eastAsia"/>
            <w:lang w:eastAsia="zh-CN"/>
          </w:rPr>
          <w:t>(一)、风险识别</w:t>
        </w:r>
        <w:r>
          <w:tab/>
        </w:r>
        <w:r>
          <w:fldChar w:fldCharType="begin"/>
        </w:r>
        <w:r>
          <w:instrText xml:space="preserve"> PAGEREF _Toc10283 \h </w:instrText>
        </w:r>
        <w:r>
          <w:fldChar w:fldCharType="separate"/>
        </w:r>
        <w:r>
          <w:t>51</w:t>
        </w:r>
        <w:r>
          <w:fldChar w:fldCharType="end"/>
        </w:r>
      </w:hyperlink>
    </w:p>
    <w:p>
      <w:pPr>
        <w:pStyle w:val="TOC2"/>
        <w:tabs>
          <w:tab w:val="right" w:leader="dot" w:pos="8306"/>
        </w:tabs>
      </w:pPr>
      <w:hyperlink w:anchor="_Toc11657" w:history="1">
        <w:r>
          <w:rPr>
            <w:rFonts w:ascii="仿宋" w:eastAsia="仿宋" w:hAnsi="仿宋" w:cs="仿宋" w:hint="eastAsia"/>
            <w:lang w:eastAsia="zh-CN"/>
          </w:rPr>
          <w:t>(二)、风险分类</w:t>
        </w:r>
        <w:r>
          <w:tab/>
        </w:r>
        <w:r>
          <w:fldChar w:fldCharType="begin"/>
        </w:r>
        <w:r>
          <w:instrText xml:space="preserve"> PAGEREF _Toc11657 \h </w:instrText>
        </w:r>
        <w:r>
          <w:fldChar w:fldCharType="separate"/>
        </w:r>
        <w:r>
          <w:t>52</w:t>
        </w:r>
        <w:r>
          <w:fldChar w:fldCharType="end"/>
        </w:r>
      </w:hyperlink>
    </w:p>
    <w:p>
      <w:pPr>
        <w:pStyle w:val="TOC1"/>
        <w:tabs>
          <w:tab w:val="right" w:leader="dot" w:pos="8306"/>
        </w:tabs>
      </w:pPr>
      <w:hyperlink w:anchor="_Toc23468" w:history="1">
        <w:r>
          <w:rPr>
            <w:rFonts w:ascii="仿宋" w:eastAsia="仿宋" w:hAnsi="仿宋" w:cs="仿宋" w:hint="eastAsia"/>
            <w:lang w:eastAsia="zh-CN"/>
          </w:rPr>
          <w:t>十五、无人驾驶飞行器项目实施保障措施</w:t>
        </w:r>
        <w:r>
          <w:tab/>
        </w:r>
        <w:r>
          <w:fldChar w:fldCharType="begin"/>
        </w:r>
        <w:r>
          <w:instrText xml:space="preserve"> PAGEREF _Toc23468 \h </w:instrText>
        </w:r>
        <w:r>
          <w:fldChar w:fldCharType="separate"/>
        </w:r>
        <w:r>
          <w:t>54</w:t>
        </w:r>
        <w:r>
          <w:fldChar w:fldCharType="end"/>
        </w:r>
      </w:hyperlink>
    </w:p>
    <w:p>
      <w:pPr>
        <w:pStyle w:val="TOC2"/>
        <w:tabs>
          <w:tab w:val="right" w:leader="dot" w:pos="8306"/>
        </w:tabs>
      </w:pPr>
      <w:hyperlink w:anchor="_Toc9026" w:history="1">
        <w:r>
          <w:rPr>
            <w:rFonts w:ascii="仿宋" w:eastAsia="仿宋" w:hAnsi="仿宋" w:cs="仿宋" w:hint="eastAsia"/>
            <w:lang w:eastAsia="zh-CN"/>
          </w:rPr>
          <w:t>(一)、无人驾驶飞行器项目实施保障机制</w:t>
        </w:r>
        <w:r>
          <w:tab/>
        </w:r>
        <w:r>
          <w:fldChar w:fldCharType="begin"/>
        </w:r>
        <w:r>
          <w:instrText xml:space="preserve"> PAGEREF _Toc9026 \h </w:instrText>
        </w:r>
        <w:r>
          <w:fldChar w:fldCharType="separate"/>
        </w:r>
        <w:r>
          <w:t>54</w:t>
        </w:r>
        <w:r>
          <w:fldChar w:fldCharType="end"/>
        </w:r>
      </w:hyperlink>
    </w:p>
    <w:p>
      <w:pPr>
        <w:pStyle w:val="TOC2"/>
        <w:tabs>
          <w:tab w:val="right" w:leader="dot" w:pos="8306"/>
        </w:tabs>
      </w:pPr>
      <w:hyperlink w:anchor="_Toc3876" w:history="1">
        <w:r>
          <w:rPr>
            <w:rFonts w:ascii="仿宋" w:eastAsia="仿宋" w:hAnsi="仿宋" w:cs="仿宋" w:hint="eastAsia"/>
            <w:lang w:eastAsia="zh-CN"/>
          </w:rPr>
          <w:t>(二)、无人驾驶飞行器项目法律合规要求</w:t>
        </w:r>
        <w:r>
          <w:tab/>
        </w:r>
        <w:r>
          <w:fldChar w:fldCharType="begin"/>
        </w:r>
        <w:r>
          <w:instrText xml:space="preserve"> PAGEREF _Toc3876 \h </w:instrText>
        </w:r>
        <w:r>
          <w:fldChar w:fldCharType="separate"/>
        </w:r>
        <w:r>
          <w:t>58</w:t>
        </w:r>
        <w:r>
          <w:fldChar w:fldCharType="end"/>
        </w:r>
      </w:hyperlink>
    </w:p>
    <w:p>
      <w:pPr>
        <w:pStyle w:val="TOC2"/>
        <w:tabs>
          <w:tab w:val="right" w:leader="dot" w:pos="8306"/>
        </w:tabs>
      </w:pPr>
      <w:hyperlink w:anchor="_Toc2471" w:history="1">
        <w:r>
          <w:rPr>
            <w:rFonts w:ascii="仿宋" w:eastAsia="仿宋" w:hAnsi="仿宋" w:cs="仿宋" w:hint="eastAsia"/>
            <w:lang w:eastAsia="zh-CN"/>
          </w:rPr>
          <w:t>(三)、无人驾驶飞行器项目合同管理与法律事务</w:t>
        </w:r>
        <w:r>
          <w:tab/>
        </w:r>
        <w:r>
          <w:fldChar w:fldCharType="begin"/>
        </w:r>
        <w:r>
          <w:instrText xml:space="preserve"> PAGEREF _Toc2471 \h </w:instrText>
        </w:r>
        <w:r>
          <w:fldChar w:fldCharType="separate"/>
        </w:r>
        <w:r>
          <w:t>62</w:t>
        </w:r>
        <w:r>
          <w:fldChar w:fldCharType="end"/>
        </w:r>
      </w:hyperlink>
    </w:p>
    <w:p>
      <w:pPr>
        <w:pStyle w:val="TOC2"/>
        <w:tabs>
          <w:tab w:val="right" w:leader="dot" w:pos="8306"/>
        </w:tabs>
      </w:pPr>
      <w:hyperlink w:anchor="_Toc6695" w:history="1">
        <w:r>
          <w:rPr>
            <w:rFonts w:ascii="仿宋" w:eastAsia="仿宋" w:hAnsi="仿宋" w:cs="仿宋" w:hint="eastAsia"/>
            <w:lang w:eastAsia="zh-CN"/>
          </w:rPr>
          <w:t>(四)、无人驾驶飞行器项目知识产权保护策略</w:t>
        </w:r>
        <w:r>
          <w:tab/>
        </w:r>
        <w:r>
          <w:fldChar w:fldCharType="begin"/>
        </w:r>
        <w:r>
          <w:instrText xml:space="preserve"> PAGEREF _Toc6695 \h </w:instrText>
        </w:r>
        <w:r>
          <w:fldChar w:fldCharType="separate"/>
        </w:r>
        <w:r>
          <w:t>69</w:t>
        </w:r>
        <w:r>
          <w:fldChar w:fldCharType="end"/>
        </w:r>
      </w:hyperlink>
    </w:p>
    <w:p>
      <w:pPr>
        <w:pStyle w:val="TOC1"/>
        <w:tabs>
          <w:tab w:val="right" w:leader="dot" w:pos="8306"/>
        </w:tabs>
      </w:pPr>
      <w:hyperlink w:anchor="_Toc7551" w:history="1">
        <w:r>
          <w:rPr>
            <w:rFonts w:ascii="仿宋" w:eastAsia="仿宋" w:hAnsi="仿宋" w:cs="仿宋" w:hint="eastAsia"/>
            <w:lang w:eastAsia="zh-CN"/>
          </w:rPr>
          <w:t>十六、无人驾驶飞行器项目治理与监督</w:t>
        </w:r>
        <w:r>
          <w:tab/>
        </w:r>
        <w:r>
          <w:fldChar w:fldCharType="begin"/>
        </w:r>
        <w:r>
          <w:instrText xml:space="preserve"> PAGEREF _Toc7551 \h </w:instrText>
        </w:r>
        <w:r>
          <w:fldChar w:fldCharType="separate"/>
        </w:r>
        <w:r>
          <w:t>71</w:t>
        </w:r>
        <w:r>
          <w:fldChar w:fldCharType="end"/>
        </w:r>
      </w:hyperlink>
    </w:p>
    <w:p>
      <w:pPr>
        <w:pStyle w:val="TOC2"/>
        <w:tabs>
          <w:tab w:val="right" w:leader="dot" w:pos="8306"/>
        </w:tabs>
      </w:pPr>
      <w:hyperlink w:anchor="_Toc5666" w:history="1">
        <w:r>
          <w:rPr>
            <w:rFonts w:ascii="仿宋" w:eastAsia="仿宋" w:hAnsi="仿宋" w:cs="仿宋" w:hint="eastAsia"/>
            <w:lang w:eastAsia="zh-CN"/>
          </w:rPr>
          <w:t>(一)、无人驾驶飞行器项目治理结构</w:t>
        </w:r>
        <w:r>
          <w:tab/>
        </w:r>
        <w:r>
          <w:fldChar w:fldCharType="begin"/>
        </w:r>
        <w:r>
          <w:instrText xml:space="preserve"> PAGEREF _Toc5666 \h </w:instrText>
        </w:r>
        <w:r>
          <w:fldChar w:fldCharType="separate"/>
        </w:r>
        <w:r>
          <w:t>71</w:t>
        </w:r>
        <w:r>
          <w:fldChar w:fldCharType="end"/>
        </w:r>
      </w:hyperlink>
    </w:p>
    <w:p>
      <w:pPr>
        <w:pStyle w:val="TOC2"/>
        <w:tabs>
          <w:tab w:val="right" w:leader="dot" w:pos="8306"/>
        </w:tabs>
      </w:pPr>
      <w:hyperlink w:anchor="_Toc165" w:history="1">
        <w:r>
          <w:rPr>
            <w:rFonts w:ascii="仿宋" w:eastAsia="仿宋" w:hAnsi="仿宋" w:cs="仿宋" w:hint="eastAsia"/>
            <w:lang w:eastAsia="zh-CN"/>
          </w:rPr>
          <w:t>(二)、监督与审计</w:t>
        </w:r>
        <w:r>
          <w:tab/>
        </w:r>
        <w:r>
          <w:fldChar w:fldCharType="begin"/>
        </w:r>
        <w:r>
          <w:instrText xml:space="preserve"> PAGEREF _Toc165 \h </w:instrText>
        </w:r>
        <w:r>
          <w:fldChar w:fldCharType="separate"/>
        </w:r>
        <w:r>
          <w:t>73</w:t>
        </w:r>
        <w:r>
          <w:fldChar w:fldCharType="end"/>
        </w:r>
      </w:hyperlink>
    </w:p>
    <w:p>
      <w:pPr>
        <w:pStyle w:val="TOC1"/>
        <w:tabs>
          <w:tab w:val="right" w:leader="dot" w:pos="8306"/>
        </w:tabs>
      </w:pPr>
      <w:hyperlink w:anchor="_Toc28297" w:history="1">
        <w:r>
          <w:rPr>
            <w:rFonts w:ascii="仿宋" w:eastAsia="仿宋" w:hAnsi="仿宋" w:cs="仿宋" w:hint="eastAsia"/>
            <w:lang w:eastAsia="zh-CN"/>
          </w:rPr>
          <w:t>十七、无人驾驶飞行器项目实施时间节点</w:t>
        </w:r>
        <w:r>
          <w:tab/>
        </w:r>
        <w:r>
          <w:fldChar w:fldCharType="begin"/>
        </w:r>
        <w:r>
          <w:instrText xml:space="preserve"> PAGEREF _Toc28297 \h </w:instrText>
        </w:r>
        <w:r>
          <w:fldChar w:fldCharType="separate"/>
        </w:r>
        <w:r>
          <w:t>74</w:t>
        </w:r>
        <w:r>
          <w:fldChar w:fldCharType="end"/>
        </w:r>
      </w:hyperlink>
    </w:p>
    <w:p>
      <w:pPr>
        <w:pStyle w:val="TOC2"/>
        <w:tabs>
          <w:tab w:val="right" w:leader="dot" w:pos="8306"/>
        </w:tabs>
      </w:pPr>
      <w:hyperlink w:anchor="_Toc23680" w:history="1">
        <w:r>
          <w:rPr>
            <w:rFonts w:ascii="仿宋" w:eastAsia="仿宋" w:hAnsi="仿宋" w:cs="仿宋" w:hint="eastAsia"/>
            <w:lang w:eastAsia="zh-CN"/>
          </w:rPr>
          <w:t>(一)、无人驾驶飞行器项目启动阶段时间节点</w:t>
        </w:r>
        <w:r>
          <w:tab/>
        </w:r>
        <w:r>
          <w:fldChar w:fldCharType="begin"/>
        </w:r>
        <w:r>
          <w:instrText xml:space="preserve"> PAGEREF _Toc23680 \h </w:instrText>
        </w:r>
        <w:r>
          <w:fldChar w:fldCharType="separate"/>
        </w:r>
        <w:r>
          <w:t>74</w:t>
        </w:r>
        <w:r>
          <w:fldChar w:fldCharType="end"/>
        </w:r>
      </w:hyperlink>
    </w:p>
    <w:p>
      <w:pPr>
        <w:pStyle w:val="TOC2"/>
        <w:tabs>
          <w:tab w:val="right" w:leader="dot" w:pos="8306"/>
        </w:tabs>
      </w:pPr>
      <w:hyperlink w:anchor="_Toc27622" w:history="1">
        <w:r>
          <w:rPr>
            <w:rFonts w:ascii="仿宋" w:eastAsia="仿宋" w:hAnsi="仿宋" w:cs="仿宋" w:hint="eastAsia"/>
            <w:lang w:eastAsia="zh-CN"/>
          </w:rPr>
          <w:t>(二)、无人驾驶飞行器项目执行阶段时间节点</w:t>
        </w:r>
        <w:r>
          <w:tab/>
        </w:r>
        <w:r>
          <w:fldChar w:fldCharType="begin"/>
        </w:r>
        <w:r>
          <w:instrText xml:space="preserve"> PAGEREF _Toc27622 \h </w:instrText>
        </w:r>
        <w:r>
          <w:fldChar w:fldCharType="separate"/>
        </w:r>
        <w:r>
          <w:t>75</w:t>
        </w:r>
        <w:r>
          <w:fldChar w:fldCharType="end"/>
        </w:r>
      </w:hyperlink>
    </w:p>
    <w:p>
      <w:pPr>
        <w:pStyle w:val="TOC2"/>
        <w:tabs>
          <w:tab w:val="right" w:leader="dot" w:pos="8306"/>
        </w:tabs>
      </w:pPr>
      <w:hyperlink w:anchor="_Toc28999" w:history="1">
        <w:r>
          <w:rPr>
            <w:rFonts w:ascii="仿宋" w:eastAsia="仿宋" w:hAnsi="仿宋" w:cs="仿宋" w:hint="eastAsia"/>
            <w:lang w:eastAsia="zh-CN"/>
          </w:rPr>
          <w:t>(三)、无人驾驶飞行器项目完成阶段时间节点</w:t>
        </w:r>
        <w:r>
          <w:tab/>
        </w:r>
        <w:r>
          <w:fldChar w:fldCharType="begin"/>
        </w:r>
        <w:r>
          <w:instrText xml:space="preserve"> PAGEREF _Toc28999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760"/>
      <w:r>
        <w:rPr>
          <w:rFonts w:ascii="仿宋" w:eastAsia="仿宋" w:hAnsi="仿宋" w:cs="仿宋" w:hint="eastAsia"/>
          <w:sz w:val="28"/>
          <w:lang w:eastAsia="zh-CN"/>
        </w:rPr>
        <w:t>一、无人驾驶飞行器项目危机管理</w:t>
      </w:r>
      <w:bookmarkEnd w:id="2"/>
    </w:p>
    <w:p>
      <w:pPr>
        <w:pStyle w:val="Heading2"/>
        <w:rPr>
          <w:rFonts w:ascii="仿宋" w:eastAsia="仿宋" w:hAnsi="仿宋" w:cs="仿宋" w:hint="eastAsia"/>
          <w:lang w:eastAsia="zh-CN"/>
        </w:rPr>
      </w:pPr>
      <w:bookmarkStart w:id="3" w:name="_Toc2981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飞行器项目危机管理中，危机预警与识别是确保无人驾驶飞行器项目稳健运行的核心步骤。通过建立全面的监测机制，无人驾驶飞行器项目团队旨在及时发现和理解潜在的风险和危机因素，以便采取及时的预防和应对措施，确保无人驾驶飞行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人驾驶飞行器项目团队全面分析了整个无人驾驶飞行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人驾驶飞行器项目团队着重于明确定义无人驾驶飞行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人驾驶飞行器项目进展的持续监控，团队能够及时发现潜在问题并作出迅速反应。无人驾驶飞行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在这一阶段，团队的专业素养和反应速度将发挥至关重要的作用，以确保潜在危机能够在初期得到有效的处理，最大程度地减轻负面影响。通过危机预警与识别，无人驾驶飞行器项目得以更有序、可控地推进。</w:t>
      </w:r>
    </w:p>
    <w:p>
      <w:pPr>
        <w:pStyle w:val="Heading2"/>
        <w:ind w:firstLine="560" w:firstLineChars="200"/>
        <w:rPr>
          <w:rFonts w:ascii="仿宋" w:eastAsia="仿宋" w:hAnsi="仿宋" w:cs="仿宋" w:hint="eastAsia"/>
          <w:sz w:val="28"/>
          <w:lang w:eastAsia="zh-CN"/>
        </w:rPr>
      </w:pPr>
      <w:bookmarkStart w:id="4" w:name="_Toc2307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在危机发生时，无人驾驶飞行器项目团队立即行动，成立了应急小组。该小组的任务是迅速制定并实施紧急应对措施，以最小化潜在损失。以下是采取的主要措施：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暂停无人驾驶飞行器项目进度：为遏制危机蔓延，无人驾驶飞行器项目暂时停止进行，以便全面评估当前状况。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资源重新分配：重新评估无人驾驶飞行器项目资源的分配，确保最大限度地减小损失。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实时沟通：与关键利益相关者建立实时沟通机制，向他们传递无人驾驶飞行器项目危机的实际状况，保障无人驾驶飞行器项目核心利益。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在紧急应对的同时，无人驾驶飞行器项目团队强调了团队协作和有效沟通的重要性。以下是团队协作的关键举措：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信息共享机制：建立了信息共享平台，确保团队成员能够及时获取无人驾驶飞行器项目危机的实时信息。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领导者沟通：无人驾驶飞行器项目领导者通过定期会议和即时沟通工具，指导团队应对危机，保持团队稳定运行。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随着危机得到初步控制，无人驾驶飞行器项目团队转向制定恢复计划，以确保无人驾驶飞行器项目能够从中迅速恢复。主要恢复计划包括：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修复受损的进度计划：重新评估无人驾驶飞行器项目进度，制定修复计划，确保无人驾驶飞行器项目尽快回归正常进程。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重新调整资源分配：优化资源分配，确保无人驾驶飞行器项目在有限资源下高效运转。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风险管理机制加强：对无人驾驶飞行器项目风险进行全面评估，制定更强化的风险管理策略，以预防未来可能的危机。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490"/>
      <w:r>
        <w:rPr>
          <w:rFonts w:ascii="仿宋" w:eastAsia="仿宋" w:hAnsi="仿宋" w:cs="仿宋" w:hint="eastAsia"/>
          <w:sz w:val="28"/>
          <w:lang w:eastAsia="zh-CN"/>
        </w:rPr>
        <w:t>二、无人驾驶飞行器项目建设单位说明</w:t>
      </w:r>
      <w:bookmarkEnd w:id="5"/>
    </w:p>
    <w:p>
      <w:pPr>
        <w:pStyle w:val="Heading2"/>
        <w:rPr>
          <w:rFonts w:ascii="仿宋" w:eastAsia="仿宋" w:hAnsi="仿宋" w:cs="仿宋" w:hint="eastAsia"/>
          <w:lang w:eastAsia="zh-CN"/>
        </w:rPr>
      </w:pPr>
      <w:bookmarkStart w:id="6" w:name="_Toc9566"/>
      <w:r>
        <w:rPr>
          <w:rFonts w:ascii="仿宋" w:eastAsia="仿宋" w:hAnsi="仿宋" w:cs="仿宋" w:hint="eastAsia"/>
          <w:lang w:eastAsia="zh-CN"/>
        </w:rPr>
        <w:t>(一)、无人驾驶飞行器项目承办单位基本情况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855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人驾驶飞行器项目承办单位的XXXX，我们着眼于实现可持续的经济效益。通过技术创新和解决方案的提供，公司预计在无人驾驶飞行器项目执行期间将获得可观的收入增长。这一收入来源主要包括无人驾驶飞行器项目交付、技术服务和解决方案的销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同时，我们注重成本控制和效率提升，以确保无人驾驶飞行器项目的可持续盈利。透过精细的管理和资源优化，公司期望实现无人驾驶飞行器项目利润最大化。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人驾驶飞行器项目实施进行全面的投资评估，包括无人驾驶飞行器项目启动阶段的资金投入和后续运营成本。通过对无人驾驶飞行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无人驾驶飞行器项目实施过程中具备足够的资金流动性，公司将进行详尽的现金流分析。这包括资金需求的合理预测、无人驾驶飞行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9291"/>
      <w:r>
        <w:rPr>
          <w:rFonts w:ascii="仿宋" w:eastAsia="仿宋" w:hAnsi="仿宋" w:cs="仿宋" w:hint="eastAsia"/>
          <w:sz w:val="28"/>
          <w:lang w:eastAsia="zh-CN"/>
        </w:rPr>
        <w:t>三、无人驾驶飞行器项目文档管理</w:t>
      </w:r>
      <w:bookmarkEnd w:id="8"/>
    </w:p>
    <w:p>
      <w:pPr>
        <w:pStyle w:val="Heading2"/>
        <w:rPr>
          <w:rFonts w:ascii="仿宋" w:eastAsia="仿宋" w:hAnsi="仿宋" w:cs="仿宋" w:hint="eastAsia"/>
          <w:lang w:eastAsia="zh-CN"/>
        </w:rPr>
      </w:pPr>
      <w:bookmarkStart w:id="9" w:name="_Toc2750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无人驾驶飞行器项目高度重视文档的质量和准确性，以支持无人驾驶飞行器项目的各项活动和决策。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文档的编制始于无人驾驶飞行器项目计划的初期，我们制定了详细的文档编制计划，明确了每个文档的内容、格式和编写责任人。在无人驾驶飞行器项目启动阶段，我们首先编制了无人驾驶飞行器项目章程，明确定义了无人驾驶飞行器项目的目标、范围、风险等关键要素。随后，无人驾驶飞行器项目团队根据计划陆续编制了需求文档、设计文档、测试文档等各类文档，确保无人驾驶飞行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人驾驶飞行器项目管理中的重要环节，旨在确保无人驾驶飞行器项目文档符合质量标准和无人驾驶飞行器项目需求。在无人驾驶飞行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人驾驶飞行器项目相关利益方和专业领域的专家对文档进行独立审查。这有助于获取更全面、客观的反馈，确保无人驾驶飞行器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无人驾驶飞行器项目在文档编制与审查方面建立了严格的管理机制，通过规范的流程和多维度的审查，确保无人驾驶飞行器项目文档的质量、准确性和可靠性，为无人驾驶飞行器项目的顺利推进提供了有力支持。</w:t>
      </w:r>
    </w:p>
    <w:p>
      <w:pPr>
        <w:pStyle w:val="Heading2"/>
        <w:ind w:firstLine="560" w:firstLineChars="200"/>
        <w:rPr>
          <w:rFonts w:ascii="仿宋" w:eastAsia="仿宋" w:hAnsi="仿宋" w:cs="仿宋" w:hint="eastAsia"/>
          <w:sz w:val="28"/>
          <w:lang w:eastAsia="zh-CN"/>
        </w:rPr>
      </w:pPr>
      <w:bookmarkStart w:id="10" w:name="_Toc1843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在无人驾驶飞行器项目中，我们致力于优化文档发布与分发过程，以确保信息的高效传递和团队间协作的顺畅进行。以下是我们采取的关键优化策略：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我们通过多渠道发布文档，包括电子邮件、无人驾驶飞行器项目管理平台、内部网站等，以满足不同团队成员的偏好和需求。多渠道发布确保了信息的全面覆盖。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我们采用了精细的权限控制，确保只有授权人员可以访问敏感信息。这种安全措施保护了无人驾驶飞行器项目文档的机密性，防止了未经授权的信息泄露。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53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无人驾驶飞行器项目生命周期中一个至关重要的环节，直接关系到无人驾驶飞行器项目信息的长期保存和历史记录的完整性。在无人驾驶飞行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373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076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的技术管理特点体现在其创新导向。通过引入最先进的技术趋势和解决方案，无人驾驶飞行器项目致力于提升科技含量、提高质量和效率水平。这意味着我们将采用最新的工具和方法，确保无人驾驶飞行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人驾驶飞行器项目技术管理的显著特征。通过整合不同领域的技术资源，我们实现了跨学科的协同工作。这有助于优化技术架构，提高整体效能。此外，整合性策略还促进了不同技术团队之间的紧密沟通和高效合作，确保无人驾驶飞行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人驾驶飞行器项目所采用的技术。通过不断优化技术方案，无人驾驶飞行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无人驾驶飞行器项目团队将在无人驾驶飞行器项目初期识别可能的技术风险，并采取相应的预防和应对措施。通过建立健全的风险评估机制，无人驾驶飞行器项目能够在实施过程中及时发现并解决潜在的技术问题，保障无人驾驶飞行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人驾驶飞行器项目中，技术将成为无人驾驶飞行器项目成功的有力支持。这一深度剖析揭示了技术管理在无人驾驶飞行器项目实施中的关键作用，为无人驾驶飞行器项目的技术基础奠定了坚实的基础。</w:t>
      </w:r>
    </w:p>
    <w:p>
      <w:pPr>
        <w:pStyle w:val="Heading2"/>
        <w:ind w:firstLine="560" w:firstLineChars="200"/>
        <w:rPr>
          <w:rFonts w:ascii="仿宋" w:eastAsia="仿宋" w:hAnsi="仿宋" w:cs="仿宋" w:hint="eastAsia"/>
          <w:sz w:val="28"/>
          <w:lang w:eastAsia="zh-CN"/>
        </w:rPr>
      </w:pPr>
      <w:bookmarkStart w:id="14" w:name="_Toc4626"/>
      <w:r>
        <w:rPr>
          <w:rFonts w:ascii="仿宋" w:eastAsia="仿宋" w:hAnsi="仿宋" w:cs="仿宋" w:hint="eastAsia"/>
          <w:sz w:val="28"/>
          <w:lang w:eastAsia="zh-CN"/>
        </w:rPr>
        <w:t>(二)、无人驾驶飞行器项目工艺技术设计方案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人驾驶飞行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人驾驶飞行器项目将严格按照相关行业规范要求进行组织。通过有效控制产品质量，无人驾驶飞行器项目将致力于为顾客提供优质的无人驾驶飞行器项目产品和良好的服务。这体现了无人驾驶飞行器项目对于生产活动合规性和质量标准的高度重视，为无人驾驶飞行器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无人驾驶飞行器项目注重生态效益和清洁生产原则。无人驾驶飞行器项目建设将紧密结合地方特色经济发展，与社会经济发展规划和区域环境保护规划方案相协调一致。通过与当地区域自然生态系统的结合，无人驾驶飞行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人驾驶飞行器项目产品具有多样化的客户需求和个性化的特点。因此，无人驾驶飞行器项目产品规格品种多样，且单批生产数量较小。为满足这一特点，无人驾驶飞行器项目承办单位将建设先进的柔性制造生产线。通过广泛应用柔性制造技术，无人驾驶飞行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人驾驶飞行器项目采用的技术具有较高的技术含量和自动化水平，处于国内先进水平。这一技术选用不仅体现了对生产效率、质量和环境友好性的高标准要求，同时为无人驾驶飞行器项目的可持续发展奠定了坚实的基础。</w:t>
      </w:r>
    </w:p>
    <w:p>
      <w:pPr>
        <w:pStyle w:val="Heading2"/>
        <w:ind w:firstLine="560" w:firstLineChars="200"/>
        <w:rPr>
          <w:rFonts w:ascii="仿宋" w:eastAsia="仿宋" w:hAnsi="仿宋" w:cs="仿宋" w:hint="eastAsia"/>
          <w:sz w:val="28"/>
          <w:lang w:eastAsia="zh-CN"/>
        </w:rPr>
      </w:pPr>
      <w:bookmarkStart w:id="15" w:name="_Toc2027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为确保无人驾驶飞行器项目的高效生产和技术实施，我们制定了一套精心设计的设备选型方案，以满足无人驾驶飞行器项目生产、质量和环保的要求。该方案的主要特点如下：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无人驾驶飞行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针对无人驾驶飞行器项目产品的多样性和小批量生产的特点，我们将建设柔性制造生产线。通过在设备选型中考虑柔性制造技术，可以灵活应对不同产品规格和生产需求，实现生产线的高度灵活性和适应性。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8566"/>
      <w:r>
        <w:rPr>
          <w:rFonts w:ascii="仿宋" w:eastAsia="仿宋" w:hAnsi="仿宋" w:cs="仿宋" w:hint="eastAsia"/>
          <w:sz w:val="28"/>
          <w:lang w:eastAsia="zh-CN"/>
        </w:rPr>
        <w:t>五、无人驾驶飞行器项目土建工程</w:t>
      </w:r>
      <w:bookmarkEnd w:id="16"/>
    </w:p>
    <w:p>
      <w:pPr>
        <w:pStyle w:val="Heading2"/>
        <w:rPr>
          <w:rFonts w:ascii="仿宋" w:eastAsia="仿宋" w:hAnsi="仿宋" w:cs="仿宋" w:hint="eastAsia"/>
          <w:lang w:eastAsia="zh-CN"/>
        </w:rPr>
      </w:pPr>
      <w:bookmarkStart w:id="17" w:name="_Toc604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在无人驾驶飞行器项目的建筑工程设计中，我们将秉承一系列重要的设计原则，以确保无人驾驶飞行器项目建筑在功能、美观、可持续性等方面达到最佳效果。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首要原则是确保建筑的功能性得到最大化的发挥。我们将充分理解无人驾驶飞行器项目的实际需求，合理布局各个功能区域，保证建筑在满足业务需求的同时，提供高效的工作环境。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在建筑设计中，我们将综合考虑建设和运营成本。通过精细的经济效益分析，确保设计方案在高效利用资源的同时，对无人驾驶飞行器项目的长期盈利能力有积极的贡献。</w:t>
      </w:r>
    </w:p>
    <w:p>
      <w:pPr>
        <w:pStyle w:val="Heading2"/>
        <w:ind w:firstLine="560" w:firstLineChars="200"/>
        <w:rPr>
          <w:rFonts w:ascii="仿宋" w:eastAsia="仿宋" w:hAnsi="仿宋" w:cs="仿宋" w:hint="eastAsia"/>
          <w:sz w:val="28"/>
          <w:lang w:eastAsia="zh-CN"/>
        </w:rPr>
      </w:pPr>
      <w:bookmarkStart w:id="18" w:name="_Toc20849"/>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飞行器项目的土建工程设计中，我们将精准设定设计年限，结合无人驾驶飞行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https://d.book118.com/317121052135006052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B7B63"/>
    <w:rsid w:val="0E4B7B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12105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2024-03-03T16:23:00Z</dcterms:created>
  <dcterms:modified xsi:type="dcterms:W3CDTF">2024-03-03T16:23:52Z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E3172B5ECE774DAABEA5539832C0EADE_11</vt:lpwstr>
  </property>
  <property fmtid="{D5CDD505-2E9C-101B-9397-08002B2CF9AE}" pid="3" name="KSOProductBuildVer">
    <vt:lpwstr>2052-12.1.0.16388</vt:lpwstr>
  </property>
</Properties>
</file>