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润滑油添加剂项目建设总纲及方案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4" w:history="1">
        <w:r>
          <w:rPr>
            <w:rFonts w:ascii="仿宋" w:eastAsia="仿宋" w:hAnsi="仿宋" w:cs="仿宋" w:hint="eastAsia"/>
            <w:lang w:eastAsia="zh-CN"/>
          </w:rPr>
          <w:t>序言</w:t>
        </w:r>
        <w:r>
          <w:tab/>
        </w:r>
        <w:r>
          <w:fldChar w:fldCharType="begin"/>
        </w:r>
        <w:r>
          <w:instrText xml:space="preserve"> PAGEREF _Toc20754 \h </w:instrText>
        </w:r>
        <w:r>
          <w:fldChar w:fldCharType="separate"/>
        </w:r>
        <w:r>
          <w:t>3</w:t>
        </w:r>
        <w:r>
          <w:fldChar w:fldCharType="end"/>
        </w:r>
      </w:hyperlink>
    </w:p>
    <w:p>
      <w:pPr>
        <w:pStyle w:val="TOC1"/>
        <w:tabs>
          <w:tab w:val="right" w:leader="dot" w:pos="8306"/>
        </w:tabs>
      </w:pPr>
      <w:hyperlink w:anchor="_Toc14929" w:history="1">
        <w:r>
          <w:rPr>
            <w:rFonts w:ascii="仿宋" w:eastAsia="仿宋" w:hAnsi="仿宋" w:cs="仿宋" w:hint="eastAsia"/>
            <w:lang w:eastAsia="zh-CN"/>
          </w:rPr>
          <w:t>一、建设风险评估分析</w:t>
        </w:r>
        <w:r>
          <w:tab/>
        </w:r>
        <w:r>
          <w:fldChar w:fldCharType="begin"/>
        </w:r>
        <w:r>
          <w:instrText xml:space="preserve"> PAGEREF _Toc14929 \h </w:instrText>
        </w:r>
        <w:r>
          <w:fldChar w:fldCharType="separate"/>
        </w:r>
        <w:r>
          <w:t>3</w:t>
        </w:r>
        <w:r>
          <w:fldChar w:fldCharType="end"/>
        </w:r>
      </w:hyperlink>
    </w:p>
    <w:p>
      <w:pPr>
        <w:pStyle w:val="TOC2"/>
        <w:tabs>
          <w:tab w:val="right" w:leader="dot" w:pos="8306"/>
        </w:tabs>
      </w:pPr>
      <w:hyperlink w:anchor="_Toc5834" w:history="1">
        <w:r>
          <w:rPr>
            <w:rFonts w:ascii="仿宋" w:eastAsia="仿宋" w:hAnsi="仿宋" w:cs="仿宋" w:hint="eastAsia"/>
            <w:lang w:eastAsia="zh-CN"/>
          </w:rPr>
          <w:t>(一)、政策风险分析</w:t>
        </w:r>
        <w:r>
          <w:tab/>
        </w:r>
        <w:r>
          <w:fldChar w:fldCharType="begin"/>
        </w:r>
        <w:r>
          <w:instrText xml:space="preserve"> PAGEREF _Toc5834 \h </w:instrText>
        </w:r>
        <w:r>
          <w:fldChar w:fldCharType="separate"/>
        </w:r>
        <w:r>
          <w:t>3</w:t>
        </w:r>
        <w:r>
          <w:fldChar w:fldCharType="end"/>
        </w:r>
      </w:hyperlink>
    </w:p>
    <w:p>
      <w:pPr>
        <w:pStyle w:val="TOC2"/>
        <w:tabs>
          <w:tab w:val="right" w:leader="dot" w:pos="8306"/>
        </w:tabs>
      </w:pPr>
      <w:hyperlink w:anchor="_Toc9645" w:history="1">
        <w:r>
          <w:rPr>
            <w:rFonts w:ascii="仿宋" w:eastAsia="仿宋" w:hAnsi="仿宋" w:cs="仿宋" w:hint="eastAsia"/>
            <w:lang w:eastAsia="zh-CN"/>
          </w:rPr>
          <w:t>(二)、社会风险分析</w:t>
        </w:r>
        <w:r>
          <w:tab/>
        </w:r>
        <w:r>
          <w:fldChar w:fldCharType="begin"/>
        </w:r>
        <w:r>
          <w:instrText xml:space="preserve"> PAGEREF _Toc9645 \h </w:instrText>
        </w:r>
        <w:r>
          <w:fldChar w:fldCharType="separate"/>
        </w:r>
        <w:r>
          <w:t>4</w:t>
        </w:r>
        <w:r>
          <w:fldChar w:fldCharType="end"/>
        </w:r>
      </w:hyperlink>
    </w:p>
    <w:p>
      <w:pPr>
        <w:pStyle w:val="TOC2"/>
        <w:tabs>
          <w:tab w:val="right" w:leader="dot" w:pos="8306"/>
        </w:tabs>
      </w:pPr>
      <w:hyperlink w:anchor="_Toc1360" w:history="1">
        <w:r>
          <w:rPr>
            <w:rFonts w:ascii="仿宋" w:eastAsia="仿宋" w:hAnsi="仿宋" w:cs="仿宋" w:hint="eastAsia"/>
            <w:lang w:eastAsia="zh-CN"/>
          </w:rPr>
          <w:t>(三)、市场风险分析</w:t>
        </w:r>
        <w:r>
          <w:tab/>
        </w:r>
        <w:r>
          <w:fldChar w:fldCharType="begin"/>
        </w:r>
        <w:r>
          <w:instrText xml:space="preserve"> PAGEREF _Toc1360 \h </w:instrText>
        </w:r>
        <w:r>
          <w:fldChar w:fldCharType="separate"/>
        </w:r>
        <w:r>
          <w:t>6</w:t>
        </w:r>
        <w:r>
          <w:fldChar w:fldCharType="end"/>
        </w:r>
      </w:hyperlink>
    </w:p>
    <w:p>
      <w:pPr>
        <w:pStyle w:val="TOC2"/>
        <w:tabs>
          <w:tab w:val="right" w:leader="dot" w:pos="8306"/>
        </w:tabs>
      </w:pPr>
      <w:hyperlink w:anchor="_Toc5624" w:history="1">
        <w:r>
          <w:rPr>
            <w:rFonts w:ascii="仿宋" w:eastAsia="仿宋" w:hAnsi="仿宋" w:cs="仿宋" w:hint="eastAsia"/>
            <w:lang w:eastAsia="zh-CN"/>
          </w:rPr>
          <w:t>(四)、资金风险分析</w:t>
        </w:r>
        <w:r>
          <w:tab/>
        </w:r>
        <w:r>
          <w:fldChar w:fldCharType="begin"/>
        </w:r>
        <w:r>
          <w:instrText xml:space="preserve"> PAGEREF _Toc5624 \h </w:instrText>
        </w:r>
        <w:r>
          <w:fldChar w:fldCharType="separate"/>
        </w:r>
        <w:r>
          <w:t>6</w:t>
        </w:r>
        <w:r>
          <w:fldChar w:fldCharType="end"/>
        </w:r>
      </w:hyperlink>
    </w:p>
    <w:p>
      <w:pPr>
        <w:pStyle w:val="TOC2"/>
        <w:tabs>
          <w:tab w:val="right" w:leader="dot" w:pos="8306"/>
        </w:tabs>
      </w:pPr>
      <w:hyperlink w:anchor="_Toc6141" w:history="1">
        <w:r>
          <w:rPr>
            <w:rFonts w:ascii="仿宋" w:eastAsia="仿宋" w:hAnsi="仿宋" w:cs="仿宋" w:hint="eastAsia"/>
            <w:lang w:eastAsia="zh-CN"/>
          </w:rPr>
          <w:t>(五)、技术风险分析</w:t>
        </w:r>
        <w:r>
          <w:tab/>
        </w:r>
        <w:r>
          <w:fldChar w:fldCharType="begin"/>
        </w:r>
        <w:r>
          <w:instrText xml:space="preserve"> PAGEREF _Toc6141 \h </w:instrText>
        </w:r>
        <w:r>
          <w:fldChar w:fldCharType="separate"/>
        </w:r>
        <w:r>
          <w:t>8</w:t>
        </w:r>
        <w:r>
          <w:fldChar w:fldCharType="end"/>
        </w:r>
      </w:hyperlink>
    </w:p>
    <w:p>
      <w:pPr>
        <w:pStyle w:val="TOC2"/>
        <w:tabs>
          <w:tab w:val="right" w:leader="dot" w:pos="8306"/>
        </w:tabs>
      </w:pPr>
      <w:hyperlink w:anchor="_Toc28134" w:history="1">
        <w:r>
          <w:rPr>
            <w:rFonts w:ascii="仿宋" w:eastAsia="仿宋" w:hAnsi="仿宋" w:cs="仿宋" w:hint="eastAsia"/>
            <w:lang w:eastAsia="zh-CN"/>
          </w:rPr>
          <w:t>(六)、财务风险分析</w:t>
        </w:r>
        <w:r>
          <w:tab/>
        </w:r>
        <w:r>
          <w:fldChar w:fldCharType="begin"/>
        </w:r>
        <w:r>
          <w:instrText xml:space="preserve"> PAGEREF _Toc28134 \h </w:instrText>
        </w:r>
        <w:r>
          <w:fldChar w:fldCharType="separate"/>
        </w:r>
        <w:r>
          <w:t>9</w:t>
        </w:r>
        <w:r>
          <w:fldChar w:fldCharType="end"/>
        </w:r>
      </w:hyperlink>
    </w:p>
    <w:p>
      <w:pPr>
        <w:pStyle w:val="TOC2"/>
        <w:tabs>
          <w:tab w:val="right" w:leader="dot" w:pos="8306"/>
        </w:tabs>
      </w:pPr>
      <w:hyperlink w:anchor="_Toc12402" w:history="1">
        <w:r>
          <w:rPr>
            <w:rFonts w:ascii="仿宋" w:eastAsia="仿宋" w:hAnsi="仿宋" w:cs="仿宋" w:hint="eastAsia"/>
            <w:lang w:eastAsia="zh-CN"/>
          </w:rPr>
          <w:t>(七)、管理风险分析</w:t>
        </w:r>
        <w:r>
          <w:tab/>
        </w:r>
        <w:r>
          <w:fldChar w:fldCharType="begin"/>
        </w:r>
        <w:r>
          <w:instrText xml:space="preserve"> PAGEREF _Toc12402 \h </w:instrText>
        </w:r>
        <w:r>
          <w:fldChar w:fldCharType="separate"/>
        </w:r>
        <w:r>
          <w:t>11</w:t>
        </w:r>
        <w:r>
          <w:fldChar w:fldCharType="end"/>
        </w:r>
      </w:hyperlink>
    </w:p>
    <w:p>
      <w:pPr>
        <w:pStyle w:val="TOC2"/>
        <w:tabs>
          <w:tab w:val="right" w:leader="dot" w:pos="8306"/>
        </w:tabs>
      </w:pPr>
      <w:hyperlink w:anchor="_Toc21351" w:history="1">
        <w:r>
          <w:rPr>
            <w:rFonts w:ascii="仿宋" w:eastAsia="仿宋" w:hAnsi="仿宋" w:cs="仿宋" w:hint="eastAsia"/>
            <w:lang w:eastAsia="zh-CN"/>
          </w:rPr>
          <w:t>(八)、其它风险分析</w:t>
        </w:r>
        <w:r>
          <w:tab/>
        </w:r>
        <w:r>
          <w:fldChar w:fldCharType="begin"/>
        </w:r>
        <w:r>
          <w:instrText xml:space="preserve"> PAGEREF _Toc21351 \h </w:instrText>
        </w:r>
        <w:r>
          <w:fldChar w:fldCharType="separate"/>
        </w:r>
        <w:r>
          <w:t>12</w:t>
        </w:r>
        <w:r>
          <w:fldChar w:fldCharType="end"/>
        </w:r>
      </w:hyperlink>
    </w:p>
    <w:p>
      <w:pPr>
        <w:pStyle w:val="TOC2"/>
        <w:tabs>
          <w:tab w:val="right" w:leader="dot" w:pos="8306"/>
        </w:tabs>
      </w:pPr>
      <w:hyperlink w:anchor="_Toc17513" w:history="1">
        <w:r>
          <w:rPr>
            <w:rFonts w:ascii="仿宋" w:eastAsia="仿宋" w:hAnsi="仿宋" w:cs="仿宋" w:hint="eastAsia"/>
            <w:lang w:eastAsia="zh-CN"/>
          </w:rPr>
          <w:t>(九)、社会影响评估</w:t>
        </w:r>
        <w:r>
          <w:tab/>
        </w:r>
        <w:r>
          <w:fldChar w:fldCharType="begin"/>
        </w:r>
        <w:r>
          <w:instrText xml:space="preserve"> PAGEREF _Toc17513 \h </w:instrText>
        </w:r>
        <w:r>
          <w:fldChar w:fldCharType="separate"/>
        </w:r>
        <w:r>
          <w:t>13</w:t>
        </w:r>
        <w:r>
          <w:fldChar w:fldCharType="end"/>
        </w:r>
      </w:hyperlink>
    </w:p>
    <w:p>
      <w:pPr>
        <w:pStyle w:val="TOC1"/>
        <w:tabs>
          <w:tab w:val="right" w:leader="dot" w:pos="8306"/>
        </w:tabs>
      </w:pPr>
      <w:hyperlink w:anchor="_Toc22195" w:history="1">
        <w:r>
          <w:rPr>
            <w:rFonts w:ascii="仿宋" w:eastAsia="仿宋" w:hAnsi="仿宋" w:cs="仿宋" w:hint="eastAsia"/>
            <w:lang w:eastAsia="zh-CN"/>
          </w:rPr>
          <w:t>二、项目监理与质量保证</w:t>
        </w:r>
        <w:r>
          <w:tab/>
        </w:r>
        <w:r>
          <w:fldChar w:fldCharType="begin"/>
        </w:r>
        <w:r>
          <w:instrText xml:space="preserve"> PAGEREF _Toc22195 \h </w:instrText>
        </w:r>
        <w:r>
          <w:fldChar w:fldCharType="separate"/>
        </w:r>
        <w:r>
          <w:t>15</w:t>
        </w:r>
        <w:r>
          <w:fldChar w:fldCharType="end"/>
        </w:r>
      </w:hyperlink>
    </w:p>
    <w:p>
      <w:pPr>
        <w:pStyle w:val="TOC2"/>
        <w:tabs>
          <w:tab w:val="right" w:leader="dot" w:pos="8306"/>
        </w:tabs>
      </w:pPr>
      <w:hyperlink w:anchor="_Toc22293" w:history="1">
        <w:r>
          <w:rPr>
            <w:rFonts w:ascii="仿宋" w:eastAsia="仿宋" w:hAnsi="仿宋" w:cs="仿宋" w:hint="eastAsia"/>
            <w:lang w:eastAsia="zh-CN"/>
          </w:rPr>
          <w:t>(一)、监理体系构建</w:t>
        </w:r>
        <w:r>
          <w:tab/>
        </w:r>
        <w:r>
          <w:fldChar w:fldCharType="begin"/>
        </w:r>
        <w:r>
          <w:instrText xml:space="preserve"> PAGEREF _Toc22293 \h </w:instrText>
        </w:r>
        <w:r>
          <w:fldChar w:fldCharType="separate"/>
        </w:r>
        <w:r>
          <w:t>15</w:t>
        </w:r>
        <w:r>
          <w:fldChar w:fldCharType="end"/>
        </w:r>
      </w:hyperlink>
    </w:p>
    <w:p>
      <w:pPr>
        <w:pStyle w:val="TOC2"/>
        <w:tabs>
          <w:tab w:val="right" w:leader="dot" w:pos="8306"/>
        </w:tabs>
      </w:pPr>
      <w:hyperlink w:anchor="_Toc15006" w:history="1">
        <w:r>
          <w:rPr>
            <w:rFonts w:ascii="仿宋" w:eastAsia="仿宋" w:hAnsi="仿宋" w:cs="仿宋" w:hint="eastAsia"/>
            <w:lang w:eastAsia="zh-CN"/>
          </w:rPr>
          <w:t>(二)、质量保证体系实施</w:t>
        </w:r>
        <w:r>
          <w:tab/>
        </w:r>
        <w:r>
          <w:fldChar w:fldCharType="begin"/>
        </w:r>
        <w:r>
          <w:instrText xml:space="preserve"> PAGEREF _Toc15006 \h </w:instrText>
        </w:r>
        <w:r>
          <w:fldChar w:fldCharType="separate"/>
        </w:r>
        <w:r>
          <w:t>16</w:t>
        </w:r>
        <w:r>
          <w:fldChar w:fldCharType="end"/>
        </w:r>
      </w:hyperlink>
    </w:p>
    <w:p>
      <w:pPr>
        <w:pStyle w:val="TOC2"/>
        <w:tabs>
          <w:tab w:val="right" w:leader="dot" w:pos="8306"/>
        </w:tabs>
      </w:pPr>
      <w:hyperlink w:anchor="_Toc676" w:history="1">
        <w:r>
          <w:rPr>
            <w:rFonts w:ascii="仿宋" w:eastAsia="仿宋" w:hAnsi="仿宋" w:cs="仿宋" w:hint="eastAsia"/>
            <w:lang w:eastAsia="zh-CN"/>
          </w:rPr>
          <w:t>(三)、监理与质量控制流程</w:t>
        </w:r>
        <w:r>
          <w:tab/>
        </w:r>
        <w:r>
          <w:fldChar w:fldCharType="begin"/>
        </w:r>
        <w:r>
          <w:instrText xml:space="preserve"> PAGEREF _Toc676 \h </w:instrText>
        </w:r>
        <w:r>
          <w:fldChar w:fldCharType="separate"/>
        </w:r>
        <w:r>
          <w:t>17</w:t>
        </w:r>
        <w:r>
          <w:fldChar w:fldCharType="end"/>
        </w:r>
      </w:hyperlink>
    </w:p>
    <w:p>
      <w:pPr>
        <w:pStyle w:val="TOC1"/>
        <w:tabs>
          <w:tab w:val="right" w:leader="dot" w:pos="8306"/>
        </w:tabs>
      </w:pPr>
      <w:hyperlink w:anchor="_Toc12454" w:history="1">
        <w:r>
          <w:rPr>
            <w:rFonts w:ascii="仿宋" w:eastAsia="仿宋" w:hAnsi="仿宋" w:cs="仿宋" w:hint="eastAsia"/>
            <w:lang w:eastAsia="zh-CN"/>
          </w:rPr>
          <w:t>三、财务管理与成本控制</w:t>
        </w:r>
        <w:r>
          <w:tab/>
        </w:r>
        <w:r>
          <w:fldChar w:fldCharType="begin"/>
        </w:r>
        <w:r>
          <w:instrText xml:space="preserve"> PAGEREF _Toc12454 \h </w:instrText>
        </w:r>
        <w:r>
          <w:fldChar w:fldCharType="separate"/>
        </w:r>
        <w:r>
          <w:t>17</w:t>
        </w:r>
        <w:r>
          <w:fldChar w:fldCharType="end"/>
        </w:r>
      </w:hyperlink>
    </w:p>
    <w:p>
      <w:pPr>
        <w:pStyle w:val="TOC2"/>
        <w:tabs>
          <w:tab w:val="right" w:leader="dot" w:pos="8306"/>
        </w:tabs>
      </w:pPr>
      <w:hyperlink w:anchor="_Toc14997" w:history="1">
        <w:r>
          <w:rPr>
            <w:rFonts w:ascii="仿宋" w:eastAsia="仿宋" w:hAnsi="仿宋" w:cs="仿宋" w:hint="eastAsia"/>
            <w:lang w:eastAsia="zh-CN"/>
          </w:rPr>
          <w:t>(一)、财务管理体系建设</w:t>
        </w:r>
        <w:r>
          <w:tab/>
        </w:r>
        <w:r>
          <w:fldChar w:fldCharType="begin"/>
        </w:r>
        <w:r>
          <w:instrText xml:space="preserve"> PAGEREF _Toc14997 \h </w:instrText>
        </w:r>
        <w:r>
          <w:fldChar w:fldCharType="separate"/>
        </w:r>
        <w:r>
          <w:t>17</w:t>
        </w:r>
        <w:r>
          <w:fldChar w:fldCharType="end"/>
        </w:r>
      </w:hyperlink>
    </w:p>
    <w:p>
      <w:pPr>
        <w:pStyle w:val="TOC2"/>
        <w:tabs>
          <w:tab w:val="right" w:leader="dot" w:pos="8306"/>
        </w:tabs>
      </w:pPr>
      <w:hyperlink w:anchor="_Toc11866" w:history="1">
        <w:r>
          <w:rPr>
            <w:rFonts w:ascii="仿宋" w:eastAsia="仿宋" w:hAnsi="仿宋" w:cs="仿宋" w:hint="eastAsia"/>
            <w:lang w:eastAsia="zh-CN"/>
          </w:rPr>
          <w:t>(二)、成本控制措施</w:t>
        </w:r>
        <w:r>
          <w:tab/>
        </w:r>
        <w:r>
          <w:fldChar w:fldCharType="begin"/>
        </w:r>
        <w:r>
          <w:instrText xml:space="preserve"> PAGEREF _Toc11866 \h </w:instrText>
        </w:r>
        <w:r>
          <w:fldChar w:fldCharType="separate"/>
        </w:r>
        <w:r>
          <w:t>19</w:t>
        </w:r>
        <w:r>
          <w:fldChar w:fldCharType="end"/>
        </w:r>
      </w:hyperlink>
    </w:p>
    <w:p>
      <w:pPr>
        <w:pStyle w:val="TOC1"/>
        <w:tabs>
          <w:tab w:val="right" w:leader="dot" w:pos="8306"/>
        </w:tabs>
      </w:pPr>
      <w:hyperlink w:anchor="_Toc30212" w:history="1">
        <w:r>
          <w:rPr>
            <w:rFonts w:ascii="仿宋" w:eastAsia="仿宋" w:hAnsi="仿宋" w:cs="仿宋" w:hint="eastAsia"/>
            <w:lang w:eastAsia="zh-CN"/>
          </w:rPr>
          <w:t>四、社会影响分析</w:t>
        </w:r>
        <w:r>
          <w:tab/>
        </w:r>
        <w:r>
          <w:fldChar w:fldCharType="begin"/>
        </w:r>
        <w:r>
          <w:instrText xml:space="preserve"> PAGEREF _Toc30212 \h </w:instrText>
        </w:r>
        <w:r>
          <w:fldChar w:fldCharType="separate"/>
        </w:r>
        <w:r>
          <w:t>20</w:t>
        </w:r>
        <w:r>
          <w:fldChar w:fldCharType="end"/>
        </w:r>
      </w:hyperlink>
    </w:p>
    <w:p>
      <w:pPr>
        <w:pStyle w:val="TOC2"/>
        <w:tabs>
          <w:tab w:val="right" w:leader="dot" w:pos="8306"/>
        </w:tabs>
      </w:pPr>
      <w:hyperlink w:anchor="_Toc28425" w:history="1">
        <w:r>
          <w:rPr>
            <w:rFonts w:ascii="仿宋" w:eastAsia="仿宋" w:hAnsi="仿宋" w:cs="仿宋" w:hint="eastAsia"/>
            <w:lang w:eastAsia="zh-CN"/>
          </w:rPr>
          <w:t>(一)、社会影响效果分析</w:t>
        </w:r>
        <w:r>
          <w:tab/>
        </w:r>
        <w:r>
          <w:fldChar w:fldCharType="begin"/>
        </w:r>
        <w:r>
          <w:instrText xml:space="preserve"> PAGEREF _Toc28425 \h </w:instrText>
        </w:r>
        <w:r>
          <w:fldChar w:fldCharType="separate"/>
        </w:r>
        <w:r>
          <w:t>20</w:t>
        </w:r>
        <w:r>
          <w:fldChar w:fldCharType="end"/>
        </w:r>
      </w:hyperlink>
    </w:p>
    <w:p>
      <w:pPr>
        <w:pStyle w:val="TOC2"/>
        <w:tabs>
          <w:tab w:val="right" w:leader="dot" w:pos="8306"/>
        </w:tabs>
      </w:pPr>
      <w:hyperlink w:anchor="_Toc10527" w:history="1">
        <w:r>
          <w:rPr>
            <w:rFonts w:ascii="仿宋" w:eastAsia="仿宋" w:hAnsi="仿宋" w:cs="仿宋" w:hint="eastAsia"/>
            <w:lang w:eastAsia="zh-CN"/>
          </w:rPr>
          <w:t>(二)、社会适应性分析</w:t>
        </w:r>
        <w:r>
          <w:tab/>
        </w:r>
        <w:r>
          <w:fldChar w:fldCharType="begin"/>
        </w:r>
        <w:r>
          <w:instrText xml:space="preserve"> PAGEREF _Toc10527 \h </w:instrText>
        </w:r>
        <w:r>
          <w:fldChar w:fldCharType="separate"/>
        </w:r>
        <w:r>
          <w:t>22</w:t>
        </w:r>
        <w:r>
          <w:fldChar w:fldCharType="end"/>
        </w:r>
      </w:hyperlink>
    </w:p>
    <w:p>
      <w:pPr>
        <w:pStyle w:val="TOC2"/>
        <w:tabs>
          <w:tab w:val="right" w:leader="dot" w:pos="8306"/>
        </w:tabs>
      </w:pPr>
      <w:hyperlink w:anchor="_Toc3036" w:history="1">
        <w:r>
          <w:rPr>
            <w:rFonts w:ascii="仿宋" w:eastAsia="仿宋" w:hAnsi="仿宋" w:cs="仿宋" w:hint="eastAsia"/>
            <w:lang w:eastAsia="zh-CN"/>
          </w:rPr>
          <w:t>(三)、社会风险及对策分析</w:t>
        </w:r>
        <w:r>
          <w:tab/>
        </w:r>
        <w:r>
          <w:fldChar w:fldCharType="begin"/>
        </w:r>
        <w:r>
          <w:instrText xml:space="preserve"> PAGEREF _Toc3036 \h </w:instrText>
        </w:r>
        <w:r>
          <w:fldChar w:fldCharType="separate"/>
        </w:r>
        <w:r>
          <w:t>24</w:t>
        </w:r>
        <w:r>
          <w:fldChar w:fldCharType="end"/>
        </w:r>
      </w:hyperlink>
    </w:p>
    <w:p>
      <w:pPr>
        <w:pStyle w:val="TOC1"/>
        <w:tabs>
          <w:tab w:val="right" w:leader="dot" w:pos="8306"/>
        </w:tabs>
      </w:pPr>
      <w:hyperlink w:anchor="_Toc28503" w:history="1">
        <w:r>
          <w:rPr>
            <w:rFonts w:ascii="仿宋" w:eastAsia="仿宋" w:hAnsi="仿宋" w:cs="仿宋" w:hint="eastAsia"/>
            <w:lang w:eastAsia="zh-CN"/>
          </w:rPr>
          <w:t>五、环境和生态影响分析</w:t>
        </w:r>
        <w:r>
          <w:tab/>
        </w:r>
        <w:r>
          <w:fldChar w:fldCharType="begin"/>
        </w:r>
        <w:r>
          <w:instrText xml:space="preserve"> PAGEREF _Toc28503 \h </w:instrText>
        </w:r>
        <w:r>
          <w:fldChar w:fldCharType="separate"/>
        </w:r>
        <w:r>
          <w:t>27</w:t>
        </w:r>
        <w:r>
          <w:fldChar w:fldCharType="end"/>
        </w:r>
      </w:hyperlink>
    </w:p>
    <w:p>
      <w:pPr>
        <w:pStyle w:val="TOC2"/>
        <w:tabs>
          <w:tab w:val="right" w:leader="dot" w:pos="8306"/>
        </w:tabs>
      </w:pPr>
      <w:hyperlink w:anchor="_Toc9669" w:history="1">
        <w:r>
          <w:rPr>
            <w:rFonts w:ascii="仿宋" w:eastAsia="仿宋" w:hAnsi="仿宋" w:cs="仿宋" w:hint="eastAsia"/>
            <w:lang w:eastAsia="zh-CN"/>
          </w:rPr>
          <w:t>(一)、环境和生态现状</w:t>
        </w:r>
        <w:r>
          <w:tab/>
        </w:r>
        <w:r>
          <w:fldChar w:fldCharType="begin"/>
        </w:r>
        <w:r>
          <w:instrText xml:space="preserve"> PAGEREF _Toc9669 \h </w:instrText>
        </w:r>
        <w:r>
          <w:fldChar w:fldCharType="separate"/>
        </w:r>
        <w:r>
          <w:t>27</w:t>
        </w:r>
        <w:r>
          <w:fldChar w:fldCharType="end"/>
        </w:r>
      </w:hyperlink>
    </w:p>
    <w:p>
      <w:pPr>
        <w:pStyle w:val="TOC2"/>
        <w:tabs>
          <w:tab w:val="right" w:leader="dot" w:pos="8306"/>
        </w:tabs>
      </w:pPr>
      <w:hyperlink w:anchor="_Toc5134" w:history="1">
        <w:r>
          <w:rPr>
            <w:rFonts w:ascii="仿宋" w:eastAsia="仿宋" w:hAnsi="仿宋" w:cs="仿宋" w:hint="eastAsia"/>
            <w:lang w:eastAsia="zh-CN"/>
          </w:rPr>
          <w:t>(二)、生态环境影响分析</w:t>
        </w:r>
        <w:r>
          <w:tab/>
        </w:r>
        <w:r>
          <w:fldChar w:fldCharType="begin"/>
        </w:r>
        <w:r>
          <w:instrText xml:space="preserve"> PAGEREF _Toc5134 \h </w:instrText>
        </w:r>
        <w:r>
          <w:fldChar w:fldCharType="separate"/>
        </w:r>
        <w:r>
          <w:t>29</w:t>
        </w:r>
        <w:r>
          <w:fldChar w:fldCharType="end"/>
        </w:r>
      </w:hyperlink>
    </w:p>
    <w:p>
      <w:pPr>
        <w:pStyle w:val="TOC2"/>
        <w:tabs>
          <w:tab w:val="right" w:leader="dot" w:pos="8306"/>
        </w:tabs>
      </w:pPr>
      <w:hyperlink w:anchor="_Toc14316" w:history="1">
        <w:r>
          <w:rPr>
            <w:rFonts w:ascii="仿宋" w:eastAsia="仿宋" w:hAnsi="仿宋" w:cs="仿宋" w:hint="eastAsia"/>
            <w:lang w:eastAsia="zh-CN"/>
          </w:rPr>
          <w:t>(三)、生态环境保护措施</w:t>
        </w:r>
        <w:r>
          <w:tab/>
        </w:r>
        <w:r>
          <w:fldChar w:fldCharType="begin"/>
        </w:r>
        <w:r>
          <w:instrText xml:space="preserve"> PAGEREF _Toc14316 \h </w:instrText>
        </w:r>
        <w:r>
          <w:fldChar w:fldCharType="separate"/>
        </w:r>
        <w:r>
          <w:t>30</w:t>
        </w:r>
        <w:r>
          <w:fldChar w:fldCharType="end"/>
        </w:r>
      </w:hyperlink>
    </w:p>
    <w:p>
      <w:pPr>
        <w:pStyle w:val="TOC2"/>
        <w:tabs>
          <w:tab w:val="right" w:leader="dot" w:pos="8306"/>
        </w:tabs>
      </w:pPr>
      <w:hyperlink w:anchor="_Toc21972" w:history="1">
        <w:r>
          <w:rPr>
            <w:rFonts w:ascii="仿宋" w:eastAsia="仿宋" w:hAnsi="仿宋" w:cs="仿宋" w:hint="eastAsia"/>
            <w:lang w:eastAsia="zh-CN"/>
          </w:rPr>
          <w:t>(四)、地质灾害影响分析</w:t>
        </w:r>
        <w:r>
          <w:tab/>
        </w:r>
        <w:r>
          <w:fldChar w:fldCharType="begin"/>
        </w:r>
        <w:r>
          <w:instrText xml:space="preserve"> PAGEREF _Toc21972 \h </w:instrText>
        </w:r>
        <w:r>
          <w:fldChar w:fldCharType="separate"/>
        </w:r>
        <w:r>
          <w:t>32</w:t>
        </w:r>
        <w:r>
          <w:fldChar w:fldCharType="end"/>
        </w:r>
      </w:hyperlink>
    </w:p>
    <w:p>
      <w:pPr>
        <w:pStyle w:val="TOC2"/>
        <w:tabs>
          <w:tab w:val="right" w:leader="dot" w:pos="8306"/>
        </w:tabs>
      </w:pPr>
      <w:hyperlink w:anchor="_Toc7810" w:history="1">
        <w:r>
          <w:rPr>
            <w:rFonts w:ascii="仿宋" w:eastAsia="仿宋" w:hAnsi="仿宋" w:cs="仿宋" w:hint="eastAsia"/>
            <w:lang w:eastAsia="zh-CN"/>
          </w:rPr>
          <w:t>(五)、特殊环境影响</w:t>
        </w:r>
        <w:r>
          <w:tab/>
        </w:r>
        <w:r>
          <w:fldChar w:fldCharType="begin"/>
        </w:r>
        <w:r>
          <w:instrText xml:space="preserve"> PAGEREF _Toc7810 \h </w:instrText>
        </w:r>
        <w:r>
          <w:fldChar w:fldCharType="separate"/>
        </w:r>
        <w:r>
          <w:t>33</w:t>
        </w:r>
        <w:r>
          <w:fldChar w:fldCharType="end"/>
        </w:r>
      </w:hyperlink>
    </w:p>
    <w:p>
      <w:pPr>
        <w:pStyle w:val="TOC1"/>
        <w:tabs>
          <w:tab w:val="right" w:leader="dot" w:pos="8306"/>
        </w:tabs>
      </w:pPr>
      <w:hyperlink w:anchor="_Toc24692" w:history="1">
        <w:r>
          <w:rPr>
            <w:rFonts w:ascii="仿宋" w:eastAsia="仿宋" w:hAnsi="仿宋" w:cs="仿宋" w:hint="eastAsia"/>
            <w:lang w:eastAsia="zh-CN"/>
          </w:rPr>
          <w:t>六、项目选址研究</w:t>
        </w:r>
        <w:r>
          <w:tab/>
        </w:r>
        <w:r>
          <w:fldChar w:fldCharType="begin"/>
        </w:r>
        <w:r>
          <w:instrText xml:space="preserve"> PAGEREF _Toc24692 \h </w:instrText>
        </w:r>
        <w:r>
          <w:fldChar w:fldCharType="separate"/>
        </w:r>
        <w:r>
          <w:t>34</w:t>
        </w:r>
        <w:r>
          <w:fldChar w:fldCharType="end"/>
        </w:r>
      </w:hyperlink>
    </w:p>
    <w:p>
      <w:pPr>
        <w:pStyle w:val="TOC2"/>
        <w:tabs>
          <w:tab w:val="right" w:leader="dot" w:pos="8306"/>
        </w:tabs>
      </w:pPr>
      <w:hyperlink w:anchor="_Toc32030" w:history="1">
        <w:r>
          <w:rPr>
            <w:rFonts w:ascii="仿宋" w:eastAsia="仿宋" w:hAnsi="仿宋" w:cs="仿宋" w:hint="eastAsia"/>
            <w:lang w:eastAsia="zh-CN"/>
          </w:rPr>
          <w:t>(一)、项目选址原则</w:t>
        </w:r>
        <w:r>
          <w:tab/>
        </w:r>
        <w:r>
          <w:fldChar w:fldCharType="begin"/>
        </w:r>
        <w:r>
          <w:instrText xml:space="preserve"> PAGEREF _Toc32030 \h </w:instrText>
        </w:r>
        <w:r>
          <w:fldChar w:fldCharType="separate"/>
        </w:r>
        <w:r>
          <w:t>34</w:t>
        </w:r>
        <w:r>
          <w:fldChar w:fldCharType="end"/>
        </w:r>
      </w:hyperlink>
    </w:p>
    <w:p>
      <w:pPr>
        <w:pStyle w:val="TOC2"/>
        <w:tabs>
          <w:tab w:val="right" w:leader="dot" w:pos="8306"/>
        </w:tabs>
      </w:pPr>
      <w:hyperlink w:anchor="_Toc7250" w:history="1">
        <w:r>
          <w:rPr>
            <w:rFonts w:ascii="仿宋" w:eastAsia="仿宋" w:hAnsi="仿宋" w:cs="仿宋" w:hint="eastAsia"/>
            <w:lang w:eastAsia="zh-CN"/>
          </w:rPr>
          <w:t>(二)、项目选址</w:t>
        </w:r>
        <w:r>
          <w:tab/>
        </w:r>
        <w:r>
          <w:fldChar w:fldCharType="begin"/>
        </w:r>
        <w:r>
          <w:instrText xml:space="preserve"> PAGEREF _Toc7250 \h </w:instrText>
        </w:r>
        <w:r>
          <w:fldChar w:fldCharType="separate"/>
        </w:r>
        <w:r>
          <w:t>38</w:t>
        </w:r>
        <w:r>
          <w:fldChar w:fldCharType="end"/>
        </w:r>
      </w:hyperlink>
    </w:p>
    <w:p>
      <w:pPr>
        <w:pStyle w:val="TOC2"/>
        <w:tabs>
          <w:tab w:val="right" w:leader="dot" w:pos="8306"/>
        </w:tabs>
      </w:pPr>
      <w:hyperlink w:anchor="_Toc18704" w:history="1">
        <w:r>
          <w:rPr>
            <w:rFonts w:ascii="仿宋" w:eastAsia="仿宋" w:hAnsi="仿宋" w:cs="仿宋" w:hint="eastAsia"/>
            <w:lang w:eastAsia="zh-CN"/>
          </w:rPr>
          <w:t>(三)、建设条件分析</w:t>
        </w:r>
        <w:r>
          <w:tab/>
        </w:r>
        <w:r>
          <w:fldChar w:fldCharType="begin"/>
        </w:r>
        <w:r>
          <w:instrText xml:space="preserve"> PAGEREF _Toc18704 \h </w:instrText>
        </w:r>
        <w:r>
          <w:fldChar w:fldCharType="separate"/>
        </w:r>
        <w:r>
          <w:t>40</w:t>
        </w:r>
        <w:r>
          <w:fldChar w:fldCharType="end"/>
        </w:r>
      </w:hyperlink>
    </w:p>
    <w:p>
      <w:pPr>
        <w:pStyle w:val="TOC2"/>
        <w:tabs>
          <w:tab w:val="right" w:leader="dot" w:pos="8306"/>
        </w:tabs>
      </w:pPr>
      <w:hyperlink w:anchor="_Toc9718" w:history="1">
        <w:r>
          <w:rPr>
            <w:rFonts w:ascii="仿宋" w:eastAsia="仿宋" w:hAnsi="仿宋" w:cs="仿宋" w:hint="eastAsia"/>
            <w:lang w:eastAsia="zh-CN"/>
          </w:rPr>
          <w:t>(四)、用地控制指标</w:t>
        </w:r>
        <w:r>
          <w:tab/>
        </w:r>
        <w:r>
          <w:fldChar w:fldCharType="begin"/>
        </w:r>
        <w:r>
          <w:instrText xml:space="preserve"> PAGEREF _Toc9718 \h </w:instrText>
        </w:r>
        <w:r>
          <w:fldChar w:fldCharType="separate"/>
        </w:r>
        <w:r>
          <w:t>41</w:t>
        </w:r>
        <w:r>
          <w:fldChar w:fldCharType="end"/>
        </w:r>
      </w:hyperlink>
    </w:p>
    <w:p>
      <w:pPr>
        <w:pStyle w:val="TOC2"/>
        <w:tabs>
          <w:tab w:val="right" w:leader="dot" w:pos="8306"/>
        </w:tabs>
      </w:pPr>
      <w:hyperlink w:anchor="_Toc8020" w:history="1">
        <w:r>
          <w:rPr>
            <w:rFonts w:ascii="仿宋" w:eastAsia="仿宋" w:hAnsi="仿宋" w:cs="仿宋" w:hint="eastAsia"/>
            <w:lang w:eastAsia="zh-CN"/>
          </w:rPr>
          <w:t>(五)、地总体要求</w:t>
        </w:r>
        <w:r>
          <w:tab/>
        </w:r>
        <w:r>
          <w:fldChar w:fldCharType="begin"/>
        </w:r>
        <w:r>
          <w:instrText xml:space="preserve"> PAGEREF _Toc8020 \h </w:instrText>
        </w:r>
        <w:r>
          <w:fldChar w:fldCharType="separate"/>
        </w:r>
        <w:r>
          <w:t>42</w:t>
        </w:r>
        <w:r>
          <w:fldChar w:fldCharType="end"/>
        </w:r>
      </w:hyperlink>
    </w:p>
    <w:p>
      <w:pPr>
        <w:pStyle w:val="TOC2"/>
        <w:tabs>
          <w:tab w:val="right" w:leader="dot" w:pos="8306"/>
        </w:tabs>
      </w:pPr>
      <w:hyperlink w:anchor="_Toc5816" w:history="1">
        <w:r>
          <w:rPr>
            <w:rFonts w:ascii="仿宋" w:eastAsia="仿宋" w:hAnsi="仿宋" w:cs="仿宋" w:hint="eastAsia"/>
            <w:lang w:eastAsia="zh-CN"/>
          </w:rPr>
          <w:t>(六)、节约用地措施</w:t>
        </w:r>
        <w:r>
          <w:tab/>
        </w:r>
        <w:r>
          <w:fldChar w:fldCharType="begin"/>
        </w:r>
        <w:r>
          <w:instrText xml:space="preserve"> PAGEREF _Toc5816 \h </w:instrText>
        </w:r>
        <w:r>
          <w:fldChar w:fldCharType="separate"/>
        </w:r>
        <w:r>
          <w:t>44</w:t>
        </w:r>
        <w:r>
          <w:fldChar w:fldCharType="end"/>
        </w:r>
      </w:hyperlink>
    </w:p>
    <w:p>
      <w:pPr>
        <w:pStyle w:val="TOC2"/>
        <w:tabs>
          <w:tab w:val="right" w:leader="dot" w:pos="8306"/>
        </w:tabs>
      </w:pPr>
      <w:hyperlink w:anchor="_Toc2821" w:history="1">
        <w:r>
          <w:rPr>
            <w:rFonts w:ascii="仿宋" w:eastAsia="仿宋" w:hAnsi="仿宋" w:cs="仿宋" w:hint="eastAsia"/>
            <w:lang w:eastAsia="zh-CN"/>
          </w:rPr>
          <w:t>(七)、选址综合评价</w:t>
        </w:r>
        <w:r>
          <w:tab/>
        </w:r>
        <w:r>
          <w:fldChar w:fldCharType="begin"/>
        </w:r>
        <w:r>
          <w:instrText xml:space="preserve"> PAGEREF _Toc2821 \h </w:instrText>
        </w:r>
        <w:r>
          <w:fldChar w:fldCharType="separate"/>
        </w:r>
        <w:r>
          <w:t>45</w:t>
        </w:r>
        <w:r>
          <w:fldChar w:fldCharType="end"/>
        </w:r>
      </w:hyperlink>
    </w:p>
    <w:p>
      <w:pPr>
        <w:pStyle w:val="TOC1"/>
        <w:tabs>
          <w:tab w:val="right" w:leader="dot" w:pos="8306"/>
        </w:tabs>
      </w:pPr>
      <w:hyperlink w:anchor="_Toc20446" w:history="1">
        <w:r>
          <w:rPr>
            <w:rFonts w:ascii="仿宋" w:eastAsia="仿宋" w:hAnsi="仿宋" w:cs="仿宋" w:hint="eastAsia"/>
            <w:lang w:eastAsia="zh-CN"/>
          </w:rPr>
          <w:t>七、经济效益与社会效益优化</w:t>
        </w:r>
        <w:r>
          <w:tab/>
        </w:r>
        <w:r>
          <w:fldChar w:fldCharType="begin"/>
        </w:r>
        <w:r>
          <w:instrText xml:space="preserve"> PAGEREF _Toc20446 \h </w:instrText>
        </w:r>
        <w:r>
          <w:fldChar w:fldCharType="separate"/>
        </w:r>
        <w:r>
          <w:t>46</w:t>
        </w:r>
        <w:r>
          <w:fldChar w:fldCharType="end"/>
        </w:r>
      </w:hyperlink>
    </w:p>
    <w:p>
      <w:pPr>
        <w:pStyle w:val="TOC2"/>
        <w:tabs>
          <w:tab w:val="right" w:leader="dot" w:pos="8306"/>
        </w:tabs>
      </w:pPr>
      <w:hyperlink w:anchor="_Toc18564" w:history="1">
        <w:r>
          <w:rPr>
            <w:rFonts w:ascii="仿宋" w:eastAsia="仿宋" w:hAnsi="仿宋" w:cs="仿宋" w:hint="eastAsia"/>
            <w:lang w:eastAsia="zh-CN"/>
          </w:rPr>
          <w:t>(一)、经济效益提升策略</w:t>
        </w:r>
        <w:r>
          <w:tab/>
        </w:r>
        <w:r>
          <w:fldChar w:fldCharType="begin"/>
        </w:r>
        <w:r>
          <w:instrText xml:space="preserve"> PAGEREF _Toc18564 \h </w:instrText>
        </w:r>
        <w:r>
          <w:fldChar w:fldCharType="separate"/>
        </w:r>
        <w:r>
          <w:t>46</w:t>
        </w:r>
        <w:r>
          <w:fldChar w:fldCharType="end"/>
        </w:r>
      </w:hyperlink>
    </w:p>
    <w:p>
      <w:pPr>
        <w:pStyle w:val="TOC2"/>
        <w:tabs>
          <w:tab w:val="right" w:leader="dot" w:pos="8306"/>
        </w:tabs>
      </w:pPr>
      <w:hyperlink w:anchor="_Toc17333" w:history="1">
        <w:r>
          <w:rPr>
            <w:rFonts w:ascii="仿宋" w:eastAsia="仿宋" w:hAnsi="仿宋" w:cs="仿宋" w:hint="eastAsia"/>
            <w:lang w:eastAsia="zh-CN"/>
          </w:rPr>
          <w:t>(二)、社会效益增强方案</w:t>
        </w:r>
        <w:r>
          <w:tab/>
        </w:r>
        <w:r>
          <w:fldChar w:fldCharType="begin"/>
        </w:r>
        <w:r>
          <w:instrText xml:space="preserve"> PAGEREF _Toc17333 \h </w:instrText>
        </w:r>
        <w:r>
          <w:fldChar w:fldCharType="separate"/>
        </w:r>
        <w:r>
          <w:t>47</w:t>
        </w:r>
        <w:r>
          <w:fldChar w:fldCharType="end"/>
        </w:r>
      </w:hyperlink>
    </w:p>
    <w:p>
      <w:pPr>
        <w:pStyle w:val="TOC1"/>
        <w:tabs>
          <w:tab w:val="right" w:leader="dot" w:pos="8306"/>
        </w:tabs>
      </w:pPr>
      <w:hyperlink w:anchor="_Toc12968" w:history="1">
        <w:r>
          <w:rPr>
            <w:rFonts w:ascii="仿宋" w:eastAsia="仿宋" w:hAnsi="仿宋" w:cs="仿宋" w:hint="eastAsia"/>
            <w:lang w:eastAsia="zh-CN"/>
          </w:rPr>
          <w:t>八、土地利用与规划方案</w:t>
        </w:r>
        <w:r>
          <w:tab/>
        </w:r>
        <w:r>
          <w:fldChar w:fldCharType="begin"/>
        </w:r>
        <w:r>
          <w:instrText xml:space="preserve"> PAGEREF _Toc12968 \h </w:instrText>
        </w:r>
        <w:r>
          <w:fldChar w:fldCharType="separate"/>
        </w:r>
        <w:r>
          <w:t>48</w:t>
        </w:r>
        <w:r>
          <w:fldChar w:fldCharType="end"/>
        </w:r>
      </w:hyperlink>
    </w:p>
    <w:p>
      <w:pPr>
        <w:pStyle w:val="TOC2"/>
        <w:tabs>
          <w:tab w:val="right" w:leader="dot" w:pos="8306"/>
        </w:tabs>
      </w:pPr>
      <w:hyperlink w:anchor="_Toc21611" w:history="1">
        <w:r>
          <w:rPr>
            <w:rFonts w:ascii="仿宋" w:eastAsia="仿宋" w:hAnsi="仿宋" w:cs="仿宋" w:hint="eastAsia"/>
            <w:lang w:eastAsia="zh-CN"/>
          </w:rPr>
          <w:t>(一)、项目用地情况分析</w:t>
        </w:r>
        <w:r>
          <w:tab/>
        </w:r>
        <w:r>
          <w:fldChar w:fldCharType="begin"/>
        </w:r>
        <w:r>
          <w:instrText xml:space="preserve"> PAGEREF _Toc21611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7" w:history="1">
        <w:r>
          <w:rPr>
            <w:rFonts w:ascii="仿宋" w:eastAsia="仿宋" w:hAnsi="仿宋" w:cs="仿宋" w:hint="eastAsia"/>
            <w:lang w:eastAsia="zh-CN"/>
          </w:rPr>
          <w:t>(二)、土地利用规划方案</w:t>
        </w:r>
        <w:r>
          <w:tab/>
        </w:r>
        <w:r>
          <w:fldChar w:fldCharType="begin"/>
        </w:r>
        <w:r>
          <w:instrText xml:space="preserve"> PAGEREF _Toc12987 \h </w:instrText>
        </w:r>
        <w:r>
          <w:fldChar w:fldCharType="separate"/>
        </w:r>
        <w:r>
          <w:t>49</w:t>
        </w:r>
        <w:r>
          <w:fldChar w:fldCharType="end"/>
        </w:r>
      </w:hyperlink>
    </w:p>
    <w:p>
      <w:pPr>
        <w:pStyle w:val="TOC1"/>
        <w:tabs>
          <w:tab w:val="right" w:leader="dot" w:pos="8306"/>
        </w:tabs>
      </w:pPr>
      <w:hyperlink w:anchor="_Toc24241" w:history="1">
        <w:r>
          <w:rPr>
            <w:rFonts w:ascii="仿宋" w:eastAsia="仿宋" w:hAnsi="仿宋" w:cs="仿宋" w:hint="eastAsia"/>
            <w:lang w:eastAsia="zh-CN"/>
          </w:rPr>
          <w:t>九、环境保护与治理方案</w:t>
        </w:r>
        <w:r>
          <w:tab/>
        </w:r>
        <w:r>
          <w:fldChar w:fldCharType="begin"/>
        </w:r>
        <w:r>
          <w:instrText xml:space="preserve"> PAGEREF _Toc24241 \h </w:instrText>
        </w:r>
        <w:r>
          <w:fldChar w:fldCharType="separate"/>
        </w:r>
        <w:r>
          <w:t>50</w:t>
        </w:r>
        <w:r>
          <w:fldChar w:fldCharType="end"/>
        </w:r>
      </w:hyperlink>
    </w:p>
    <w:p>
      <w:pPr>
        <w:pStyle w:val="TOC2"/>
        <w:tabs>
          <w:tab w:val="right" w:leader="dot" w:pos="8306"/>
        </w:tabs>
      </w:pPr>
      <w:hyperlink w:anchor="_Toc4366" w:history="1">
        <w:r>
          <w:rPr>
            <w:rFonts w:ascii="仿宋" w:eastAsia="仿宋" w:hAnsi="仿宋" w:cs="仿宋" w:hint="eastAsia"/>
            <w:lang w:eastAsia="zh-CN"/>
          </w:rPr>
          <w:t>(一)、项目环境影响评估</w:t>
        </w:r>
        <w:r>
          <w:tab/>
        </w:r>
        <w:r>
          <w:fldChar w:fldCharType="begin"/>
        </w:r>
        <w:r>
          <w:instrText xml:space="preserve"> PAGEREF _Toc4366 \h </w:instrText>
        </w:r>
        <w:r>
          <w:fldChar w:fldCharType="separate"/>
        </w:r>
        <w:r>
          <w:t>50</w:t>
        </w:r>
        <w:r>
          <w:fldChar w:fldCharType="end"/>
        </w:r>
      </w:hyperlink>
    </w:p>
    <w:p>
      <w:pPr>
        <w:pStyle w:val="TOC2"/>
        <w:tabs>
          <w:tab w:val="right" w:leader="dot" w:pos="8306"/>
        </w:tabs>
      </w:pPr>
      <w:hyperlink w:anchor="_Toc30315" w:history="1">
        <w:r>
          <w:rPr>
            <w:rFonts w:ascii="仿宋" w:eastAsia="仿宋" w:hAnsi="仿宋" w:cs="仿宋" w:hint="eastAsia"/>
            <w:lang w:eastAsia="zh-CN"/>
          </w:rPr>
          <w:t>(二)、环境保护措施与治理方案</w:t>
        </w:r>
        <w:r>
          <w:tab/>
        </w:r>
        <w:r>
          <w:fldChar w:fldCharType="begin"/>
        </w:r>
        <w:r>
          <w:instrText xml:space="preserve"> PAGEREF _Toc30315 \h </w:instrText>
        </w:r>
        <w:r>
          <w:fldChar w:fldCharType="separate"/>
        </w:r>
        <w:r>
          <w:t>51</w:t>
        </w:r>
        <w:r>
          <w:fldChar w:fldCharType="end"/>
        </w:r>
      </w:hyperlink>
    </w:p>
    <w:p>
      <w:pPr>
        <w:pStyle w:val="TOC1"/>
        <w:tabs>
          <w:tab w:val="right" w:leader="dot" w:pos="8306"/>
        </w:tabs>
      </w:pPr>
      <w:hyperlink w:anchor="_Toc13154" w:history="1">
        <w:r>
          <w:rPr>
            <w:rFonts w:ascii="仿宋" w:eastAsia="仿宋" w:hAnsi="仿宋" w:cs="仿宋" w:hint="eastAsia"/>
            <w:lang w:eastAsia="zh-CN"/>
          </w:rPr>
          <w:t>十、项目变更管理</w:t>
        </w:r>
        <w:r>
          <w:tab/>
        </w:r>
        <w:r>
          <w:fldChar w:fldCharType="begin"/>
        </w:r>
        <w:r>
          <w:instrText xml:space="preserve"> PAGEREF _Toc13154 \h </w:instrText>
        </w:r>
        <w:r>
          <w:fldChar w:fldCharType="separate"/>
        </w:r>
        <w:r>
          <w:t>51</w:t>
        </w:r>
        <w:r>
          <w:fldChar w:fldCharType="end"/>
        </w:r>
      </w:hyperlink>
    </w:p>
    <w:p>
      <w:pPr>
        <w:pStyle w:val="TOC2"/>
        <w:tabs>
          <w:tab w:val="right" w:leader="dot" w:pos="8306"/>
        </w:tabs>
      </w:pPr>
      <w:hyperlink w:anchor="_Toc19971" w:history="1">
        <w:r>
          <w:rPr>
            <w:rFonts w:ascii="仿宋" w:eastAsia="仿宋" w:hAnsi="仿宋" w:cs="仿宋" w:hint="eastAsia"/>
            <w:lang w:eastAsia="zh-CN"/>
          </w:rPr>
          <w:t>(一)、变更控制流程</w:t>
        </w:r>
        <w:r>
          <w:tab/>
        </w:r>
        <w:r>
          <w:fldChar w:fldCharType="begin"/>
        </w:r>
        <w:r>
          <w:instrText xml:space="preserve"> PAGEREF _Toc19971 \h </w:instrText>
        </w:r>
        <w:r>
          <w:fldChar w:fldCharType="separate"/>
        </w:r>
        <w:r>
          <w:t>51</w:t>
        </w:r>
        <w:r>
          <w:fldChar w:fldCharType="end"/>
        </w:r>
      </w:hyperlink>
    </w:p>
    <w:p>
      <w:pPr>
        <w:pStyle w:val="TOC2"/>
        <w:tabs>
          <w:tab w:val="right" w:leader="dot" w:pos="8306"/>
        </w:tabs>
      </w:pPr>
      <w:hyperlink w:anchor="_Toc32643" w:history="1">
        <w:r>
          <w:rPr>
            <w:rFonts w:ascii="仿宋" w:eastAsia="仿宋" w:hAnsi="仿宋" w:cs="仿宋" w:hint="eastAsia"/>
            <w:lang w:eastAsia="zh-CN"/>
          </w:rPr>
          <w:t>(二)、影响评估与处理</w:t>
        </w:r>
        <w:r>
          <w:tab/>
        </w:r>
        <w:r>
          <w:fldChar w:fldCharType="begin"/>
        </w:r>
        <w:r>
          <w:instrText xml:space="preserve"> PAGEREF _Toc32643 \h </w:instrText>
        </w:r>
        <w:r>
          <w:fldChar w:fldCharType="separate"/>
        </w:r>
        <w:r>
          <w:t>52</w:t>
        </w:r>
        <w:r>
          <w:fldChar w:fldCharType="end"/>
        </w:r>
      </w:hyperlink>
    </w:p>
    <w:p>
      <w:pPr>
        <w:pStyle w:val="TOC2"/>
        <w:tabs>
          <w:tab w:val="right" w:leader="dot" w:pos="8306"/>
        </w:tabs>
      </w:pPr>
      <w:hyperlink w:anchor="_Toc17676" w:history="1">
        <w:r>
          <w:rPr>
            <w:rFonts w:ascii="仿宋" w:eastAsia="仿宋" w:hAnsi="仿宋" w:cs="仿宋" w:hint="eastAsia"/>
            <w:lang w:eastAsia="zh-CN"/>
          </w:rPr>
          <w:t>(三)、变更记录与追踪</w:t>
        </w:r>
        <w:r>
          <w:tab/>
        </w:r>
        <w:r>
          <w:fldChar w:fldCharType="begin"/>
        </w:r>
        <w:r>
          <w:instrText xml:space="preserve"> PAGEREF _Toc17676 \h </w:instrText>
        </w:r>
        <w:r>
          <w:fldChar w:fldCharType="separate"/>
        </w:r>
        <w:r>
          <w:t>54</w:t>
        </w:r>
        <w:r>
          <w:fldChar w:fldCharType="end"/>
        </w:r>
      </w:hyperlink>
    </w:p>
    <w:p>
      <w:pPr>
        <w:pStyle w:val="TOC2"/>
        <w:tabs>
          <w:tab w:val="right" w:leader="dot" w:pos="8306"/>
        </w:tabs>
      </w:pPr>
      <w:hyperlink w:anchor="_Toc3009" w:history="1">
        <w:r>
          <w:rPr>
            <w:rFonts w:ascii="仿宋" w:eastAsia="仿宋" w:hAnsi="仿宋" w:cs="仿宋" w:hint="eastAsia"/>
            <w:lang w:eastAsia="zh-CN"/>
          </w:rPr>
          <w:t>(四)、变更管理策略</w:t>
        </w:r>
        <w:r>
          <w:tab/>
        </w:r>
        <w:r>
          <w:fldChar w:fldCharType="begin"/>
        </w:r>
        <w:r>
          <w:instrText xml:space="preserve"> PAGEREF _Toc3009 \h </w:instrText>
        </w:r>
        <w:r>
          <w:fldChar w:fldCharType="separate"/>
        </w:r>
        <w:r>
          <w:t>55</w:t>
        </w:r>
        <w:r>
          <w:fldChar w:fldCharType="end"/>
        </w:r>
      </w:hyperlink>
    </w:p>
    <w:p>
      <w:pPr>
        <w:pStyle w:val="TOC1"/>
        <w:tabs>
          <w:tab w:val="right" w:leader="dot" w:pos="8306"/>
        </w:tabs>
      </w:pPr>
      <w:hyperlink w:anchor="_Toc16740" w:history="1">
        <w:r>
          <w:rPr>
            <w:rFonts w:ascii="仿宋" w:eastAsia="仿宋" w:hAnsi="仿宋" w:cs="仿宋" w:hint="eastAsia"/>
            <w:lang w:eastAsia="zh-CN"/>
          </w:rPr>
          <w:t>十一、项目进度计划</w:t>
        </w:r>
        <w:r>
          <w:tab/>
        </w:r>
        <w:r>
          <w:fldChar w:fldCharType="begin"/>
        </w:r>
        <w:r>
          <w:instrText xml:space="preserve"> PAGEREF _Toc16740 \h </w:instrText>
        </w:r>
        <w:r>
          <w:fldChar w:fldCharType="separate"/>
        </w:r>
        <w:r>
          <w:t>57</w:t>
        </w:r>
        <w:r>
          <w:fldChar w:fldCharType="end"/>
        </w:r>
      </w:hyperlink>
    </w:p>
    <w:p>
      <w:pPr>
        <w:pStyle w:val="TOC2"/>
        <w:tabs>
          <w:tab w:val="right" w:leader="dot" w:pos="8306"/>
        </w:tabs>
      </w:pPr>
      <w:hyperlink w:anchor="_Toc21548" w:history="1">
        <w:r>
          <w:rPr>
            <w:rFonts w:ascii="仿宋" w:eastAsia="仿宋" w:hAnsi="仿宋" w:cs="仿宋" w:hint="eastAsia"/>
            <w:lang w:eastAsia="zh-CN"/>
          </w:rPr>
          <w:t>(一)、建设周期</w:t>
        </w:r>
        <w:r>
          <w:tab/>
        </w:r>
        <w:r>
          <w:fldChar w:fldCharType="begin"/>
        </w:r>
        <w:r>
          <w:instrText xml:space="preserve"> PAGEREF _Toc21548 \h </w:instrText>
        </w:r>
        <w:r>
          <w:fldChar w:fldCharType="separate"/>
        </w:r>
        <w:r>
          <w:t>57</w:t>
        </w:r>
        <w:r>
          <w:fldChar w:fldCharType="end"/>
        </w:r>
      </w:hyperlink>
    </w:p>
    <w:p>
      <w:pPr>
        <w:pStyle w:val="TOC2"/>
        <w:tabs>
          <w:tab w:val="right" w:leader="dot" w:pos="8306"/>
        </w:tabs>
      </w:pPr>
      <w:hyperlink w:anchor="_Toc19952" w:history="1">
        <w:r>
          <w:rPr>
            <w:rFonts w:ascii="仿宋" w:eastAsia="仿宋" w:hAnsi="仿宋" w:cs="仿宋" w:hint="eastAsia"/>
            <w:lang w:eastAsia="zh-CN"/>
          </w:rPr>
          <w:t>(二)、建设进度</w:t>
        </w:r>
        <w:r>
          <w:tab/>
        </w:r>
        <w:r>
          <w:fldChar w:fldCharType="begin"/>
        </w:r>
        <w:r>
          <w:instrText xml:space="preserve"> PAGEREF _Toc19952 \h </w:instrText>
        </w:r>
        <w:r>
          <w:fldChar w:fldCharType="separate"/>
        </w:r>
        <w:r>
          <w:t>57</w:t>
        </w:r>
        <w:r>
          <w:fldChar w:fldCharType="end"/>
        </w:r>
      </w:hyperlink>
    </w:p>
    <w:p>
      <w:pPr>
        <w:pStyle w:val="TOC2"/>
        <w:tabs>
          <w:tab w:val="right" w:leader="dot" w:pos="8306"/>
        </w:tabs>
      </w:pPr>
      <w:hyperlink w:anchor="_Toc8897" w:history="1">
        <w:r>
          <w:rPr>
            <w:rFonts w:ascii="仿宋" w:eastAsia="仿宋" w:hAnsi="仿宋" w:cs="仿宋" w:hint="eastAsia"/>
            <w:lang w:eastAsia="zh-CN"/>
          </w:rPr>
          <w:t>(三)、进度安排注意事项</w:t>
        </w:r>
        <w:r>
          <w:tab/>
        </w:r>
        <w:r>
          <w:fldChar w:fldCharType="begin"/>
        </w:r>
        <w:r>
          <w:instrText xml:space="preserve"> PAGEREF _Toc8897 \h </w:instrText>
        </w:r>
        <w:r>
          <w:fldChar w:fldCharType="separate"/>
        </w:r>
        <w:r>
          <w:t>59</w:t>
        </w:r>
        <w:r>
          <w:fldChar w:fldCharType="end"/>
        </w:r>
      </w:hyperlink>
    </w:p>
    <w:p>
      <w:pPr>
        <w:pStyle w:val="TOC2"/>
        <w:tabs>
          <w:tab w:val="right" w:leader="dot" w:pos="8306"/>
        </w:tabs>
      </w:pPr>
      <w:hyperlink w:anchor="_Toc5283" w:history="1">
        <w:r>
          <w:rPr>
            <w:rFonts w:ascii="仿宋" w:eastAsia="仿宋" w:hAnsi="仿宋" w:cs="仿宋" w:hint="eastAsia"/>
            <w:lang w:eastAsia="zh-CN"/>
          </w:rPr>
          <w:t>(四)、人力资源配置</w:t>
        </w:r>
        <w:r>
          <w:tab/>
        </w:r>
        <w:r>
          <w:fldChar w:fldCharType="begin"/>
        </w:r>
        <w:r>
          <w:instrText xml:space="preserve"> PAGEREF _Toc5283 \h </w:instrText>
        </w:r>
        <w:r>
          <w:fldChar w:fldCharType="separate"/>
        </w:r>
        <w:r>
          <w:t>60</w:t>
        </w:r>
        <w:r>
          <w:fldChar w:fldCharType="end"/>
        </w:r>
      </w:hyperlink>
    </w:p>
    <w:p>
      <w:pPr>
        <w:pStyle w:val="TOC2"/>
        <w:tabs>
          <w:tab w:val="right" w:leader="dot" w:pos="8306"/>
        </w:tabs>
      </w:pPr>
      <w:hyperlink w:anchor="_Toc2538" w:history="1">
        <w:r>
          <w:rPr>
            <w:rFonts w:ascii="仿宋" w:eastAsia="仿宋" w:hAnsi="仿宋" w:cs="仿宋" w:hint="eastAsia"/>
            <w:lang w:eastAsia="zh-CN"/>
          </w:rPr>
          <w:t>(五)、员工培训</w:t>
        </w:r>
        <w:r>
          <w:tab/>
        </w:r>
        <w:r>
          <w:fldChar w:fldCharType="begin"/>
        </w:r>
        <w:r>
          <w:instrText xml:space="preserve"> PAGEREF _Toc2538 \h </w:instrText>
        </w:r>
        <w:r>
          <w:fldChar w:fldCharType="separate"/>
        </w:r>
        <w:r>
          <w:t>62</w:t>
        </w:r>
        <w:r>
          <w:fldChar w:fldCharType="end"/>
        </w:r>
      </w:hyperlink>
    </w:p>
    <w:p>
      <w:pPr>
        <w:pStyle w:val="TOC2"/>
        <w:tabs>
          <w:tab w:val="right" w:leader="dot" w:pos="8306"/>
        </w:tabs>
      </w:pPr>
      <w:hyperlink w:anchor="_Toc13695" w:history="1">
        <w:r>
          <w:rPr>
            <w:rFonts w:ascii="仿宋" w:eastAsia="仿宋" w:hAnsi="仿宋" w:cs="仿宋" w:hint="eastAsia"/>
            <w:lang w:eastAsia="zh-CN"/>
          </w:rPr>
          <w:t>(六)、项目实施保障</w:t>
        </w:r>
        <w:r>
          <w:tab/>
        </w:r>
        <w:r>
          <w:fldChar w:fldCharType="begin"/>
        </w:r>
        <w:r>
          <w:instrText xml:space="preserve"> PAGEREF _Toc13695 \h </w:instrText>
        </w:r>
        <w:r>
          <w:fldChar w:fldCharType="separate"/>
        </w:r>
        <w:r>
          <w:t>62</w:t>
        </w:r>
        <w:r>
          <w:fldChar w:fldCharType="end"/>
        </w:r>
      </w:hyperlink>
    </w:p>
    <w:p>
      <w:pPr>
        <w:pStyle w:val="TOC2"/>
        <w:tabs>
          <w:tab w:val="right" w:leader="dot" w:pos="8306"/>
        </w:tabs>
      </w:pPr>
      <w:hyperlink w:anchor="_Toc3062" w:history="1">
        <w:r>
          <w:rPr>
            <w:rFonts w:ascii="仿宋" w:eastAsia="仿宋" w:hAnsi="仿宋" w:cs="仿宋" w:hint="eastAsia"/>
            <w:lang w:eastAsia="zh-CN"/>
          </w:rPr>
          <w:t>(七)、安全规范管理</w:t>
        </w:r>
        <w:r>
          <w:tab/>
        </w:r>
        <w:r>
          <w:fldChar w:fldCharType="begin"/>
        </w:r>
        <w:r>
          <w:instrText xml:space="preserve"> PAGEREF _Toc3062 \h </w:instrText>
        </w:r>
        <w:r>
          <w:fldChar w:fldCharType="separate"/>
        </w:r>
        <w:r>
          <w:t>63</w:t>
        </w:r>
        <w:r>
          <w:fldChar w:fldCharType="end"/>
        </w:r>
      </w:hyperlink>
    </w:p>
    <w:p>
      <w:pPr>
        <w:pStyle w:val="TOC1"/>
        <w:tabs>
          <w:tab w:val="right" w:leader="dot" w:pos="8306"/>
        </w:tabs>
      </w:pPr>
      <w:hyperlink w:anchor="_Toc19099" w:history="1">
        <w:r>
          <w:rPr>
            <w:rFonts w:ascii="仿宋" w:eastAsia="仿宋" w:hAnsi="仿宋" w:cs="仿宋" w:hint="eastAsia"/>
            <w:lang w:eastAsia="zh-CN"/>
          </w:rPr>
          <w:t>十二、客户关系管理与市场拓展</w:t>
        </w:r>
        <w:r>
          <w:tab/>
        </w:r>
        <w:r>
          <w:fldChar w:fldCharType="begin"/>
        </w:r>
        <w:r>
          <w:instrText xml:space="preserve"> PAGEREF _Toc19099 \h </w:instrText>
        </w:r>
        <w:r>
          <w:fldChar w:fldCharType="separate"/>
        </w:r>
        <w:r>
          <w:t>65</w:t>
        </w:r>
        <w:r>
          <w:fldChar w:fldCharType="end"/>
        </w:r>
      </w:hyperlink>
    </w:p>
    <w:p>
      <w:pPr>
        <w:pStyle w:val="TOC2"/>
        <w:tabs>
          <w:tab w:val="right" w:leader="dot" w:pos="8306"/>
        </w:tabs>
      </w:pPr>
      <w:hyperlink w:anchor="_Toc8064" w:history="1">
        <w:r>
          <w:rPr>
            <w:rFonts w:ascii="仿宋" w:eastAsia="仿宋" w:hAnsi="仿宋" w:cs="仿宋" w:hint="eastAsia"/>
            <w:lang w:eastAsia="zh-CN"/>
          </w:rPr>
          <w:t>(一)、客户关系管理策略</w:t>
        </w:r>
        <w:r>
          <w:tab/>
        </w:r>
        <w:r>
          <w:fldChar w:fldCharType="begin"/>
        </w:r>
        <w:r>
          <w:instrText xml:space="preserve"> PAGEREF _Toc8064 \h </w:instrText>
        </w:r>
        <w:r>
          <w:fldChar w:fldCharType="separate"/>
        </w:r>
        <w:r>
          <w:t>65</w:t>
        </w:r>
        <w:r>
          <w:fldChar w:fldCharType="end"/>
        </w:r>
      </w:hyperlink>
    </w:p>
    <w:p>
      <w:pPr>
        <w:pStyle w:val="TOC2"/>
        <w:tabs>
          <w:tab w:val="right" w:leader="dot" w:pos="8306"/>
        </w:tabs>
      </w:pPr>
      <w:hyperlink w:anchor="_Toc10625" w:history="1">
        <w:r>
          <w:rPr>
            <w:rFonts w:ascii="仿宋" w:eastAsia="仿宋" w:hAnsi="仿宋" w:cs="仿宋" w:hint="eastAsia"/>
            <w:lang w:eastAsia="zh-CN"/>
          </w:rPr>
          <w:t>(二)、市场拓展方案</w:t>
        </w:r>
        <w:r>
          <w:tab/>
        </w:r>
        <w:r>
          <w:fldChar w:fldCharType="begin"/>
        </w:r>
        <w:r>
          <w:instrText xml:space="preserve"> PAGEREF _Toc10625 \h </w:instrText>
        </w:r>
        <w:r>
          <w:fldChar w:fldCharType="separate"/>
        </w:r>
        <w:r>
          <w:t>66</w:t>
        </w:r>
        <w:r>
          <w:fldChar w:fldCharType="end"/>
        </w:r>
      </w:hyperlink>
    </w:p>
    <w:p>
      <w:pPr>
        <w:pStyle w:val="TOC1"/>
        <w:tabs>
          <w:tab w:val="right" w:leader="dot" w:pos="8306"/>
        </w:tabs>
      </w:pPr>
      <w:hyperlink w:anchor="_Toc32732" w:history="1">
        <w:r>
          <w:rPr>
            <w:rFonts w:ascii="仿宋" w:eastAsia="仿宋" w:hAnsi="仿宋" w:cs="仿宋" w:hint="eastAsia"/>
            <w:lang w:eastAsia="zh-CN"/>
          </w:rPr>
          <w:t>十三、知识产权管理与保护</w:t>
        </w:r>
        <w:r>
          <w:tab/>
        </w:r>
        <w:r>
          <w:fldChar w:fldCharType="begin"/>
        </w:r>
        <w:r>
          <w:instrText xml:space="preserve"> PAGEREF _Toc32732 \h </w:instrText>
        </w:r>
        <w:r>
          <w:fldChar w:fldCharType="separate"/>
        </w:r>
        <w:r>
          <w:t>67</w:t>
        </w:r>
        <w:r>
          <w:fldChar w:fldCharType="end"/>
        </w:r>
      </w:hyperlink>
    </w:p>
    <w:p>
      <w:pPr>
        <w:pStyle w:val="TOC2"/>
        <w:tabs>
          <w:tab w:val="right" w:leader="dot" w:pos="8306"/>
        </w:tabs>
      </w:pPr>
      <w:hyperlink w:anchor="_Toc13411" w:history="1">
        <w:r>
          <w:rPr>
            <w:rFonts w:ascii="仿宋" w:eastAsia="仿宋" w:hAnsi="仿宋" w:cs="仿宋" w:hint="eastAsia"/>
            <w:lang w:eastAsia="zh-CN"/>
          </w:rPr>
          <w:t>(一)、知识产权管理体系建设</w:t>
        </w:r>
        <w:r>
          <w:tab/>
        </w:r>
        <w:r>
          <w:fldChar w:fldCharType="begin"/>
        </w:r>
        <w:r>
          <w:instrText xml:space="preserve"> PAGEREF _Toc13411 \h </w:instrText>
        </w:r>
        <w:r>
          <w:fldChar w:fldCharType="separate"/>
        </w:r>
        <w:r>
          <w:t>67</w:t>
        </w:r>
        <w:r>
          <w:fldChar w:fldCharType="end"/>
        </w:r>
      </w:hyperlink>
    </w:p>
    <w:p>
      <w:pPr>
        <w:pStyle w:val="TOC2"/>
        <w:tabs>
          <w:tab w:val="right" w:leader="dot" w:pos="8306"/>
        </w:tabs>
      </w:pPr>
      <w:hyperlink w:anchor="_Toc29177" w:history="1">
        <w:r>
          <w:rPr>
            <w:rFonts w:ascii="仿宋" w:eastAsia="仿宋" w:hAnsi="仿宋" w:cs="仿宋" w:hint="eastAsia"/>
            <w:lang w:eastAsia="zh-CN"/>
          </w:rPr>
          <w:t>(二)、知识产权保护措施</w:t>
        </w:r>
        <w:r>
          <w:tab/>
        </w:r>
        <w:r>
          <w:fldChar w:fldCharType="begin"/>
        </w:r>
        <w:r>
          <w:instrText xml:space="preserve"> PAGEREF _Toc29177 \h </w:instrText>
        </w:r>
        <w:r>
          <w:fldChar w:fldCharType="separate"/>
        </w:r>
        <w:r>
          <w:t>68</w:t>
        </w:r>
        <w:r>
          <w:fldChar w:fldCharType="end"/>
        </w:r>
      </w:hyperlink>
    </w:p>
    <w:p>
      <w:pPr>
        <w:pStyle w:val="TOC1"/>
        <w:tabs>
          <w:tab w:val="right" w:leader="dot" w:pos="8306"/>
        </w:tabs>
      </w:pPr>
      <w:hyperlink w:anchor="_Toc25068" w:history="1">
        <w:r>
          <w:rPr>
            <w:rFonts w:ascii="仿宋" w:eastAsia="仿宋" w:hAnsi="仿宋" w:cs="仿宋" w:hint="eastAsia"/>
            <w:lang w:eastAsia="zh-CN"/>
          </w:rPr>
          <w:t>十四、人力资源管理与开发</w:t>
        </w:r>
        <w:r>
          <w:tab/>
        </w:r>
        <w:r>
          <w:fldChar w:fldCharType="begin"/>
        </w:r>
        <w:r>
          <w:instrText xml:space="preserve"> PAGEREF _Toc25068 \h </w:instrText>
        </w:r>
        <w:r>
          <w:fldChar w:fldCharType="separate"/>
        </w:r>
        <w:r>
          <w:t>69</w:t>
        </w:r>
        <w:r>
          <w:fldChar w:fldCharType="end"/>
        </w:r>
      </w:hyperlink>
    </w:p>
    <w:p>
      <w:pPr>
        <w:pStyle w:val="TOC2"/>
        <w:tabs>
          <w:tab w:val="right" w:leader="dot" w:pos="8306"/>
        </w:tabs>
      </w:pPr>
      <w:hyperlink w:anchor="_Toc10593" w:history="1">
        <w:r>
          <w:rPr>
            <w:rFonts w:ascii="仿宋" w:eastAsia="仿宋" w:hAnsi="仿宋" w:cs="仿宋" w:hint="eastAsia"/>
            <w:lang w:eastAsia="zh-CN"/>
          </w:rPr>
          <w:t>(一)、人力资源规划</w:t>
        </w:r>
        <w:r>
          <w:tab/>
        </w:r>
        <w:r>
          <w:fldChar w:fldCharType="begin"/>
        </w:r>
        <w:r>
          <w:instrText xml:space="preserve"> PAGEREF _Toc10593 \h </w:instrText>
        </w:r>
        <w:r>
          <w:fldChar w:fldCharType="separate"/>
        </w:r>
        <w:r>
          <w:t>69</w:t>
        </w:r>
        <w:r>
          <w:fldChar w:fldCharType="end"/>
        </w:r>
      </w:hyperlink>
    </w:p>
    <w:p>
      <w:pPr>
        <w:pStyle w:val="TOC2"/>
        <w:tabs>
          <w:tab w:val="right" w:leader="dot" w:pos="8306"/>
        </w:tabs>
      </w:pPr>
      <w:hyperlink w:anchor="_Toc6340" w:history="1">
        <w:r>
          <w:rPr>
            <w:rFonts w:ascii="仿宋" w:eastAsia="仿宋" w:hAnsi="仿宋" w:cs="仿宋" w:hint="eastAsia"/>
            <w:lang w:eastAsia="zh-CN"/>
          </w:rPr>
          <w:t>(二)、人力资源开发与培训</w:t>
        </w:r>
        <w:r>
          <w:tab/>
        </w:r>
        <w:r>
          <w:fldChar w:fldCharType="begin"/>
        </w:r>
        <w:r>
          <w:instrText xml:space="preserve"> PAGEREF _Toc6340 \h </w:instrText>
        </w:r>
        <w:r>
          <w:fldChar w:fldCharType="separate"/>
        </w:r>
        <w:r>
          <w:t>71</w:t>
        </w:r>
        <w:r>
          <w:fldChar w:fldCharType="end"/>
        </w:r>
      </w:hyperlink>
    </w:p>
    <w:p>
      <w:pPr>
        <w:pStyle w:val="TOC1"/>
        <w:tabs>
          <w:tab w:val="right" w:leader="dot" w:pos="8306"/>
        </w:tabs>
      </w:pPr>
      <w:hyperlink w:anchor="_Toc5700" w:history="1">
        <w:r>
          <w:rPr>
            <w:rFonts w:ascii="仿宋" w:eastAsia="仿宋" w:hAnsi="仿宋" w:cs="仿宋" w:hint="eastAsia"/>
            <w:lang w:eastAsia="zh-CN"/>
          </w:rPr>
          <w:t>十五、成果转化与推广应用</w:t>
        </w:r>
        <w:r>
          <w:tab/>
        </w:r>
        <w:r>
          <w:fldChar w:fldCharType="begin"/>
        </w:r>
        <w:r>
          <w:instrText xml:space="preserve"> PAGEREF _Toc5700 \h </w:instrText>
        </w:r>
        <w:r>
          <w:fldChar w:fldCharType="separate"/>
        </w:r>
        <w:r>
          <w:t>74</w:t>
        </w:r>
        <w:r>
          <w:fldChar w:fldCharType="end"/>
        </w:r>
      </w:hyperlink>
    </w:p>
    <w:p>
      <w:pPr>
        <w:pStyle w:val="TOC2"/>
        <w:tabs>
          <w:tab w:val="right" w:leader="dot" w:pos="8306"/>
        </w:tabs>
      </w:pPr>
      <w:hyperlink w:anchor="_Toc9210" w:history="1">
        <w:r>
          <w:rPr>
            <w:rFonts w:ascii="仿宋" w:eastAsia="仿宋" w:hAnsi="仿宋" w:cs="仿宋" w:hint="eastAsia"/>
            <w:lang w:eastAsia="zh-CN"/>
          </w:rPr>
          <w:t>(一)、成果转化策略制定</w:t>
        </w:r>
        <w:r>
          <w:tab/>
        </w:r>
        <w:r>
          <w:fldChar w:fldCharType="begin"/>
        </w:r>
        <w:r>
          <w:instrText xml:space="preserve"> PAGEREF _Toc9210 \h </w:instrText>
        </w:r>
        <w:r>
          <w:fldChar w:fldCharType="separate"/>
        </w:r>
        <w:r>
          <w:t>74</w:t>
        </w:r>
        <w:r>
          <w:fldChar w:fldCharType="end"/>
        </w:r>
      </w:hyperlink>
    </w:p>
    <w:p>
      <w:pPr>
        <w:pStyle w:val="TOC2"/>
        <w:tabs>
          <w:tab w:val="right" w:leader="dot" w:pos="8306"/>
        </w:tabs>
      </w:pPr>
      <w:hyperlink w:anchor="_Toc27812" w:history="1">
        <w:r>
          <w:rPr>
            <w:rFonts w:ascii="仿宋" w:eastAsia="仿宋" w:hAnsi="仿宋" w:cs="仿宋" w:hint="eastAsia"/>
            <w:lang w:eastAsia="zh-CN"/>
          </w:rPr>
          <w:t>(二)、成果推广应用方案</w:t>
        </w:r>
        <w:r>
          <w:tab/>
        </w:r>
        <w:r>
          <w:fldChar w:fldCharType="begin"/>
        </w:r>
        <w:r>
          <w:instrText xml:space="preserve"> PAGEREF _Toc27812 \h </w:instrText>
        </w:r>
        <w:r>
          <w:fldChar w:fldCharType="separate"/>
        </w:r>
        <w:r>
          <w:t>75</w:t>
        </w:r>
        <w:r>
          <w:fldChar w:fldCharType="end"/>
        </w:r>
      </w:hyperlink>
    </w:p>
    <w:p>
      <w:pPr>
        <w:pStyle w:val="TOC1"/>
        <w:tabs>
          <w:tab w:val="right" w:leader="dot" w:pos="8306"/>
        </w:tabs>
      </w:pPr>
      <w:hyperlink w:anchor="_Toc28656" w:history="1">
        <w:r>
          <w:rPr>
            <w:rFonts w:ascii="仿宋" w:eastAsia="仿宋" w:hAnsi="仿宋" w:cs="仿宋" w:hint="eastAsia"/>
            <w:lang w:eastAsia="zh-CN"/>
          </w:rPr>
          <w:t>十六、产业协同与集群发展</w:t>
        </w:r>
        <w:r>
          <w:tab/>
        </w:r>
        <w:r>
          <w:fldChar w:fldCharType="begin"/>
        </w:r>
        <w:r>
          <w:instrText xml:space="preserve"> PAGEREF _Toc28656 \h </w:instrText>
        </w:r>
        <w:r>
          <w:fldChar w:fldCharType="separate"/>
        </w:r>
        <w:r>
          <w:t>77</w:t>
        </w:r>
        <w:r>
          <w:fldChar w:fldCharType="end"/>
        </w:r>
      </w:hyperlink>
    </w:p>
    <w:p>
      <w:pPr>
        <w:pStyle w:val="TOC2"/>
        <w:tabs>
          <w:tab w:val="right" w:leader="dot" w:pos="8306"/>
        </w:tabs>
      </w:pPr>
      <w:hyperlink w:anchor="_Toc30242" w:history="1">
        <w:r>
          <w:rPr>
            <w:rFonts w:ascii="仿宋" w:eastAsia="仿宋" w:hAnsi="仿宋" w:cs="仿宋" w:hint="eastAsia"/>
            <w:lang w:eastAsia="zh-CN"/>
          </w:rPr>
          <w:t>(一)、产业协同机制建设</w:t>
        </w:r>
        <w:r>
          <w:tab/>
        </w:r>
        <w:r>
          <w:fldChar w:fldCharType="begin"/>
        </w:r>
        <w:r>
          <w:instrText xml:space="preserve"> PAGEREF _Toc30242 \h </w:instrText>
        </w:r>
        <w:r>
          <w:fldChar w:fldCharType="separate"/>
        </w:r>
        <w:r>
          <w:t>77</w:t>
        </w:r>
        <w:r>
          <w:fldChar w:fldCharType="end"/>
        </w:r>
      </w:hyperlink>
    </w:p>
    <w:p>
      <w:pPr>
        <w:pStyle w:val="TOC2"/>
        <w:tabs>
          <w:tab w:val="right" w:leader="dot" w:pos="8306"/>
        </w:tabs>
      </w:pPr>
      <w:hyperlink w:anchor="_Toc31615" w:history="1">
        <w:r>
          <w:rPr>
            <w:rFonts w:ascii="仿宋" w:eastAsia="仿宋" w:hAnsi="仿宋" w:cs="仿宋" w:hint="eastAsia"/>
            <w:lang w:eastAsia="zh-CN"/>
          </w:rPr>
          <w:t>(二)、产业集群培育与发展</w:t>
        </w:r>
        <w:r>
          <w:tab/>
        </w:r>
        <w:r>
          <w:fldChar w:fldCharType="begin"/>
        </w:r>
        <w:r>
          <w:instrText xml:space="preserve"> PAGEREF _Toc31615 \h </w:instrText>
        </w:r>
        <w:r>
          <w:fldChar w:fldCharType="separate"/>
        </w:r>
        <w:r>
          <w:t>78</w:t>
        </w:r>
        <w:r>
          <w:fldChar w:fldCharType="end"/>
        </w:r>
      </w:hyperlink>
    </w:p>
    <w:p>
      <w:pPr>
        <w:pStyle w:val="TOC1"/>
        <w:tabs>
          <w:tab w:val="right" w:leader="dot" w:pos="8306"/>
        </w:tabs>
      </w:pPr>
      <w:hyperlink w:anchor="_Toc2813" w:history="1">
        <w:r>
          <w:rPr>
            <w:rFonts w:ascii="仿宋" w:eastAsia="仿宋" w:hAnsi="仿宋" w:cs="仿宋" w:hint="eastAsia"/>
            <w:lang w:eastAsia="zh-CN"/>
          </w:rPr>
          <w:t>十七、创新驱动与持续发展</w:t>
        </w:r>
        <w:r>
          <w:tab/>
        </w:r>
        <w:r>
          <w:fldChar w:fldCharType="begin"/>
        </w:r>
        <w:r>
          <w:instrText xml:space="preserve"> PAGEREF _Toc2813 \h </w:instrText>
        </w:r>
        <w:r>
          <w:fldChar w:fldCharType="separate"/>
        </w:r>
        <w:r>
          <w:t>79</w:t>
        </w:r>
        <w:r>
          <w:fldChar w:fldCharType="end"/>
        </w:r>
      </w:hyperlink>
    </w:p>
    <w:p>
      <w:pPr>
        <w:pStyle w:val="TOC2"/>
        <w:tabs>
          <w:tab w:val="right" w:leader="dot" w:pos="8306"/>
        </w:tabs>
      </w:pPr>
      <w:hyperlink w:anchor="_Toc1904" w:history="1">
        <w:r>
          <w:rPr>
            <w:rFonts w:ascii="仿宋" w:eastAsia="仿宋" w:hAnsi="仿宋" w:cs="仿宋" w:hint="eastAsia"/>
            <w:lang w:eastAsia="zh-CN"/>
          </w:rPr>
          <w:t>(一)、创新驱动战略实施</w:t>
        </w:r>
        <w:r>
          <w:tab/>
        </w:r>
        <w:r>
          <w:fldChar w:fldCharType="begin"/>
        </w:r>
        <w:r>
          <w:instrText xml:space="preserve"> PAGEREF _Toc1904 \h </w:instrText>
        </w:r>
        <w:r>
          <w:fldChar w:fldCharType="separate"/>
        </w:r>
        <w:r>
          <w:t>79</w:t>
        </w:r>
        <w:r>
          <w:fldChar w:fldCharType="end"/>
        </w:r>
      </w:hyperlink>
    </w:p>
    <w:p>
      <w:pPr>
        <w:pStyle w:val="TOC2"/>
        <w:tabs>
          <w:tab w:val="right" w:leader="dot" w:pos="8306"/>
        </w:tabs>
      </w:pPr>
      <w:hyperlink w:anchor="_Toc13378" w:history="1">
        <w:r>
          <w:rPr>
            <w:rFonts w:ascii="仿宋" w:eastAsia="仿宋" w:hAnsi="仿宋" w:cs="仿宋" w:hint="eastAsia"/>
            <w:lang w:eastAsia="zh-CN"/>
          </w:rPr>
          <w:t>(二)、持续发展路径探索</w:t>
        </w:r>
        <w:r>
          <w:tab/>
        </w:r>
        <w:r>
          <w:fldChar w:fldCharType="begin"/>
        </w:r>
        <w:r>
          <w:instrText xml:space="preserve"> PAGEREF _Toc13378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8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6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6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1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4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https://d.book118.com/317125002011006031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522B8"/>
    <w:rsid w:val="1C1522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25002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2023-12-27T12:30:00Z</dcterms:created>
  <dcterms:modified xsi:type="dcterms:W3CDTF">2023-12-27T12:31:14Z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7B91B15206944BCEA47CC5AE4015663A_11</vt:lpwstr>
  </property>
  <property fmtid="{D5CDD505-2E9C-101B-9397-08002B2CF9AE}" pid="3" name="KSOProductBuildVer">
    <vt:lpwstr>2052-12.1.0.16120</vt:lpwstr>
  </property>
</Properties>
</file>