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豆芽机项目规划设计纲要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36" w:history="1">
        <w:r>
          <w:rPr>
            <w:rFonts w:ascii="仿宋" w:eastAsia="仿宋" w:hAnsi="仿宋" w:cs="仿宋" w:hint="eastAsia"/>
            <w:lang w:eastAsia="zh-CN"/>
          </w:rPr>
          <w:t>序言</w:t>
        </w:r>
        <w:r>
          <w:tab/>
        </w:r>
        <w:r>
          <w:fldChar w:fldCharType="begin"/>
        </w:r>
        <w:r>
          <w:instrText xml:space="preserve"> PAGEREF _Toc20336 \h </w:instrText>
        </w:r>
        <w:r>
          <w:fldChar w:fldCharType="separate"/>
        </w:r>
        <w:r>
          <w:t>3</w:t>
        </w:r>
        <w:r>
          <w:fldChar w:fldCharType="end"/>
        </w:r>
      </w:hyperlink>
    </w:p>
    <w:p>
      <w:pPr>
        <w:pStyle w:val="TOC1"/>
        <w:tabs>
          <w:tab w:val="right" w:leader="dot" w:pos="8306"/>
        </w:tabs>
      </w:pPr>
      <w:hyperlink w:anchor="_Toc29548" w:history="1">
        <w:r>
          <w:rPr>
            <w:rFonts w:ascii="仿宋" w:eastAsia="仿宋" w:hAnsi="仿宋" w:cs="仿宋" w:hint="eastAsia"/>
            <w:lang w:eastAsia="zh-CN"/>
          </w:rPr>
          <w:t>一、豆芽机项目选址可行性分析</w:t>
        </w:r>
        <w:r>
          <w:tab/>
        </w:r>
        <w:r>
          <w:fldChar w:fldCharType="begin"/>
        </w:r>
        <w:r>
          <w:instrText xml:space="preserve"> PAGEREF _Toc29548 \h </w:instrText>
        </w:r>
        <w:r>
          <w:fldChar w:fldCharType="separate"/>
        </w:r>
        <w:r>
          <w:t>3</w:t>
        </w:r>
        <w:r>
          <w:fldChar w:fldCharType="end"/>
        </w:r>
      </w:hyperlink>
    </w:p>
    <w:p>
      <w:pPr>
        <w:pStyle w:val="TOC2"/>
        <w:tabs>
          <w:tab w:val="right" w:leader="dot" w:pos="8306"/>
        </w:tabs>
      </w:pPr>
      <w:hyperlink w:anchor="_Toc15905" w:history="1">
        <w:r>
          <w:rPr>
            <w:rFonts w:ascii="仿宋" w:eastAsia="仿宋" w:hAnsi="仿宋" w:cs="仿宋" w:hint="eastAsia"/>
            <w:lang w:eastAsia="zh-CN"/>
          </w:rPr>
          <w:t>(一)、豆芽机项目选址</w:t>
        </w:r>
        <w:r>
          <w:tab/>
        </w:r>
        <w:r>
          <w:fldChar w:fldCharType="begin"/>
        </w:r>
        <w:r>
          <w:instrText xml:space="preserve"> PAGEREF _Toc15905 \h </w:instrText>
        </w:r>
        <w:r>
          <w:fldChar w:fldCharType="separate"/>
        </w:r>
        <w:r>
          <w:t>3</w:t>
        </w:r>
        <w:r>
          <w:fldChar w:fldCharType="end"/>
        </w:r>
      </w:hyperlink>
    </w:p>
    <w:p>
      <w:pPr>
        <w:pStyle w:val="TOC2"/>
        <w:tabs>
          <w:tab w:val="right" w:leader="dot" w:pos="8306"/>
        </w:tabs>
      </w:pPr>
      <w:hyperlink w:anchor="_Toc27121" w:history="1">
        <w:r>
          <w:rPr>
            <w:rFonts w:ascii="仿宋" w:eastAsia="仿宋" w:hAnsi="仿宋" w:cs="仿宋" w:hint="eastAsia"/>
            <w:lang w:eastAsia="zh-CN"/>
          </w:rPr>
          <w:t>(二)、用地控制指标</w:t>
        </w:r>
        <w:r>
          <w:tab/>
        </w:r>
        <w:r>
          <w:fldChar w:fldCharType="begin"/>
        </w:r>
        <w:r>
          <w:instrText xml:space="preserve"> PAGEREF _Toc27121 \h </w:instrText>
        </w:r>
        <w:r>
          <w:fldChar w:fldCharType="separate"/>
        </w:r>
        <w:r>
          <w:t>3</w:t>
        </w:r>
        <w:r>
          <w:fldChar w:fldCharType="end"/>
        </w:r>
      </w:hyperlink>
    </w:p>
    <w:p>
      <w:pPr>
        <w:pStyle w:val="TOC2"/>
        <w:tabs>
          <w:tab w:val="right" w:leader="dot" w:pos="8306"/>
        </w:tabs>
      </w:pPr>
      <w:hyperlink w:anchor="_Toc29414" w:history="1">
        <w:r>
          <w:rPr>
            <w:rFonts w:ascii="仿宋" w:eastAsia="仿宋" w:hAnsi="仿宋" w:cs="仿宋" w:hint="eastAsia"/>
            <w:lang w:eastAsia="zh-CN"/>
          </w:rPr>
          <w:t>(三)、节约用地措施</w:t>
        </w:r>
        <w:r>
          <w:tab/>
        </w:r>
        <w:r>
          <w:fldChar w:fldCharType="begin"/>
        </w:r>
        <w:r>
          <w:instrText xml:space="preserve"> PAGEREF _Toc29414 \h </w:instrText>
        </w:r>
        <w:r>
          <w:fldChar w:fldCharType="separate"/>
        </w:r>
        <w:r>
          <w:t>5</w:t>
        </w:r>
        <w:r>
          <w:fldChar w:fldCharType="end"/>
        </w:r>
      </w:hyperlink>
    </w:p>
    <w:p>
      <w:pPr>
        <w:pStyle w:val="TOC2"/>
        <w:tabs>
          <w:tab w:val="right" w:leader="dot" w:pos="8306"/>
        </w:tabs>
      </w:pPr>
      <w:hyperlink w:anchor="_Toc25161" w:history="1">
        <w:r>
          <w:rPr>
            <w:rFonts w:ascii="仿宋" w:eastAsia="仿宋" w:hAnsi="仿宋" w:cs="仿宋" w:hint="eastAsia"/>
            <w:lang w:eastAsia="zh-CN"/>
          </w:rPr>
          <w:t>(四)、总图布置方案</w:t>
        </w:r>
        <w:r>
          <w:tab/>
        </w:r>
        <w:r>
          <w:fldChar w:fldCharType="begin"/>
        </w:r>
        <w:r>
          <w:instrText xml:space="preserve"> PAGEREF _Toc25161 \h </w:instrText>
        </w:r>
        <w:r>
          <w:fldChar w:fldCharType="separate"/>
        </w:r>
        <w:r>
          <w:t>6</w:t>
        </w:r>
        <w:r>
          <w:fldChar w:fldCharType="end"/>
        </w:r>
      </w:hyperlink>
    </w:p>
    <w:p>
      <w:pPr>
        <w:pStyle w:val="TOC2"/>
        <w:tabs>
          <w:tab w:val="right" w:leader="dot" w:pos="8306"/>
        </w:tabs>
      </w:pPr>
      <w:hyperlink w:anchor="_Toc9997" w:history="1">
        <w:r>
          <w:rPr>
            <w:rFonts w:ascii="仿宋" w:eastAsia="仿宋" w:hAnsi="仿宋" w:cs="仿宋" w:hint="eastAsia"/>
            <w:lang w:eastAsia="zh-CN"/>
          </w:rPr>
          <w:t>(五)、选址综合评价</w:t>
        </w:r>
        <w:r>
          <w:tab/>
        </w:r>
        <w:r>
          <w:fldChar w:fldCharType="begin"/>
        </w:r>
        <w:r>
          <w:instrText xml:space="preserve"> PAGEREF _Toc9997 \h </w:instrText>
        </w:r>
        <w:r>
          <w:fldChar w:fldCharType="separate"/>
        </w:r>
        <w:r>
          <w:t>7</w:t>
        </w:r>
        <w:r>
          <w:fldChar w:fldCharType="end"/>
        </w:r>
      </w:hyperlink>
    </w:p>
    <w:p>
      <w:pPr>
        <w:pStyle w:val="TOC1"/>
        <w:tabs>
          <w:tab w:val="right" w:leader="dot" w:pos="8306"/>
        </w:tabs>
      </w:pPr>
      <w:hyperlink w:anchor="_Toc19177" w:history="1">
        <w:r>
          <w:rPr>
            <w:rFonts w:ascii="仿宋" w:eastAsia="仿宋" w:hAnsi="仿宋" w:cs="仿宋" w:hint="eastAsia"/>
            <w:lang w:eastAsia="zh-CN"/>
          </w:rPr>
          <w:t>二、豆芽机项目建设背景及必要性分析</w:t>
        </w:r>
        <w:r>
          <w:tab/>
        </w:r>
        <w:r>
          <w:fldChar w:fldCharType="begin"/>
        </w:r>
        <w:r>
          <w:instrText xml:space="preserve"> PAGEREF _Toc19177 \h </w:instrText>
        </w:r>
        <w:r>
          <w:fldChar w:fldCharType="separate"/>
        </w:r>
        <w:r>
          <w:t>8</w:t>
        </w:r>
        <w:r>
          <w:fldChar w:fldCharType="end"/>
        </w:r>
      </w:hyperlink>
    </w:p>
    <w:p>
      <w:pPr>
        <w:pStyle w:val="TOC2"/>
        <w:tabs>
          <w:tab w:val="right" w:leader="dot" w:pos="8306"/>
        </w:tabs>
      </w:pPr>
      <w:hyperlink w:anchor="_Toc18450" w:history="1">
        <w:r>
          <w:rPr>
            <w:rFonts w:ascii="仿宋" w:eastAsia="仿宋" w:hAnsi="仿宋" w:cs="仿宋" w:hint="eastAsia"/>
            <w:lang w:eastAsia="zh-CN"/>
          </w:rPr>
          <w:t>(一)、豆芽机项目背景分析</w:t>
        </w:r>
        <w:r>
          <w:tab/>
        </w:r>
        <w:r>
          <w:fldChar w:fldCharType="begin"/>
        </w:r>
        <w:r>
          <w:instrText xml:space="preserve"> PAGEREF _Toc18450 \h </w:instrText>
        </w:r>
        <w:r>
          <w:fldChar w:fldCharType="separate"/>
        </w:r>
        <w:r>
          <w:t>8</w:t>
        </w:r>
        <w:r>
          <w:fldChar w:fldCharType="end"/>
        </w:r>
      </w:hyperlink>
    </w:p>
    <w:p>
      <w:pPr>
        <w:pStyle w:val="TOC2"/>
        <w:tabs>
          <w:tab w:val="right" w:leader="dot" w:pos="8306"/>
        </w:tabs>
      </w:pPr>
      <w:hyperlink w:anchor="_Toc6347" w:history="1">
        <w:r>
          <w:rPr>
            <w:rFonts w:ascii="仿宋" w:eastAsia="仿宋" w:hAnsi="仿宋" w:cs="仿宋" w:hint="eastAsia"/>
            <w:lang w:eastAsia="zh-CN"/>
          </w:rPr>
          <w:t>(二)、豆芽机项目建设必要性分析</w:t>
        </w:r>
        <w:r>
          <w:tab/>
        </w:r>
        <w:r>
          <w:fldChar w:fldCharType="begin"/>
        </w:r>
        <w:r>
          <w:instrText xml:space="preserve"> PAGEREF _Toc6347 \h </w:instrText>
        </w:r>
        <w:r>
          <w:fldChar w:fldCharType="separate"/>
        </w:r>
        <w:r>
          <w:t>10</w:t>
        </w:r>
        <w:r>
          <w:fldChar w:fldCharType="end"/>
        </w:r>
      </w:hyperlink>
    </w:p>
    <w:p>
      <w:pPr>
        <w:pStyle w:val="TOC1"/>
        <w:tabs>
          <w:tab w:val="right" w:leader="dot" w:pos="8306"/>
        </w:tabs>
      </w:pPr>
      <w:hyperlink w:anchor="_Toc1710" w:history="1">
        <w:r>
          <w:rPr>
            <w:rFonts w:ascii="仿宋" w:eastAsia="仿宋" w:hAnsi="仿宋" w:cs="仿宋" w:hint="eastAsia"/>
            <w:lang w:eastAsia="zh-CN"/>
          </w:rPr>
          <w:t>三、豆芽机项目危机管理</w:t>
        </w:r>
        <w:r>
          <w:tab/>
        </w:r>
        <w:r>
          <w:fldChar w:fldCharType="begin"/>
        </w:r>
        <w:r>
          <w:instrText xml:space="preserve"> PAGEREF _Toc1710 \h </w:instrText>
        </w:r>
        <w:r>
          <w:fldChar w:fldCharType="separate"/>
        </w:r>
        <w:r>
          <w:t>11</w:t>
        </w:r>
        <w:r>
          <w:fldChar w:fldCharType="end"/>
        </w:r>
      </w:hyperlink>
    </w:p>
    <w:p>
      <w:pPr>
        <w:pStyle w:val="TOC2"/>
        <w:tabs>
          <w:tab w:val="right" w:leader="dot" w:pos="8306"/>
        </w:tabs>
      </w:pPr>
      <w:hyperlink w:anchor="_Toc13008" w:history="1">
        <w:r>
          <w:rPr>
            <w:rFonts w:ascii="仿宋" w:eastAsia="仿宋" w:hAnsi="仿宋" w:cs="仿宋" w:hint="eastAsia"/>
            <w:lang w:eastAsia="zh-CN"/>
          </w:rPr>
          <w:t>(一)、危机预警与识别</w:t>
        </w:r>
        <w:r>
          <w:tab/>
        </w:r>
        <w:r>
          <w:fldChar w:fldCharType="begin"/>
        </w:r>
        <w:r>
          <w:instrText xml:space="preserve"> PAGEREF _Toc13008 \h </w:instrText>
        </w:r>
        <w:r>
          <w:fldChar w:fldCharType="separate"/>
        </w:r>
        <w:r>
          <w:t>11</w:t>
        </w:r>
        <w:r>
          <w:fldChar w:fldCharType="end"/>
        </w:r>
      </w:hyperlink>
    </w:p>
    <w:p>
      <w:pPr>
        <w:pStyle w:val="TOC2"/>
        <w:tabs>
          <w:tab w:val="right" w:leader="dot" w:pos="8306"/>
        </w:tabs>
      </w:pPr>
      <w:hyperlink w:anchor="_Toc19259" w:history="1">
        <w:r>
          <w:rPr>
            <w:rFonts w:ascii="仿宋" w:eastAsia="仿宋" w:hAnsi="仿宋" w:cs="仿宋" w:hint="eastAsia"/>
            <w:lang w:eastAsia="zh-CN"/>
          </w:rPr>
          <w:t>(二)、危机应对与恢复</w:t>
        </w:r>
        <w:r>
          <w:tab/>
        </w:r>
        <w:r>
          <w:fldChar w:fldCharType="begin"/>
        </w:r>
        <w:r>
          <w:instrText xml:space="preserve"> PAGEREF _Toc19259 \h </w:instrText>
        </w:r>
        <w:r>
          <w:fldChar w:fldCharType="separate"/>
        </w:r>
        <w:r>
          <w:t>12</w:t>
        </w:r>
        <w:r>
          <w:fldChar w:fldCharType="end"/>
        </w:r>
      </w:hyperlink>
    </w:p>
    <w:p>
      <w:pPr>
        <w:pStyle w:val="TOC1"/>
        <w:tabs>
          <w:tab w:val="right" w:leader="dot" w:pos="8306"/>
        </w:tabs>
      </w:pPr>
      <w:hyperlink w:anchor="_Toc28914" w:history="1">
        <w:r>
          <w:rPr>
            <w:rFonts w:ascii="仿宋" w:eastAsia="仿宋" w:hAnsi="仿宋" w:cs="仿宋" w:hint="eastAsia"/>
            <w:lang w:eastAsia="zh-CN"/>
          </w:rPr>
          <w:t>四、豆芽机项目概论</w:t>
        </w:r>
        <w:r>
          <w:tab/>
        </w:r>
        <w:r>
          <w:fldChar w:fldCharType="begin"/>
        </w:r>
        <w:r>
          <w:instrText xml:space="preserve"> PAGEREF _Toc28914 \h </w:instrText>
        </w:r>
        <w:r>
          <w:fldChar w:fldCharType="separate"/>
        </w:r>
        <w:r>
          <w:t>13</w:t>
        </w:r>
        <w:r>
          <w:fldChar w:fldCharType="end"/>
        </w:r>
      </w:hyperlink>
    </w:p>
    <w:p>
      <w:pPr>
        <w:pStyle w:val="TOC2"/>
        <w:tabs>
          <w:tab w:val="right" w:leader="dot" w:pos="8306"/>
        </w:tabs>
      </w:pPr>
      <w:hyperlink w:anchor="_Toc8853" w:history="1">
        <w:r>
          <w:rPr>
            <w:rFonts w:ascii="仿宋" w:eastAsia="仿宋" w:hAnsi="仿宋" w:cs="仿宋" w:hint="eastAsia"/>
            <w:lang w:eastAsia="zh-CN"/>
          </w:rPr>
          <w:t>(一)、豆芽机项目概况</w:t>
        </w:r>
        <w:r>
          <w:tab/>
        </w:r>
        <w:r>
          <w:fldChar w:fldCharType="begin"/>
        </w:r>
        <w:r>
          <w:instrText xml:space="preserve"> PAGEREF _Toc8853 \h </w:instrText>
        </w:r>
        <w:r>
          <w:fldChar w:fldCharType="separate"/>
        </w:r>
        <w:r>
          <w:t>13</w:t>
        </w:r>
        <w:r>
          <w:fldChar w:fldCharType="end"/>
        </w:r>
      </w:hyperlink>
    </w:p>
    <w:p>
      <w:pPr>
        <w:pStyle w:val="TOC2"/>
        <w:tabs>
          <w:tab w:val="right" w:leader="dot" w:pos="8306"/>
        </w:tabs>
      </w:pPr>
      <w:hyperlink w:anchor="_Toc5701" w:history="1">
        <w:r>
          <w:rPr>
            <w:rFonts w:ascii="仿宋" w:eastAsia="仿宋" w:hAnsi="仿宋" w:cs="仿宋" w:hint="eastAsia"/>
            <w:lang w:eastAsia="zh-CN"/>
          </w:rPr>
          <w:t>(二)、豆芽机项目目标</w:t>
        </w:r>
        <w:r>
          <w:tab/>
        </w:r>
        <w:r>
          <w:fldChar w:fldCharType="begin"/>
        </w:r>
        <w:r>
          <w:instrText xml:space="preserve"> PAGEREF _Toc5701 \h </w:instrText>
        </w:r>
        <w:r>
          <w:fldChar w:fldCharType="separate"/>
        </w:r>
        <w:r>
          <w:t>16</w:t>
        </w:r>
        <w:r>
          <w:fldChar w:fldCharType="end"/>
        </w:r>
      </w:hyperlink>
    </w:p>
    <w:p>
      <w:pPr>
        <w:pStyle w:val="TOC2"/>
        <w:tabs>
          <w:tab w:val="right" w:leader="dot" w:pos="8306"/>
        </w:tabs>
      </w:pPr>
      <w:hyperlink w:anchor="_Toc3738" w:history="1">
        <w:r>
          <w:rPr>
            <w:rFonts w:ascii="仿宋" w:eastAsia="仿宋" w:hAnsi="仿宋" w:cs="仿宋" w:hint="eastAsia"/>
            <w:lang w:eastAsia="zh-CN"/>
          </w:rPr>
          <w:t>(三)、豆芽机项目提出的理由</w:t>
        </w:r>
        <w:r>
          <w:tab/>
        </w:r>
        <w:r>
          <w:fldChar w:fldCharType="begin"/>
        </w:r>
        <w:r>
          <w:instrText xml:space="preserve"> PAGEREF _Toc3738 \h </w:instrText>
        </w:r>
        <w:r>
          <w:fldChar w:fldCharType="separate"/>
        </w:r>
        <w:r>
          <w:t>16</w:t>
        </w:r>
        <w:r>
          <w:fldChar w:fldCharType="end"/>
        </w:r>
      </w:hyperlink>
    </w:p>
    <w:p>
      <w:pPr>
        <w:pStyle w:val="TOC2"/>
        <w:tabs>
          <w:tab w:val="right" w:leader="dot" w:pos="8306"/>
        </w:tabs>
      </w:pPr>
      <w:hyperlink w:anchor="_Toc9184" w:history="1">
        <w:r>
          <w:rPr>
            <w:rFonts w:ascii="仿宋" w:eastAsia="仿宋" w:hAnsi="仿宋" w:cs="仿宋" w:hint="eastAsia"/>
            <w:lang w:eastAsia="zh-CN"/>
          </w:rPr>
          <w:t>(四)、豆芽机项目意义</w:t>
        </w:r>
        <w:r>
          <w:tab/>
        </w:r>
        <w:r>
          <w:fldChar w:fldCharType="begin"/>
        </w:r>
        <w:r>
          <w:instrText xml:space="preserve"> PAGEREF _Toc9184 \h </w:instrText>
        </w:r>
        <w:r>
          <w:fldChar w:fldCharType="separate"/>
        </w:r>
        <w:r>
          <w:t>18</w:t>
        </w:r>
        <w:r>
          <w:fldChar w:fldCharType="end"/>
        </w:r>
      </w:hyperlink>
    </w:p>
    <w:p>
      <w:pPr>
        <w:pStyle w:val="TOC2"/>
        <w:tabs>
          <w:tab w:val="right" w:leader="dot" w:pos="8306"/>
        </w:tabs>
      </w:pPr>
      <w:hyperlink w:anchor="_Toc16363" w:history="1">
        <w:r>
          <w:rPr>
            <w:rFonts w:ascii="仿宋" w:eastAsia="仿宋" w:hAnsi="仿宋" w:cs="仿宋" w:hint="eastAsia"/>
            <w:lang w:eastAsia="zh-CN"/>
          </w:rPr>
          <w:t>(五)、豆芽机项目背景</w:t>
        </w:r>
        <w:r>
          <w:tab/>
        </w:r>
        <w:r>
          <w:fldChar w:fldCharType="begin"/>
        </w:r>
        <w:r>
          <w:instrText xml:space="preserve"> PAGEREF _Toc16363 \h </w:instrText>
        </w:r>
        <w:r>
          <w:fldChar w:fldCharType="separate"/>
        </w:r>
        <w:r>
          <w:t>19</w:t>
        </w:r>
        <w:r>
          <w:fldChar w:fldCharType="end"/>
        </w:r>
      </w:hyperlink>
    </w:p>
    <w:p>
      <w:pPr>
        <w:pStyle w:val="TOC1"/>
        <w:tabs>
          <w:tab w:val="right" w:leader="dot" w:pos="8306"/>
        </w:tabs>
      </w:pPr>
      <w:hyperlink w:anchor="_Toc5153" w:history="1">
        <w:r>
          <w:rPr>
            <w:rFonts w:ascii="仿宋" w:eastAsia="仿宋" w:hAnsi="仿宋" w:cs="仿宋" w:hint="eastAsia"/>
            <w:lang w:eastAsia="zh-CN"/>
          </w:rPr>
          <w:t>五、工艺说明</w:t>
        </w:r>
        <w:r>
          <w:tab/>
        </w:r>
        <w:r>
          <w:fldChar w:fldCharType="begin"/>
        </w:r>
        <w:r>
          <w:instrText xml:space="preserve"> PAGEREF _Toc5153 \h </w:instrText>
        </w:r>
        <w:r>
          <w:fldChar w:fldCharType="separate"/>
        </w:r>
        <w:r>
          <w:t>20</w:t>
        </w:r>
        <w:r>
          <w:fldChar w:fldCharType="end"/>
        </w:r>
      </w:hyperlink>
    </w:p>
    <w:p>
      <w:pPr>
        <w:pStyle w:val="TOC2"/>
        <w:tabs>
          <w:tab w:val="right" w:leader="dot" w:pos="8306"/>
        </w:tabs>
      </w:pPr>
      <w:hyperlink w:anchor="_Toc10928" w:history="1">
        <w:r>
          <w:rPr>
            <w:rFonts w:ascii="仿宋" w:eastAsia="仿宋" w:hAnsi="仿宋" w:cs="仿宋" w:hint="eastAsia"/>
            <w:lang w:eastAsia="zh-CN"/>
          </w:rPr>
          <w:t>(一)、技术管理特点</w:t>
        </w:r>
        <w:r>
          <w:tab/>
        </w:r>
        <w:r>
          <w:fldChar w:fldCharType="begin"/>
        </w:r>
        <w:r>
          <w:instrText xml:space="preserve"> PAGEREF _Toc10928 \h </w:instrText>
        </w:r>
        <w:r>
          <w:fldChar w:fldCharType="separate"/>
        </w:r>
        <w:r>
          <w:t>20</w:t>
        </w:r>
        <w:r>
          <w:fldChar w:fldCharType="end"/>
        </w:r>
      </w:hyperlink>
    </w:p>
    <w:p>
      <w:pPr>
        <w:pStyle w:val="TOC2"/>
        <w:tabs>
          <w:tab w:val="right" w:leader="dot" w:pos="8306"/>
        </w:tabs>
      </w:pPr>
      <w:hyperlink w:anchor="_Toc18657" w:history="1">
        <w:r>
          <w:rPr>
            <w:rFonts w:ascii="仿宋" w:eastAsia="仿宋" w:hAnsi="仿宋" w:cs="仿宋" w:hint="eastAsia"/>
            <w:lang w:eastAsia="zh-CN"/>
          </w:rPr>
          <w:t>(二)、豆芽机项目工艺技术设计方案</w:t>
        </w:r>
        <w:r>
          <w:tab/>
        </w:r>
        <w:r>
          <w:fldChar w:fldCharType="begin"/>
        </w:r>
        <w:r>
          <w:instrText xml:space="preserve"> PAGEREF _Toc18657 \h </w:instrText>
        </w:r>
        <w:r>
          <w:fldChar w:fldCharType="separate"/>
        </w:r>
        <w:r>
          <w:t>21</w:t>
        </w:r>
        <w:r>
          <w:fldChar w:fldCharType="end"/>
        </w:r>
      </w:hyperlink>
    </w:p>
    <w:p>
      <w:pPr>
        <w:pStyle w:val="TOC2"/>
        <w:tabs>
          <w:tab w:val="right" w:leader="dot" w:pos="8306"/>
        </w:tabs>
      </w:pPr>
      <w:hyperlink w:anchor="_Toc13920" w:history="1">
        <w:r>
          <w:rPr>
            <w:rFonts w:ascii="仿宋" w:eastAsia="仿宋" w:hAnsi="仿宋" w:cs="仿宋" w:hint="eastAsia"/>
            <w:lang w:eastAsia="zh-CN"/>
          </w:rPr>
          <w:t>(三)、设备选型方案</w:t>
        </w:r>
        <w:r>
          <w:tab/>
        </w:r>
        <w:r>
          <w:fldChar w:fldCharType="begin"/>
        </w:r>
        <w:r>
          <w:instrText xml:space="preserve"> PAGEREF _Toc13920 \h </w:instrText>
        </w:r>
        <w:r>
          <w:fldChar w:fldCharType="separate"/>
        </w:r>
        <w:r>
          <w:t>22</w:t>
        </w:r>
        <w:r>
          <w:fldChar w:fldCharType="end"/>
        </w:r>
      </w:hyperlink>
    </w:p>
    <w:p>
      <w:pPr>
        <w:pStyle w:val="TOC1"/>
        <w:tabs>
          <w:tab w:val="right" w:leader="dot" w:pos="8306"/>
        </w:tabs>
      </w:pPr>
      <w:hyperlink w:anchor="_Toc3231" w:history="1">
        <w:r>
          <w:rPr>
            <w:rFonts w:ascii="仿宋" w:eastAsia="仿宋" w:hAnsi="仿宋" w:cs="仿宋" w:hint="eastAsia"/>
            <w:lang w:eastAsia="zh-CN"/>
          </w:rPr>
          <w:t>六、市场分析、调研</w:t>
        </w:r>
        <w:r>
          <w:tab/>
        </w:r>
        <w:r>
          <w:fldChar w:fldCharType="begin"/>
        </w:r>
        <w:r>
          <w:instrText xml:space="preserve"> PAGEREF _Toc3231 \h </w:instrText>
        </w:r>
        <w:r>
          <w:fldChar w:fldCharType="separate"/>
        </w:r>
        <w:r>
          <w:t>23</w:t>
        </w:r>
        <w:r>
          <w:fldChar w:fldCharType="end"/>
        </w:r>
      </w:hyperlink>
    </w:p>
    <w:p>
      <w:pPr>
        <w:pStyle w:val="TOC2"/>
        <w:tabs>
          <w:tab w:val="right" w:leader="dot" w:pos="8306"/>
        </w:tabs>
      </w:pPr>
      <w:hyperlink w:anchor="_Toc2269" w:history="1">
        <w:r>
          <w:rPr>
            <w:rFonts w:ascii="仿宋" w:eastAsia="仿宋" w:hAnsi="仿宋" w:cs="仿宋" w:hint="eastAsia"/>
            <w:lang w:eastAsia="zh-CN"/>
          </w:rPr>
          <w:t>(一)、豆芽机行业分析</w:t>
        </w:r>
        <w:r>
          <w:tab/>
        </w:r>
        <w:r>
          <w:fldChar w:fldCharType="begin"/>
        </w:r>
        <w:r>
          <w:instrText xml:space="preserve"> PAGEREF _Toc2269 \h </w:instrText>
        </w:r>
        <w:r>
          <w:fldChar w:fldCharType="separate"/>
        </w:r>
        <w:r>
          <w:t>23</w:t>
        </w:r>
        <w:r>
          <w:fldChar w:fldCharType="end"/>
        </w:r>
      </w:hyperlink>
    </w:p>
    <w:p>
      <w:pPr>
        <w:pStyle w:val="TOC2"/>
        <w:tabs>
          <w:tab w:val="right" w:leader="dot" w:pos="8306"/>
        </w:tabs>
      </w:pPr>
      <w:hyperlink w:anchor="_Toc17832" w:history="1">
        <w:r>
          <w:rPr>
            <w:rFonts w:ascii="仿宋" w:eastAsia="仿宋" w:hAnsi="仿宋" w:cs="仿宋" w:hint="eastAsia"/>
            <w:lang w:eastAsia="zh-CN"/>
          </w:rPr>
          <w:t>(二)、豆芽机市场分析预测</w:t>
        </w:r>
        <w:r>
          <w:tab/>
        </w:r>
        <w:r>
          <w:fldChar w:fldCharType="begin"/>
        </w:r>
        <w:r>
          <w:instrText xml:space="preserve"> PAGEREF _Toc17832 \h </w:instrText>
        </w:r>
        <w:r>
          <w:fldChar w:fldCharType="separate"/>
        </w:r>
        <w:r>
          <w:t>24</w:t>
        </w:r>
        <w:r>
          <w:fldChar w:fldCharType="end"/>
        </w:r>
      </w:hyperlink>
    </w:p>
    <w:p>
      <w:pPr>
        <w:pStyle w:val="TOC1"/>
        <w:tabs>
          <w:tab w:val="right" w:leader="dot" w:pos="8306"/>
        </w:tabs>
      </w:pPr>
      <w:hyperlink w:anchor="_Toc12133" w:history="1">
        <w:r>
          <w:rPr>
            <w:rFonts w:ascii="仿宋" w:eastAsia="仿宋" w:hAnsi="仿宋" w:cs="仿宋" w:hint="eastAsia"/>
            <w:lang w:eastAsia="zh-CN"/>
          </w:rPr>
          <w:t>七、豆芽机项目人力资源管理</w:t>
        </w:r>
        <w:r>
          <w:tab/>
        </w:r>
        <w:r>
          <w:fldChar w:fldCharType="begin"/>
        </w:r>
        <w:r>
          <w:instrText xml:space="preserve"> PAGEREF _Toc12133 \h </w:instrText>
        </w:r>
        <w:r>
          <w:fldChar w:fldCharType="separate"/>
        </w:r>
        <w:r>
          <w:t>25</w:t>
        </w:r>
        <w:r>
          <w:fldChar w:fldCharType="end"/>
        </w:r>
      </w:hyperlink>
    </w:p>
    <w:p>
      <w:pPr>
        <w:pStyle w:val="TOC2"/>
        <w:tabs>
          <w:tab w:val="right" w:leader="dot" w:pos="8306"/>
        </w:tabs>
      </w:pPr>
      <w:hyperlink w:anchor="_Toc13248" w:history="1">
        <w:r>
          <w:rPr>
            <w:rFonts w:ascii="仿宋" w:eastAsia="仿宋" w:hAnsi="仿宋" w:cs="仿宋" w:hint="eastAsia"/>
            <w:lang w:eastAsia="zh-CN"/>
          </w:rPr>
          <w:t>(一)、建立健全的预算管理制度</w:t>
        </w:r>
        <w:r>
          <w:tab/>
        </w:r>
        <w:r>
          <w:fldChar w:fldCharType="begin"/>
        </w:r>
        <w:r>
          <w:instrText xml:space="preserve"> PAGEREF _Toc13248 \h </w:instrText>
        </w:r>
        <w:r>
          <w:fldChar w:fldCharType="separate"/>
        </w:r>
        <w:r>
          <w:t>25</w:t>
        </w:r>
        <w:r>
          <w:fldChar w:fldCharType="end"/>
        </w:r>
      </w:hyperlink>
    </w:p>
    <w:p>
      <w:pPr>
        <w:pStyle w:val="TOC2"/>
        <w:tabs>
          <w:tab w:val="right" w:leader="dot" w:pos="8306"/>
        </w:tabs>
      </w:pPr>
      <w:hyperlink w:anchor="_Toc15405" w:history="1">
        <w:r>
          <w:rPr>
            <w:rFonts w:ascii="仿宋" w:eastAsia="仿宋" w:hAnsi="仿宋" w:cs="仿宋" w:hint="eastAsia"/>
            <w:lang w:eastAsia="zh-CN"/>
          </w:rPr>
          <w:t>(二)、加强资金流动监控</w:t>
        </w:r>
        <w:r>
          <w:tab/>
        </w:r>
        <w:r>
          <w:fldChar w:fldCharType="begin"/>
        </w:r>
        <w:r>
          <w:instrText xml:space="preserve"> PAGEREF _Toc15405 \h </w:instrText>
        </w:r>
        <w:r>
          <w:fldChar w:fldCharType="separate"/>
        </w:r>
        <w:r>
          <w:t>27</w:t>
        </w:r>
        <w:r>
          <w:fldChar w:fldCharType="end"/>
        </w:r>
      </w:hyperlink>
    </w:p>
    <w:p>
      <w:pPr>
        <w:pStyle w:val="TOC2"/>
        <w:tabs>
          <w:tab w:val="right" w:leader="dot" w:pos="8306"/>
        </w:tabs>
      </w:pPr>
      <w:hyperlink w:anchor="_Toc5084" w:history="1">
        <w:r>
          <w:rPr>
            <w:rFonts w:ascii="仿宋" w:eastAsia="仿宋" w:hAnsi="仿宋" w:cs="仿宋" w:hint="eastAsia"/>
            <w:lang w:eastAsia="zh-CN"/>
          </w:rPr>
          <w:t>(三)、制定完善的风险控制机制</w:t>
        </w:r>
        <w:r>
          <w:tab/>
        </w:r>
        <w:r>
          <w:fldChar w:fldCharType="begin"/>
        </w:r>
        <w:r>
          <w:instrText xml:space="preserve"> PAGEREF _Toc5084 \h </w:instrText>
        </w:r>
        <w:r>
          <w:fldChar w:fldCharType="separate"/>
        </w:r>
        <w:r>
          <w:t>28</w:t>
        </w:r>
        <w:r>
          <w:fldChar w:fldCharType="end"/>
        </w:r>
      </w:hyperlink>
    </w:p>
    <w:p>
      <w:pPr>
        <w:pStyle w:val="TOC2"/>
        <w:tabs>
          <w:tab w:val="right" w:leader="dot" w:pos="8306"/>
        </w:tabs>
      </w:pPr>
      <w:hyperlink w:anchor="_Toc26011" w:history="1">
        <w:r>
          <w:rPr>
            <w:rFonts w:ascii="仿宋" w:eastAsia="仿宋" w:hAnsi="仿宋" w:cs="仿宋" w:hint="eastAsia"/>
            <w:lang w:eastAsia="zh-CN"/>
          </w:rPr>
          <w:t>(四)、优化成本管理</w:t>
        </w:r>
        <w:r>
          <w:tab/>
        </w:r>
        <w:r>
          <w:fldChar w:fldCharType="begin"/>
        </w:r>
        <w:r>
          <w:instrText xml:space="preserve"> PAGEREF _Toc26011 \h </w:instrText>
        </w:r>
        <w:r>
          <w:fldChar w:fldCharType="separate"/>
        </w:r>
        <w:r>
          <w:t>29</w:t>
        </w:r>
        <w:r>
          <w:fldChar w:fldCharType="end"/>
        </w:r>
      </w:hyperlink>
    </w:p>
    <w:p>
      <w:pPr>
        <w:pStyle w:val="TOC1"/>
        <w:tabs>
          <w:tab w:val="right" w:leader="dot" w:pos="8306"/>
        </w:tabs>
      </w:pPr>
      <w:hyperlink w:anchor="_Toc8941" w:history="1">
        <w:r>
          <w:rPr>
            <w:rFonts w:ascii="仿宋" w:eastAsia="仿宋" w:hAnsi="仿宋" w:cs="仿宋" w:hint="eastAsia"/>
            <w:lang w:eastAsia="zh-CN"/>
          </w:rPr>
          <w:t>八、豆芽机项目环境影响分析</w:t>
        </w:r>
        <w:r>
          <w:tab/>
        </w:r>
        <w:r>
          <w:fldChar w:fldCharType="begin"/>
        </w:r>
        <w:r>
          <w:instrText xml:space="preserve"> PAGEREF _Toc8941 \h </w:instrText>
        </w:r>
        <w:r>
          <w:fldChar w:fldCharType="separate"/>
        </w:r>
        <w:r>
          <w:t>30</w:t>
        </w:r>
        <w:r>
          <w:fldChar w:fldCharType="end"/>
        </w:r>
      </w:hyperlink>
    </w:p>
    <w:p>
      <w:pPr>
        <w:pStyle w:val="TOC2"/>
        <w:tabs>
          <w:tab w:val="right" w:leader="dot" w:pos="8306"/>
        </w:tabs>
      </w:pPr>
      <w:hyperlink w:anchor="_Toc23669" w:history="1">
        <w:r>
          <w:rPr>
            <w:rFonts w:ascii="仿宋" w:eastAsia="仿宋" w:hAnsi="仿宋" w:cs="仿宋" w:hint="eastAsia"/>
            <w:lang w:eastAsia="zh-CN"/>
          </w:rPr>
          <w:t>(一)、建设区域环境质量现状</w:t>
        </w:r>
        <w:r>
          <w:tab/>
        </w:r>
        <w:r>
          <w:fldChar w:fldCharType="begin"/>
        </w:r>
        <w:r>
          <w:instrText xml:space="preserve"> PAGEREF _Toc23669 \h </w:instrText>
        </w:r>
        <w:r>
          <w:fldChar w:fldCharType="separate"/>
        </w:r>
        <w:r>
          <w:t>30</w:t>
        </w:r>
        <w:r>
          <w:fldChar w:fldCharType="end"/>
        </w:r>
      </w:hyperlink>
    </w:p>
    <w:p>
      <w:pPr>
        <w:pStyle w:val="TOC2"/>
        <w:tabs>
          <w:tab w:val="right" w:leader="dot" w:pos="8306"/>
        </w:tabs>
      </w:pPr>
      <w:hyperlink w:anchor="_Toc32723" w:history="1">
        <w:r>
          <w:rPr>
            <w:rFonts w:ascii="仿宋" w:eastAsia="仿宋" w:hAnsi="仿宋" w:cs="仿宋" w:hint="eastAsia"/>
            <w:lang w:eastAsia="zh-CN"/>
          </w:rPr>
          <w:t>(二)、建设期环境保护</w:t>
        </w:r>
        <w:r>
          <w:tab/>
        </w:r>
        <w:r>
          <w:fldChar w:fldCharType="begin"/>
        </w:r>
        <w:r>
          <w:instrText xml:space="preserve"> PAGEREF _Toc32723 \h </w:instrText>
        </w:r>
        <w:r>
          <w:fldChar w:fldCharType="separate"/>
        </w:r>
        <w:r>
          <w:t>32</w:t>
        </w:r>
        <w:r>
          <w:fldChar w:fldCharType="end"/>
        </w:r>
      </w:hyperlink>
    </w:p>
    <w:p>
      <w:pPr>
        <w:pStyle w:val="TOC2"/>
        <w:tabs>
          <w:tab w:val="right" w:leader="dot" w:pos="8306"/>
        </w:tabs>
      </w:pPr>
      <w:hyperlink w:anchor="_Toc30859" w:history="1">
        <w:r>
          <w:rPr>
            <w:rFonts w:ascii="仿宋" w:eastAsia="仿宋" w:hAnsi="仿宋" w:cs="仿宋" w:hint="eastAsia"/>
            <w:lang w:eastAsia="zh-CN"/>
          </w:rPr>
          <w:t>(三)、运营期环境保护</w:t>
        </w:r>
        <w:r>
          <w:tab/>
        </w:r>
        <w:r>
          <w:fldChar w:fldCharType="begin"/>
        </w:r>
        <w:r>
          <w:instrText xml:space="preserve"> PAGEREF _Toc30859 \h </w:instrText>
        </w:r>
        <w:r>
          <w:fldChar w:fldCharType="separate"/>
        </w:r>
        <w:r>
          <w:t>33</w:t>
        </w:r>
        <w:r>
          <w:fldChar w:fldCharType="end"/>
        </w:r>
      </w:hyperlink>
    </w:p>
    <w:p>
      <w:pPr>
        <w:pStyle w:val="TOC2"/>
        <w:tabs>
          <w:tab w:val="right" w:leader="dot" w:pos="8306"/>
        </w:tabs>
      </w:pPr>
      <w:hyperlink w:anchor="_Toc11742" w:history="1">
        <w:r>
          <w:rPr>
            <w:rFonts w:ascii="仿宋" w:eastAsia="仿宋" w:hAnsi="仿宋" w:cs="仿宋" w:hint="eastAsia"/>
            <w:lang w:eastAsia="zh-CN"/>
          </w:rPr>
          <w:t>(四)、豆芽机项目建设对区域经济的影响</w:t>
        </w:r>
        <w:r>
          <w:tab/>
        </w:r>
        <w:r>
          <w:fldChar w:fldCharType="begin"/>
        </w:r>
        <w:r>
          <w:instrText xml:space="preserve"> PAGEREF _Toc11742 \h </w:instrText>
        </w:r>
        <w:r>
          <w:fldChar w:fldCharType="separate"/>
        </w:r>
        <w:r>
          <w:t>34</w:t>
        </w:r>
        <w:r>
          <w:fldChar w:fldCharType="end"/>
        </w:r>
      </w:hyperlink>
    </w:p>
    <w:p>
      <w:pPr>
        <w:pStyle w:val="TOC2"/>
        <w:tabs>
          <w:tab w:val="right" w:leader="dot" w:pos="8306"/>
        </w:tabs>
      </w:pPr>
      <w:hyperlink w:anchor="_Toc6047" w:history="1">
        <w:r>
          <w:rPr>
            <w:rFonts w:ascii="仿宋" w:eastAsia="仿宋" w:hAnsi="仿宋" w:cs="仿宋" w:hint="eastAsia"/>
            <w:lang w:eastAsia="zh-CN"/>
          </w:rPr>
          <w:t>(五)、废弃物处理</w:t>
        </w:r>
        <w:r>
          <w:tab/>
        </w:r>
        <w:r>
          <w:fldChar w:fldCharType="begin"/>
        </w:r>
        <w:r>
          <w:instrText xml:space="preserve"> PAGEREF _Toc6047 \h </w:instrText>
        </w:r>
        <w:r>
          <w:fldChar w:fldCharType="separate"/>
        </w:r>
        <w:r>
          <w:t>36</w:t>
        </w:r>
        <w:r>
          <w:fldChar w:fldCharType="end"/>
        </w:r>
      </w:hyperlink>
    </w:p>
    <w:p>
      <w:pPr>
        <w:pStyle w:val="TOC2"/>
        <w:tabs>
          <w:tab w:val="right" w:leader="dot" w:pos="8306"/>
        </w:tabs>
      </w:pPr>
      <w:hyperlink w:anchor="_Toc17565" w:history="1">
        <w:r>
          <w:rPr>
            <w:rFonts w:ascii="仿宋" w:eastAsia="仿宋" w:hAnsi="仿宋" w:cs="仿宋" w:hint="eastAsia"/>
            <w:lang w:eastAsia="zh-CN"/>
          </w:rPr>
          <w:t>(六)、特殊环境影响分析</w:t>
        </w:r>
        <w:r>
          <w:tab/>
        </w:r>
        <w:r>
          <w:fldChar w:fldCharType="begin"/>
        </w:r>
        <w:r>
          <w:instrText xml:space="preserve"> PAGEREF _Toc17565 \h </w:instrText>
        </w:r>
        <w:r>
          <w:fldChar w:fldCharType="separate"/>
        </w:r>
        <w:r>
          <w:t>37</w:t>
        </w:r>
        <w:r>
          <w:fldChar w:fldCharType="end"/>
        </w:r>
      </w:hyperlink>
    </w:p>
    <w:p>
      <w:pPr>
        <w:pStyle w:val="TOC2"/>
        <w:tabs>
          <w:tab w:val="right" w:leader="dot" w:pos="8306"/>
        </w:tabs>
      </w:pPr>
      <w:hyperlink w:anchor="_Toc10391" w:history="1">
        <w:r>
          <w:rPr>
            <w:rFonts w:ascii="仿宋" w:eastAsia="仿宋" w:hAnsi="仿宋" w:cs="仿宋" w:hint="eastAsia"/>
            <w:lang w:eastAsia="zh-CN"/>
          </w:rPr>
          <w:t>(七)、清洁生产</w:t>
        </w:r>
        <w:r>
          <w:tab/>
        </w:r>
        <w:r>
          <w:fldChar w:fldCharType="begin"/>
        </w:r>
        <w:r>
          <w:instrText xml:space="preserve"> PAGEREF _Toc10391 \h </w:instrText>
        </w:r>
        <w:r>
          <w:fldChar w:fldCharType="separate"/>
        </w:r>
        <w:r>
          <w:t>38</w:t>
        </w:r>
        <w:r>
          <w:fldChar w:fldCharType="end"/>
        </w:r>
      </w:hyperlink>
    </w:p>
    <w:p>
      <w:pPr>
        <w:pStyle w:val="TOC2"/>
        <w:tabs>
          <w:tab w:val="right" w:leader="dot" w:pos="8306"/>
        </w:tabs>
      </w:pPr>
      <w:hyperlink w:anchor="_Toc32444" w:history="1">
        <w:r>
          <w:rPr>
            <w:rFonts w:ascii="仿宋" w:eastAsia="仿宋" w:hAnsi="仿宋" w:cs="仿宋" w:hint="eastAsia"/>
            <w:lang w:eastAsia="zh-CN"/>
          </w:rPr>
          <w:t>(八)、环境保护综合评价</w:t>
        </w:r>
        <w:r>
          <w:tab/>
        </w:r>
        <w:r>
          <w:fldChar w:fldCharType="begin"/>
        </w:r>
        <w:r>
          <w:instrText xml:space="preserve"> PAGEREF _Toc32444 \h </w:instrText>
        </w:r>
        <w:r>
          <w:fldChar w:fldCharType="separate"/>
        </w:r>
        <w:r>
          <w:t>40</w:t>
        </w:r>
        <w:r>
          <w:fldChar w:fldCharType="end"/>
        </w:r>
      </w:hyperlink>
    </w:p>
    <w:p>
      <w:pPr>
        <w:pStyle w:val="TOC1"/>
        <w:tabs>
          <w:tab w:val="right" w:leader="dot" w:pos="8306"/>
        </w:tabs>
      </w:pPr>
      <w:hyperlink w:anchor="_Toc27970" w:history="1">
        <w:r>
          <w:rPr>
            <w:rFonts w:ascii="仿宋" w:eastAsia="仿宋" w:hAnsi="仿宋" w:cs="仿宋" w:hint="eastAsia"/>
            <w:lang w:eastAsia="zh-CN"/>
          </w:rPr>
          <w:t>九、豆芽机项目人力资源培养与发展</w:t>
        </w:r>
        <w:r>
          <w:tab/>
        </w:r>
        <w:r>
          <w:fldChar w:fldCharType="begin"/>
        </w:r>
        <w:r>
          <w:instrText xml:space="preserve"> PAGEREF _Toc27970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64" w:history="1">
        <w:r>
          <w:rPr>
            <w:rFonts w:ascii="仿宋" w:eastAsia="仿宋" w:hAnsi="仿宋" w:cs="仿宋" w:hint="eastAsia"/>
            <w:lang w:eastAsia="zh-CN"/>
          </w:rPr>
          <w:t>(一)、人才需求与规划</w:t>
        </w:r>
        <w:r>
          <w:tab/>
        </w:r>
        <w:r>
          <w:fldChar w:fldCharType="begin"/>
        </w:r>
        <w:r>
          <w:instrText xml:space="preserve"> PAGEREF _Toc10564 \h </w:instrText>
        </w:r>
        <w:r>
          <w:fldChar w:fldCharType="separate"/>
        </w:r>
        <w:r>
          <w:t>41</w:t>
        </w:r>
        <w:r>
          <w:fldChar w:fldCharType="end"/>
        </w:r>
      </w:hyperlink>
    </w:p>
    <w:p>
      <w:pPr>
        <w:pStyle w:val="TOC2"/>
        <w:tabs>
          <w:tab w:val="right" w:leader="dot" w:pos="8306"/>
        </w:tabs>
      </w:pPr>
      <w:hyperlink w:anchor="_Toc3888" w:history="1">
        <w:r>
          <w:rPr>
            <w:rFonts w:ascii="仿宋" w:eastAsia="仿宋" w:hAnsi="仿宋" w:cs="仿宋" w:hint="eastAsia"/>
            <w:lang w:eastAsia="zh-CN"/>
          </w:rPr>
          <w:t>(二)、培训与发展计划</w:t>
        </w:r>
        <w:r>
          <w:tab/>
        </w:r>
        <w:r>
          <w:fldChar w:fldCharType="begin"/>
        </w:r>
        <w:r>
          <w:instrText xml:space="preserve"> PAGEREF _Toc3888 \h </w:instrText>
        </w:r>
        <w:r>
          <w:fldChar w:fldCharType="separate"/>
        </w:r>
        <w:r>
          <w:t>41</w:t>
        </w:r>
        <w:r>
          <w:fldChar w:fldCharType="end"/>
        </w:r>
      </w:hyperlink>
    </w:p>
    <w:p>
      <w:pPr>
        <w:pStyle w:val="TOC1"/>
        <w:tabs>
          <w:tab w:val="right" w:leader="dot" w:pos="8306"/>
        </w:tabs>
      </w:pPr>
      <w:hyperlink w:anchor="_Toc15746" w:history="1">
        <w:r>
          <w:rPr>
            <w:rFonts w:ascii="仿宋" w:eastAsia="仿宋" w:hAnsi="仿宋" w:cs="仿宋" w:hint="eastAsia"/>
            <w:lang w:eastAsia="zh-CN"/>
          </w:rPr>
          <w:t>十、豆芽机项目风险管理</w:t>
        </w:r>
        <w:r>
          <w:tab/>
        </w:r>
        <w:r>
          <w:fldChar w:fldCharType="begin"/>
        </w:r>
        <w:r>
          <w:instrText xml:space="preserve"> PAGEREF _Toc15746 \h </w:instrText>
        </w:r>
        <w:r>
          <w:fldChar w:fldCharType="separate"/>
        </w:r>
        <w:r>
          <w:t>42</w:t>
        </w:r>
        <w:r>
          <w:fldChar w:fldCharType="end"/>
        </w:r>
      </w:hyperlink>
    </w:p>
    <w:p>
      <w:pPr>
        <w:pStyle w:val="TOC2"/>
        <w:tabs>
          <w:tab w:val="right" w:leader="dot" w:pos="8306"/>
        </w:tabs>
      </w:pPr>
      <w:hyperlink w:anchor="_Toc18550" w:history="1">
        <w:r>
          <w:rPr>
            <w:rFonts w:ascii="仿宋" w:eastAsia="仿宋" w:hAnsi="仿宋" w:cs="仿宋" w:hint="eastAsia"/>
            <w:lang w:eastAsia="zh-CN"/>
          </w:rPr>
          <w:t>(一)、风险识别与评估</w:t>
        </w:r>
        <w:r>
          <w:tab/>
        </w:r>
        <w:r>
          <w:fldChar w:fldCharType="begin"/>
        </w:r>
        <w:r>
          <w:instrText xml:space="preserve"> PAGEREF _Toc18550 \h </w:instrText>
        </w:r>
        <w:r>
          <w:fldChar w:fldCharType="separate"/>
        </w:r>
        <w:r>
          <w:t>42</w:t>
        </w:r>
        <w:r>
          <w:fldChar w:fldCharType="end"/>
        </w:r>
      </w:hyperlink>
    </w:p>
    <w:p>
      <w:pPr>
        <w:pStyle w:val="TOC2"/>
        <w:tabs>
          <w:tab w:val="right" w:leader="dot" w:pos="8306"/>
        </w:tabs>
      </w:pPr>
      <w:hyperlink w:anchor="_Toc850" w:history="1">
        <w:r>
          <w:rPr>
            <w:rFonts w:ascii="仿宋" w:eastAsia="仿宋" w:hAnsi="仿宋" w:cs="仿宋" w:hint="eastAsia"/>
            <w:lang w:eastAsia="zh-CN"/>
          </w:rPr>
          <w:t>(二)、风险应对策略</w:t>
        </w:r>
        <w:r>
          <w:tab/>
        </w:r>
        <w:r>
          <w:fldChar w:fldCharType="begin"/>
        </w:r>
        <w:r>
          <w:instrText xml:space="preserve"> PAGEREF _Toc850 \h </w:instrText>
        </w:r>
        <w:r>
          <w:fldChar w:fldCharType="separate"/>
        </w:r>
        <w:r>
          <w:t>43</w:t>
        </w:r>
        <w:r>
          <w:fldChar w:fldCharType="end"/>
        </w:r>
      </w:hyperlink>
    </w:p>
    <w:p>
      <w:pPr>
        <w:pStyle w:val="TOC2"/>
        <w:tabs>
          <w:tab w:val="right" w:leader="dot" w:pos="8306"/>
        </w:tabs>
      </w:pPr>
      <w:hyperlink w:anchor="_Toc10058" w:history="1">
        <w:r>
          <w:rPr>
            <w:rFonts w:ascii="仿宋" w:eastAsia="仿宋" w:hAnsi="仿宋" w:cs="仿宋" w:hint="eastAsia"/>
            <w:lang w:eastAsia="zh-CN"/>
          </w:rPr>
          <w:t>(三)、风险监控与控制</w:t>
        </w:r>
        <w:r>
          <w:tab/>
        </w:r>
        <w:r>
          <w:fldChar w:fldCharType="begin"/>
        </w:r>
        <w:r>
          <w:instrText xml:space="preserve"> PAGEREF _Toc10058 \h </w:instrText>
        </w:r>
        <w:r>
          <w:fldChar w:fldCharType="separate"/>
        </w:r>
        <w:r>
          <w:t>45</w:t>
        </w:r>
        <w:r>
          <w:fldChar w:fldCharType="end"/>
        </w:r>
      </w:hyperlink>
    </w:p>
    <w:p>
      <w:pPr>
        <w:pStyle w:val="TOC1"/>
        <w:tabs>
          <w:tab w:val="right" w:leader="dot" w:pos="8306"/>
        </w:tabs>
      </w:pPr>
      <w:hyperlink w:anchor="_Toc18089" w:history="1">
        <w:r>
          <w:rPr>
            <w:rFonts w:ascii="仿宋" w:eastAsia="仿宋" w:hAnsi="仿宋" w:cs="仿宋" w:hint="eastAsia"/>
            <w:lang w:eastAsia="zh-CN"/>
          </w:rPr>
          <w:t>十一、生产安全保护</w:t>
        </w:r>
        <w:r>
          <w:tab/>
        </w:r>
        <w:r>
          <w:fldChar w:fldCharType="begin"/>
        </w:r>
        <w:r>
          <w:instrText xml:space="preserve"> PAGEREF _Toc18089 \h </w:instrText>
        </w:r>
        <w:r>
          <w:fldChar w:fldCharType="separate"/>
        </w:r>
        <w:r>
          <w:t>46</w:t>
        </w:r>
        <w:r>
          <w:fldChar w:fldCharType="end"/>
        </w:r>
      </w:hyperlink>
    </w:p>
    <w:p>
      <w:pPr>
        <w:pStyle w:val="TOC2"/>
        <w:tabs>
          <w:tab w:val="right" w:leader="dot" w:pos="8306"/>
        </w:tabs>
      </w:pPr>
      <w:hyperlink w:anchor="_Toc27622" w:history="1">
        <w:r>
          <w:rPr>
            <w:rFonts w:ascii="仿宋" w:eastAsia="仿宋" w:hAnsi="仿宋" w:cs="仿宋" w:hint="eastAsia"/>
            <w:lang w:eastAsia="zh-CN"/>
          </w:rPr>
          <w:t>(一)、消防安全</w:t>
        </w:r>
        <w:r>
          <w:tab/>
        </w:r>
        <w:r>
          <w:fldChar w:fldCharType="begin"/>
        </w:r>
        <w:r>
          <w:instrText xml:space="preserve"> PAGEREF _Toc27622 \h </w:instrText>
        </w:r>
        <w:r>
          <w:fldChar w:fldCharType="separate"/>
        </w:r>
        <w:r>
          <w:t>46</w:t>
        </w:r>
        <w:r>
          <w:fldChar w:fldCharType="end"/>
        </w:r>
      </w:hyperlink>
    </w:p>
    <w:p>
      <w:pPr>
        <w:pStyle w:val="TOC2"/>
        <w:tabs>
          <w:tab w:val="right" w:leader="dot" w:pos="8306"/>
        </w:tabs>
      </w:pPr>
      <w:hyperlink w:anchor="_Toc17044" w:history="1">
        <w:r>
          <w:rPr>
            <w:rFonts w:ascii="仿宋" w:eastAsia="仿宋" w:hAnsi="仿宋" w:cs="仿宋" w:hint="eastAsia"/>
            <w:lang w:eastAsia="zh-CN"/>
          </w:rPr>
          <w:t>(二)、防火防爆总图布置措施</w:t>
        </w:r>
        <w:r>
          <w:tab/>
        </w:r>
        <w:r>
          <w:fldChar w:fldCharType="begin"/>
        </w:r>
        <w:r>
          <w:instrText xml:space="preserve"> PAGEREF _Toc17044 \h </w:instrText>
        </w:r>
        <w:r>
          <w:fldChar w:fldCharType="separate"/>
        </w:r>
        <w:r>
          <w:t>47</w:t>
        </w:r>
        <w:r>
          <w:fldChar w:fldCharType="end"/>
        </w:r>
      </w:hyperlink>
    </w:p>
    <w:p>
      <w:pPr>
        <w:pStyle w:val="TOC2"/>
        <w:tabs>
          <w:tab w:val="right" w:leader="dot" w:pos="8306"/>
        </w:tabs>
      </w:pPr>
      <w:hyperlink w:anchor="_Toc14861" w:history="1">
        <w:r>
          <w:rPr>
            <w:rFonts w:ascii="仿宋" w:eastAsia="仿宋" w:hAnsi="仿宋" w:cs="仿宋" w:hint="eastAsia"/>
            <w:lang w:eastAsia="zh-CN"/>
          </w:rPr>
          <w:t>(三)、自然灾害防范措施</w:t>
        </w:r>
        <w:r>
          <w:tab/>
        </w:r>
        <w:r>
          <w:fldChar w:fldCharType="begin"/>
        </w:r>
        <w:r>
          <w:instrText xml:space="preserve"> PAGEREF _Toc14861 \h </w:instrText>
        </w:r>
        <w:r>
          <w:fldChar w:fldCharType="separate"/>
        </w:r>
        <w:r>
          <w:t>48</w:t>
        </w:r>
        <w:r>
          <w:fldChar w:fldCharType="end"/>
        </w:r>
      </w:hyperlink>
    </w:p>
    <w:p>
      <w:pPr>
        <w:pStyle w:val="TOC2"/>
        <w:tabs>
          <w:tab w:val="right" w:leader="dot" w:pos="8306"/>
        </w:tabs>
      </w:pPr>
      <w:hyperlink w:anchor="_Toc13572" w:history="1">
        <w:r>
          <w:rPr>
            <w:rFonts w:ascii="仿宋" w:eastAsia="仿宋" w:hAnsi="仿宋" w:cs="仿宋" w:hint="eastAsia"/>
            <w:lang w:eastAsia="zh-CN"/>
          </w:rPr>
          <w:t>(四)、安全色及安全标志使用要求</w:t>
        </w:r>
        <w:r>
          <w:tab/>
        </w:r>
        <w:r>
          <w:fldChar w:fldCharType="begin"/>
        </w:r>
        <w:r>
          <w:instrText xml:space="preserve"> PAGEREF _Toc13572 \h </w:instrText>
        </w:r>
        <w:r>
          <w:fldChar w:fldCharType="separate"/>
        </w:r>
        <w:r>
          <w:t>49</w:t>
        </w:r>
        <w:r>
          <w:fldChar w:fldCharType="end"/>
        </w:r>
      </w:hyperlink>
    </w:p>
    <w:p>
      <w:pPr>
        <w:pStyle w:val="TOC2"/>
        <w:tabs>
          <w:tab w:val="right" w:leader="dot" w:pos="8306"/>
        </w:tabs>
      </w:pPr>
      <w:hyperlink w:anchor="_Toc25638" w:history="1">
        <w:r>
          <w:rPr>
            <w:rFonts w:ascii="仿宋" w:eastAsia="仿宋" w:hAnsi="仿宋" w:cs="仿宋" w:hint="eastAsia"/>
            <w:lang w:eastAsia="zh-CN"/>
          </w:rPr>
          <w:t>(五)、防尘防毒措施</w:t>
        </w:r>
        <w:r>
          <w:tab/>
        </w:r>
        <w:r>
          <w:fldChar w:fldCharType="begin"/>
        </w:r>
        <w:r>
          <w:instrText xml:space="preserve"> PAGEREF _Toc25638 \h </w:instrText>
        </w:r>
        <w:r>
          <w:fldChar w:fldCharType="separate"/>
        </w:r>
        <w:r>
          <w:t>50</w:t>
        </w:r>
        <w:r>
          <w:fldChar w:fldCharType="end"/>
        </w:r>
      </w:hyperlink>
    </w:p>
    <w:p>
      <w:pPr>
        <w:pStyle w:val="TOC2"/>
        <w:tabs>
          <w:tab w:val="right" w:leader="dot" w:pos="8306"/>
        </w:tabs>
      </w:pPr>
      <w:hyperlink w:anchor="_Toc27166" w:history="1">
        <w:r>
          <w:rPr>
            <w:rFonts w:ascii="仿宋" w:eastAsia="仿宋" w:hAnsi="仿宋" w:cs="仿宋" w:hint="eastAsia"/>
            <w:lang w:eastAsia="zh-CN"/>
          </w:rPr>
          <w:t>(六)、防静电、触电防护及防雷措施</w:t>
        </w:r>
        <w:r>
          <w:tab/>
        </w:r>
        <w:r>
          <w:fldChar w:fldCharType="begin"/>
        </w:r>
        <w:r>
          <w:instrText xml:space="preserve"> PAGEREF _Toc27166 \h </w:instrText>
        </w:r>
        <w:r>
          <w:fldChar w:fldCharType="separate"/>
        </w:r>
        <w:r>
          <w:t>51</w:t>
        </w:r>
        <w:r>
          <w:fldChar w:fldCharType="end"/>
        </w:r>
      </w:hyperlink>
    </w:p>
    <w:p>
      <w:pPr>
        <w:pStyle w:val="TOC2"/>
        <w:tabs>
          <w:tab w:val="right" w:leader="dot" w:pos="8306"/>
        </w:tabs>
      </w:pPr>
      <w:hyperlink w:anchor="_Toc974" w:history="1">
        <w:r>
          <w:rPr>
            <w:rFonts w:ascii="仿宋" w:eastAsia="仿宋" w:hAnsi="仿宋" w:cs="仿宋" w:hint="eastAsia"/>
            <w:lang w:eastAsia="zh-CN"/>
          </w:rPr>
          <w:t>(七)、机械设备安全保障措施</w:t>
        </w:r>
        <w:r>
          <w:tab/>
        </w:r>
        <w:r>
          <w:fldChar w:fldCharType="begin"/>
        </w:r>
        <w:r>
          <w:instrText xml:space="preserve"> PAGEREF _Toc974 \h </w:instrText>
        </w:r>
        <w:r>
          <w:fldChar w:fldCharType="separate"/>
        </w:r>
        <w:r>
          <w:t>52</w:t>
        </w:r>
        <w:r>
          <w:fldChar w:fldCharType="end"/>
        </w:r>
      </w:hyperlink>
    </w:p>
    <w:p>
      <w:pPr>
        <w:pStyle w:val="TOC1"/>
        <w:tabs>
          <w:tab w:val="right" w:leader="dot" w:pos="8306"/>
        </w:tabs>
      </w:pPr>
      <w:hyperlink w:anchor="_Toc17129" w:history="1">
        <w:r>
          <w:rPr>
            <w:rFonts w:ascii="仿宋" w:eastAsia="仿宋" w:hAnsi="仿宋" w:cs="仿宋" w:hint="eastAsia"/>
            <w:lang w:eastAsia="zh-CN"/>
          </w:rPr>
          <w:t>十二、豆芽机项目社会影响</w:t>
        </w:r>
        <w:r>
          <w:tab/>
        </w:r>
        <w:r>
          <w:fldChar w:fldCharType="begin"/>
        </w:r>
        <w:r>
          <w:instrText xml:space="preserve"> PAGEREF _Toc17129 \h </w:instrText>
        </w:r>
        <w:r>
          <w:fldChar w:fldCharType="separate"/>
        </w:r>
        <w:r>
          <w:t>54</w:t>
        </w:r>
        <w:r>
          <w:fldChar w:fldCharType="end"/>
        </w:r>
      </w:hyperlink>
    </w:p>
    <w:p>
      <w:pPr>
        <w:pStyle w:val="TOC2"/>
        <w:tabs>
          <w:tab w:val="right" w:leader="dot" w:pos="8306"/>
        </w:tabs>
      </w:pPr>
      <w:hyperlink w:anchor="_Toc29767" w:history="1">
        <w:r>
          <w:rPr>
            <w:rFonts w:ascii="仿宋" w:eastAsia="仿宋" w:hAnsi="仿宋" w:cs="仿宋" w:hint="eastAsia"/>
            <w:lang w:eastAsia="zh-CN"/>
          </w:rPr>
          <w:t>(一)、社会责任与义务</w:t>
        </w:r>
        <w:r>
          <w:tab/>
        </w:r>
        <w:r>
          <w:fldChar w:fldCharType="begin"/>
        </w:r>
        <w:r>
          <w:instrText xml:space="preserve"> PAGEREF _Toc29767 \h </w:instrText>
        </w:r>
        <w:r>
          <w:fldChar w:fldCharType="separate"/>
        </w:r>
        <w:r>
          <w:t>54</w:t>
        </w:r>
        <w:r>
          <w:fldChar w:fldCharType="end"/>
        </w:r>
      </w:hyperlink>
    </w:p>
    <w:p>
      <w:pPr>
        <w:pStyle w:val="TOC2"/>
        <w:tabs>
          <w:tab w:val="right" w:leader="dot" w:pos="8306"/>
        </w:tabs>
      </w:pPr>
      <w:hyperlink w:anchor="_Toc6799" w:history="1">
        <w:r>
          <w:rPr>
            <w:rFonts w:ascii="仿宋" w:eastAsia="仿宋" w:hAnsi="仿宋" w:cs="仿宋" w:hint="eastAsia"/>
            <w:lang w:eastAsia="zh-CN"/>
          </w:rPr>
          <w:t>(二)、社会参与与沟通</w:t>
        </w:r>
        <w:r>
          <w:tab/>
        </w:r>
        <w:r>
          <w:fldChar w:fldCharType="begin"/>
        </w:r>
        <w:r>
          <w:instrText xml:space="preserve"> PAGEREF _Toc6799 \h </w:instrText>
        </w:r>
        <w:r>
          <w:fldChar w:fldCharType="separate"/>
        </w:r>
        <w:r>
          <w:t>54</w:t>
        </w:r>
        <w:r>
          <w:fldChar w:fldCharType="end"/>
        </w:r>
      </w:hyperlink>
    </w:p>
    <w:p>
      <w:pPr>
        <w:pStyle w:val="TOC1"/>
        <w:tabs>
          <w:tab w:val="right" w:leader="dot" w:pos="8306"/>
        </w:tabs>
      </w:pPr>
      <w:hyperlink w:anchor="_Toc9533" w:history="1">
        <w:r>
          <w:rPr>
            <w:rFonts w:ascii="仿宋" w:eastAsia="仿宋" w:hAnsi="仿宋" w:cs="仿宋" w:hint="eastAsia"/>
            <w:lang w:eastAsia="zh-CN"/>
          </w:rPr>
          <w:t>十三、利益相关者分析与沟通计划</w:t>
        </w:r>
        <w:r>
          <w:tab/>
        </w:r>
        <w:r>
          <w:fldChar w:fldCharType="begin"/>
        </w:r>
        <w:r>
          <w:instrText xml:space="preserve"> PAGEREF _Toc9533 \h </w:instrText>
        </w:r>
        <w:r>
          <w:fldChar w:fldCharType="separate"/>
        </w:r>
        <w:r>
          <w:t>55</w:t>
        </w:r>
        <w:r>
          <w:fldChar w:fldCharType="end"/>
        </w:r>
      </w:hyperlink>
    </w:p>
    <w:p>
      <w:pPr>
        <w:pStyle w:val="TOC2"/>
        <w:tabs>
          <w:tab w:val="right" w:leader="dot" w:pos="8306"/>
        </w:tabs>
      </w:pPr>
      <w:hyperlink w:anchor="_Toc18065" w:history="1">
        <w:r>
          <w:rPr>
            <w:rFonts w:ascii="仿宋" w:eastAsia="仿宋" w:hAnsi="仿宋" w:cs="仿宋" w:hint="eastAsia"/>
            <w:lang w:eastAsia="zh-CN"/>
          </w:rPr>
          <w:t>(一)、利益相关者分析</w:t>
        </w:r>
        <w:r>
          <w:tab/>
        </w:r>
        <w:r>
          <w:fldChar w:fldCharType="begin"/>
        </w:r>
        <w:r>
          <w:instrText xml:space="preserve"> PAGEREF _Toc18065 \h </w:instrText>
        </w:r>
        <w:r>
          <w:fldChar w:fldCharType="separate"/>
        </w:r>
        <w:r>
          <w:t>55</w:t>
        </w:r>
        <w:r>
          <w:fldChar w:fldCharType="end"/>
        </w:r>
      </w:hyperlink>
    </w:p>
    <w:p>
      <w:pPr>
        <w:pStyle w:val="TOC2"/>
        <w:tabs>
          <w:tab w:val="right" w:leader="dot" w:pos="8306"/>
        </w:tabs>
      </w:pPr>
      <w:hyperlink w:anchor="_Toc12457" w:history="1">
        <w:r>
          <w:rPr>
            <w:rFonts w:ascii="仿宋" w:eastAsia="仿宋" w:hAnsi="仿宋" w:cs="仿宋" w:hint="eastAsia"/>
            <w:lang w:eastAsia="zh-CN"/>
          </w:rPr>
          <w:t>(二)、沟通计划</w:t>
        </w:r>
        <w:r>
          <w:tab/>
        </w:r>
        <w:r>
          <w:fldChar w:fldCharType="begin"/>
        </w:r>
        <w:r>
          <w:instrText xml:space="preserve"> PAGEREF _Toc12457 \h </w:instrText>
        </w:r>
        <w:r>
          <w:fldChar w:fldCharType="separate"/>
        </w:r>
        <w:r>
          <w:t>57</w:t>
        </w:r>
        <w:r>
          <w:fldChar w:fldCharType="end"/>
        </w:r>
      </w:hyperlink>
    </w:p>
    <w:p>
      <w:pPr>
        <w:pStyle w:val="TOC1"/>
        <w:tabs>
          <w:tab w:val="right" w:leader="dot" w:pos="8306"/>
        </w:tabs>
      </w:pPr>
      <w:hyperlink w:anchor="_Toc4502" w:history="1">
        <w:r>
          <w:rPr>
            <w:rFonts w:ascii="仿宋" w:eastAsia="仿宋" w:hAnsi="仿宋" w:cs="仿宋" w:hint="eastAsia"/>
            <w:lang w:eastAsia="zh-CN"/>
          </w:rPr>
          <w:t>十四、营销与推广策略</w:t>
        </w:r>
        <w:r>
          <w:tab/>
        </w:r>
        <w:r>
          <w:fldChar w:fldCharType="begin"/>
        </w:r>
        <w:r>
          <w:instrText xml:space="preserve"> PAGEREF _Toc4502 \h </w:instrText>
        </w:r>
        <w:r>
          <w:fldChar w:fldCharType="separate"/>
        </w:r>
        <w:r>
          <w:t>58</w:t>
        </w:r>
        <w:r>
          <w:fldChar w:fldCharType="end"/>
        </w:r>
      </w:hyperlink>
    </w:p>
    <w:p>
      <w:pPr>
        <w:pStyle w:val="TOC2"/>
        <w:tabs>
          <w:tab w:val="right" w:leader="dot" w:pos="8306"/>
        </w:tabs>
      </w:pPr>
      <w:hyperlink w:anchor="_Toc13536" w:history="1">
        <w:r>
          <w:rPr>
            <w:rFonts w:ascii="仿宋" w:eastAsia="仿宋" w:hAnsi="仿宋" w:cs="仿宋" w:hint="eastAsia"/>
            <w:lang w:eastAsia="zh-CN"/>
          </w:rPr>
          <w:t>(一)、产品/服务定位与特点</w:t>
        </w:r>
        <w:r>
          <w:tab/>
        </w:r>
        <w:r>
          <w:fldChar w:fldCharType="begin"/>
        </w:r>
        <w:r>
          <w:instrText xml:space="preserve"> PAGEREF _Toc13536 \h </w:instrText>
        </w:r>
        <w:r>
          <w:fldChar w:fldCharType="separate"/>
        </w:r>
        <w:r>
          <w:t>58</w:t>
        </w:r>
        <w:r>
          <w:fldChar w:fldCharType="end"/>
        </w:r>
      </w:hyperlink>
    </w:p>
    <w:p>
      <w:pPr>
        <w:pStyle w:val="TOC2"/>
        <w:tabs>
          <w:tab w:val="right" w:leader="dot" w:pos="8306"/>
        </w:tabs>
      </w:pPr>
      <w:hyperlink w:anchor="_Toc19905" w:history="1">
        <w:r>
          <w:rPr>
            <w:rFonts w:ascii="仿宋" w:eastAsia="仿宋" w:hAnsi="仿宋" w:cs="仿宋" w:hint="eastAsia"/>
            <w:lang w:eastAsia="zh-CN"/>
          </w:rPr>
          <w:t>(二)、市场定位与竞争分析</w:t>
        </w:r>
        <w:r>
          <w:tab/>
        </w:r>
        <w:r>
          <w:fldChar w:fldCharType="begin"/>
        </w:r>
        <w:r>
          <w:instrText xml:space="preserve"> PAGEREF _Toc19905 \h </w:instrText>
        </w:r>
        <w:r>
          <w:fldChar w:fldCharType="separate"/>
        </w:r>
        <w:r>
          <w:t>59</w:t>
        </w:r>
        <w:r>
          <w:fldChar w:fldCharType="end"/>
        </w:r>
      </w:hyperlink>
    </w:p>
    <w:p>
      <w:pPr>
        <w:pStyle w:val="TOC2"/>
        <w:tabs>
          <w:tab w:val="right" w:leader="dot" w:pos="8306"/>
        </w:tabs>
      </w:pPr>
      <w:hyperlink w:anchor="_Toc15377" w:history="1">
        <w:r>
          <w:rPr>
            <w:rFonts w:ascii="仿宋" w:eastAsia="仿宋" w:hAnsi="仿宋" w:cs="仿宋" w:hint="eastAsia"/>
            <w:lang w:eastAsia="zh-CN"/>
          </w:rPr>
          <w:t>(三)、营销渠道与策略</w:t>
        </w:r>
        <w:r>
          <w:tab/>
        </w:r>
        <w:r>
          <w:fldChar w:fldCharType="begin"/>
        </w:r>
        <w:r>
          <w:instrText xml:space="preserve"> PAGEREF _Toc15377 \h </w:instrText>
        </w:r>
        <w:r>
          <w:fldChar w:fldCharType="separate"/>
        </w:r>
        <w:r>
          <w:t>60</w:t>
        </w:r>
        <w:r>
          <w:fldChar w:fldCharType="end"/>
        </w:r>
      </w:hyperlink>
    </w:p>
    <w:p>
      <w:pPr>
        <w:pStyle w:val="TOC2"/>
        <w:tabs>
          <w:tab w:val="right" w:leader="dot" w:pos="8306"/>
        </w:tabs>
      </w:pPr>
      <w:hyperlink w:anchor="_Toc17077" w:history="1">
        <w:r>
          <w:rPr>
            <w:rFonts w:ascii="仿宋" w:eastAsia="仿宋" w:hAnsi="仿宋" w:cs="仿宋" w:hint="eastAsia"/>
            <w:lang w:eastAsia="zh-CN"/>
          </w:rPr>
          <w:t>(四)、推广与宣传活动</w:t>
        </w:r>
        <w:r>
          <w:tab/>
        </w:r>
        <w:r>
          <w:fldChar w:fldCharType="begin"/>
        </w:r>
        <w:r>
          <w:instrText xml:space="preserve"> PAGEREF _Toc17077 \h </w:instrText>
        </w:r>
        <w:r>
          <w:fldChar w:fldCharType="separate"/>
        </w:r>
        <w:r>
          <w:t>61</w:t>
        </w:r>
        <w:r>
          <w:fldChar w:fldCharType="end"/>
        </w:r>
      </w:hyperlink>
    </w:p>
    <w:p>
      <w:pPr>
        <w:pStyle w:val="TOC1"/>
        <w:tabs>
          <w:tab w:val="right" w:leader="dot" w:pos="8306"/>
        </w:tabs>
      </w:pPr>
      <w:hyperlink w:anchor="_Toc1216" w:history="1">
        <w:r>
          <w:rPr>
            <w:rFonts w:ascii="仿宋" w:eastAsia="仿宋" w:hAnsi="仿宋" w:cs="仿宋" w:hint="eastAsia"/>
            <w:lang w:eastAsia="zh-CN"/>
          </w:rPr>
          <w:t>十五、风险识别与分类</w:t>
        </w:r>
        <w:r>
          <w:tab/>
        </w:r>
        <w:r>
          <w:fldChar w:fldCharType="begin"/>
        </w:r>
        <w:r>
          <w:instrText xml:space="preserve"> PAGEREF _Toc1216 \h </w:instrText>
        </w:r>
        <w:r>
          <w:fldChar w:fldCharType="separate"/>
        </w:r>
        <w:r>
          <w:t>67</w:t>
        </w:r>
        <w:r>
          <w:fldChar w:fldCharType="end"/>
        </w:r>
      </w:hyperlink>
    </w:p>
    <w:p>
      <w:pPr>
        <w:pStyle w:val="TOC2"/>
        <w:tabs>
          <w:tab w:val="right" w:leader="dot" w:pos="8306"/>
        </w:tabs>
      </w:pPr>
      <w:hyperlink w:anchor="_Toc7338" w:history="1">
        <w:r>
          <w:rPr>
            <w:rFonts w:ascii="仿宋" w:eastAsia="仿宋" w:hAnsi="仿宋" w:cs="仿宋" w:hint="eastAsia"/>
            <w:lang w:eastAsia="zh-CN"/>
          </w:rPr>
          <w:t>(一)、风险识别</w:t>
        </w:r>
        <w:r>
          <w:tab/>
        </w:r>
        <w:r>
          <w:fldChar w:fldCharType="begin"/>
        </w:r>
        <w:r>
          <w:instrText xml:space="preserve"> PAGEREF _Toc7338 \h </w:instrText>
        </w:r>
        <w:r>
          <w:fldChar w:fldCharType="separate"/>
        </w:r>
        <w:r>
          <w:t>67</w:t>
        </w:r>
        <w:r>
          <w:fldChar w:fldCharType="end"/>
        </w:r>
      </w:hyperlink>
    </w:p>
    <w:p>
      <w:pPr>
        <w:pStyle w:val="TOC2"/>
        <w:tabs>
          <w:tab w:val="right" w:leader="dot" w:pos="8306"/>
        </w:tabs>
      </w:pPr>
      <w:hyperlink w:anchor="_Toc23291" w:history="1">
        <w:r>
          <w:rPr>
            <w:rFonts w:ascii="仿宋" w:eastAsia="仿宋" w:hAnsi="仿宋" w:cs="仿宋" w:hint="eastAsia"/>
            <w:lang w:eastAsia="zh-CN"/>
          </w:rPr>
          <w:t>(二)、风险分类</w:t>
        </w:r>
        <w:r>
          <w:tab/>
        </w:r>
        <w:r>
          <w:fldChar w:fldCharType="begin"/>
        </w:r>
        <w:r>
          <w:instrText xml:space="preserve"> PAGEREF _Toc23291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48"/>
      <w:r>
        <w:rPr>
          <w:rFonts w:ascii="仿宋" w:eastAsia="仿宋" w:hAnsi="仿宋" w:cs="仿宋" w:hint="eastAsia"/>
          <w:sz w:val="28"/>
          <w:lang w:eastAsia="zh-CN"/>
        </w:rPr>
        <w:t>一、豆芽机项目选址可行性分析</w:t>
      </w:r>
      <w:bookmarkEnd w:id="2"/>
    </w:p>
    <w:p>
      <w:pPr>
        <w:pStyle w:val="Heading2"/>
        <w:rPr>
          <w:rFonts w:ascii="仿宋" w:eastAsia="仿宋" w:hAnsi="仿宋" w:cs="仿宋" w:hint="eastAsia"/>
          <w:lang w:eastAsia="zh-CN"/>
        </w:rPr>
      </w:pPr>
      <w:bookmarkStart w:id="3" w:name="_Toc15905"/>
      <w:r>
        <w:rPr>
          <w:rFonts w:ascii="仿宋" w:eastAsia="仿宋" w:hAnsi="仿宋" w:cs="仿宋" w:hint="eastAsia"/>
          <w:lang w:eastAsia="zh-CN"/>
        </w:rPr>
        <w:t>(一)、豆芽机项目选址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该豆芽机项目选址位于XX省XX市XX区XXX街道</w:t>
      </w:r>
    </w:p>
    <w:p>
      <w:pPr>
        <w:pStyle w:val="Heading2"/>
        <w:ind w:firstLine="560" w:firstLineChars="200"/>
        <w:rPr>
          <w:rFonts w:ascii="仿宋" w:eastAsia="仿宋" w:hAnsi="仿宋" w:cs="仿宋" w:hint="eastAsia"/>
          <w:sz w:val="28"/>
          <w:lang w:eastAsia="zh-CN"/>
        </w:rPr>
      </w:pPr>
      <w:bookmarkStart w:id="4" w:name="_Toc2712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豆芽机项目的征地面积将根据豆芽机项目的实际规模和需求进行精确规划。具体面积XXX平方米，旨在确保豆芽机项目不仅能够满足当前的发展需求，还能够预留空间以适应未来的扩展。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净用地面积是在征地面积基础上去除不可利用面积后的实际可开发用地。具体面积XXX平方米，考虑到环保、交通、安全等多方面因素，以确保豆芽机项目在整体利用效率上达到最优。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豆芽机项目计划建设的建筑总规模具体面积XXX平方米。这一规模的确定综合考虑了豆芽机项目的性质、规模，以及城市规划的相关要求，确保建筑布局与周边环境协调一致。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绿地率是豆芽机项目用地中被规划为绿地的比例。具体面积XXX平方米，旨在通过合理规划绿地，改善豆芽机项目周边环境，提升居民生活质量，并符合城市整体绿化规划。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容积率是用地上可以建设的建筑总体积与用地面积之比。具体面积XXX，通过合理的容积率规划，确保豆芽机项目建筑规模与周边环境和谐共生。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确保豆芽机项目选址与当地城市规划相一致，具体面积XXX平方米。通过与城市规划部门深入沟通，确保豆芽机项目不仅符合城市的整体发展方向，还能够融入城市的发展布局，为城市的长远发展贡献力量。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充分了解并确保豆芽机项目选址符合当地产业政策，具体面积XXX平方米。这包括豆芽机项目对当地经济的促进作用，以及对相关产业的带动效应，确保豆芽机项目与地方政府的产业政策保持一致，促进共赢合作。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用地总体要求必须符合环保和可持续发展的原则，具体面积XXX平方米。通过采用绿色建筑设计、节能减排等措施，确保豆芽机项目在建设和运营过程中对环境的影响最小化，达到可持续发展的要求。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确保豆芽机项目选址具备必要的公共设施配套，具体面积XXX平方米。这包括交通便利性、教育、医疗等基础设施，以提高居民生活品质，使得豆芽机项目选址更具吸引力。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考虑用地总体要求对当地社会稳定性的影响，具体面积XXX平方米。通过深入了解当地社区反馈，确保豆芽机项目的选址和建设过程对当地社会和谐稳定产生积极作用。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芽机项目选址不仅符合法规和规划，还在实际操作中具有可行性。这一全面规划将为豆芽机项目的成功实施提供坚实的基础，确保豆芽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41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芽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芽机项目的设备规划和空间设计中，我们将采取灵活设备布局的措施。设备布局将根据实际需求进行灵活设计，避免不必要的浪费。通过合理规划设备摆放位置，我们将提高设备的利用率，减少设备间距，以确保豆芽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豆芽机项目内部引入共享设施的概念，例如共享会议室、办公区等。通过这种方式，我们可以减少对资源的重复建设，提高资源共享效率，从而减小豆芽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16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豆芽机项目的总图布置中，我们将不同功能区域进行明确的规划，以最大程度满足豆芽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99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我们首先关注市场因素，包括潜在客户分布、竞争对手位置、市场需求等。通过深入的市场调研，我们能够更准确地评估选址对于市场开拓和产品销售的影响，确保豆芽机项目能够在有利的市场环境中蓬勃发展。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豆芽机项目对环境的影响是综合评价的重要因素之一。我们将详细考虑选址周边的自然环境、生态保护区、水源地等情况，确保豆芽机项目的建设和运营对环境影响最小化，并符合当地的环保法规标准。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对选址的评价还需充分考虑当地政府的产业政策和法规。我们将详细了解豆芽机项目所在地的相关政策，确保豆芽机项目的规划和运营与当地法规相符，降低不必要的法律风险。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考虑到社会稳定性对企业运营的重要性，我们将评估选址地区的社会安全情况、劳工关系、社区反馈等方面，以确保豆芽机项目的建设和运营不会受到社会稳定性的负面影响。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最后，我们将综合考虑用地成本，包括土地购置费用、土地开发成本等。通过对用地成本的详细评估，我们能够做出更为精确的经济效益分析，为豆芽机项目的投资决策提供有力支持。</w:t>
      </w:r>
    </w:p>
    <w:p>
      <w:pPr>
        <w:pStyle w:val="Heading1"/>
        <w:ind w:firstLine="560" w:firstLineChars="200"/>
        <w:rPr>
          <w:rFonts w:ascii="仿宋" w:eastAsia="仿宋" w:hAnsi="仿宋" w:cs="仿宋" w:hint="eastAsia"/>
          <w:sz w:val="28"/>
          <w:lang w:eastAsia="zh-CN"/>
        </w:rPr>
      </w:pPr>
      <w:bookmarkStart w:id="8" w:name="_Toc19177"/>
      <w:r>
        <w:rPr>
          <w:rFonts w:ascii="仿宋" w:eastAsia="仿宋" w:hAnsi="仿宋" w:cs="仿宋" w:hint="eastAsia"/>
          <w:sz w:val="28"/>
          <w:lang w:eastAsia="zh-CN"/>
        </w:rPr>
        <w:t>二、豆芽机项目建设背景及必要性分析</w:t>
      </w:r>
      <w:bookmarkEnd w:id="8"/>
    </w:p>
    <w:p>
      <w:pPr>
        <w:pStyle w:val="Heading2"/>
        <w:rPr>
          <w:rFonts w:ascii="仿宋" w:eastAsia="仿宋" w:hAnsi="仿宋" w:cs="仿宋" w:hint="eastAsia"/>
          <w:lang w:eastAsia="zh-CN"/>
        </w:rPr>
      </w:pPr>
      <w:bookmarkStart w:id="9" w:name="_Toc18450"/>
      <w:r>
        <w:rPr>
          <w:rFonts w:ascii="仿宋" w:eastAsia="仿宋" w:hAnsi="仿宋" w:cs="仿宋" w:hint="eastAsia"/>
          <w:lang w:eastAsia="zh-CN"/>
        </w:rPr>
        <w:t>(一)、豆芽机项目背景分析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豆芽机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我们的背景分析将深入挖掘当前行业的发展趋势，通过对竞争态势的全面审视，找到豆芽机项目在这个潮流中的定位。同时，我们将关注行业内涌现的新兴机遇，以便豆芽机项目更好地融入行业发展的潮流中。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豆芽机项目提供了强大的发展动力。我们将聚焦于行业内最新的技术发展趋势，包括但不限于人工智能、大数据分析、物联网等领域。通过深度的技术研究，我们将确保豆芽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豆芽机项目发展的源泉。我们将投入更多的精力对市场需求进行深入剖析，超越表面的需求，深入挖掘潜在的市场痛点和机遇。通过对市场需求的细致了解，豆芽机项目将更有针对性地设计解决方案，满足市场的多样化需求，从而更好地促进豆芽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豆芽机项目战略至关重要。我们将对竞争态势进行更为深入的分析，包括但不限于市场份额、产品特点、客户满意度等多个维度。通过深度的竞争分析，豆芽机项目将能够更准确地把握市场脉搏，制定具有竞争力的豆芽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豆芽机项目的发展具有直接的影响。我们将进行更为全面的法规和政策分析，了解行业发展中的潜在法律风险和合规挑战。通过充分了解和遵守相关法规，豆芽机项目将确保在法律框架内合法合规运营，为豆芽机项目的稳健发展提供有力支持。</w:t>
      </w:r>
    </w:p>
    <w:p>
      <w:pPr>
        <w:pStyle w:val="Heading2"/>
        <w:ind w:firstLine="560" w:firstLineChars="200"/>
        <w:rPr>
          <w:rFonts w:ascii="仿宋" w:eastAsia="仿宋" w:hAnsi="仿宋" w:cs="仿宋" w:hint="eastAsia"/>
          <w:sz w:val="28"/>
          <w:lang w:eastAsia="zh-CN"/>
        </w:rPr>
      </w:pPr>
      <w:bookmarkStart w:id="10" w:name="_Toc6347"/>
      <w:r>
        <w:rPr>
          <w:rFonts w:ascii="仿宋" w:eastAsia="仿宋" w:hAnsi="仿宋" w:cs="仿宋" w:hint="eastAsia"/>
          <w:sz w:val="28"/>
          <w:lang w:eastAsia="zh-CN"/>
        </w:rPr>
        <w:t>(二)、豆芽机项目建设必要性分析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建设的迫切性源于对行业发展趋势的深刻洞察。我们正处于一个行业变革的时代，科技创新、数字化转型成为企业发展的关键动力。豆芽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建设不仅仅是为了跟上潮流，更是为了通过技术创新推动企业的持续发展。通过引入先进的技术和解决方案，豆芽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豆芽机项目的建设成为必然选择，通过提高产品质量、拓展服务领域，从而在竞争中获得更多的机会。豆芽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豆芽机项目建设的必要性体现在对客户需求更精准的满足。通过豆芽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建设的背后是对企业持续创新的追求。只有通过不断创新，企业才能在竞争中立于不败之地。豆芽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710"/>
      <w:r>
        <w:rPr>
          <w:rFonts w:ascii="仿宋" w:eastAsia="仿宋" w:hAnsi="仿宋" w:cs="仿宋" w:hint="eastAsia"/>
          <w:sz w:val="28"/>
          <w:lang w:eastAsia="zh-CN"/>
        </w:rPr>
        <w:t>三、豆芽机项目危机管理</w:t>
      </w:r>
      <w:bookmarkEnd w:id="11"/>
    </w:p>
    <w:p>
      <w:pPr>
        <w:pStyle w:val="Heading2"/>
        <w:rPr>
          <w:rFonts w:ascii="仿宋" w:eastAsia="仿宋" w:hAnsi="仿宋" w:cs="仿宋" w:hint="eastAsia"/>
          <w:lang w:eastAsia="zh-CN"/>
        </w:rPr>
      </w:pPr>
      <w:bookmarkStart w:id="12" w:name="_Toc1300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豆芽机项目危机管理中，危机预警与识别是确保豆芽机项目稳健运行的核心步骤。通过建立全面的监测机制，豆芽机项目团队旨在及时发现和理解潜在的风险和危机因素，以便采取及时的预防和应对措施，确保豆芽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首先，通过深入的风险评估，豆芽机项目团队全面分析了整个豆芽机项目和各个阶段可能存在的威胁。这包括准确评估每个潜在风险的发生概率和可能影响的程度，为后续危机预警提供了有力支持。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豆芽机项目团队着重于明确定义豆芽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豆芽机项目进展的持续监控，团队能够及时发现潜在问题并作出迅速反应。豆芽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在这一阶段，团队的专业素养和反应速度将发挥至关重要的作用，以确保潜在危机能够在初期得到有效的处理，最大程度地减轻负面影响。通过危机预警与识别，豆芽机项目得以更有序、可控地推进。</w:t>
      </w:r>
    </w:p>
    <w:p>
      <w:pPr>
        <w:pStyle w:val="Heading2"/>
        <w:ind w:firstLine="560" w:firstLineChars="200"/>
        <w:rPr>
          <w:rFonts w:ascii="仿宋" w:eastAsia="仿宋" w:hAnsi="仿宋" w:cs="仿宋" w:hint="eastAsia"/>
          <w:sz w:val="28"/>
          <w:lang w:eastAsia="zh-CN"/>
        </w:rPr>
      </w:pPr>
      <w:bookmarkStart w:id="13" w:name="_Toc1925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在危机发生时，豆芽机项目团队立即行动，成立了应急小组。该小组的任务是迅速制定并实施紧急应对措施，以最小化潜在损失。以下是采取的主要措施：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暂停豆芽机项目进度：为遏制危机蔓延，豆芽机项目暂时停止进行，以便全面评估当前状况。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资源重新分配：重新评估豆芽机项目资源的分配，确保最大限度地减小损失。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实时沟通：与关键利益相关者建立实时沟通机制，向他们传递豆芽机项目危机的实际状况，保障豆芽机项目核心利益。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在紧急应对的同时，豆芽机项目团队强调了团队协作和有效沟通的重要性。以下是团队协作的关键举措：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信息共享机制：建立了信息共享平台，确保团队成员能够及时获取豆芽机项目危机的实时信息。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领导者沟通：豆芽机项目领导者通过定期会议和即时沟通工具，指导团队应对危机，保持团队稳定运行。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随着危机得到初步控制，豆芽机项目团队转向制定恢复计划，以确保豆芽机项目能够从中迅速恢复。主要恢复计划包括：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修复受损的进度计划：重新评估豆芽机项目进度，制定修复计划，确保豆芽机项目尽快回归正常进程。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重新调整资源分配：优化资源分配，确保豆芽机项目在有限资源下高效运转。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风险管理机制加强：对豆芽机项目风险进行全面评估，制定更强化的风险管理策略，以预防未来可能的危机。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914"/>
      <w:r>
        <w:rPr>
          <w:rFonts w:ascii="仿宋" w:eastAsia="仿宋" w:hAnsi="仿宋" w:cs="仿宋" w:hint="eastAsia"/>
          <w:sz w:val="28"/>
          <w:lang w:eastAsia="zh-CN"/>
        </w:rPr>
        <w:t>四、豆芽机项目概论</w:t>
      </w:r>
      <w:bookmarkEnd w:id="14"/>
    </w:p>
    <w:p>
      <w:pPr>
        <w:pStyle w:val="Heading2"/>
        <w:rPr>
          <w:rFonts w:ascii="仿宋" w:eastAsia="仿宋" w:hAnsi="仿宋" w:cs="仿宋" w:hint="eastAsia"/>
          <w:lang w:eastAsia="zh-CN"/>
        </w:rPr>
      </w:pPr>
      <w:bookmarkStart w:id="15" w:name="_Toc8853"/>
      <w:r>
        <w:rPr>
          <w:rFonts w:ascii="仿宋" w:eastAsia="仿宋" w:hAnsi="仿宋" w:cs="仿宋" w:hint="eastAsia"/>
          <w:lang w:eastAsia="zh-CN"/>
        </w:rPr>
        <w:t>(一)、豆芽机项目概况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起源追溯至对市场的深入洞察。市场的不断演变与变革为豆芽机项目提供了难得的机遇。当前市场存在的需求缺口和变革的大环境共同构成了豆芽机项目的背景。这个豆芽机项目旨在充分利用市场机遇，填补行业中尚未满足的需求，为客户提供全新的解决方案。市场的变革和需求的增长使得这个豆芽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豆芽机项目名称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正式命名为豆芽机。这个名称不仅仅是一个标识，更代表了豆芽机项目的核心理念和愿景。它蕴含着豆芽机项目所要解决问题的关键字，具有强烈的表达和辨识度，为豆芽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豆芽机项目目标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核心目标是提供一种全新、高效的解决方案，满足客户日益增长的需求。豆芽机项目追求的不仅仅是满足市场需求，更是在市场中获得卓越的竞争优势。通过不断提升产品或服务的质量和创新水平，豆芽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豆芽机项目范围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全面涵盖了产品研发、制造、市场推广和售后服务，确保从产品设计到最终用户体验的全方位关注。这一全面的豆芽机项目范围是为了确保豆芽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豆芽机项目时间表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豆芽机项目计划在未来18个月内完成，包括研发、测试、市场试点和正式推出等不同阶段。这个时间表的合理设计是为了确保豆芽机项目各个阶段的顺利推进，以便按时交付高质量的成果。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豆芽机项目预算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豆芽机项目总预算估算为XX百万美元，主要分配在研发、市场推广、人员培训和运营等方面。这一充足的预算为豆芽机项目提供了充足的资源，确保豆芽机项目在各个方面都能取得优异的表现。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豆芽机项目风险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豆芽机项目可能面临的风险包括市场接受度低、技术难题、竞争激烈等。豆芽机项目团队已经制定了相应的风险应对计划，通过前瞻性的风险管理，确保豆芽机项目在面对不确定性时能够迅速做出应对。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豆芽机项目团队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豆芽机项目汇聚了一支经验丰富、多领域专业素养的核心团队，确保豆芽机项目在各个方面都能拥有高水平的执行力。团队的协同作战是豆芽机项目成功的关键因素之一。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豆芽机项目背景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豆芽机项目的背景根植于市场对更高效、创新产品的渴望，同时也受到科技发展对行业格局的深刻改变的影响。这为豆芽机项目提供了广阔的发展空间和市场需求。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豆芽机项目现状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截至目前，豆芽机项目已完成市场调研和技术验证，取得了初步的成功。这为豆芽机项目在未来的发展奠定了坚实的基础，为更远大的目标打下了坚实的基石。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701"/>
      <w:r>
        <w:rPr>
          <w:rFonts w:ascii="仿宋" w:eastAsia="仿宋" w:hAnsi="仿宋" w:cs="仿宋" w:hint="eastAsia"/>
          <w:sz w:val="28"/>
          <w:lang w:eastAsia="zh-CN"/>
        </w:rPr>
        <w:t>(二)、豆芽机项目目标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keyword》豆芽机项目首要业务目标是在市场中占据有利地位，实现产品/服务的成功推广和销售。通过不断提升产品质量、创新性，豆芽机项目追求成为行业中的领导者，赢得更多客户的青睐。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在科技迅速发展的时代，豆芽机项目着眼于技术创新。通过持续的研发和技术升级，豆芽机项目旨在推出更具创新性的产品或服务，以满足市场对新鲜、先进解决方案的需求。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为了建立可持续的客户关系，豆芽机项目设定了客户满意度目标。通过提供卓越的产品质量和优质的客户服务，豆芽机项目追求赢得客户的信任和忠诚度，确保他们的满意度达到行业领先水平。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豆芽机项目注重社会责任和可持续发展。通过实施环保、社会责任豆芽机项目，豆芽机项目致力于在经济发展的同时保护环境，促进社会公平，实现可持续经营。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豆芽机项目的团队是实现目标的核心驱动力。因此，豆芽机项目设定了团队发展目标，包括提升团队成员的专业技能、培养领导力，以及搭建协同高效的团队工作氛围。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738"/>
      <w:r>
        <w:rPr>
          <w:rFonts w:ascii="仿宋" w:eastAsia="仿宋" w:hAnsi="仿宋" w:cs="仿宋" w:hint="eastAsia"/>
          <w:sz w:val="28"/>
          <w:lang w:eastAsia="zh-CN"/>
        </w:rPr>
        <w:t>(三)、豆芽机项目提出的理由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豆芽机项目提出的理由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https://d.book118.com/317125032046006034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豆芽机项目规划设计纲要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42057"/>
    <w:rsid w:val="5F5420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2503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2024-01-17T04:37:00Z</dcterms:created>
  <dcterms:modified xsi:type="dcterms:W3CDTF">2024-01-17T04:37:32Z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E5B43B176F28427AA541A2C987B1EC04_11</vt:lpwstr>
  </property>
  <property fmtid="{D5CDD505-2E9C-101B-9397-08002B2CF9AE}" pid="3" name="KSOProductBuildVer">
    <vt:lpwstr>2052-12.1.0.16120</vt:lpwstr>
  </property>
</Properties>
</file>