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4" w:history="1">
        <w:r>
          <w:rPr>
            <w:rFonts w:ascii="仿宋" w:eastAsia="仿宋" w:hAnsi="仿宋" w:cs="仿宋" w:hint="eastAsia"/>
            <w:lang w:eastAsia="zh-CN"/>
          </w:rPr>
          <w:t>序言</w:t>
        </w:r>
        <w:r>
          <w:tab/>
        </w:r>
        <w:r>
          <w:fldChar w:fldCharType="begin"/>
        </w:r>
        <w:r>
          <w:instrText xml:space="preserve"> PAGEREF _Toc3194 \h </w:instrText>
        </w:r>
        <w:r>
          <w:fldChar w:fldCharType="separate"/>
        </w:r>
        <w:r>
          <w:t>3</w:t>
        </w:r>
        <w:r>
          <w:fldChar w:fldCharType="end"/>
        </w:r>
      </w:hyperlink>
    </w:p>
    <w:p>
      <w:pPr>
        <w:pStyle w:val="TOC1"/>
        <w:tabs>
          <w:tab w:val="right" w:leader="dot" w:pos="8306"/>
        </w:tabs>
      </w:pPr>
      <w:hyperlink w:anchor="_Toc8757" w:history="1">
        <w:r>
          <w:rPr>
            <w:rFonts w:ascii="仿宋" w:eastAsia="仿宋" w:hAnsi="仿宋" w:cs="仿宋" w:hint="eastAsia"/>
            <w:lang w:eastAsia="zh-CN"/>
          </w:rPr>
          <w:t>一、快干胶项目可持续发展</w:t>
        </w:r>
        <w:r>
          <w:tab/>
        </w:r>
        <w:r>
          <w:fldChar w:fldCharType="begin"/>
        </w:r>
        <w:r>
          <w:instrText xml:space="preserve"> PAGEREF _Toc8757 \h </w:instrText>
        </w:r>
        <w:r>
          <w:fldChar w:fldCharType="separate"/>
        </w:r>
        <w:r>
          <w:t>3</w:t>
        </w:r>
        <w:r>
          <w:fldChar w:fldCharType="end"/>
        </w:r>
      </w:hyperlink>
    </w:p>
    <w:p>
      <w:pPr>
        <w:pStyle w:val="TOC2"/>
        <w:tabs>
          <w:tab w:val="right" w:leader="dot" w:pos="8306"/>
        </w:tabs>
      </w:pPr>
      <w:hyperlink w:anchor="_Toc10222" w:history="1">
        <w:r>
          <w:rPr>
            <w:rFonts w:ascii="仿宋" w:eastAsia="仿宋" w:hAnsi="仿宋" w:cs="仿宋" w:hint="eastAsia"/>
            <w:lang w:eastAsia="zh-CN"/>
          </w:rPr>
          <w:t>(一)、可持续战略与实践</w:t>
        </w:r>
        <w:r>
          <w:tab/>
        </w:r>
        <w:r>
          <w:fldChar w:fldCharType="begin"/>
        </w:r>
        <w:r>
          <w:instrText xml:space="preserve"> PAGEREF _Toc10222 \h </w:instrText>
        </w:r>
        <w:r>
          <w:fldChar w:fldCharType="separate"/>
        </w:r>
        <w:r>
          <w:t>3</w:t>
        </w:r>
        <w:r>
          <w:fldChar w:fldCharType="end"/>
        </w:r>
      </w:hyperlink>
    </w:p>
    <w:p>
      <w:pPr>
        <w:pStyle w:val="TOC2"/>
        <w:tabs>
          <w:tab w:val="right" w:leader="dot" w:pos="8306"/>
        </w:tabs>
      </w:pPr>
      <w:hyperlink w:anchor="_Toc21109" w:history="1">
        <w:r>
          <w:rPr>
            <w:rFonts w:ascii="仿宋" w:eastAsia="仿宋" w:hAnsi="仿宋" w:cs="仿宋" w:hint="eastAsia"/>
            <w:lang w:eastAsia="zh-CN"/>
          </w:rPr>
          <w:t>(二)、环保与社会责任</w:t>
        </w:r>
        <w:r>
          <w:tab/>
        </w:r>
        <w:r>
          <w:fldChar w:fldCharType="begin"/>
        </w:r>
        <w:r>
          <w:instrText xml:space="preserve"> PAGEREF _Toc21109 \h </w:instrText>
        </w:r>
        <w:r>
          <w:fldChar w:fldCharType="separate"/>
        </w:r>
        <w:r>
          <w:t>4</w:t>
        </w:r>
        <w:r>
          <w:fldChar w:fldCharType="end"/>
        </w:r>
      </w:hyperlink>
    </w:p>
    <w:p>
      <w:pPr>
        <w:pStyle w:val="TOC1"/>
        <w:tabs>
          <w:tab w:val="right" w:leader="dot" w:pos="8306"/>
        </w:tabs>
      </w:pPr>
      <w:hyperlink w:anchor="_Toc11893" w:history="1">
        <w:r>
          <w:rPr>
            <w:rFonts w:ascii="仿宋" w:eastAsia="仿宋" w:hAnsi="仿宋" w:cs="仿宋" w:hint="eastAsia"/>
            <w:lang w:eastAsia="zh-CN"/>
          </w:rPr>
          <w:t>二、市场分析、调研</w:t>
        </w:r>
        <w:r>
          <w:tab/>
        </w:r>
        <w:r>
          <w:fldChar w:fldCharType="begin"/>
        </w:r>
        <w:r>
          <w:instrText xml:space="preserve"> PAGEREF _Toc11893 \h </w:instrText>
        </w:r>
        <w:r>
          <w:fldChar w:fldCharType="separate"/>
        </w:r>
        <w:r>
          <w:t>4</w:t>
        </w:r>
        <w:r>
          <w:fldChar w:fldCharType="end"/>
        </w:r>
      </w:hyperlink>
    </w:p>
    <w:p>
      <w:pPr>
        <w:pStyle w:val="TOC2"/>
        <w:tabs>
          <w:tab w:val="right" w:leader="dot" w:pos="8306"/>
        </w:tabs>
      </w:pPr>
      <w:hyperlink w:anchor="_Toc7082" w:history="1">
        <w:r>
          <w:rPr>
            <w:rFonts w:ascii="仿宋" w:eastAsia="仿宋" w:hAnsi="仿宋" w:cs="仿宋" w:hint="eastAsia"/>
            <w:lang w:eastAsia="zh-CN"/>
          </w:rPr>
          <w:t>(一)、快干胶行业分析</w:t>
        </w:r>
        <w:r>
          <w:tab/>
        </w:r>
        <w:r>
          <w:fldChar w:fldCharType="begin"/>
        </w:r>
        <w:r>
          <w:instrText xml:space="preserve"> PAGEREF _Toc7082 \h </w:instrText>
        </w:r>
        <w:r>
          <w:fldChar w:fldCharType="separate"/>
        </w:r>
        <w:r>
          <w:t>4</w:t>
        </w:r>
        <w:r>
          <w:fldChar w:fldCharType="end"/>
        </w:r>
      </w:hyperlink>
    </w:p>
    <w:p>
      <w:pPr>
        <w:pStyle w:val="TOC2"/>
        <w:tabs>
          <w:tab w:val="right" w:leader="dot" w:pos="8306"/>
        </w:tabs>
      </w:pPr>
      <w:hyperlink w:anchor="_Toc21664" w:history="1">
        <w:r>
          <w:rPr>
            <w:rFonts w:ascii="仿宋" w:eastAsia="仿宋" w:hAnsi="仿宋" w:cs="仿宋" w:hint="eastAsia"/>
            <w:lang w:eastAsia="zh-CN"/>
          </w:rPr>
          <w:t>(二)、快干胶市场分析预测</w:t>
        </w:r>
        <w:r>
          <w:tab/>
        </w:r>
        <w:r>
          <w:fldChar w:fldCharType="begin"/>
        </w:r>
        <w:r>
          <w:instrText xml:space="preserve"> PAGEREF _Toc21664 \h </w:instrText>
        </w:r>
        <w:r>
          <w:fldChar w:fldCharType="separate"/>
        </w:r>
        <w:r>
          <w:t>5</w:t>
        </w:r>
        <w:r>
          <w:fldChar w:fldCharType="end"/>
        </w:r>
      </w:hyperlink>
    </w:p>
    <w:p>
      <w:pPr>
        <w:pStyle w:val="TOC1"/>
        <w:tabs>
          <w:tab w:val="right" w:leader="dot" w:pos="8306"/>
        </w:tabs>
      </w:pPr>
      <w:hyperlink w:anchor="_Toc23405" w:history="1">
        <w:r>
          <w:rPr>
            <w:rFonts w:ascii="仿宋" w:eastAsia="仿宋" w:hAnsi="仿宋" w:cs="仿宋" w:hint="eastAsia"/>
            <w:lang w:eastAsia="zh-CN"/>
          </w:rPr>
          <w:t>三、快干胶项目概论</w:t>
        </w:r>
        <w:r>
          <w:tab/>
        </w:r>
        <w:r>
          <w:fldChar w:fldCharType="begin"/>
        </w:r>
        <w:r>
          <w:instrText xml:space="preserve"> PAGEREF _Toc23405 \h </w:instrText>
        </w:r>
        <w:r>
          <w:fldChar w:fldCharType="separate"/>
        </w:r>
        <w:r>
          <w:t>6</w:t>
        </w:r>
        <w:r>
          <w:fldChar w:fldCharType="end"/>
        </w:r>
      </w:hyperlink>
    </w:p>
    <w:p>
      <w:pPr>
        <w:pStyle w:val="TOC2"/>
        <w:tabs>
          <w:tab w:val="right" w:leader="dot" w:pos="8306"/>
        </w:tabs>
      </w:pPr>
      <w:hyperlink w:anchor="_Toc22443" w:history="1">
        <w:r>
          <w:rPr>
            <w:rFonts w:ascii="仿宋" w:eastAsia="仿宋" w:hAnsi="仿宋" w:cs="仿宋" w:hint="eastAsia"/>
            <w:lang w:eastAsia="zh-CN"/>
          </w:rPr>
          <w:t>(一)、快干胶项目概况</w:t>
        </w:r>
        <w:r>
          <w:tab/>
        </w:r>
        <w:r>
          <w:fldChar w:fldCharType="begin"/>
        </w:r>
        <w:r>
          <w:instrText xml:space="preserve"> PAGEREF _Toc22443 \h </w:instrText>
        </w:r>
        <w:r>
          <w:fldChar w:fldCharType="separate"/>
        </w:r>
        <w:r>
          <w:t>6</w:t>
        </w:r>
        <w:r>
          <w:fldChar w:fldCharType="end"/>
        </w:r>
      </w:hyperlink>
    </w:p>
    <w:p>
      <w:pPr>
        <w:pStyle w:val="TOC2"/>
        <w:tabs>
          <w:tab w:val="right" w:leader="dot" w:pos="8306"/>
        </w:tabs>
      </w:pPr>
      <w:hyperlink w:anchor="_Toc32748" w:history="1">
        <w:r>
          <w:rPr>
            <w:rFonts w:ascii="仿宋" w:eastAsia="仿宋" w:hAnsi="仿宋" w:cs="仿宋" w:hint="eastAsia"/>
            <w:lang w:eastAsia="zh-CN"/>
          </w:rPr>
          <w:t>(二)、快干胶项目目标</w:t>
        </w:r>
        <w:r>
          <w:tab/>
        </w:r>
        <w:r>
          <w:fldChar w:fldCharType="begin"/>
        </w:r>
        <w:r>
          <w:instrText xml:space="preserve"> PAGEREF _Toc32748 \h </w:instrText>
        </w:r>
        <w:r>
          <w:fldChar w:fldCharType="separate"/>
        </w:r>
        <w:r>
          <w:t>8</w:t>
        </w:r>
        <w:r>
          <w:fldChar w:fldCharType="end"/>
        </w:r>
      </w:hyperlink>
    </w:p>
    <w:p>
      <w:pPr>
        <w:pStyle w:val="TOC2"/>
        <w:tabs>
          <w:tab w:val="right" w:leader="dot" w:pos="8306"/>
        </w:tabs>
      </w:pPr>
      <w:hyperlink w:anchor="_Toc872" w:history="1">
        <w:r>
          <w:rPr>
            <w:rFonts w:ascii="仿宋" w:eastAsia="仿宋" w:hAnsi="仿宋" w:cs="仿宋" w:hint="eastAsia"/>
            <w:lang w:eastAsia="zh-CN"/>
          </w:rPr>
          <w:t>(三)、快干胶项目提出的理由</w:t>
        </w:r>
        <w:r>
          <w:tab/>
        </w:r>
        <w:r>
          <w:fldChar w:fldCharType="begin"/>
        </w:r>
        <w:r>
          <w:instrText xml:space="preserve"> PAGEREF _Toc872 \h </w:instrText>
        </w:r>
        <w:r>
          <w:fldChar w:fldCharType="separate"/>
        </w:r>
        <w:r>
          <w:t>9</w:t>
        </w:r>
        <w:r>
          <w:fldChar w:fldCharType="end"/>
        </w:r>
      </w:hyperlink>
    </w:p>
    <w:p>
      <w:pPr>
        <w:pStyle w:val="TOC2"/>
        <w:tabs>
          <w:tab w:val="right" w:leader="dot" w:pos="8306"/>
        </w:tabs>
      </w:pPr>
      <w:hyperlink w:anchor="_Toc19111" w:history="1">
        <w:r>
          <w:rPr>
            <w:rFonts w:ascii="仿宋" w:eastAsia="仿宋" w:hAnsi="仿宋" w:cs="仿宋" w:hint="eastAsia"/>
            <w:lang w:eastAsia="zh-CN"/>
          </w:rPr>
          <w:t>(四)、快干胶项目意义</w:t>
        </w:r>
        <w:r>
          <w:tab/>
        </w:r>
        <w:r>
          <w:fldChar w:fldCharType="begin"/>
        </w:r>
        <w:r>
          <w:instrText xml:space="preserve"> PAGEREF _Toc19111 \h </w:instrText>
        </w:r>
        <w:r>
          <w:fldChar w:fldCharType="separate"/>
        </w:r>
        <w:r>
          <w:t>11</w:t>
        </w:r>
        <w:r>
          <w:fldChar w:fldCharType="end"/>
        </w:r>
      </w:hyperlink>
    </w:p>
    <w:p>
      <w:pPr>
        <w:pStyle w:val="TOC2"/>
        <w:tabs>
          <w:tab w:val="right" w:leader="dot" w:pos="8306"/>
        </w:tabs>
      </w:pPr>
      <w:hyperlink w:anchor="_Toc27776" w:history="1">
        <w:r>
          <w:rPr>
            <w:rFonts w:ascii="仿宋" w:eastAsia="仿宋" w:hAnsi="仿宋" w:cs="仿宋" w:hint="eastAsia"/>
            <w:lang w:eastAsia="zh-CN"/>
          </w:rPr>
          <w:t>(五)、快干胶项目背景</w:t>
        </w:r>
        <w:r>
          <w:tab/>
        </w:r>
        <w:r>
          <w:fldChar w:fldCharType="begin"/>
        </w:r>
        <w:r>
          <w:instrText xml:space="preserve"> PAGEREF _Toc27776 \h </w:instrText>
        </w:r>
        <w:r>
          <w:fldChar w:fldCharType="separate"/>
        </w:r>
        <w:r>
          <w:t>12</w:t>
        </w:r>
        <w:r>
          <w:fldChar w:fldCharType="end"/>
        </w:r>
      </w:hyperlink>
    </w:p>
    <w:p>
      <w:pPr>
        <w:pStyle w:val="TOC1"/>
        <w:tabs>
          <w:tab w:val="right" w:leader="dot" w:pos="8306"/>
        </w:tabs>
      </w:pPr>
      <w:hyperlink w:anchor="_Toc6693" w:history="1">
        <w:r>
          <w:rPr>
            <w:rFonts w:ascii="仿宋" w:eastAsia="仿宋" w:hAnsi="仿宋" w:cs="仿宋" w:hint="eastAsia"/>
            <w:lang w:eastAsia="zh-CN"/>
          </w:rPr>
          <w:t>四、快干胶项目选址可行性分析</w:t>
        </w:r>
        <w:r>
          <w:tab/>
        </w:r>
        <w:r>
          <w:fldChar w:fldCharType="begin"/>
        </w:r>
        <w:r>
          <w:instrText xml:space="preserve"> PAGEREF _Toc6693 \h </w:instrText>
        </w:r>
        <w:r>
          <w:fldChar w:fldCharType="separate"/>
        </w:r>
        <w:r>
          <w:t>12</w:t>
        </w:r>
        <w:r>
          <w:fldChar w:fldCharType="end"/>
        </w:r>
      </w:hyperlink>
    </w:p>
    <w:p>
      <w:pPr>
        <w:pStyle w:val="TOC2"/>
        <w:tabs>
          <w:tab w:val="right" w:leader="dot" w:pos="8306"/>
        </w:tabs>
      </w:pPr>
      <w:hyperlink w:anchor="_Toc10713" w:history="1">
        <w:r>
          <w:rPr>
            <w:rFonts w:ascii="仿宋" w:eastAsia="仿宋" w:hAnsi="仿宋" w:cs="仿宋" w:hint="eastAsia"/>
            <w:lang w:eastAsia="zh-CN"/>
          </w:rPr>
          <w:t>(一)、快干胶项目选址</w:t>
        </w:r>
        <w:r>
          <w:tab/>
        </w:r>
        <w:r>
          <w:fldChar w:fldCharType="begin"/>
        </w:r>
        <w:r>
          <w:instrText xml:space="preserve"> PAGEREF _Toc10713 \h </w:instrText>
        </w:r>
        <w:r>
          <w:fldChar w:fldCharType="separate"/>
        </w:r>
        <w:r>
          <w:t>12</w:t>
        </w:r>
        <w:r>
          <w:fldChar w:fldCharType="end"/>
        </w:r>
      </w:hyperlink>
    </w:p>
    <w:p>
      <w:pPr>
        <w:pStyle w:val="TOC2"/>
        <w:tabs>
          <w:tab w:val="right" w:leader="dot" w:pos="8306"/>
        </w:tabs>
      </w:pPr>
      <w:hyperlink w:anchor="_Toc31299" w:history="1">
        <w:r>
          <w:rPr>
            <w:rFonts w:ascii="仿宋" w:eastAsia="仿宋" w:hAnsi="仿宋" w:cs="仿宋" w:hint="eastAsia"/>
            <w:lang w:eastAsia="zh-CN"/>
          </w:rPr>
          <w:t>(二)、用地控制指标</w:t>
        </w:r>
        <w:r>
          <w:tab/>
        </w:r>
        <w:r>
          <w:fldChar w:fldCharType="begin"/>
        </w:r>
        <w:r>
          <w:instrText xml:space="preserve"> PAGEREF _Toc31299 \h </w:instrText>
        </w:r>
        <w:r>
          <w:fldChar w:fldCharType="separate"/>
        </w:r>
        <w:r>
          <w:t>13</w:t>
        </w:r>
        <w:r>
          <w:fldChar w:fldCharType="end"/>
        </w:r>
      </w:hyperlink>
    </w:p>
    <w:p>
      <w:pPr>
        <w:pStyle w:val="TOC2"/>
        <w:tabs>
          <w:tab w:val="right" w:leader="dot" w:pos="8306"/>
        </w:tabs>
      </w:pPr>
      <w:hyperlink w:anchor="_Toc28199" w:history="1">
        <w:r>
          <w:rPr>
            <w:rFonts w:ascii="仿宋" w:eastAsia="仿宋" w:hAnsi="仿宋" w:cs="仿宋" w:hint="eastAsia"/>
            <w:lang w:eastAsia="zh-CN"/>
          </w:rPr>
          <w:t>(三)、节约用地措施</w:t>
        </w:r>
        <w:r>
          <w:tab/>
        </w:r>
        <w:r>
          <w:fldChar w:fldCharType="begin"/>
        </w:r>
        <w:r>
          <w:instrText xml:space="preserve"> PAGEREF _Toc28199 \h </w:instrText>
        </w:r>
        <w:r>
          <w:fldChar w:fldCharType="separate"/>
        </w:r>
        <w:r>
          <w:t>14</w:t>
        </w:r>
        <w:r>
          <w:fldChar w:fldCharType="end"/>
        </w:r>
      </w:hyperlink>
    </w:p>
    <w:p>
      <w:pPr>
        <w:pStyle w:val="TOC2"/>
        <w:tabs>
          <w:tab w:val="right" w:leader="dot" w:pos="8306"/>
        </w:tabs>
      </w:pPr>
      <w:hyperlink w:anchor="_Toc30729" w:history="1">
        <w:r>
          <w:rPr>
            <w:rFonts w:ascii="仿宋" w:eastAsia="仿宋" w:hAnsi="仿宋" w:cs="仿宋" w:hint="eastAsia"/>
            <w:lang w:eastAsia="zh-CN"/>
          </w:rPr>
          <w:t>(四)、总图布置方案</w:t>
        </w:r>
        <w:r>
          <w:tab/>
        </w:r>
        <w:r>
          <w:fldChar w:fldCharType="begin"/>
        </w:r>
        <w:r>
          <w:instrText xml:space="preserve"> PAGEREF _Toc30729 \h </w:instrText>
        </w:r>
        <w:r>
          <w:fldChar w:fldCharType="separate"/>
        </w:r>
        <w:r>
          <w:t>15</w:t>
        </w:r>
        <w:r>
          <w:fldChar w:fldCharType="end"/>
        </w:r>
      </w:hyperlink>
    </w:p>
    <w:p>
      <w:pPr>
        <w:pStyle w:val="TOC2"/>
        <w:tabs>
          <w:tab w:val="right" w:leader="dot" w:pos="8306"/>
        </w:tabs>
      </w:pPr>
      <w:hyperlink w:anchor="_Toc10983" w:history="1">
        <w:r>
          <w:rPr>
            <w:rFonts w:ascii="仿宋" w:eastAsia="仿宋" w:hAnsi="仿宋" w:cs="仿宋" w:hint="eastAsia"/>
            <w:lang w:eastAsia="zh-CN"/>
          </w:rPr>
          <w:t>(五)、选址综合评价</w:t>
        </w:r>
        <w:r>
          <w:tab/>
        </w:r>
        <w:r>
          <w:fldChar w:fldCharType="begin"/>
        </w:r>
        <w:r>
          <w:instrText xml:space="preserve"> PAGEREF _Toc10983 \h </w:instrText>
        </w:r>
        <w:r>
          <w:fldChar w:fldCharType="separate"/>
        </w:r>
        <w:r>
          <w:t>17</w:t>
        </w:r>
        <w:r>
          <w:fldChar w:fldCharType="end"/>
        </w:r>
      </w:hyperlink>
    </w:p>
    <w:p>
      <w:pPr>
        <w:pStyle w:val="TOC1"/>
        <w:tabs>
          <w:tab w:val="right" w:leader="dot" w:pos="8306"/>
        </w:tabs>
      </w:pPr>
      <w:hyperlink w:anchor="_Toc23857" w:history="1">
        <w:r>
          <w:rPr>
            <w:rFonts w:ascii="仿宋" w:eastAsia="仿宋" w:hAnsi="仿宋" w:cs="仿宋" w:hint="eastAsia"/>
            <w:lang w:eastAsia="zh-CN"/>
          </w:rPr>
          <w:t>五、快干胶项目绩效评估</w:t>
        </w:r>
        <w:r>
          <w:tab/>
        </w:r>
        <w:r>
          <w:fldChar w:fldCharType="begin"/>
        </w:r>
        <w:r>
          <w:instrText xml:space="preserve"> PAGEREF _Toc23857 \h </w:instrText>
        </w:r>
        <w:r>
          <w:fldChar w:fldCharType="separate"/>
        </w:r>
        <w:r>
          <w:t>18</w:t>
        </w:r>
        <w:r>
          <w:fldChar w:fldCharType="end"/>
        </w:r>
      </w:hyperlink>
    </w:p>
    <w:p>
      <w:pPr>
        <w:pStyle w:val="TOC2"/>
        <w:tabs>
          <w:tab w:val="right" w:leader="dot" w:pos="8306"/>
        </w:tabs>
      </w:pPr>
      <w:hyperlink w:anchor="_Toc28762" w:history="1">
        <w:r>
          <w:rPr>
            <w:rFonts w:ascii="仿宋" w:eastAsia="仿宋" w:hAnsi="仿宋" w:cs="仿宋" w:hint="eastAsia"/>
            <w:lang w:eastAsia="zh-CN"/>
          </w:rPr>
          <w:t>(一)、绩效评估指标</w:t>
        </w:r>
        <w:r>
          <w:tab/>
        </w:r>
        <w:r>
          <w:fldChar w:fldCharType="begin"/>
        </w:r>
        <w:r>
          <w:instrText xml:space="preserve"> PAGEREF _Toc28762 \h </w:instrText>
        </w:r>
        <w:r>
          <w:fldChar w:fldCharType="separate"/>
        </w:r>
        <w:r>
          <w:t>18</w:t>
        </w:r>
        <w:r>
          <w:fldChar w:fldCharType="end"/>
        </w:r>
      </w:hyperlink>
    </w:p>
    <w:p>
      <w:pPr>
        <w:pStyle w:val="TOC2"/>
        <w:tabs>
          <w:tab w:val="right" w:leader="dot" w:pos="8306"/>
        </w:tabs>
      </w:pPr>
      <w:hyperlink w:anchor="_Toc22712" w:history="1">
        <w:r>
          <w:rPr>
            <w:rFonts w:ascii="仿宋" w:eastAsia="仿宋" w:hAnsi="仿宋" w:cs="仿宋" w:hint="eastAsia"/>
            <w:lang w:eastAsia="zh-CN"/>
          </w:rPr>
          <w:t>(二)、绩效评估方法</w:t>
        </w:r>
        <w:r>
          <w:tab/>
        </w:r>
        <w:r>
          <w:fldChar w:fldCharType="begin"/>
        </w:r>
        <w:r>
          <w:instrText xml:space="preserve"> PAGEREF _Toc22712 \h </w:instrText>
        </w:r>
        <w:r>
          <w:fldChar w:fldCharType="separate"/>
        </w:r>
        <w:r>
          <w:t>19</w:t>
        </w:r>
        <w:r>
          <w:fldChar w:fldCharType="end"/>
        </w:r>
      </w:hyperlink>
    </w:p>
    <w:p>
      <w:pPr>
        <w:pStyle w:val="TOC2"/>
        <w:tabs>
          <w:tab w:val="right" w:leader="dot" w:pos="8306"/>
        </w:tabs>
      </w:pPr>
      <w:hyperlink w:anchor="_Toc6718" w:history="1">
        <w:r>
          <w:rPr>
            <w:rFonts w:ascii="仿宋" w:eastAsia="仿宋" w:hAnsi="仿宋" w:cs="仿宋" w:hint="eastAsia"/>
            <w:lang w:eastAsia="zh-CN"/>
          </w:rPr>
          <w:t>(三)、绩效评估周期</w:t>
        </w:r>
        <w:r>
          <w:tab/>
        </w:r>
        <w:r>
          <w:fldChar w:fldCharType="begin"/>
        </w:r>
        <w:r>
          <w:instrText xml:space="preserve"> PAGEREF _Toc6718 \h </w:instrText>
        </w:r>
        <w:r>
          <w:fldChar w:fldCharType="separate"/>
        </w:r>
        <w:r>
          <w:t>20</w:t>
        </w:r>
        <w:r>
          <w:fldChar w:fldCharType="end"/>
        </w:r>
      </w:hyperlink>
    </w:p>
    <w:p>
      <w:pPr>
        <w:pStyle w:val="TOC1"/>
        <w:tabs>
          <w:tab w:val="right" w:leader="dot" w:pos="8306"/>
        </w:tabs>
      </w:pPr>
      <w:hyperlink w:anchor="_Toc1338" w:history="1">
        <w:r>
          <w:rPr>
            <w:rFonts w:ascii="仿宋" w:eastAsia="仿宋" w:hAnsi="仿宋" w:cs="仿宋" w:hint="eastAsia"/>
            <w:lang w:eastAsia="zh-CN"/>
          </w:rPr>
          <w:t>六、快干胶项目建设背景及必要性分析</w:t>
        </w:r>
        <w:r>
          <w:tab/>
        </w:r>
        <w:r>
          <w:fldChar w:fldCharType="begin"/>
        </w:r>
        <w:r>
          <w:instrText xml:space="preserve"> PAGEREF _Toc1338 \h </w:instrText>
        </w:r>
        <w:r>
          <w:fldChar w:fldCharType="separate"/>
        </w:r>
        <w:r>
          <w:t>21</w:t>
        </w:r>
        <w:r>
          <w:fldChar w:fldCharType="end"/>
        </w:r>
      </w:hyperlink>
    </w:p>
    <w:p>
      <w:pPr>
        <w:pStyle w:val="TOC2"/>
        <w:tabs>
          <w:tab w:val="right" w:leader="dot" w:pos="8306"/>
        </w:tabs>
      </w:pPr>
      <w:hyperlink w:anchor="_Toc5966" w:history="1">
        <w:r>
          <w:rPr>
            <w:rFonts w:ascii="仿宋" w:eastAsia="仿宋" w:hAnsi="仿宋" w:cs="仿宋" w:hint="eastAsia"/>
            <w:lang w:eastAsia="zh-CN"/>
          </w:rPr>
          <w:t>(一)、快干胶项目背景分析</w:t>
        </w:r>
        <w:r>
          <w:tab/>
        </w:r>
        <w:r>
          <w:fldChar w:fldCharType="begin"/>
        </w:r>
        <w:r>
          <w:instrText xml:space="preserve"> PAGEREF _Toc5966 \h </w:instrText>
        </w:r>
        <w:r>
          <w:fldChar w:fldCharType="separate"/>
        </w:r>
        <w:r>
          <w:t>21</w:t>
        </w:r>
        <w:r>
          <w:fldChar w:fldCharType="end"/>
        </w:r>
      </w:hyperlink>
    </w:p>
    <w:p>
      <w:pPr>
        <w:pStyle w:val="TOC2"/>
        <w:tabs>
          <w:tab w:val="right" w:leader="dot" w:pos="8306"/>
        </w:tabs>
      </w:pPr>
      <w:hyperlink w:anchor="_Toc742" w:history="1">
        <w:r>
          <w:rPr>
            <w:rFonts w:ascii="仿宋" w:eastAsia="仿宋" w:hAnsi="仿宋" w:cs="仿宋" w:hint="eastAsia"/>
            <w:lang w:eastAsia="zh-CN"/>
          </w:rPr>
          <w:t>(二)、快干胶项目建设必要性分析</w:t>
        </w:r>
        <w:r>
          <w:tab/>
        </w:r>
        <w:r>
          <w:fldChar w:fldCharType="begin"/>
        </w:r>
        <w:r>
          <w:instrText xml:space="preserve"> PAGEREF _Toc742 \h </w:instrText>
        </w:r>
        <w:r>
          <w:fldChar w:fldCharType="separate"/>
        </w:r>
        <w:r>
          <w:t>22</w:t>
        </w:r>
        <w:r>
          <w:fldChar w:fldCharType="end"/>
        </w:r>
      </w:hyperlink>
    </w:p>
    <w:p>
      <w:pPr>
        <w:pStyle w:val="TOC1"/>
        <w:tabs>
          <w:tab w:val="right" w:leader="dot" w:pos="8306"/>
        </w:tabs>
      </w:pPr>
      <w:hyperlink w:anchor="_Toc18904" w:history="1">
        <w:r>
          <w:rPr>
            <w:rFonts w:ascii="仿宋" w:eastAsia="仿宋" w:hAnsi="仿宋" w:cs="仿宋" w:hint="eastAsia"/>
            <w:lang w:eastAsia="zh-CN"/>
          </w:rPr>
          <w:t>七、快干胶项目技术管理</w:t>
        </w:r>
        <w:r>
          <w:tab/>
        </w:r>
        <w:r>
          <w:fldChar w:fldCharType="begin"/>
        </w:r>
        <w:r>
          <w:instrText xml:space="preserve"> PAGEREF _Toc18904 \h </w:instrText>
        </w:r>
        <w:r>
          <w:fldChar w:fldCharType="separate"/>
        </w:r>
        <w:r>
          <w:t>24</w:t>
        </w:r>
        <w:r>
          <w:fldChar w:fldCharType="end"/>
        </w:r>
      </w:hyperlink>
    </w:p>
    <w:p>
      <w:pPr>
        <w:pStyle w:val="TOC2"/>
        <w:tabs>
          <w:tab w:val="right" w:leader="dot" w:pos="8306"/>
        </w:tabs>
      </w:pPr>
      <w:hyperlink w:anchor="_Toc19013" w:history="1">
        <w:r>
          <w:rPr>
            <w:rFonts w:ascii="仿宋" w:eastAsia="仿宋" w:hAnsi="仿宋" w:cs="仿宋" w:hint="eastAsia"/>
            <w:lang w:eastAsia="zh-CN"/>
          </w:rPr>
          <w:t>(一)、技术方案选用方向</w:t>
        </w:r>
        <w:r>
          <w:tab/>
        </w:r>
        <w:r>
          <w:fldChar w:fldCharType="begin"/>
        </w:r>
        <w:r>
          <w:instrText xml:space="preserve"> PAGEREF _Toc19013 \h </w:instrText>
        </w:r>
        <w:r>
          <w:fldChar w:fldCharType="separate"/>
        </w:r>
        <w:r>
          <w:t>24</w:t>
        </w:r>
        <w:r>
          <w:fldChar w:fldCharType="end"/>
        </w:r>
      </w:hyperlink>
    </w:p>
    <w:p>
      <w:pPr>
        <w:pStyle w:val="TOC2"/>
        <w:tabs>
          <w:tab w:val="right" w:leader="dot" w:pos="8306"/>
        </w:tabs>
      </w:pPr>
      <w:hyperlink w:anchor="_Toc12774" w:history="1">
        <w:r>
          <w:rPr>
            <w:rFonts w:ascii="仿宋" w:eastAsia="仿宋" w:hAnsi="仿宋" w:cs="仿宋" w:hint="eastAsia"/>
            <w:lang w:eastAsia="zh-CN"/>
          </w:rPr>
          <w:t>(二)、工艺技术方案选用原则</w:t>
        </w:r>
        <w:r>
          <w:tab/>
        </w:r>
        <w:r>
          <w:fldChar w:fldCharType="begin"/>
        </w:r>
        <w:r>
          <w:instrText xml:space="preserve"> PAGEREF _Toc12774 \h </w:instrText>
        </w:r>
        <w:r>
          <w:fldChar w:fldCharType="separate"/>
        </w:r>
        <w:r>
          <w:t>25</w:t>
        </w:r>
        <w:r>
          <w:fldChar w:fldCharType="end"/>
        </w:r>
      </w:hyperlink>
    </w:p>
    <w:p>
      <w:pPr>
        <w:pStyle w:val="TOC2"/>
        <w:tabs>
          <w:tab w:val="right" w:leader="dot" w:pos="8306"/>
        </w:tabs>
      </w:pPr>
      <w:hyperlink w:anchor="_Toc17977" w:history="1">
        <w:r>
          <w:rPr>
            <w:rFonts w:ascii="仿宋" w:eastAsia="仿宋" w:hAnsi="仿宋" w:cs="仿宋" w:hint="eastAsia"/>
            <w:lang w:eastAsia="zh-CN"/>
          </w:rPr>
          <w:t>(三)、工艺技术方案要求</w:t>
        </w:r>
        <w:r>
          <w:tab/>
        </w:r>
        <w:r>
          <w:fldChar w:fldCharType="begin"/>
        </w:r>
        <w:r>
          <w:instrText xml:space="preserve"> PAGEREF _Toc17977 \h </w:instrText>
        </w:r>
        <w:r>
          <w:fldChar w:fldCharType="separate"/>
        </w:r>
        <w:r>
          <w:t>27</w:t>
        </w:r>
        <w:r>
          <w:fldChar w:fldCharType="end"/>
        </w:r>
      </w:hyperlink>
    </w:p>
    <w:p>
      <w:pPr>
        <w:pStyle w:val="TOC1"/>
        <w:tabs>
          <w:tab w:val="right" w:leader="dot" w:pos="8306"/>
        </w:tabs>
      </w:pPr>
      <w:hyperlink w:anchor="_Toc21966" w:history="1">
        <w:r>
          <w:rPr>
            <w:rFonts w:ascii="仿宋" w:eastAsia="仿宋" w:hAnsi="仿宋" w:cs="仿宋" w:hint="eastAsia"/>
            <w:lang w:eastAsia="zh-CN"/>
          </w:rPr>
          <w:t>八、快干胶项目社会影响</w:t>
        </w:r>
        <w:r>
          <w:tab/>
        </w:r>
        <w:r>
          <w:fldChar w:fldCharType="begin"/>
        </w:r>
        <w:r>
          <w:instrText xml:space="preserve"> PAGEREF _Toc21966 \h </w:instrText>
        </w:r>
        <w:r>
          <w:fldChar w:fldCharType="separate"/>
        </w:r>
        <w:r>
          <w:t>30</w:t>
        </w:r>
        <w:r>
          <w:fldChar w:fldCharType="end"/>
        </w:r>
      </w:hyperlink>
    </w:p>
    <w:p>
      <w:pPr>
        <w:pStyle w:val="TOC2"/>
        <w:tabs>
          <w:tab w:val="right" w:leader="dot" w:pos="8306"/>
        </w:tabs>
      </w:pPr>
      <w:hyperlink w:anchor="_Toc30419" w:history="1">
        <w:r>
          <w:rPr>
            <w:rFonts w:ascii="仿宋" w:eastAsia="仿宋" w:hAnsi="仿宋" w:cs="仿宋" w:hint="eastAsia"/>
            <w:lang w:eastAsia="zh-CN"/>
          </w:rPr>
          <w:t>(一)、社会责任与义务</w:t>
        </w:r>
        <w:r>
          <w:tab/>
        </w:r>
        <w:r>
          <w:fldChar w:fldCharType="begin"/>
        </w:r>
        <w:r>
          <w:instrText xml:space="preserve"> PAGEREF _Toc30419 \h </w:instrText>
        </w:r>
        <w:r>
          <w:fldChar w:fldCharType="separate"/>
        </w:r>
        <w:r>
          <w:t>30</w:t>
        </w:r>
        <w:r>
          <w:fldChar w:fldCharType="end"/>
        </w:r>
      </w:hyperlink>
    </w:p>
    <w:p>
      <w:pPr>
        <w:pStyle w:val="TOC2"/>
        <w:tabs>
          <w:tab w:val="right" w:leader="dot" w:pos="8306"/>
        </w:tabs>
      </w:pPr>
      <w:hyperlink w:anchor="_Toc17447" w:history="1">
        <w:r>
          <w:rPr>
            <w:rFonts w:ascii="仿宋" w:eastAsia="仿宋" w:hAnsi="仿宋" w:cs="仿宋" w:hint="eastAsia"/>
            <w:lang w:eastAsia="zh-CN"/>
          </w:rPr>
          <w:t>(二)、社会参与与沟通</w:t>
        </w:r>
        <w:r>
          <w:tab/>
        </w:r>
        <w:r>
          <w:fldChar w:fldCharType="begin"/>
        </w:r>
        <w:r>
          <w:instrText xml:space="preserve"> PAGEREF _Toc17447 \h </w:instrText>
        </w:r>
        <w:r>
          <w:fldChar w:fldCharType="separate"/>
        </w:r>
        <w:r>
          <w:t>30</w:t>
        </w:r>
        <w:r>
          <w:fldChar w:fldCharType="end"/>
        </w:r>
      </w:hyperlink>
    </w:p>
    <w:p>
      <w:pPr>
        <w:pStyle w:val="TOC1"/>
        <w:tabs>
          <w:tab w:val="right" w:leader="dot" w:pos="8306"/>
        </w:tabs>
      </w:pPr>
      <w:hyperlink w:anchor="_Toc11250" w:history="1">
        <w:r>
          <w:rPr>
            <w:rFonts w:ascii="仿宋" w:eastAsia="仿宋" w:hAnsi="仿宋" w:cs="仿宋" w:hint="eastAsia"/>
            <w:lang w:eastAsia="zh-CN"/>
          </w:rPr>
          <w:t>九、快干胶项目计划安排</w:t>
        </w:r>
        <w:r>
          <w:tab/>
        </w:r>
        <w:r>
          <w:fldChar w:fldCharType="begin"/>
        </w:r>
        <w:r>
          <w:instrText xml:space="preserve"> PAGEREF _Toc11250 \h </w:instrText>
        </w:r>
        <w:r>
          <w:fldChar w:fldCharType="separate"/>
        </w:r>
        <w:r>
          <w:t>31</w:t>
        </w:r>
        <w:r>
          <w:fldChar w:fldCharType="end"/>
        </w:r>
      </w:hyperlink>
    </w:p>
    <w:p>
      <w:pPr>
        <w:pStyle w:val="TOC2"/>
        <w:tabs>
          <w:tab w:val="right" w:leader="dot" w:pos="8306"/>
        </w:tabs>
      </w:pPr>
      <w:hyperlink w:anchor="_Toc8814" w:history="1">
        <w:r>
          <w:rPr>
            <w:rFonts w:ascii="仿宋" w:eastAsia="仿宋" w:hAnsi="仿宋" w:cs="仿宋" w:hint="eastAsia"/>
            <w:lang w:eastAsia="zh-CN"/>
          </w:rPr>
          <w:t>(一)、建设周期</w:t>
        </w:r>
        <w:r>
          <w:tab/>
        </w:r>
        <w:r>
          <w:fldChar w:fldCharType="begin"/>
        </w:r>
        <w:r>
          <w:instrText xml:space="preserve"> PAGEREF _Toc8814 \h </w:instrText>
        </w:r>
        <w:r>
          <w:fldChar w:fldCharType="separate"/>
        </w:r>
        <w:r>
          <w:t>31</w:t>
        </w:r>
        <w:r>
          <w:fldChar w:fldCharType="end"/>
        </w:r>
      </w:hyperlink>
    </w:p>
    <w:p>
      <w:pPr>
        <w:pStyle w:val="TOC2"/>
        <w:tabs>
          <w:tab w:val="right" w:leader="dot" w:pos="8306"/>
        </w:tabs>
      </w:pPr>
      <w:hyperlink w:anchor="_Toc7629" w:history="1">
        <w:r>
          <w:rPr>
            <w:rFonts w:ascii="仿宋" w:eastAsia="仿宋" w:hAnsi="仿宋" w:cs="仿宋" w:hint="eastAsia"/>
            <w:lang w:eastAsia="zh-CN"/>
          </w:rPr>
          <w:t>(二)、建设进度</w:t>
        </w:r>
        <w:r>
          <w:tab/>
        </w:r>
        <w:r>
          <w:fldChar w:fldCharType="begin"/>
        </w:r>
        <w:r>
          <w:instrText xml:space="preserve"> PAGEREF _Toc7629 \h </w:instrText>
        </w:r>
        <w:r>
          <w:fldChar w:fldCharType="separate"/>
        </w:r>
        <w:r>
          <w:t>32</w:t>
        </w:r>
        <w:r>
          <w:fldChar w:fldCharType="end"/>
        </w:r>
      </w:hyperlink>
    </w:p>
    <w:p>
      <w:pPr>
        <w:pStyle w:val="TOC2"/>
        <w:tabs>
          <w:tab w:val="right" w:leader="dot" w:pos="8306"/>
        </w:tabs>
      </w:pPr>
      <w:hyperlink w:anchor="_Toc5612" w:history="1">
        <w:r>
          <w:rPr>
            <w:rFonts w:ascii="仿宋" w:eastAsia="仿宋" w:hAnsi="仿宋" w:cs="仿宋" w:hint="eastAsia"/>
            <w:lang w:eastAsia="zh-CN"/>
          </w:rPr>
          <w:t>(三)、进度安排注意事项</w:t>
        </w:r>
        <w:r>
          <w:tab/>
        </w:r>
        <w:r>
          <w:fldChar w:fldCharType="begin"/>
        </w:r>
        <w:r>
          <w:instrText xml:space="preserve"> PAGEREF _Toc5612 \h </w:instrText>
        </w:r>
        <w:r>
          <w:fldChar w:fldCharType="separate"/>
        </w:r>
        <w:r>
          <w:t>33</w:t>
        </w:r>
        <w:r>
          <w:fldChar w:fldCharType="end"/>
        </w:r>
      </w:hyperlink>
    </w:p>
    <w:p>
      <w:pPr>
        <w:pStyle w:val="TOC2"/>
        <w:tabs>
          <w:tab w:val="right" w:leader="dot" w:pos="8306"/>
        </w:tabs>
      </w:pPr>
      <w:hyperlink w:anchor="_Toc6864" w:history="1">
        <w:r>
          <w:rPr>
            <w:rFonts w:ascii="仿宋" w:eastAsia="仿宋" w:hAnsi="仿宋" w:cs="仿宋" w:hint="eastAsia"/>
            <w:lang w:eastAsia="zh-CN"/>
          </w:rPr>
          <w:t>(四)、人力资源配置</w:t>
        </w:r>
        <w:r>
          <w:tab/>
        </w:r>
        <w:r>
          <w:fldChar w:fldCharType="begin"/>
        </w:r>
        <w:r>
          <w:instrText xml:space="preserve"> PAGEREF _Toc6864 \h </w:instrText>
        </w:r>
        <w:r>
          <w:fldChar w:fldCharType="separate"/>
        </w:r>
        <w:r>
          <w:t>35</w:t>
        </w:r>
        <w:r>
          <w:fldChar w:fldCharType="end"/>
        </w:r>
      </w:hyperlink>
    </w:p>
    <w:p>
      <w:pPr>
        <w:pStyle w:val="TOC1"/>
        <w:tabs>
          <w:tab w:val="right" w:leader="dot" w:pos="8306"/>
        </w:tabs>
      </w:pPr>
      <w:hyperlink w:anchor="_Toc143" w:history="1">
        <w:r>
          <w:rPr>
            <w:rFonts w:ascii="仿宋" w:eastAsia="仿宋" w:hAnsi="仿宋" w:cs="仿宋" w:hint="eastAsia"/>
            <w:lang w:eastAsia="zh-CN"/>
          </w:rPr>
          <w:t>十、快干胶项目环境影响分析</w:t>
        </w:r>
        <w:r>
          <w:tab/>
        </w:r>
        <w:r>
          <w:fldChar w:fldCharType="begin"/>
        </w:r>
        <w:r>
          <w:instrText xml:space="preserve"> PAGEREF _Toc143 \h </w:instrText>
        </w:r>
        <w:r>
          <w:fldChar w:fldCharType="separate"/>
        </w:r>
        <w:r>
          <w:t>35</w:t>
        </w:r>
        <w:r>
          <w:fldChar w:fldCharType="end"/>
        </w:r>
      </w:hyperlink>
    </w:p>
    <w:p>
      <w:pPr>
        <w:pStyle w:val="TOC2"/>
        <w:tabs>
          <w:tab w:val="right" w:leader="dot" w:pos="8306"/>
        </w:tabs>
      </w:pPr>
      <w:hyperlink w:anchor="_Toc32127" w:history="1">
        <w:r>
          <w:rPr>
            <w:rFonts w:ascii="仿宋" w:eastAsia="仿宋" w:hAnsi="仿宋" w:cs="仿宋" w:hint="eastAsia"/>
            <w:lang w:eastAsia="zh-CN"/>
          </w:rPr>
          <w:t>(一)、建设区域环境质量现状</w:t>
        </w:r>
        <w:r>
          <w:tab/>
        </w:r>
        <w:r>
          <w:fldChar w:fldCharType="begin"/>
        </w:r>
        <w:r>
          <w:instrText xml:space="preserve"> PAGEREF _Toc32127 \h </w:instrText>
        </w:r>
        <w:r>
          <w:fldChar w:fldCharType="separate"/>
        </w:r>
        <w:r>
          <w:t>35</w:t>
        </w:r>
        <w:r>
          <w:fldChar w:fldCharType="end"/>
        </w:r>
      </w:hyperlink>
    </w:p>
    <w:p>
      <w:pPr>
        <w:pStyle w:val="TOC2"/>
        <w:tabs>
          <w:tab w:val="right" w:leader="dot" w:pos="8306"/>
        </w:tabs>
      </w:pPr>
      <w:hyperlink w:anchor="_Toc6618" w:history="1">
        <w:r>
          <w:rPr>
            <w:rFonts w:ascii="仿宋" w:eastAsia="仿宋" w:hAnsi="仿宋" w:cs="仿宋" w:hint="eastAsia"/>
            <w:lang w:eastAsia="zh-CN"/>
          </w:rPr>
          <w:t>(二)、建设期环境保护</w:t>
        </w:r>
        <w:r>
          <w:tab/>
        </w:r>
        <w:r>
          <w:fldChar w:fldCharType="begin"/>
        </w:r>
        <w:r>
          <w:instrText xml:space="preserve"> PAGEREF _Toc6618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3" w:history="1">
        <w:r>
          <w:rPr>
            <w:rFonts w:ascii="仿宋" w:eastAsia="仿宋" w:hAnsi="仿宋" w:cs="仿宋" w:hint="eastAsia"/>
            <w:lang w:eastAsia="zh-CN"/>
          </w:rPr>
          <w:t>(三)、运营期环境保护</w:t>
        </w:r>
        <w:r>
          <w:tab/>
        </w:r>
        <w:r>
          <w:fldChar w:fldCharType="begin"/>
        </w:r>
        <w:r>
          <w:instrText xml:space="preserve"> PAGEREF _Toc29233 \h </w:instrText>
        </w:r>
        <w:r>
          <w:fldChar w:fldCharType="separate"/>
        </w:r>
        <w:r>
          <w:t>38</w:t>
        </w:r>
        <w:r>
          <w:fldChar w:fldCharType="end"/>
        </w:r>
      </w:hyperlink>
    </w:p>
    <w:p>
      <w:pPr>
        <w:pStyle w:val="TOC2"/>
        <w:tabs>
          <w:tab w:val="right" w:leader="dot" w:pos="8306"/>
        </w:tabs>
      </w:pPr>
      <w:hyperlink w:anchor="_Toc27681" w:history="1">
        <w:r>
          <w:rPr>
            <w:rFonts w:ascii="仿宋" w:eastAsia="仿宋" w:hAnsi="仿宋" w:cs="仿宋" w:hint="eastAsia"/>
            <w:lang w:eastAsia="zh-CN"/>
          </w:rPr>
          <w:t>(四)、快干胶项目建设对区域经济的影响</w:t>
        </w:r>
        <w:r>
          <w:tab/>
        </w:r>
        <w:r>
          <w:fldChar w:fldCharType="begin"/>
        </w:r>
        <w:r>
          <w:instrText xml:space="preserve"> PAGEREF _Toc27681 \h </w:instrText>
        </w:r>
        <w:r>
          <w:fldChar w:fldCharType="separate"/>
        </w:r>
        <w:r>
          <w:t>40</w:t>
        </w:r>
        <w:r>
          <w:fldChar w:fldCharType="end"/>
        </w:r>
      </w:hyperlink>
    </w:p>
    <w:p>
      <w:pPr>
        <w:pStyle w:val="TOC2"/>
        <w:tabs>
          <w:tab w:val="right" w:leader="dot" w:pos="8306"/>
        </w:tabs>
      </w:pPr>
      <w:hyperlink w:anchor="_Toc5092" w:history="1">
        <w:r>
          <w:rPr>
            <w:rFonts w:ascii="仿宋" w:eastAsia="仿宋" w:hAnsi="仿宋" w:cs="仿宋" w:hint="eastAsia"/>
            <w:lang w:eastAsia="zh-CN"/>
          </w:rPr>
          <w:t>(五)、废弃物处理</w:t>
        </w:r>
        <w:r>
          <w:tab/>
        </w:r>
        <w:r>
          <w:fldChar w:fldCharType="begin"/>
        </w:r>
        <w:r>
          <w:instrText xml:space="preserve"> PAGEREF _Toc5092 \h </w:instrText>
        </w:r>
        <w:r>
          <w:fldChar w:fldCharType="separate"/>
        </w:r>
        <w:r>
          <w:t>41</w:t>
        </w:r>
        <w:r>
          <w:fldChar w:fldCharType="end"/>
        </w:r>
      </w:hyperlink>
    </w:p>
    <w:p>
      <w:pPr>
        <w:pStyle w:val="TOC2"/>
        <w:tabs>
          <w:tab w:val="right" w:leader="dot" w:pos="8306"/>
        </w:tabs>
      </w:pPr>
      <w:hyperlink w:anchor="_Toc16535" w:history="1">
        <w:r>
          <w:rPr>
            <w:rFonts w:ascii="仿宋" w:eastAsia="仿宋" w:hAnsi="仿宋" w:cs="仿宋" w:hint="eastAsia"/>
            <w:lang w:eastAsia="zh-CN"/>
          </w:rPr>
          <w:t>(六)、特殊环境影响分析</w:t>
        </w:r>
        <w:r>
          <w:tab/>
        </w:r>
        <w:r>
          <w:fldChar w:fldCharType="begin"/>
        </w:r>
        <w:r>
          <w:instrText xml:space="preserve"> PAGEREF _Toc16535 \h </w:instrText>
        </w:r>
        <w:r>
          <w:fldChar w:fldCharType="separate"/>
        </w:r>
        <w:r>
          <w:t>43</w:t>
        </w:r>
        <w:r>
          <w:fldChar w:fldCharType="end"/>
        </w:r>
      </w:hyperlink>
    </w:p>
    <w:p>
      <w:pPr>
        <w:pStyle w:val="TOC2"/>
        <w:tabs>
          <w:tab w:val="right" w:leader="dot" w:pos="8306"/>
        </w:tabs>
      </w:pPr>
      <w:hyperlink w:anchor="_Toc24699" w:history="1">
        <w:r>
          <w:rPr>
            <w:rFonts w:ascii="仿宋" w:eastAsia="仿宋" w:hAnsi="仿宋" w:cs="仿宋" w:hint="eastAsia"/>
            <w:lang w:eastAsia="zh-CN"/>
          </w:rPr>
          <w:t>(七)、清洁生产</w:t>
        </w:r>
        <w:r>
          <w:tab/>
        </w:r>
        <w:r>
          <w:fldChar w:fldCharType="begin"/>
        </w:r>
        <w:r>
          <w:instrText xml:space="preserve"> PAGEREF _Toc24699 \h </w:instrText>
        </w:r>
        <w:r>
          <w:fldChar w:fldCharType="separate"/>
        </w:r>
        <w:r>
          <w:t>44</w:t>
        </w:r>
        <w:r>
          <w:fldChar w:fldCharType="end"/>
        </w:r>
      </w:hyperlink>
    </w:p>
    <w:p>
      <w:pPr>
        <w:pStyle w:val="TOC2"/>
        <w:tabs>
          <w:tab w:val="right" w:leader="dot" w:pos="8306"/>
        </w:tabs>
      </w:pPr>
      <w:hyperlink w:anchor="_Toc6408" w:history="1">
        <w:r>
          <w:rPr>
            <w:rFonts w:ascii="仿宋" w:eastAsia="仿宋" w:hAnsi="仿宋" w:cs="仿宋" w:hint="eastAsia"/>
            <w:lang w:eastAsia="zh-CN"/>
          </w:rPr>
          <w:t>(八)、环境保护综合评价</w:t>
        </w:r>
        <w:r>
          <w:tab/>
        </w:r>
        <w:r>
          <w:fldChar w:fldCharType="begin"/>
        </w:r>
        <w:r>
          <w:instrText xml:space="preserve"> PAGEREF _Toc6408 \h </w:instrText>
        </w:r>
        <w:r>
          <w:fldChar w:fldCharType="separate"/>
        </w:r>
        <w:r>
          <w:t>45</w:t>
        </w:r>
        <w:r>
          <w:fldChar w:fldCharType="end"/>
        </w:r>
      </w:hyperlink>
    </w:p>
    <w:p>
      <w:pPr>
        <w:pStyle w:val="TOC1"/>
        <w:tabs>
          <w:tab w:val="right" w:leader="dot" w:pos="8306"/>
        </w:tabs>
      </w:pPr>
      <w:hyperlink w:anchor="_Toc18468" w:history="1">
        <w:r>
          <w:rPr>
            <w:rFonts w:ascii="仿宋" w:eastAsia="仿宋" w:hAnsi="仿宋" w:cs="仿宋" w:hint="eastAsia"/>
            <w:lang w:eastAsia="zh-CN"/>
          </w:rPr>
          <w:t>十一、快干胶项目投资规划</w:t>
        </w:r>
        <w:r>
          <w:tab/>
        </w:r>
        <w:r>
          <w:fldChar w:fldCharType="begin"/>
        </w:r>
        <w:r>
          <w:instrText xml:space="preserve"> PAGEREF _Toc18468 \h </w:instrText>
        </w:r>
        <w:r>
          <w:fldChar w:fldCharType="separate"/>
        </w:r>
        <w:r>
          <w:t>46</w:t>
        </w:r>
        <w:r>
          <w:fldChar w:fldCharType="end"/>
        </w:r>
      </w:hyperlink>
    </w:p>
    <w:p>
      <w:pPr>
        <w:pStyle w:val="TOC2"/>
        <w:tabs>
          <w:tab w:val="right" w:leader="dot" w:pos="8306"/>
        </w:tabs>
      </w:pPr>
      <w:hyperlink w:anchor="_Toc3127" w:history="1">
        <w:r>
          <w:rPr>
            <w:rFonts w:ascii="仿宋" w:eastAsia="仿宋" w:hAnsi="仿宋" w:cs="仿宋" w:hint="eastAsia"/>
            <w:lang w:eastAsia="zh-CN"/>
          </w:rPr>
          <w:t>(一)、快干胶项目总投资估算</w:t>
        </w:r>
        <w:r>
          <w:tab/>
        </w:r>
        <w:r>
          <w:fldChar w:fldCharType="begin"/>
        </w:r>
        <w:r>
          <w:instrText xml:space="preserve"> PAGEREF _Toc3127 \h </w:instrText>
        </w:r>
        <w:r>
          <w:fldChar w:fldCharType="separate"/>
        </w:r>
        <w:r>
          <w:t>46</w:t>
        </w:r>
        <w:r>
          <w:fldChar w:fldCharType="end"/>
        </w:r>
      </w:hyperlink>
    </w:p>
    <w:p>
      <w:pPr>
        <w:pStyle w:val="TOC2"/>
        <w:tabs>
          <w:tab w:val="right" w:leader="dot" w:pos="8306"/>
        </w:tabs>
      </w:pPr>
      <w:hyperlink w:anchor="_Toc30906" w:history="1">
        <w:r>
          <w:rPr>
            <w:rFonts w:ascii="仿宋" w:eastAsia="仿宋" w:hAnsi="仿宋" w:cs="仿宋" w:hint="eastAsia"/>
            <w:lang w:eastAsia="zh-CN"/>
          </w:rPr>
          <w:t>(二)、资金筹措</w:t>
        </w:r>
        <w:r>
          <w:tab/>
        </w:r>
        <w:r>
          <w:fldChar w:fldCharType="begin"/>
        </w:r>
        <w:r>
          <w:instrText xml:space="preserve"> PAGEREF _Toc30906 \h </w:instrText>
        </w:r>
        <w:r>
          <w:fldChar w:fldCharType="separate"/>
        </w:r>
        <w:r>
          <w:t>47</w:t>
        </w:r>
        <w:r>
          <w:fldChar w:fldCharType="end"/>
        </w:r>
      </w:hyperlink>
    </w:p>
    <w:p>
      <w:pPr>
        <w:pStyle w:val="TOC1"/>
        <w:tabs>
          <w:tab w:val="right" w:leader="dot" w:pos="8306"/>
        </w:tabs>
      </w:pPr>
      <w:hyperlink w:anchor="_Toc16939" w:history="1">
        <w:r>
          <w:rPr>
            <w:rFonts w:ascii="仿宋" w:eastAsia="仿宋" w:hAnsi="仿宋" w:cs="仿宋" w:hint="eastAsia"/>
            <w:lang w:eastAsia="zh-CN"/>
          </w:rPr>
          <w:t>十二、快干胶项目创新与研发</w:t>
        </w:r>
        <w:r>
          <w:tab/>
        </w:r>
        <w:r>
          <w:fldChar w:fldCharType="begin"/>
        </w:r>
        <w:r>
          <w:instrText xml:space="preserve"> PAGEREF _Toc16939 \h </w:instrText>
        </w:r>
        <w:r>
          <w:fldChar w:fldCharType="separate"/>
        </w:r>
        <w:r>
          <w:t>48</w:t>
        </w:r>
        <w:r>
          <w:fldChar w:fldCharType="end"/>
        </w:r>
      </w:hyperlink>
    </w:p>
    <w:p>
      <w:pPr>
        <w:pStyle w:val="TOC2"/>
        <w:tabs>
          <w:tab w:val="right" w:leader="dot" w:pos="8306"/>
        </w:tabs>
      </w:pPr>
      <w:hyperlink w:anchor="_Toc19803" w:history="1">
        <w:r>
          <w:rPr>
            <w:rFonts w:ascii="仿宋" w:eastAsia="仿宋" w:hAnsi="仿宋" w:cs="仿宋" w:hint="eastAsia"/>
            <w:lang w:eastAsia="zh-CN"/>
          </w:rPr>
          <w:t>(一)、创新策略与方向</w:t>
        </w:r>
        <w:r>
          <w:tab/>
        </w:r>
        <w:r>
          <w:fldChar w:fldCharType="begin"/>
        </w:r>
        <w:r>
          <w:instrText xml:space="preserve"> PAGEREF _Toc19803 \h </w:instrText>
        </w:r>
        <w:r>
          <w:fldChar w:fldCharType="separate"/>
        </w:r>
        <w:r>
          <w:t>48</w:t>
        </w:r>
        <w:r>
          <w:fldChar w:fldCharType="end"/>
        </w:r>
      </w:hyperlink>
    </w:p>
    <w:p>
      <w:pPr>
        <w:pStyle w:val="TOC2"/>
        <w:tabs>
          <w:tab w:val="right" w:leader="dot" w:pos="8306"/>
        </w:tabs>
      </w:pPr>
      <w:hyperlink w:anchor="_Toc30711" w:history="1">
        <w:r>
          <w:rPr>
            <w:rFonts w:ascii="仿宋" w:eastAsia="仿宋" w:hAnsi="仿宋" w:cs="仿宋" w:hint="eastAsia"/>
            <w:lang w:eastAsia="zh-CN"/>
          </w:rPr>
          <w:t>(二)、研发规划与投入</w:t>
        </w:r>
        <w:r>
          <w:tab/>
        </w:r>
        <w:r>
          <w:fldChar w:fldCharType="begin"/>
        </w:r>
        <w:r>
          <w:instrText xml:space="preserve"> PAGEREF _Toc30711 \h </w:instrText>
        </w:r>
        <w:r>
          <w:fldChar w:fldCharType="separate"/>
        </w:r>
        <w:r>
          <w:t>49</w:t>
        </w:r>
        <w:r>
          <w:fldChar w:fldCharType="end"/>
        </w:r>
      </w:hyperlink>
    </w:p>
    <w:p>
      <w:pPr>
        <w:pStyle w:val="TOC1"/>
        <w:tabs>
          <w:tab w:val="right" w:leader="dot" w:pos="8306"/>
        </w:tabs>
      </w:pPr>
      <w:hyperlink w:anchor="_Toc19339" w:history="1">
        <w:r>
          <w:rPr>
            <w:rFonts w:ascii="仿宋" w:eastAsia="仿宋" w:hAnsi="仿宋" w:cs="仿宋" w:hint="eastAsia"/>
            <w:lang w:eastAsia="zh-CN"/>
          </w:rPr>
          <w:t>十三、利益相关者分析与沟通计划</w:t>
        </w:r>
        <w:r>
          <w:tab/>
        </w:r>
        <w:r>
          <w:fldChar w:fldCharType="begin"/>
        </w:r>
        <w:r>
          <w:instrText xml:space="preserve"> PAGEREF _Toc19339 \h </w:instrText>
        </w:r>
        <w:r>
          <w:fldChar w:fldCharType="separate"/>
        </w:r>
        <w:r>
          <w:t>51</w:t>
        </w:r>
        <w:r>
          <w:fldChar w:fldCharType="end"/>
        </w:r>
      </w:hyperlink>
    </w:p>
    <w:p>
      <w:pPr>
        <w:pStyle w:val="TOC2"/>
        <w:tabs>
          <w:tab w:val="right" w:leader="dot" w:pos="8306"/>
        </w:tabs>
      </w:pPr>
      <w:hyperlink w:anchor="_Toc28359" w:history="1">
        <w:r>
          <w:rPr>
            <w:rFonts w:ascii="仿宋" w:eastAsia="仿宋" w:hAnsi="仿宋" w:cs="仿宋" w:hint="eastAsia"/>
            <w:lang w:eastAsia="zh-CN"/>
          </w:rPr>
          <w:t>(一)、利益相关者分析</w:t>
        </w:r>
        <w:r>
          <w:tab/>
        </w:r>
        <w:r>
          <w:fldChar w:fldCharType="begin"/>
        </w:r>
        <w:r>
          <w:instrText xml:space="preserve"> PAGEREF _Toc28359 \h </w:instrText>
        </w:r>
        <w:r>
          <w:fldChar w:fldCharType="separate"/>
        </w:r>
        <w:r>
          <w:t>51</w:t>
        </w:r>
        <w:r>
          <w:fldChar w:fldCharType="end"/>
        </w:r>
      </w:hyperlink>
    </w:p>
    <w:p>
      <w:pPr>
        <w:pStyle w:val="TOC2"/>
        <w:tabs>
          <w:tab w:val="right" w:leader="dot" w:pos="8306"/>
        </w:tabs>
      </w:pPr>
      <w:hyperlink w:anchor="_Toc8860" w:history="1">
        <w:r>
          <w:rPr>
            <w:rFonts w:ascii="仿宋" w:eastAsia="仿宋" w:hAnsi="仿宋" w:cs="仿宋" w:hint="eastAsia"/>
            <w:lang w:eastAsia="zh-CN"/>
          </w:rPr>
          <w:t>(二)、沟通计划</w:t>
        </w:r>
        <w:r>
          <w:tab/>
        </w:r>
        <w:r>
          <w:fldChar w:fldCharType="begin"/>
        </w:r>
        <w:r>
          <w:instrText xml:space="preserve"> PAGEREF _Toc8860 \h </w:instrText>
        </w:r>
        <w:r>
          <w:fldChar w:fldCharType="separate"/>
        </w:r>
        <w:r>
          <w:t>52</w:t>
        </w:r>
        <w:r>
          <w:fldChar w:fldCharType="end"/>
        </w:r>
      </w:hyperlink>
    </w:p>
    <w:p>
      <w:pPr>
        <w:pStyle w:val="TOC1"/>
        <w:tabs>
          <w:tab w:val="right" w:leader="dot" w:pos="8306"/>
        </w:tabs>
      </w:pPr>
      <w:hyperlink w:anchor="_Toc2094" w:history="1">
        <w:r>
          <w:rPr>
            <w:rFonts w:ascii="仿宋" w:eastAsia="仿宋" w:hAnsi="仿宋" w:cs="仿宋" w:hint="eastAsia"/>
            <w:lang w:eastAsia="zh-CN"/>
          </w:rPr>
          <w:t>十四、快干胶项目工程方案分析</w:t>
        </w:r>
        <w:r>
          <w:tab/>
        </w:r>
        <w:r>
          <w:fldChar w:fldCharType="begin"/>
        </w:r>
        <w:r>
          <w:instrText xml:space="preserve"> PAGEREF _Toc2094 \h </w:instrText>
        </w:r>
        <w:r>
          <w:fldChar w:fldCharType="separate"/>
        </w:r>
        <w:r>
          <w:t>53</w:t>
        </w:r>
        <w:r>
          <w:fldChar w:fldCharType="end"/>
        </w:r>
      </w:hyperlink>
    </w:p>
    <w:p>
      <w:pPr>
        <w:pStyle w:val="TOC2"/>
        <w:tabs>
          <w:tab w:val="right" w:leader="dot" w:pos="8306"/>
        </w:tabs>
      </w:pPr>
      <w:hyperlink w:anchor="_Toc1848" w:history="1">
        <w:r>
          <w:rPr>
            <w:rFonts w:ascii="仿宋" w:eastAsia="仿宋" w:hAnsi="仿宋" w:cs="仿宋" w:hint="eastAsia"/>
            <w:lang w:eastAsia="zh-CN"/>
          </w:rPr>
          <w:t>(一)、建筑工程设计原则</w:t>
        </w:r>
        <w:r>
          <w:tab/>
        </w:r>
        <w:r>
          <w:fldChar w:fldCharType="begin"/>
        </w:r>
        <w:r>
          <w:instrText xml:space="preserve"> PAGEREF _Toc1848 \h </w:instrText>
        </w:r>
        <w:r>
          <w:fldChar w:fldCharType="separate"/>
        </w:r>
        <w:r>
          <w:t>53</w:t>
        </w:r>
        <w:r>
          <w:fldChar w:fldCharType="end"/>
        </w:r>
      </w:hyperlink>
    </w:p>
    <w:p>
      <w:pPr>
        <w:pStyle w:val="TOC2"/>
        <w:tabs>
          <w:tab w:val="right" w:leader="dot" w:pos="8306"/>
        </w:tabs>
      </w:pPr>
      <w:hyperlink w:anchor="_Toc8714" w:history="1">
        <w:r>
          <w:rPr>
            <w:rFonts w:ascii="仿宋" w:eastAsia="仿宋" w:hAnsi="仿宋" w:cs="仿宋" w:hint="eastAsia"/>
            <w:lang w:eastAsia="zh-CN"/>
          </w:rPr>
          <w:t>(二)、土建工程建设指标</w:t>
        </w:r>
        <w:r>
          <w:tab/>
        </w:r>
        <w:r>
          <w:fldChar w:fldCharType="begin"/>
        </w:r>
        <w:r>
          <w:instrText xml:space="preserve"> PAGEREF _Toc8714 \h </w:instrText>
        </w:r>
        <w:r>
          <w:fldChar w:fldCharType="separate"/>
        </w:r>
        <w:r>
          <w:t>57</w:t>
        </w:r>
        <w:r>
          <w:fldChar w:fldCharType="end"/>
        </w:r>
      </w:hyperlink>
    </w:p>
    <w:p>
      <w:pPr>
        <w:pStyle w:val="TOC1"/>
        <w:tabs>
          <w:tab w:val="right" w:leader="dot" w:pos="8306"/>
        </w:tabs>
      </w:pPr>
      <w:hyperlink w:anchor="_Toc21558" w:history="1">
        <w:r>
          <w:rPr>
            <w:rFonts w:ascii="仿宋" w:eastAsia="仿宋" w:hAnsi="仿宋" w:cs="仿宋" w:hint="eastAsia"/>
            <w:lang w:eastAsia="zh-CN"/>
          </w:rPr>
          <w:t>十五、快干胶项目实施保障措施</w:t>
        </w:r>
        <w:r>
          <w:tab/>
        </w:r>
        <w:r>
          <w:fldChar w:fldCharType="begin"/>
        </w:r>
        <w:r>
          <w:instrText xml:space="preserve"> PAGEREF _Toc21558 \h </w:instrText>
        </w:r>
        <w:r>
          <w:fldChar w:fldCharType="separate"/>
        </w:r>
        <w:r>
          <w:t>58</w:t>
        </w:r>
        <w:r>
          <w:fldChar w:fldCharType="end"/>
        </w:r>
      </w:hyperlink>
    </w:p>
    <w:p>
      <w:pPr>
        <w:pStyle w:val="TOC2"/>
        <w:tabs>
          <w:tab w:val="right" w:leader="dot" w:pos="8306"/>
        </w:tabs>
      </w:pPr>
      <w:hyperlink w:anchor="_Toc5760" w:history="1">
        <w:r>
          <w:rPr>
            <w:rFonts w:ascii="仿宋" w:eastAsia="仿宋" w:hAnsi="仿宋" w:cs="仿宋" w:hint="eastAsia"/>
            <w:lang w:eastAsia="zh-CN"/>
          </w:rPr>
          <w:t>(一)、快干胶项目实施保障机制</w:t>
        </w:r>
        <w:r>
          <w:tab/>
        </w:r>
        <w:r>
          <w:fldChar w:fldCharType="begin"/>
        </w:r>
        <w:r>
          <w:instrText xml:space="preserve"> PAGEREF _Toc5760 \h </w:instrText>
        </w:r>
        <w:r>
          <w:fldChar w:fldCharType="separate"/>
        </w:r>
        <w:r>
          <w:t>58</w:t>
        </w:r>
        <w:r>
          <w:fldChar w:fldCharType="end"/>
        </w:r>
      </w:hyperlink>
    </w:p>
    <w:p>
      <w:pPr>
        <w:pStyle w:val="TOC2"/>
        <w:tabs>
          <w:tab w:val="right" w:leader="dot" w:pos="8306"/>
        </w:tabs>
      </w:pPr>
      <w:hyperlink w:anchor="_Toc25380" w:history="1">
        <w:r>
          <w:rPr>
            <w:rFonts w:ascii="仿宋" w:eastAsia="仿宋" w:hAnsi="仿宋" w:cs="仿宋" w:hint="eastAsia"/>
            <w:lang w:eastAsia="zh-CN"/>
          </w:rPr>
          <w:t>(二)、快干胶项目法律合规要求</w:t>
        </w:r>
        <w:r>
          <w:tab/>
        </w:r>
        <w:r>
          <w:fldChar w:fldCharType="begin"/>
        </w:r>
        <w:r>
          <w:instrText xml:space="preserve"> PAGEREF _Toc25380 \h </w:instrText>
        </w:r>
        <w:r>
          <w:fldChar w:fldCharType="separate"/>
        </w:r>
        <w:r>
          <w:t>62</w:t>
        </w:r>
        <w:r>
          <w:fldChar w:fldCharType="end"/>
        </w:r>
      </w:hyperlink>
    </w:p>
    <w:p>
      <w:pPr>
        <w:pStyle w:val="TOC2"/>
        <w:tabs>
          <w:tab w:val="right" w:leader="dot" w:pos="8306"/>
        </w:tabs>
      </w:pPr>
      <w:hyperlink w:anchor="_Toc10461" w:history="1">
        <w:r>
          <w:rPr>
            <w:rFonts w:ascii="仿宋" w:eastAsia="仿宋" w:hAnsi="仿宋" w:cs="仿宋" w:hint="eastAsia"/>
            <w:lang w:eastAsia="zh-CN"/>
          </w:rPr>
          <w:t>(三)、快干胶项目合同管理与法律事务</w:t>
        </w:r>
        <w:r>
          <w:tab/>
        </w:r>
        <w:r>
          <w:fldChar w:fldCharType="begin"/>
        </w:r>
        <w:r>
          <w:instrText xml:space="preserve"> PAGEREF _Toc10461 \h </w:instrText>
        </w:r>
        <w:r>
          <w:fldChar w:fldCharType="separate"/>
        </w:r>
        <w:r>
          <w:t>66</w:t>
        </w:r>
        <w:r>
          <w:fldChar w:fldCharType="end"/>
        </w:r>
      </w:hyperlink>
    </w:p>
    <w:p>
      <w:pPr>
        <w:pStyle w:val="TOC2"/>
        <w:tabs>
          <w:tab w:val="right" w:leader="dot" w:pos="8306"/>
        </w:tabs>
      </w:pPr>
      <w:hyperlink w:anchor="_Toc25141" w:history="1">
        <w:r>
          <w:rPr>
            <w:rFonts w:ascii="仿宋" w:eastAsia="仿宋" w:hAnsi="仿宋" w:cs="仿宋" w:hint="eastAsia"/>
            <w:lang w:eastAsia="zh-CN"/>
          </w:rPr>
          <w:t>(四)、快干胶项目知识产权保护策略</w:t>
        </w:r>
        <w:r>
          <w:tab/>
        </w:r>
        <w:r>
          <w:fldChar w:fldCharType="begin"/>
        </w:r>
        <w:r>
          <w:instrText xml:space="preserve"> PAGEREF _Toc25141 \h </w:instrText>
        </w:r>
        <w:r>
          <w:fldChar w:fldCharType="separate"/>
        </w:r>
        <w:r>
          <w:t>72</w:t>
        </w:r>
        <w:r>
          <w:fldChar w:fldCharType="end"/>
        </w:r>
      </w:hyperlink>
    </w:p>
    <w:p>
      <w:pPr>
        <w:pStyle w:val="TOC1"/>
        <w:tabs>
          <w:tab w:val="right" w:leader="dot" w:pos="8306"/>
        </w:tabs>
      </w:pPr>
      <w:hyperlink w:anchor="_Toc11861" w:history="1">
        <w:r>
          <w:rPr>
            <w:rFonts w:ascii="仿宋" w:eastAsia="仿宋" w:hAnsi="仿宋" w:cs="仿宋" w:hint="eastAsia"/>
            <w:lang w:eastAsia="zh-CN"/>
          </w:rPr>
          <w:t>十六、供应链管理</w:t>
        </w:r>
        <w:r>
          <w:tab/>
        </w:r>
        <w:r>
          <w:fldChar w:fldCharType="begin"/>
        </w:r>
        <w:r>
          <w:instrText xml:space="preserve"> PAGEREF _Toc11861 \h </w:instrText>
        </w:r>
        <w:r>
          <w:fldChar w:fldCharType="separate"/>
        </w:r>
        <w:r>
          <w:t>74</w:t>
        </w:r>
        <w:r>
          <w:fldChar w:fldCharType="end"/>
        </w:r>
      </w:hyperlink>
    </w:p>
    <w:p>
      <w:pPr>
        <w:pStyle w:val="TOC2"/>
        <w:tabs>
          <w:tab w:val="right" w:leader="dot" w:pos="8306"/>
        </w:tabs>
      </w:pPr>
      <w:hyperlink w:anchor="_Toc23146" w:history="1">
        <w:r>
          <w:rPr>
            <w:rFonts w:ascii="仿宋" w:eastAsia="仿宋" w:hAnsi="仿宋" w:cs="仿宋" w:hint="eastAsia"/>
            <w:lang w:eastAsia="zh-CN"/>
          </w:rPr>
          <w:t>(一)、供应链战略规划</w:t>
        </w:r>
        <w:r>
          <w:tab/>
        </w:r>
        <w:r>
          <w:fldChar w:fldCharType="begin"/>
        </w:r>
        <w:r>
          <w:instrText xml:space="preserve"> PAGEREF _Toc23146 \h </w:instrText>
        </w:r>
        <w:r>
          <w:fldChar w:fldCharType="separate"/>
        </w:r>
        <w:r>
          <w:t>74</w:t>
        </w:r>
        <w:r>
          <w:fldChar w:fldCharType="end"/>
        </w:r>
      </w:hyperlink>
    </w:p>
    <w:p>
      <w:pPr>
        <w:pStyle w:val="TOC2"/>
        <w:tabs>
          <w:tab w:val="right" w:leader="dot" w:pos="8306"/>
        </w:tabs>
      </w:pPr>
      <w:hyperlink w:anchor="_Toc31233" w:history="1">
        <w:r>
          <w:rPr>
            <w:rFonts w:ascii="仿宋" w:eastAsia="仿宋" w:hAnsi="仿宋" w:cs="仿宋" w:hint="eastAsia"/>
            <w:lang w:eastAsia="zh-CN"/>
          </w:rPr>
          <w:t>(二)、供应商选择与合作</w:t>
        </w:r>
        <w:r>
          <w:tab/>
        </w:r>
        <w:r>
          <w:fldChar w:fldCharType="begin"/>
        </w:r>
        <w:r>
          <w:instrText xml:space="preserve"> PAGEREF _Toc31233 \h </w:instrText>
        </w:r>
        <w:r>
          <w:fldChar w:fldCharType="separate"/>
        </w:r>
        <w:r>
          <w:t>76</w:t>
        </w:r>
        <w:r>
          <w:fldChar w:fldCharType="end"/>
        </w:r>
      </w:hyperlink>
    </w:p>
    <w:p>
      <w:pPr>
        <w:pStyle w:val="TOC2"/>
        <w:tabs>
          <w:tab w:val="right" w:leader="dot" w:pos="8306"/>
        </w:tabs>
      </w:pPr>
      <w:hyperlink w:anchor="_Toc28716" w:history="1">
        <w:r>
          <w:rPr>
            <w:rFonts w:ascii="仿宋" w:eastAsia="仿宋" w:hAnsi="仿宋" w:cs="仿宋" w:hint="eastAsia"/>
            <w:lang w:eastAsia="zh-CN"/>
          </w:rPr>
          <w:t>(三)、物流与库存管理</w:t>
        </w:r>
        <w:r>
          <w:tab/>
        </w:r>
        <w:r>
          <w:fldChar w:fldCharType="begin"/>
        </w:r>
        <w:r>
          <w:instrText xml:space="preserve"> PAGEREF _Toc28716 \h </w:instrText>
        </w:r>
        <w:r>
          <w:fldChar w:fldCharType="separate"/>
        </w:r>
        <w:r>
          <w:t>77</w:t>
        </w:r>
        <w:r>
          <w:fldChar w:fldCharType="end"/>
        </w:r>
      </w:hyperlink>
    </w:p>
    <w:p>
      <w:pPr>
        <w:pStyle w:val="TOC1"/>
        <w:tabs>
          <w:tab w:val="right" w:leader="dot" w:pos="8306"/>
        </w:tabs>
      </w:pPr>
      <w:hyperlink w:anchor="_Toc3465" w:history="1">
        <w:r>
          <w:rPr>
            <w:rFonts w:ascii="仿宋" w:eastAsia="仿宋" w:hAnsi="仿宋" w:cs="仿宋" w:hint="eastAsia"/>
            <w:lang w:eastAsia="zh-CN"/>
          </w:rPr>
          <w:t>十七、快干胶项目变更管理</w:t>
        </w:r>
        <w:r>
          <w:tab/>
        </w:r>
        <w:r>
          <w:fldChar w:fldCharType="begin"/>
        </w:r>
        <w:r>
          <w:instrText xml:space="preserve"> PAGEREF _Toc3465 \h </w:instrText>
        </w:r>
        <w:r>
          <w:fldChar w:fldCharType="separate"/>
        </w:r>
        <w:r>
          <w:t>78</w:t>
        </w:r>
        <w:r>
          <w:fldChar w:fldCharType="end"/>
        </w:r>
      </w:hyperlink>
    </w:p>
    <w:p>
      <w:pPr>
        <w:pStyle w:val="TOC2"/>
        <w:tabs>
          <w:tab w:val="right" w:leader="dot" w:pos="8306"/>
        </w:tabs>
      </w:pPr>
      <w:hyperlink w:anchor="_Toc31169" w:history="1">
        <w:r>
          <w:rPr>
            <w:rFonts w:ascii="仿宋" w:eastAsia="仿宋" w:hAnsi="仿宋" w:cs="仿宋" w:hint="eastAsia"/>
            <w:lang w:eastAsia="zh-CN"/>
          </w:rPr>
          <w:t>(一)、变更申请与评估</w:t>
        </w:r>
        <w:r>
          <w:tab/>
        </w:r>
        <w:r>
          <w:fldChar w:fldCharType="begin"/>
        </w:r>
        <w:r>
          <w:instrText xml:space="preserve"> PAGEREF _Toc31169 \h </w:instrText>
        </w:r>
        <w:r>
          <w:fldChar w:fldCharType="separate"/>
        </w:r>
        <w:r>
          <w:t>78</w:t>
        </w:r>
        <w:r>
          <w:fldChar w:fldCharType="end"/>
        </w:r>
      </w:hyperlink>
    </w:p>
    <w:p>
      <w:pPr>
        <w:pStyle w:val="TOC2"/>
        <w:tabs>
          <w:tab w:val="right" w:leader="dot" w:pos="8306"/>
        </w:tabs>
      </w:pPr>
      <w:hyperlink w:anchor="_Toc23645" w:history="1">
        <w:r>
          <w:rPr>
            <w:rFonts w:ascii="仿宋" w:eastAsia="仿宋" w:hAnsi="仿宋" w:cs="仿宋" w:hint="eastAsia"/>
            <w:lang w:eastAsia="zh-CN"/>
          </w:rPr>
          <w:t>(二)、变更实施与控制</w:t>
        </w:r>
        <w:r>
          <w:tab/>
        </w:r>
        <w:r>
          <w:fldChar w:fldCharType="begin"/>
        </w:r>
        <w:r>
          <w:instrText xml:space="preserve"> PAGEREF _Toc23645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57"/>
      <w:r>
        <w:rPr>
          <w:rFonts w:ascii="仿宋" w:eastAsia="仿宋" w:hAnsi="仿宋" w:cs="仿宋" w:hint="eastAsia"/>
          <w:sz w:val="28"/>
          <w:lang w:eastAsia="zh-CN"/>
        </w:rPr>
        <w:t>一、快干胶项目可持续发展</w:t>
      </w:r>
      <w:bookmarkEnd w:id="2"/>
    </w:p>
    <w:p>
      <w:pPr>
        <w:pStyle w:val="Heading2"/>
        <w:rPr>
          <w:rFonts w:ascii="仿宋" w:eastAsia="仿宋" w:hAnsi="仿宋" w:cs="仿宋" w:hint="eastAsia"/>
          <w:lang w:eastAsia="zh-CN"/>
        </w:rPr>
      </w:pPr>
      <w:bookmarkStart w:id="3" w:name="_Toc102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中，快干胶项目团队着眼于未来，明确了可持续发展的战略方向。制定的具体可持续发展目标包括降低资源使用、采用环保技术、最大化社会效益等。这一步骤不仅有助于快干胶项目在环保和社会责任方面达到最高标准，也为未来提供了明确的指引，确保快干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可持续实践的融入快干胶项目管理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快干胶项目管理周期。从快干胶项目规划开始，快干胶项目团队就考虑了环境和社会的因素。在执行阶段，快干胶项目团队积极推动绿色技术的应用，优化资源利用。此外，关注员工的社会责任，通过培训和沟通活动提高员工对可持续发展的认知，使他们能够在日常工作中践行可持续实践。这些举措不仅为快干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1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扎根于快干胶项目的可持续发展理念，我们深信环保与社会责任是快干胶项目成功的关键支柱。在快干胶项目的每一步，我们都致力于通过创新和实践，履行对环境和社会的坚定责任。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团队通过引入先进的环保技术、建立高效的废物处理系统以及推动能源节约措施，积极履行环保责任。定期的环保监测和评估确保快干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不仅致力于自身可持续发展，还注重对社会的回馈。通过支持社区快干胶项目、参与慈善事业、提供培训机会等方式，快干胶项目积极履行社会责任。与当地社区建立积极互动，关注员工的工作与生活平衡，以及员工的身心健康，是快干胶项目在社会责任层面的关键举措。这样的实践不仅增强了快干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89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7082"/>
      <w:r>
        <w:rPr>
          <w:rFonts w:ascii="仿宋" w:eastAsia="仿宋" w:hAnsi="仿宋" w:cs="仿宋" w:hint="eastAsia"/>
          <w:lang w:eastAsia="zh-CN"/>
        </w:rPr>
        <w:t>(一)、快干胶行业分析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行业一直以来都是市场的关注焦点。行业内的发展趋势、竞争态势以及潜在机会都对快干胶项目的推进产生深远的影响。通过深入研究行业的整体概貌，我们将更好地理解行业的核心特征，为快干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行业，技术一直是推动创新和发展的关键因素。我们将对当前技术趋势进行详尽分析，包括但不限于人工智能、大数据应用、先进制造技术等。这有助于快干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干胶项目成功的基础。我们将对主要竞争对手进行深入研究，包括其市场份额、产品特点、市场定位等。通过全面了解竞争对手的优势和劣势，快干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664"/>
      <w:r>
        <w:rPr>
          <w:rFonts w:ascii="仿宋" w:eastAsia="仿宋" w:hAnsi="仿宋" w:cs="仿宋" w:hint="eastAsia"/>
          <w:sz w:val="28"/>
          <w:lang w:eastAsia="zh-CN"/>
        </w:rPr>
        <w:t>(二)、快干胶市场分析预测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通过对市场规模的深入调研，我们将预测快干胶市场未来的增长趋势。这包括市场的整体规模、各细分领域的发展趋势等。快干胶项目可以根据市场的扩张速度和潜在机会，制定更符合市场需求的发展策略。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了解消费者的需求是市场分析的核心。我们将通过调查研究，深入挖掘目标消费者的需求特点、购买习惯以及对产品和服务的期望。这有助于快干胶项目更好地定位目标市场，提供更符合消费者期待的解决方案。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快干胶项目实施过程中需要充分考虑的因素。我们将对市场风险进行全面评估，包括但不限于政策法规风险、市场竞争风险、技术变革风险等。通过对潜在风险的深入分析，快干胶项目可以制定相应的风险缓解策略，降低不确定性对快干胶项目的影响。</w:t>
      </w:r>
    </w:p>
    <w:p>
      <w:pPr>
        <w:pStyle w:val="Heading1"/>
        <w:ind w:firstLine="560" w:firstLineChars="200"/>
        <w:rPr>
          <w:rFonts w:ascii="仿宋" w:eastAsia="仿宋" w:hAnsi="仿宋" w:cs="仿宋" w:hint="eastAsia"/>
          <w:sz w:val="28"/>
          <w:lang w:eastAsia="zh-CN"/>
        </w:rPr>
      </w:pPr>
      <w:bookmarkStart w:id="8" w:name="_Toc23405"/>
      <w:r>
        <w:rPr>
          <w:rFonts w:ascii="仿宋" w:eastAsia="仿宋" w:hAnsi="仿宋" w:cs="仿宋" w:hint="eastAsia"/>
          <w:sz w:val="28"/>
          <w:lang w:eastAsia="zh-CN"/>
        </w:rPr>
        <w:t>三、快干胶项目概论</w:t>
      </w:r>
      <w:bookmarkEnd w:id="8"/>
    </w:p>
    <w:p>
      <w:pPr>
        <w:pStyle w:val="Heading2"/>
        <w:rPr>
          <w:rFonts w:ascii="仿宋" w:eastAsia="仿宋" w:hAnsi="仿宋" w:cs="仿宋" w:hint="eastAsia"/>
          <w:lang w:eastAsia="zh-CN"/>
        </w:rPr>
      </w:pPr>
      <w:bookmarkStart w:id="9" w:name="_Toc22443"/>
      <w:r>
        <w:rPr>
          <w:rFonts w:ascii="仿宋" w:eastAsia="仿宋" w:hAnsi="仿宋" w:cs="仿宋" w:hint="eastAsia"/>
          <w:lang w:eastAsia="zh-CN"/>
        </w:rPr>
        <w:t>(一)、快干胶项目概况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起源追溯至对市场的深入洞察。市场的不断演变与变革为快干胶项目提供了难得的机遇。当前市场存在的需求缺口和变革的大环境共同构成了快干胶项目的背景。这个快干胶项目旨在充分利用市场机遇，填补行业中尚未满足的需求，为客户提供全新的解决方案。市场的变革和需求的增长使得这个快干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快干胶项目名称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正式命名为快干胶。这个名称不仅仅是一个标识，更代表了快干胶项目的核心理念和愿景。它蕴含着快干胶项目所要解决问题的关键字，具有强烈的表达和辨识度，为快干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快干胶项目目标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核心目标是提供一种全新、高效的解决方案，满足客户日益增长的需求。快干胶项目追求的不仅仅是满足市场需求，更是在市场中获得卓越的竞争优势。通过不断提升产品或服务的质量和创新水平，快干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快干胶项目范围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全面涵盖了产品研发、制造、市场推广和售后服务，确保从产品设计到最终用户体验的全方位关注。这一全面的快干胶项目范围是为了确保快干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快干胶项目时间表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快干胶项目计划在未来18个月内完成，包括研发、测试、市场试点和正式推出等不同阶段。这个时间表的合理设计是为了确保快干胶项目各个阶段的顺利推进，以便按时交付高质量的成果。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快干胶项目预算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快干胶项目总预算估算为XX百万美元，主要分配在研发、市场推广、人员培训和运营等方面。这一充足的预算为快干胶项目提供了充足的资源，确保快干胶项目在各个方面都能取得优异的表现。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快干胶项目风险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快干胶项目可能面临的风险包括市场接受度低、技术难题、竞争激烈等。快干胶项目团队已经制定了相应的风险应对计划，通过前瞻性的风险管理，确保快干胶项目在面对不确定性时能够迅速做出应对。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快干胶项目团队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快干胶项目汇聚了一支经验丰富、多领域专业素养的核心团队，确保快干胶项目在各个方面都能拥有高水平的执行力。团队的协同作战是快干胶项目成功的关键因素之一。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快干胶项目背景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快干胶项目的背景根植于市场对更高效、创新产品的渴望，同时也受到科技发展对行业格局的深刻改变的影响。这为快干胶项目提供了广阔的发展空间和市场需求。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快干胶项目现状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截至目前，快干胶项目已完成市场调研和技术验证，取得了初步的成功。这为快干胶项目在未来的发展奠定了坚实的基础，为更远大的目标打下了坚实的基石。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2748"/>
      <w:r>
        <w:rPr>
          <w:rFonts w:ascii="仿宋" w:eastAsia="仿宋" w:hAnsi="仿宋" w:cs="仿宋" w:hint="eastAsia"/>
          <w:sz w:val="28"/>
          <w:lang w:eastAsia="zh-CN"/>
        </w:rPr>
        <w:t>(二)、快干胶项目目标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keyword》快干胶项目首要业务目标是在市场中占据有利地位，实现产品/服务的成功推广和销售。通过不断提升产品质量、创新性，快干胶项目追求成为行业中的领导者，赢得更多客户的青睐。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在科技迅速发展的时代，快干胶项目着眼于技术创新。通过持续的研发和技术升级，快干胶项目旨在推出更具创新性的产品或服务，以满足市场对新鲜、先进解决方案的需求。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为了建立可持续的客户关系，快干胶项目设定了客户满意度目标。通过提供卓越的产品质量和优质的客户服务，快干胶项目追求赢得客户的信任和忠诚度，确保他们的满意度达到行业领先水平。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快干胶项目注重社会责任和可持续发展。通过实施环保、社会责任快干胶项目，快干胶项目致力于在经济发展的同时保护环境，促进社会公平，实现可持续经营。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快干胶项目的团队是实现目标的核心驱动力。因此，快干胶项目设定了团队发展目标，包括提升团队成员的专业技能、培养领导力，以及搭建协同高效的团队工作氛围。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72"/>
      <w:r>
        <w:rPr>
          <w:rFonts w:ascii="仿宋" w:eastAsia="仿宋" w:hAnsi="仿宋" w:cs="仿宋" w:hint="eastAsia"/>
          <w:sz w:val="28"/>
          <w:lang w:eastAsia="zh-CN"/>
        </w:rPr>
        <w:t>(三)、快干胶项目提出的理由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快干胶项目提出的理由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提出源于对市场机遇的深刻洞察。当前市场中存在的需求缺口和行业发展趋势表明，有巨大的商业机会等待被开发。通过准确捕捉市场机遇，快干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快干胶项目的理念基于对技术创新的信仰。通过持续的研发和技术投入，快干胶项目有望推出更具创新性的产品或服务。在科技飞速发展的当下，快干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提出是为了增强企业的行业竞争力。通过提升产品或服务的质量和独特性，快干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响应了消费者需求的变化。随着社会和科技的不断发展，消费者对产品和服务的需求也在发生变化。通过深入了解并及时回应消费者的新需求，快干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快干胶项目的提出是企业战略发展规划的一部分。在面对日益激烈的市场竞争和不断变化的商业环境中，快干胶项目作为企业战略的一环，旨在为企业开辟新的增长领域，巩固企业在行业中的地位。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快干胶项目的提出不仅仅是基于商业考量，还注重社会责任。通过推出环保、社会责任等方面的快干胶项目，快干胶企业可以在社会中树立积极形象，为社会做出积极贡献，实现经济效益和社会效益的双赢。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快干胶项目的提出反映了对利益相关者期望的关注。包括客户、员工、投资者等利益相关者在企业发展中都有着各自的期望，快干胶项目力求在满足这些期望的同时，取得更大的共赢。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9111"/>
      <w:r>
        <w:rPr>
          <w:rFonts w:ascii="仿宋" w:eastAsia="仿宋" w:hAnsi="仿宋" w:cs="仿宋" w:hint="eastAsia"/>
          <w:sz w:val="28"/>
          <w:lang w:eastAsia="zh-CN"/>
        </w:rPr>
        <w:t>(四)、快干胶项目意义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在实施快干胶项目的过程中，我们不仅仅是在追逐商业成功，更是为企业和社会的多个层面创造了深远的意义。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快干胶项目的首要意义在于提升企业的市场竞争力。通过持续的创新和对产品质量的高标准要求，快干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快干胶项目的推进将促使行业技术水平的提升。通过引入先进技术和创新性解决方案，快干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在社会层面，快干胶项目不仅创造了大量就业机会，提高了就业水平，还注重社会责任和环保。通过参与社会公益事业和推动环保快干胶项目，快干胶项目为社会贡献了一份力量，体现了企业对社会的积极回馈。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综合而言，快干胶项目意义重大，不仅推动了企业的发展，也为行业和社会的进步贡献了积极力量。这是一个全面而深刻的影响，将在未来产生可持续的正面效应。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776"/>
      <w:r>
        <w:rPr>
          <w:rFonts w:ascii="仿宋" w:eastAsia="仿宋" w:hAnsi="仿宋" w:cs="仿宋" w:hint="eastAsia"/>
          <w:sz w:val="28"/>
          <w:lang w:eastAsia="zh-CN"/>
        </w:rPr>
        <w:t>(五)、快干胶项目背景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在当今迅猛发展的商业环境中，快干胶项目的动因根植于对多方面因素的审慎考量。这个快干胶项目的提出并非孤立的决策，而是对企业所处背景深入思考的产物。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市场的不断演变是快干胶项目背后的首要原因。科技的迅速发展和全球市场的快速变化使得企业必须灵活应对。快干胶项目应运而生，旨在通过创新性的解决方案迎合市场的多变需求，赢得竞争中的先机。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竞争的激烈程度也是快干胶项目背景中不可忽视的一环。企业需要在激烈竞争中脱颖而出，为此，快干胶项目致力于打破常规，提供独特的价值主张，以吸引客户并确保市场份额的增长。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技术的迅速发展为企业带来了机遇与挑战。作为快干胶项目启动的背景之一，对新兴技术的应用将有助于提升企业的技术水平，使其在不断演进的商业环境中保持竞争优势。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此外，社会对企业责任的期望也在逐渐升高。快干胶项目充分融入了社会责任的理念，通过可持续经营和社会公益快干胶项目，企图为社会贡献一份力量，在商业成功的同时关注社会价值。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93"/>
      <w:r>
        <w:rPr>
          <w:rFonts w:ascii="仿宋" w:eastAsia="仿宋" w:hAnsi="仿宋" w:cs="仿宋" w:hint="eastAsia"/>
          <w:sz w:val="28"/>
          <w:lang w:eastAsia="zh-CN"/>
        </w:rPr>
        <w:t>四、快干胶项目选址可行性分析</w:t>
      </w:r>
      <w:bookmarkEnd w:id="14"/>
    </w:p>
    <w:p>
      <w:pPr>
        <w:pStyle w:val="Heading2"/>
        <w:rPr>
          <w:rFonts w:ascii="仿宋" w:eastAsia="仿宋" w:hAnsi="仿宋" w:cs="仿宋" w:hint="eastAsia"/>
          <w:lang w:eastAsia="zh-CN"/>
        </w:rPr>
      </w:pPr>
      <w:bookmarkStart w:id="15" w:name="_Toc10713"/>
      <w:r>
        <w:rPr>
          <w:rFonts w:ascii="仿宋" w:eastAsia="仿宋" w:hAnsi="仿宋" w:cs="仿宋" w:hint="eastAsia"/>
          <w:lang w:eastAsia="zh-CN"/>
        </w:rPr>
        <w:t>(一)、快干胶项目选址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该快干胶项目选址位于XX省XX市XX区XXX街道</w:t>
      </w:r>
    </w:p>
    <w:p>
      <w:pPr>
        <w:pStyle w:val="Heading2"/>
        <w:ind w:firstLine="560" w:firstLineChars="200"/>
        <w:rPr>
          <w:rFonts w:ascii="仿宋" w:eastAsia="仿宋" w:hAnsi="仿宋" w:cs="仿宋" w:hint="eastAsia"/>
          <w:sz w:val="28"/>
          <w:lang w:eastAsia="zh-CN"/>
        </w:rPr>
      </w:pPr>
      <w:bookmarkStart w:id="16" w:name="_Toc3129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快干胶项目的征地面积将根据快干胶项目的实际规模和需求进行精确规划。具体面积XXX平方米，旨在确保快干胶项目不仅能够满足当前的发展需求，还能够预留空间以适应未来的扩展。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净用地面积是在征地面积基础上去除不可利用面积后的实际可开发用地。具体面积XXX平方米，考虑到环保、交通、安全等多方面因素，以确保快干胶项目在整体利用效率上达到最优。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快干胶项目计划建设的建筑总规模具体面积XXX平方米。这一规模的确定综合考虑了快干胶项目的性质、规模，以及城市规划的相关要求，确保建筑布局与周边环境协调一致。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绿地率是快干胶项目用地中被规划为绿地的比例。具体面积XXX平方米，旨在通过合理规划绿地，改善快干胶项目周边环境，提升居民生活质量，并符合城市整体绿化规划。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容积率是用地上可以建设的建筑总体积与用地面积之比。具体面积XXX，通过合理的容积率规划，确保快干胶项目建筑规模与周边环境和谐共生。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确保快干胶项目选址与当地城市规划相一致，具体面积XXX平方米。通过与城市规划部门深入沟通，确保快干胶项目不仅符合城市的整体发展方向，还能够融入城市的发展布局，为城市的长远发展贡献力量。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充分了解并确保快干胶项目选址符合当地产业政策，具体面积XXX平方米。这包括快干胶项目对当地经济的促进作用，以及对相关产业的带动效应，确保快干胶项目与地方政府的产业政策保持一致，促进共赢合作。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用地总体要求必须符合环保和可持续发展的原则，具体面积XXX平方米。通过采用绿色建筑设计、节能减排等措施，确保快干胶项目在建设和运营过程中对环境的影响最小化，达到可持续发展的要求。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确保快干胶项目选址具备必要的公共设施配套，具体面积XXX平方米。这包括交通便利性、教育、医疗等基础设施，以提高居民生活品质，使得快干胶项目选址更具吸引力。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考虑用地总体要求对当地社会稳定性的影响，具体面积XXX平方米。通过深入了解当地社区反馈，确保快干胶项目的选址和建设过程对当地社会和谐稳定产生积极作用。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干胶项目选址不仅符合法规和规划，还在实际操作中具有可行性。这一全面规划将为快干胶项目的成功实施提供坚实的基础，确保快干胶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819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干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干胶项目的设备规划和空间设计中，我们将采取灵活设备布局的措施。设备布局将根据实际需求进行灵活设计，避免不必要的浪费。通过合理规划设备摆放位置，我们将提高设备的利用率，减少设备间距，以确保快干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干胶项目内部引入共享设施的概念，例如共享会议室、办公区等。通过这种方式，我们可以减少对资源的重复建设，提高资源共享效率，从而减小快干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072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快干胶项目的总图布置中，我们将不同功能区域进行明确的规划，以最大程度满足快干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https://d.book118.com/317132003132006034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B7C96"/>
    <w:rsid w:val="515B7C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200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2024-01-24T13:33:00Z</dcterms:created>
  <dcterms:modified xsi:type="dcterms:W3CDTF">2024-01-24T13:33:27Z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2F71C9E4BFFA4633A25D451EF3B039D4_11</vt:lpwstr>
  </property>
  <property fmtid="{D5CDD505-2E9C-101B-9397-08002B2CF9AE}" pid="3" name="KSOProductBuildVer">
    <vt:lpwstr>2052-12.1.0.16120</vt:lpwstr>
  </property>
</Properties>
</file>