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轨道工程橡胶制品项目规划设计方案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 w:history="1">
        <w:r>
          <w:rPr>
            <w:rFonts w:ascii="仿宋" w:eastAsia="仿宋" w:hAnsi="仿宋" w:cs="仿宋" w:hint="eastAsia"/>
            <w:lang w:eastAsia="zh-CN"/>
          </w:rPr>
          <w:t>序言</w:t>
        </w:r>
        <w:r>
          <w:tab/>
        </w:r>
        <w:r>
          <w:fldChar w:fldCharType="begin"/>
        </w:r>
        <w:r>
          <w:instrText xml:space="preserve"> PAGEREF _Toc1425 \h </w:instrText>
        </w:r>
        <w:r>
          <w:fldChar w:fldCharType="separate"/>
        </w:r>
        <w:r>
          <w:t>3</w:t>
        </w:r>
        <w:r>
          <w:fldChar w:fldCharType="end"/>
        </w:r>
      </w:hyperlink>
    </w:p>
    <w:p>
      <w:pPr>
        <w:pStyle w:val="TOC1"/>
        <w:tabs>
          <w:tab w:val="right" w:leader="dot" w:pos="8306"/>
        </w:tabs>
      </w:pPr>
      <w:hyperlink w:anchor="_Toc7779" w:history="1">
        <w:r>
          <w:rPr>
            <w:rFonts w:ascii="仿宋" w:eastAsia="仿宋" w:hAnsi="仿宋" w:cs="仿宋" w:hint="eastAsia"/>
            <w:lang w:eastAsia="zh-CN"/>
          </w:rPr>
          <w:t>一、轨道工程橡胶制品项目建设单位说明</w:t>
        </w:r>
        <w:r>
          <w:tab/>
        </w:r>
        <w:r>
          <w:fldChar w:fldCharType="begin"/>
        </w:r>
        <w:r>
          <w:instrText xml:space="preserve"> PAGEREF _Toc7779 \h </w:instrText>
        </w:r>
        <w:r>
          <w:fldChar w:fldCharType="separate"/>
        </w:r>
        <w:r>
          <w:t>3</w:t>
        </w:r>
        <w:r>
          <w:fldChar w:fldCharType="end"/>
        </w:r>
      </w:hyperlink>
    </w:p>
    <w:p>
      <w:pPr>
        <w:pStyle w:val="TOC2"/>
        <w:tabs>
          <w:tab w:val="right" w:leader="dot" w:pos="8306"/>
        </w:tabs>
      </w:pPr>
      <w:hyperlink w:anchor="_Toc17664" w:history="1">
        <w:r>
          <w:rPr>
            <w:rFonts w:ascii="仿宋" w:eastAsia="仿宋" w:hAnsi="仿宋" w:cs="仿宋" w:hint="eastAsia"/>
            <w:lang w:eastAsia="zh-CN"/>
          </w:rPr>
          <w:t>(一)、轨道工程橡胶制品项目承办单位基本情况</w:t>
        </w:r>
        <w:r>
          <w:tab/>
        </w:r>
        <w:r>
          <w:fldChar w:fldCharType="begin"/>
        </w:r>
        <w:r>
          <w:instrText xml:space="preserve"> PAGEREF _Toc17664 \h </w:instrText>
        </w:r>
        <w:r>
          <w:fldChar w:fldCharType="separate"/>
        </w:r>
        <w:r>
          <w:t>3</w:t>
        </w:r>
        <w:r>
          <w:fldChar w:fldCharType="end"/>
        </w:r>
      </w:hyperlink>
    </w:p>
    <w:p>
      <w:pPr>
        <w:pStyle w:val="TOC2"/>
        <w:tabs>
          <w:tab w:val="right" w:leader="dot" w:pos="8306"/>
        </w:tabs>
      </w:pPr>
      <w:hyperlink w:anchor="_Toc11932" w:history="1">
        <w:r>
          <w:rPr>
            <w:rFonts w:ascii="仿宋" w:eastAsia="仿宋" w:hAnsi="仿宋" w:cs="仿宋" w:hint="eastAsia"/>
            <w:lang w:eastAsia="zh-CN"/>
          </w:rPr>
          <w:t>(二)、公司经济效益分析</w:t>
        </w:r>
        <w:r>
          <w:tab/>
        </w:r>
        <w:r>
          <w:fldChar w:fldCharType="begin"/>
        </w:r>
        <w:r>
          <w:instrText xml:space="preserve"> PAGEREF _Toc11932 \h </w:instrText>
        </w:r>
        <w:r>
          <w:fldChar w:fldCharType="separate"/>
        </w:r>
        <w:r>
          <w:t>4</w:t>
        </w:r>
        <w:r>
          <w:fldChar w:fldCharType="end"/>
        </w:r>
      </w:hyperlink>
    </w:p>
    <w:p>
      <w:pPr>
        <w:pStyle w:val="TOC1"/>
        <w:tabs>
          <w:tab w:val="right" w:leader="dot" w:pos="8306"/>
        </w:tabs>
      </w:pPr>
      <w:hyperlink w:anchor="_Toc1888" w:history="1">
        <w:r>
          <w:rPr>
            <w:rFonts w:ascii="仿宋" w:eastAsia="仿宋" w:hAnsi="仿宋" w:cs="仿宋" w:hint="eastAsia"/>
            <w:lang w:eastAsia="zh-CN"/>
          </w:rPr>
          <w:t>二、产品规划分析</w:t>
        </w:r>
        <w:r>
          <w:tab/>
        </w:r>
        <w:r>
          <w:fldChar w:fldCharType="begin"/>
        </w:r>
        <w:r>
          <w:instrText xml:space="preserve"> PAGEREF _Toc1888 \h </w:instrText>
        </w:r>
        <w:r>
          <w:fldChar w:fldCharType="separate"/>
        </w:r>
        <w:r>
          <w:t>5</w:t>
        </w:r>
        <w:r>
          <w:fldChar w:fldCharType="end"/>
        </w:r>
      </w:hyperlink>
    </w:p>
    <w:p>
      <w:pPr>
        <w:pStyle w:val="TOC2"/>
        <w:tabs>
          <w:tab w:val="right" w:leader="dot" w:pos="8306"/>
        </w:tabs>
      </w:pPr>
      <w:hyperlink w:anchor="_Toc29309" w:history="1">
        <w:r>
          <w:rPr>
            <w:rFonts w:ascii="仿宋" w:eastAsia="仿宋" w:hAnsi="仿宋" w:cs="仿宋" w:hint="eastAsia"/>
            <w:lang w:eastAsia="zh-CN"/>
          </w:rPr>
          <w:t>(一)、产品规划</w:t>
        </w:r>
        <w:r>
          <w:tab/>
        </w:r>
        <w:r>
          <w:fldChar w:fldCharType="begin"/>
        </w:r>
        <w:r>
          <w:instrText xml:space="preserve"> PAGEREF _Toc29309 \h </w:instrText>
        </w:r>
        <w:r>
          <w:fldChar w:fldCharType="separate"/>
        </w:r>
        <w:r>
          <w:t>5</w:t>
        </w:r>
        <w:r>
          <w:fldChar w:fldCharType="end"/>
        </w:r>
      </w:hyperlink>
    </w:p>
    <w:p>
      <w:pPr>
        <w:pStyle w:val="TOC2"/>
        <w:tabs>
          <w:tab w:val="right" w:leader="dot" w:pos="8306"/>
        </w:tabs>
      </w:pPr>
      <w:hyperlink w:anchor="_Toc28251" w:history="1">
        <w:r>
          <w:rPr>
            <w:rFonts w:ascii="仿宋" w:eastAsia="仿宋" w:hAnsi="仿宋" w:cs="仿宋" w:hint="eastAsia"/>
            <w:lang w:eastAsia="zh-CN"/>
          </w:rPr>
          <w:t>(二)、建设规模</w:t>
        </w:r>
        <w:r>
          <w:tab/>
        </w:r>
        <w:r>
          <w:fldChar w:fldCharType="begin"/>
        </w:r>
        <w:r>
          <w:instrText xml:space="preserve"> PAGEREF _Toc28251 \h </w:instrText>
        </w:r>
        <w:r>
          <w:fldChar w:fldCharType="separate"/>
        </w:r>
        <w:r>
          <w:t>5</w:t>
        </w:r>
        <w:r>
          <w:fldChar w:fldCharType="end"/>
        </w:r>
      </w:hyperlink>
    </w:p>
    <w:p>
      <w:pPr>
        <w:pStyle w:val="TOC1"/>
        <w:tabs>
          <w:tab w:val="right" w:leader="dot" w:pos="8306"/>
        </w:tabs>
      </w:pPr>
      <w:hyperlink w:anchor="_Toc10960" w:history="1">
        <w:r>
          <w:rPr>
            <w:rFonts w:ascii="仿宋" w:eastAsia="仿宋" w:hAnsi="仿宋" w:cs="仿宋" w:hint="eastAsia"/>
            <w:lang w:eastAsia="zh-CN"/>
          </w:rPr>
          <w:t>三、轨道工程橡胶制品项目土建工程</w:t>
        </w:r>
        <w:r>
          <w:tab/>
        </w:r>
        <w:r>
          <w:fldChar w:fldCharType="begin"/>
        </w:r>
        <w:r>
          <w:instrText xml:space="preserve"> PAGEREF _Toc10960 \h </w:instrText>
        </w:r>
        <w:r>
          <w:fldChar w:fldCharType="separate"/>
        </w:r>
        <w:r>
          <w:t>7</w:t>
        </w:r>
        <w:r>
          <w:fldChar w:fldCharType="end"/>
        </w:r>
      </w:hyperlink>
    </w:p>
    <w:p>
      <w:pPr>
        <w:pStyle w:val="TOC2"/>
        <w:tabs>
          <w:tab w:val="right" w:leader="dot" w:pos="8306"/>
        </w:tabs>
      </w:pPr>
      <w:hyperlink w:anchor="_Toc28215" w:history="1">
        <w:r>
          <w:rPr>
            <w:rFonts w:ascii="仿宋" w:eastAsia="仿宋" w:hAnsi="仿宋" w:cs="仿宋" w:hint="eastAsia"/>
            <w:lang w:eastAsia="zh-CN"/>
          </w:rPr>
          <w:t>(一)、建筑工程设计原则</w:t>
        </w:r>
        <w:r>
          <w:tab/>
        </w:r>
        <w:r>
          <w:fldChar w:fldCharType="begin"/>
        </w:r>
        <w:r>
          <w:instrText xml:space="preserve"> PAGEREF _Toc28215 \h </w:instrText>
        </w:r>
        <w:r>
          <w:fldChar w:fldCharType="separate"/>
        </w:r>
        <w:r>
          <w:t>7</w:t>
        </w:r>
        <w:r>
          <w:fldChar w:fldCharType="end"/>
        </w:r>
      </w:hyperlink>
    </w:p>
    <w:p>
      <w:pPr>
        <w:pStyle w:val="TOC2"/>
        <w:tabs>
          <w:tab w:val="right" w:leader="dot" w:pos="8306"/>
        </w:tabs>
      </w:pPr>
      <w:hyperlink w:anchor="_Toc24284" w:history="1">
        <w:r>
          <w:rPr>
            <w:rFonts w:ascii="仿宋" w:eastAsia="仿宋" w:hAnsi="仿宋" w:cs="仿宋" w:hint="eastAsia"/>
            <w:lang w:eastAsia="zh-CN"/>
          </w:rPr>
          <w:t>(二)、土建工程设计年限及安全等级</w:t>
        </w:r>
        <w:r>
          <w:tab/>
        </w:r>
        <w:r>
          <w:fldChar w:fldCharType="begin"/>
        </w:r>
        <w:r>
          <w:instrText xml:space="preserve"> PAGEREF _Toc24284 \h </w:instrText>
        </w:r>
        <w:r>
          <w:fldChar w:fldCharType="separate"/>
        </w:r>
        <w:r>
          <w:t>8</w:t>
        </w:r>
        <w:r>
          <w:fldChar w:fldCharType="end"/>
        </w:r>
      </w:hyperlink>
    </w:p>
    <w:p>
      <w:pPr>
        <w:pStyle w:val="TOC2"/>
        <w:tabs>
          <w:tab w:val="right" w:leader="dot" w:pos="8306"/>
        </w:tabs>
      </w:pPr>
      <w:hyperlink w:anchor="_Toc11473" w:history="1">
        <w:r>
          <w:rPr>
            <w:rFonts w:ascii="仿宋" w:eastAsia="仿宋" w:hAnsi="仿宋" w:cs="仿宋" w:hint="eastAsia"/>
            <w:lang w:eastAsia="zh-CN"/>
          </w:rPr>
          <w:t>(三)、建筑工程设计总体要求</w:t>
        </w:r>
        <w:r>
          <w:tab/>
        </w:r>
        <w:r>
          <w:fldChar w:fldCharType="begin"/>
        </w:r>
        <w:r>
          <w:instrText xml:space="preserve"> PAGEREF _Toc11473 \h </w:instrText>
        </w:r>
        <w:r>
          <w:fldChar w:fldCharType="separate"/>
        </w:r>
        <w:r>
          <w:t>9</w:t>
        </w:r>
        <w:r>
          <w:fldChar w:fldCharType="end"/>
        </w:r>
      </w:hyperlink>
    </w:p>
    <w:p>
      <w:pPr>
        <w:pStyle w:val="TOC2"/>
        <w:tabs>
          <w:tab w:val="right" w:leader="dot" w:pos="8306"/>
        </w:tabs>
      </w:pPr>
      <w:hyperlink w:anchor="_Toc12790" w:history="1">
        <w:r>
          <w:rPr>
            <w:rFonts w:ascii="仿宋" w:eastAsia="仿宋" w:hAnsi="仿宋" w:cs="仿宋" w:hint="eastAsia"/>
            <w:lang w:eastAsia="zh-CN"/>
          </w:rPr>
          <w:t>(四)、土建工程建设指标</w:t>
        </w:r>
        <w:r>
          <w:tab/>
        </w:r>
        <w:r>
          <w:fldChar w:fldCharType="begin"/>
        </w:r>
        <w:r>
          <w:instrText xml:space="preserve"> PAGEREF _Toc12790 \h </w:instrText>
        </w:r>
        <w:r>
          <w:fldChar w:fldCharType="separate"/>
        </w:r>
        <w:r>
          <w:t>10</w:t>
        </w:r>
        <w:r>
          <w:fldChar w:fldCharType="end"/>
        </w:r>
      </w:hyperlink>
    </w:p>
    <w:p>
      <w:pPr>
        <w:pStyle w:val="TOC1"/>
        <w:tabs>
          <w:tab w:val="right" w:leader="dot" w:pos="8306"/>
        </w:tabs>
      </w:pPr>
      <w:hyperlink w:anchor="_Toc10603" w:history="1">
        <w:r>
          <w:rPr>
            <w:rFonts w:ascii="仿宋" w:eastAsia="仿宋" w:hAnsi="仿宋" w:cs="仿宋" w:hint="eastAsia"/>
            <w:lang w:eastAsia="zh-CN"/>
          </w:rPr>
          <w:t>四、市场分析、调研</w:t>
        </w:r>
        <w:r>
          <w:tab/>
        </w:r>
        <w:r>
          <w:fldChar w:fldCharType="begin"/>
        </w:r>
        <w:r>
          <w:instrText xml:space="preserve"> PAGEREF _Toc10603 \h </w:instrText>
        </w:r>
        <w:r>
          <w:fldChar w:fldCharType="separate"/>
        </w:r>
        <w:r>
          <w:t>10</w:t>
        </w:r>
        <w:r>
          <w:fldChar w:fldCharType="end"/>
        </w:r>
      </w:hyperlink>
    </w:p>
    <w:p>
      <w:pPr>
        <w:pStyle w:val="TOC2"/>
        <w:tabs>
          <w:tab w:val="right" w:leader="dot" w:pos="8306"/>
        </w:tabs>
      </w:pPr>
      <w:hyperlink w:anchor="_Toc29331" w:history="1">
        <w:r>
          <w:rPr>
            <w:rFonts w:ascii="仿宋" w:eastAsia="仿宋" w:hAnsi="仿宋" w:cs="仿宋" w:hint="eastAsia"/>
            <w:lang w:eastAsia="zh-CN"/>
          </w:rPr>
          <w:t>(一)、轨道工程橡胶制品行业分析</w:t>
        </w:r>
        <w:r>
          <w:tab/>
        </w:r>
        <w:r>
          <w:fldChar w:fldCharType="begin"/>
        </w:r>
        <w:r>
          <w:instrText xml:space="preserve"> PAGEREF _Toc29331 \h </w:instrText>
        </w:r>
        <w:r>
          <w:fldChar w:fldCharType="separate"/>
        </w:r>
        <w:r>
          <w:t>10</w:t>
        </w:r>
        <w:r>
          <w:fldChar w:fldCharType="end"/>
        </w:r>
      </w:hyperlink>
    </w:p>
    <w:p>
      <w:pPr>
        <w:pStyle w:val="TOC2"/>
        <w:tabs>
          <w:tab w:val="right" w:leader="dot" w:pos="8306"/>
        </w:tabs>
      </w:pPr>
      <w:hyperlink w:anchor="_Toc31735" w:history="1">
        <w:r>
          <w:rPr>
            <w:rFonts w:ascii="仿宋" w:eastAsia="仿宋" w:hAnsi="仿宋" w:cs="仿宋" w:hint="eastAsia"/>
            <w:lang w:eastAsia="zh-CN"/>
          </w:rPr>
          <w:t>(二)、轨道工程橡胶制品市场分析预测</w:t>
        </w:r>
        <w:r>
          <w:tab/>
        </w:r>
        <w:r>
          <w:fldChar w:fldCharType="begin"/>
        </w:r>
        <w:r>
          <w:instrText xml:space="preserve"> PAGEREF _Toc31735 \h </w:instrText>
        </w:r>
        <w:r>
          <w:fldChar w:fldCharType="separate"/>
        </w:r>
        <w:r>
          <w:t>11</w:t>
        </w:r>
        <w:r>
          <w:fldChar w:fldCharType="end"/>
        </w:r>
      </w:hyperlink>
    </w:p>
    <w:p>
      <w:pPr>
        <w:pStyle w:val="TOC1"/>
        <w:tabs>
          <w:tab w:val="right" w:leader="dot" w:pos="8306"/>
        </w:tabs>
      </w:pPr>
      <w:hyperlink w:anchor="_Toc5857" w:history="1">
        <w:r>
          <w:rPr>
            <w:rFonts w:ascii="仿宋" w:eastAsia="仿宋" w:hAnsi="仿宋" w:cs="仿宋" w:hint="eastAsia"/>
            <w:lang w:eastAsia="zh-CN"/>
          </w:rPr>
          <w:t>五、工艺说明</w:t>
        </w:r>
        <w:r>
          <w:tab/>
        </w:r>
        <w:r>
          <w:fldChar w:fldCharType="begin"/>
        </w:r>
        <w:r>
          <w:instrText xml:space="preserve"> PAGEREF _Toc5857 \h </w:instrText>
        </w:r>
        <w:r>
          <w:fldChar w:fldCharType="separate"/>
        </w:r>
        <w:r>
          <w:t>12</w:t>
        </w:r>
        <w:r>
          <w:fldChar w:fldCharType="end"/>
        </w:r>
      </w:hyperlink>
    </w:p>
    <w:p>
      <w:pPr>
        <w:pStyle w:val="TOC2"/>
        <w:tabs>
          <w:tab w:val="right" w:leader="dot" w:pos="8306"/>
        </w:tabs>
      </w:pPr>
      <w:hyperlink w:anchor="_Toc12240" w:history="1">
        <w:r>
          <w:rPr>
            <w:rFonts w:ascii="仿宋" w:eastAsia="仿宋" w:hAnsi="仿宋" w:cs="仿宋" w:hint="eastAsia"/>
            <w:lang w:eastAsia="zh-CN"/>
          </w:rPr>
          <w:t>(一)、技术管理特点</w:t>
        </w:r>
        <w:r>
          <w:tab/>
        </w:r>
        <w:r>
          <w:fldChar w:fldCharType="begin"/>
        </w:r>
        <w:r>
          <w:instrText xml:space="preserve"> PAGEREF _Toc12240 \h </w:instrText>
        </w:r>
        <w:r>
          <w:fldChar w:fldCharType="separate"/>
        </w:r>
        <w:r>
          <w:t>12</w:t>
        </w:r>
        <w:r>
          <w:fldChar w:fldCharType="end"/>
        </w:r>
      </w:hyperlink>
    </w:p>
    <w:p>
      <w:pPr>
        <w:pStyle w:val="TOC2"/>
        <w:tabs>
          <w:tab w:val="right" w:leader="dot" w:pos="8306"/>
        </w:tabs>
      </w:pPr>
      <w:hyperlink w:anchor="_Toc15154" w:history="1">
        <w:r>
          <w:rPr>
            <w:rFonts w:ascii="仿宋" w:eastAsia="仿宋" w:hAnsi="仿宋" w:cs="仿宋" w:hint="eastAsia"/>
            <w:lang w:eastAsia="zh-CN"/>
          </w:rPr>
          <w:t>(二)、轨道工程橡胶制品项目工艺技术设计方案</w:t>
        </w:r>
        <w:r>
          <w:tab/>
        </w:r>
        <w:r>
          <w:fldChar w:fldCharType="begin"/>
        </w:r>
        <w:r>
          <w:instrText xml:space="preserve"> PAGEREF _Toc15154 \h </w:instrText>
        </w:r>
        <w:r>
          <w:fldChar w:fldCharType="separate"/>
        </w:r>
        <w:r>
          <w:t>13</w:t>
        </w:r>
        <w:r>
          <w:fldChar w:fldCharType="end"/>
        </w:r>
      </w:hyperlink>
    </w:p>
    <w:p>
      <w:pPr>
        <w:pStyle w:val="TOC2"/>
        <w:tabs>
          <w:tab w:val="right" w:leader="dot" w:pos="8306"/>
        </w:tabs>
      </w:pPr>
      <w:hyperlink w:anchor="_Toc7405" w:history="1">
        <w:r>
          <w:rPr>
            <w:rFonts w:ascii="仿宋" w:eastAsia="仿宋" w:hAnsi="仿宋" w:cs="仿宋" w:hint="eastAsia"/>
            <w:lang w:eastAsia="zh-CN"/>
          </w:rPr>
          <w:t>(三)、设备选型方案</w:t>
        </w:r>
        <w:r>
          <w:tab/>
        </w:r>
        <w:r>
          <w:fldChar w:fldCharType="begin"/>
        </w:r>
        <w:r>
          <w:instrText xml:space="preserve"> PAGEREF _Toc7405 \h </w:instrText>
        </w:r>
        <w:r>
          <w:fldChar w:fldCharType="separate"/>
        </w:r>
        <w:r>
          <w:t>14</w:t>
        </w:r>
        <w:r>
          <w:fldChar w:fldCharType="end"/>
        </w:r>
      </w:hyperlink>
    </w:p>
    <w:p>
      <w:pPr>
        <w:pStyle w:val="TOC1"/>
        <w:tabs>
          <w:tab w:val="right" w:leader="dot" w:pos="8306"/>
        </w:tabs>
      </w:pPr>
      <w:hyperlink w:anchor="_Toc6339" w:history="1">
        <w:r>
          <w:rPr>
            <w:rFonts w:ascii="仿宋" w:eastAsia="仿宋" w:hAnsi="仿宋" w:cs="仿宋" w:hint="eastAsia"/>
            <w:lang w:eastAsia="zh-CN"/>
          </w:rPr>
          <w:t>六、轨道工程橡胶制品项目文档管理</w:t>
        </w:r>
        <w:r>
          <w:tab/>
        </w:r>
        <w:r>
          <w:fldChar w:fldCharType="begin"/>
        </w:r>
        <w:r>
          <w:instrText xml:space="preserve"> PAGEREF _Toc6339 \h </w:instrText>
        </w:r>
        <w:r>
          <w:fldChar w:fldCharType="separate"/>
        </w:r>
        <w:r>
          <w:t>16</w:t>
        </w:r>
        <w:r>
          <w:fldChar w:fldCharType="end"/>
        </w:r>
      </w:hyperlink>
    </w:p>
    <w:p>
      <w:pPr>
        <w:pStyle w:val="TOC2"/>
        <w:tabs>
          <w:tab w:val="right" w:leader="dot" w:pos="8306"/>
        </w:tabs>
      </w:pPr>
      <w:hyperlink w:anchor="_Toc31777" w:history="1">
        <w:r>
          <w:rPr>
            <w:rFonts w:ascii="仿宋" w:eastAsia="仿宋" w:hAnsi="仿宋" w:cs="仿宋" w:hint="eastAsia"/>
            <w:lang w:eastAsia="zh-CN"/>
          </w:rPr>
          <w:t>(一)、文档编制与审查</w:t>
        </w:r>
        <w:r>
          <w:tab/>
        </w:r>
        <w:r>
          <w:fldChar w:fldCharType="begin"/>
        </w:r>
        <w:r>
          <w:instrText xml:space="preserve"> PAGEREF _Toc31777 \h </w:instrText>
        </w:r>
        <w:r>
          <w:fldChar w:fldCharType="separate"/>
        </w:r>
        <w:r>
          <w:t>16</w:t>
        </w:r>
        <w:r>
          <w:fldChar w:fldCharType="end"/>
        </w:r>
      </w:hyperlink>
    </w:p>
    <w:p>
      <w:pPr>
        <w:pStyle w:val="TOC2"/>
        <w:tabs>
          <w:tab w:val="right" w:leader="dot" w:pos="8306"/>
        </w:tabs>
      </w:pPr>
      <w:hyperlink w:anchor="_Toc24475" w:history="1">
        <w:r>
          <w:rPr>
            <w:rFonts w:ascii="仿宋" w:eastAsia="仿宋" w:hAnsi="仿宋" w:cs="仿宋" w:hint="eastAsia"/>
            <w:lang w:eastAsia="zh-CN"/>
          </w:rPr>
          <w:t>(二)、文档发布与分发</w:t>
        </w:r>
        <w:r>
          <w:tab/>
        </w:r>
        <w:r>
          <w:fldChar w:fldCharType="begin"/>
        </w:r>
        <w:r>
          <w:instrText xml:space="preserve"> PAGEREF _Toc24475 \h </w:instrText>
        </w:r>
        <w:r>
          <w:fldChar w:fldCharType="separate"/>
        </w:r>
        <w:r>
          <w:t>17</w:t>
        </w:r>
        <w:r>
          <w:fldChar w:fldCharType="end"/>
        </w:r>
      </w:hyperlink>
    </w:p>
    <w:p>
      <w:pPr>
        <w:pStyle w:val="TOC2"/>
        <w:tabs>
          <w:tab w:val="right" w:leader="dot" w:pos="8306"/>
        </w:tabs>
      </w:pPr>
      <w:hyperlink w:anchor="_Toc5601" w:history="1">
        <w:r>
          <w:rPr>
            <w:rFonts w:ascii="仿宋" w:eastAsia="仿宋" w:hAnsi="仿宋" w:cs="仿宋" w:hint="eastAsia"/>
            <w:lang w:eastAsia="zh-CN"/>
          </w:rPr>
          <w:t>(三)、文档存档与归档</w:t>
        </w:r>
        <w:r>
          <w:tab/>
        </w:r>
        <w:r>
          <w:fldChar w:fldCharType="begin"/>
        </w:r>
        <w:r>
          <w:instrText xml:space="preserve"> PAGEREF _Toc5601 \h </w:instrText>
        </w:r>
        <w:r>
          <w:fldChar w:fldCharType="separate"/>
        </w:r>
        <w:r>
          <w:t>18</w:t>
        </w:r>
        <w:r>
          <w:fldChar w:fldCharType="end"/>
        </w:r>
      </w:hyperlink>
    </w:p>
    <w:p>
      <w:pPr>
        <w:pStyle w:val="TOC1"/>
        <w:tabs>
          <w:tab w:val="right" w:leader="dot" w:pos="8306"/>
        </w:tabs>
      </w:pPr>
      <w:hyperlink w:anchor="_Toc29856" w:history="1">
        <w:r>
          <w:rPr>
            <w:rFonts w:ascii="仿宋" w:eastAsia="仿宋" w:hAnsi="仿宋" w:cs="仿宋" w:hint="eastAsia"/>
            <w:lang w:eastAsia="zh-CN"/>
          </w:rPr>
          <w:t>七、轨道工程橡胶制品项目投资规划</w:t>
        </w:r>
        <w:r>
          <w:tab/>
        </w:r>
        <w:r>
          <w:fldChar w:fldCharType="begin"/>
        </w:r>
        <w:r>
          <w:instrText xml:space="preserve"> PAGEREF _Toc29856 \h </w:instrText>
        </w:r>
        <w:r>
          <w:fldChar w:fldCharType="separate"/>
        </w:r>
        <w:r>
          <w:t>19</w:t>
        </w:r>
        <w:r>
          <w:fldChar w:fldCharType="end"/>
        </w:r>
      </w:hyperlink>
    </w:p>
    <w:p>
      <w:pPr>
        <w:pStyle w:val="TOC2"/>
        <w:tabs>
          <w:tab w:val="right" w:leader="dot" w:pos="8306"/>
        </w:tabs>
      </w:pPr>
      <w:hyperlink w:anchor="_Toc10401" w:history="1">
        <w:r>
          <w:rPr>
            <w:rFonts w:ascii="仿宋" w:eastAsia="仿宋" w:hAnsi="仿宋" w:cs="仿宋" w:hint="eastAsia"/>
            <w:lang w:eastAsia="zh-CN"/>
          </w:rPr>
          <w:t>(一)、轨道工程橡胶制品项目总投资估算</w:t>
        </w:r>
        <w:r>
          <w:tab/>
        </w:r>
        <w:r>
          <w:fldChar w:fldCharType="begin"/>
        </w:r>
        <w:r>
          <w:instrText xml:space="preserve"> PAGEREF _Toc10401 \h </w:instrText>
        </w:r>
        <w:r>
          <w:fldChar w:fldCharType="separate"/>
        </w:r>
        <w:r>
          <w:t>19</w:t>
        </w:r>
        <w:r>
          <w:fldChar w:fldCharType="end"/>
        </w:r>
      </w:hyperlink>
    </w:p>
    <w:p>
      <w:pPr>
        <w:pStyle w:val="TOC2"/>
        <w:tabs>
          <w:tab w:val="right" w:leader="dot" w:pos="8306"/>
        </w:tabs>
      </w:pPr>
      <w:hyperlink w:anchor="_Toc23825" w:history="1">
        <w:r>
          <w:rPr>
            <w:rFonts w:ascii="仿宋" w:eastAsia="仿宋" w:hAnsi="仿宋" w:cs="仿宋" w:hint="eastAsia"/>
            <w:lang w:eastAsia="zh-CN"/>
          </w:rPr>
          <w:t>(二)、资金筹措</w:t>
        </w:r>
        <w:r>
          <w:tab/>
        </w:r>
        <w:r>
          <w:fldChar w:fldCharType="begin"/>
        </w:r>
        <w:r>
          <w:instrText xml:space="preserve"> PAGEREF _Toc23825 \h </w:instrText>
        </w:r>
        <w:r>
          <w:fldChar w:fldCharType="separate"/>
        </w:r>
        <w:r>
          <w:t>20</w:t>
        </w:r>
        <w:r>
          <w:fldChar w:fldCharType="end"/>
        </w:r>
      </w:hyperlink>
    </w:p>
    <w:p>
      <w:pPr>
        <w:pStyle w:val="TOC1"/>
        <w:tabs>
          <w:tab w:val="right" w:leader="dot" w:pos="8306"/>
        </w:tabs>
      </w:pPr>
      <w:hyperlink w:anchor="_Toc19156" w:history="1">
        <w:r>
          <w:rPr>
            <w:rFonts w:ascii="仿宋" w:eastAsia="仿宋" w:hAnsi="仿宋" w:cs="仿宋" w:hint="eastAsia"/>
            <w:lang w:eastAsia="zh-CN"/>
          </w:rPr>
          <w:t>八、轨道工程橡胶制品项目社会影响</w:t>
        </w:r>
        <w:r>
          <w:tab/>
        </w:r>
        <w:r>
          <w:fldChar w:fldCharType="begin"/>
        </w:r>
        <w:r>
          <w:instrText xml:space="preserve"> PAGEREF _Toc19156 \h </w:instrText>
        </w:r>
        <w:r>
          <w:fldChar w:fldCharType="separate"/>
        </w:r>
        <w:r>
          <w:t>21</w:t>
        </w:r>
        <w:r>
          <w:fldChar w:fldCharType="end"/>
        </w:r>
      </w:hyperlink>
    </w:p>
    <w:p>
      <w:pPr>
        <w:pStyle w:val="TOC2"/>
        <w:tabs>
          <w:tab w:val="right" w:leader="dot" w:pos="8306"/>
        </w:tabs>
      </w:pPr>
      <w:hyperlink w:anchor="_Toc11010" w:history="1">
        <w:r>
          <w:rPr>
            <w:rFonts w:ascii="仿宋" w:eastAsia="仿宋" w:hAnsi="仿宋" w:cs="仿宋" w:hint="eastAsia"/>
            <w:lang w:eastAsia="zh-CN"/>
          </w:rPr>
          <w:t>(一)、社会责任与义务</w:t>
        </w:r>
        <w:r>
          <w:tab/>
        </w:r>
        <w:r>
          <w:fldChar w:fldCharType="begin"/>
        </w:r>
        <w:r>
          <w:instrText xml:space="preserve"> PAGEREF _Toc11010 \h </w:instrText>
        </w:r>
        <w:r>
          <w:fldChar w:fldCharType="separate"/>
        </w:r>
        <w:r>
          <w:t>21</w:t>
        </w:r>
        <w:r>
          <w:fldChar w:fldCharType="end"/>
        </w:r>
      </w:hyperlink>
    </w:p>
    <w:p>
      <w:pPr>
        <w:pStyle w:val="TOC2"/>
        <w:tabs>
          <w:tab w:val="right" w:leader="dot" w:pos="8306"/>
        </w:tabs>
      </w:pPr>
      <w:hyperlink w:anchor="_Toc28163" w:history="1">
        <w:r>
          <w:rPr>
            <w:rFonts w:ascii="仿宋" w:eastAsia="仿宋" w:hAnsi="仿宋" w:cs="仿宋" w:hint="eastAsia"/>
            <w:lang w:eastAsia="zh-CN"/>
          </w:rPr>
          <w:t>(二)、社会参与与沟通</w:t>
        </w:r>
        <w:r>
          <w:tab/>
        </w:r>
        <w:r>
          <w:fldChar w:fldCharType="begin"/>
        </w:r>
        <w:r>
          <w:instrText xml:space="preserve"> PAGEREF _Toc28163 \h </w:instrText>
        </w:r>
        <w:r>
          <w:fldChar w:fldCharType="separate"/>
        </w:r>
        <w:r>
          <w:t>22</w:t>
        </w:r>
        <w:r>
          <w:fldChar w:fldCharType="end"/>
        </w:r>
      </w:hyperlink>
    </w:p>
    <w:p>
      <w:pPr>
        <w:pStyle w:val="TOC1"/>
        <w:tabs>
          <w:tab w:val="right" w:leader="dot" w:pos="8306"/>
        </w:tabs>
      </w:pPr>
      <w:hyperlink w:anchor="_Toc6802" w:history="1">
        <w:r>
          <w:rPr>
            <w:rFonts w:ascii="仿宋" w:eastAsia="仿宋" w:hAnsi="仿宋" w:cs="仿宋" w:hint="eastAsia"/>
            <w:lang w:eastAsia="zh-CN"/>
          </w:rPr>
          <w:t>九、轨道工程橡胶制品项目创新与研发</w:t>
        </w:r>
        <w:r>
          <w:tab/>
        </w:r>
        <w:r>
          <w:fldChar w:fldCharType="begin"/>
        </w:r>
        <w:r>
          <w:instrText xml:space="preserve"> PAGEREF _Toc6802 \h </w:instrText>
        </w:r>
        <w:r>
          <w:fldChar w:fldCharType="separate"/>
        </w:r>
        <w:r>
          <w:t>23</w:t>
        </w:r>
        <w:r>
          <w:fldChar w:fldCharType="end"/>
        </w:r>
      </w:hyperlink>
    </w:p>
    <w:p>
      <w:pPr>
        <w:pStyle w:val="TOC2"/>
        <w:tabs>
          <w:tab w:val="right" w:leader="dot" w:pos="8306"/>
        </w:tabs>
      </w:pPr>
      <w:hyperlink w:anchor="_Toc5025" w:history="1">
        <w:r>
          <w:rPr>
            <w:rFonts w:ascii="仿宋" w:eastAsia="仿宋" w:hAnsi="仿宋" w:cs="仿宋" w:hint="eastAsia"/>
            <w:lang w:eastAsia="zh-CN"/>
          </w:rPr>
          <w:t>(一)、创新策略与方向</w:t>
        </w:r>
        <w:r>
          <w:tab/>
        </w:r>
        <w:r>
          <w:fldChar w:fldCharType="begin"/>
        </w:r>
        <w:r>
          <w:instrText xml:space="preserve"> PAGEREF _Toc5025 \h </w:instrText>
        </w:r>
        <w:r>
          <w:fldChar w:fldCharType="separate"/>
        </w:r>
        <w:r>
          <w:t>23</w:t>
        </w:r>
        <w:r>
          <w:fldChar w:fldCharType="end"/>
        </w:r>
      </w:hyperlink>
    </w:p>
    <w:p>
      <w:pPr>
        <w:pStyle w:val="TOC2"/>
        <w:tabs>
          <w:tab w:val="right" w:leader="dot" w:pos="8306"/>
        </w:tabs>
      </w:pPr>
      <w:hyperlink w:anchor="_Toc19951" w:history="1">
        <w:r>
          <w:rPr>
            <w:rFonts w:ascii="仿宋" w:eastAsia="仿宋" w:hAnsi="仿宋" w:cs="仿宋" w:hint="eastAsia"/>
            <w:lang w:eastAsia="zh-CN"/>
          </w:rPr>
          <w:t>(二)、研发规划与投入</w:t>
        </w:r>
        <w:r>
          <w:tab/>
        </w:r>
        <w:r>
          <w:fldChar w:fldCharType="begin"/>
        </w:r>
        <w:r>
          <w:instrText xml:space="preserve"> PAGEREF _Toc19951 \h </w:instrText>
        </w:r>
        <w:r>
          <w:fldChar w:fldCharType="separate"/>
        </w:r>
        <w:r>
          <w:t>24</w:t>
        </w:r>
        <w:r>
          <w:fldChar w:fldCharType="end"/>
        </w:r>
      </w:hyperlink>
    </w:p>
    <w:p>
      <w:pPr>
        <w:pStyle w:val="TOC1"/>
        <w:tabs>
          <w:tab w:val="right" w:leader="dot" w:pos="8306"/>
        </w:tabs>
      </w:pPr>
      <w:hyperlink w:anchor="_Toc2439" w:history="1">
        <w:r>
          <w:rPr>
            <w:rFonts w:ascii="仿宋" w:eastAsia="仿宋" w:hAnsi="仿宋" w:cs="仿宋" w:hint="eastAsia"/>
            <w:lang w:eastAsia="zh-CN"/>
          </w:rPr>
          <w:t>十、生产安全保护</w:t>
        </w:r>
        <w:r>
          <w:tab/>
        </w:r>
        <w:r>
          <w:fldChar w:fldCharType="begin"/>
        </w:r>
        <w:r>
          <w:instrText xml:space="preserve"> PAGEREF _Toc2439 \h </w:instrText>
        </w:r>
        <w:r>
          <w:fldChar w:fldCharType="separate"/>
        </w:r>
        <w:r>
          <w:t>26</w:t>
        </w:r>
        <w:r>
          <w:fldChar w:fldCharType="end"/>
        </w:r>
      </w:hyperlink>
    </w:p>
    <w:p>
      <w:pPr>
        <w:pStyle w:val="TOC2"/>
        <w:tabs>
          <w:tab w:val="right" w:leader="dot" w:pos="8306"/>
        </w:tabs>
      </w:pPr>
      <w:hyperlink w:anchor="_Toc18023" w:history="1">
        <w:r>
          <w:rPr>
            <w:rFonts w:ascii="仿宋" w:eastAsia="仿宋" w:hAnsi="仿宋" w:cs="仿宋" w:hint="eastAsia"/>
            <w:lang w:eastAsia="zh-CN"/>
          </w:rPr>
          <w:t>(一)、消防安全</w:t>
        </w:r>
        <w:r>
          <w:tab/>
        </w:r>
        <w:r>
          <w:fldChar w:fldCharType="begin"/>
        </w:r>
        <w:r>
          <w:instrText xml:space="preserve"> PAGEREF _Toc18023 \h </w:instrText>
        </w:r>
        <w:r>
          <w:fldChar w:fldCharType="separate"/>
        </w:r>
        <w:r>
          <w:t>26</w:t>
        </w:r>
        <w:r>
          <w:fldChar w:fldCharType="end"/>
        </w:r>
      </w:hyperlink>
    </w:p>
    <w:p>
      <w:pPr>
        <w:pStyle w:val="TOC2"/>
        <w:tabs>
          <w:tab w:val="right" w:leader="dot" w:pos="8306"/>
        </w:tabs>
      </w:pPr>
      <w:hyperlink w:anchor="_Toc29499" w:history="1">
        <w:r>
          <w:rPr>
            <w:rFonts w:ascii="仿宋" w:eastAsia="仿宋" w:hAnsi="仿宋" w:cs="仿宋" w:hint="eastAsia"/>
            <w:lang w:eastAsia="zh-CN"/>
          </w:rPr>
          <w:t>(二)、防火防爆总图布置措施</w:t>
        </w:r>
        <w:r>
          <w:tab/>
        </w:r>
        <w:r>
          <w:fldChar w:fldCharType="begin"/>
        </w:r>
        <w:r>
          <w:instrText xml:space="preserve"> PAGEREF _Toc29499 \h </w:instrText>
        </w:r>
        <w:r>
          <w:fldChar w:fldCharType="separate"/>
        </w:r>
        <w:r>
          <w:t>28</w:t>
        </w:r>
        <w:r>
          <w:fldChar w:fldCharType="end"/>
        </w:r>
      </w:hyperlink>
    </w:p>
    <w:p>
      <w:pPr>
        <w:pStyle w:val="TOC2"/>
        <w:tabs>
          <w:tab w:val="right" w:leader="dot" w:pos="8306"/>
        </w:tabs>
      </w:pPr>
      <w:hyperlink w:anchor="_Toc27416" w:history="1">
        <w:r>
          <w:rPr>
            <w:rFonts w:ascii="仿宋" w:eastAsia="仿宋" w:hAnsi="仿宋" w:cs="仿宋" w:hint="eastAsia"/>
            <w:lang w:eastAsia="zh-CN"/>
          </w:rPr>
          <w:t>(三)、自然灾害防范措施</w:t>
        </w:r>
        <w:r>
          <w:tab/>
        </w:r>
        <w:r>
          <w:fldChar w:fldCharType="begin"/>
        </w:r>
        <w:r>
          <w:instrText xml:space="preserve"> PAGEREF _Toc27416 \h </w:instrText>
        </w:r>
        <w:r>
          <w:fldChar w:fldCharType="separate"/>
        </w:r>
        <w:r>
          <w:t>28</w:t>
        </w:r>
        <w:r>
          <w:fldChar w:fldCharType="end"/>
        </w:r>
      </w:hyperlink>
    </w:p>
    <w:p>
      <w:pPr>
        <w:pStyle w:val="TOC2"/>
        <w:tabs>
          <w:tab w:val="right" w:leader="dot" w:pos="8306"/>
        </w:tabs>
      </w:pPr>
      <w:hyperlink w:anchor="_Toc20071" w:history="1">
        <w:r>
          <w:rPr>
            <w:rFonts w:ascii="仿宋" w:eastAsia="仿宋" w:hAnsi="仿宋" w:cs="仿宋" w:hint="eastAsia"/>
            <w:lang w:eastAsia="zh-CN"/>
          </w:rPr>
          <w:t>(四)、安全色及安全标志使用要求</w:t>
        </w:r>
        <w:r>
          <w:tab/>
        </w:r>
        <w:r>
          <w:fldChar w:fldCharType="begin"/>
        </w:r>
        <w:r>
          <w:instrText xml:space="preserve"> PAGEREF _Toc20071 \h </w:instrText>
        </w:r>
        <w:r>
          <w:fldChar w:fldCharType="separate"/>
        </w:r>
        <w:r>
          <w:t>30</w:t>
        </w:r>
        <w:r>
          <w:fldChar w:fldCharType="end"/>
        </w:r>
      </w:hyperlink>
    </w:p>
    <w:p>
      <w:pPr>
        <w:pStyle w:val="TOC2"/>
        <w:tabs>
          <w:tab w:val="right" w:leader="dot" w:pos="8306"/>
        </w:tabs>
      </w:pPr>
      <w:hyperlink w:anchor="_Toc12793" w:history="1">
        <w:r>
          <w:rPr>
            <w:rFonts w:ascii="仿宋" w:eastAsia="仿宋" w:hAnsi="仿宋" w:cs="仿宋" w:hint="eastAsia"/>
            <w:lang w:eastAsia="zh-CN"/>
          </w:rPr>
          <w:t>(五)、防尘防毒措施</w:t>
        </w:r>
        <w:r>
          <w:tab/>
        </w:r>
        <w:r>
          <w:fldChar w:fldCharType="begin"/>
        </w:r>
        <w:r>
          <w:instrText xml:space="preserve"> PAGEREF _Toc12793 \h </w:instrText>
        </w:r>
        <w:r>
          <w:fldChar w:fldCharType="separate"/>
        </w:r>
        <w:r>
          <w:t>31</w:t>
        </w:r>
        <w:r>
          <w:fldChar w:fldCharType="end"/>
        </w:r>
      </w:hyperlink>
    </w:p>
    <w:p>
      <w:pPr>
        <w:pStyle w:val="TOC2"/>
        <w:tabs>
          <w:tab w:val="right" w:leader="dot" w:pos="8306"/>
        </w:tabs>
      </w:pPr>
      <w:hyperlink w:anchor="_Toc21558" w:history="1">
        <w:r>
          <w:rPr>
            <w:rFonts w:ascii="仿宋" w:eastAsia="仿宋" w:hAnsi="仿宋" w:cs="仿宋" w:hint="eastAsia"/>
            <w:lang w:eastAsia="zh-CN"/>
          </w:rPr>
          <w:t>(六)、防静电、触电防护及防雷措施</w:t>
        </w:r>
        <w:r>
          <w:tab/>
        </w:r>
        <w:r>
          <w:fldChar w:fldCharType="begin"/>
        </w:r>
        <w:r>
          <w:instrText xml:space="preserve"> PAGEREF _Toc21558 \h </w:instrText>
        </w:r>
        <w:r>
          <w:fldChar w:fldCharType="separate"/>
        </w:r>
        <w:r>
          <w:t>32</w:t>
        </w:r>
        <w:r>
          <w:fldChar w:fldCharType="end"/>
        </w:r>
      </w:hyperlink>
    </w:p>
    <w:p>
      <w:pPr>
        <w:pStyle w:val="TOC2"/>
        <w:tabs>
          <w:tab w:val="right" w:leader="dot" w:pos="8306"/>
        </w:tabs>
      </w:pPr>
      <w:hyperlink w:anchor="_Toc26195" w:history="1">
        <w:r>
          <w:rPr>
            <w:rFonts w:ascii="仿宋" w:eastAsia="仿宋" w:hAnsi="仿宋" w:cs="仿宋" w:hint="eastAsia"/>
            <w:lang w:eastAsia="zh-CN"/>
          </w:rPr>
          <w:t>(七)、机械设备安全保障措施</w:t>
        </w:r>
        <w:r>
          <w:tab/>
        </w:r>
        <w:r>
          <w:fldChar w:fldCharType="begin"/>
        </w:r>
        <w:r>
          <w:instrText xml:space="preserve"> PAGEREF _Toc26195 \h </w:instrText>
        </w:r>
        <w:r>
          <w:fldChar w:fldCharType="separate"/>
        </w:r>
        <w:r>
          <w:t>33</w:t>
        </w:r>
        <w:r>
          <w:fldChar w:fldCharType="end"/>
        </w:r>
      </w:hyperlink>
    </w:p>
    <w:p>
      <w:pPr>
        <w:pStyle w:val="TOC1"/>
        <w:tabs>
          <w:tab w:val="right" w:leader="dot" w:pos="8306"/>
        </w:tabs>
      </w:pPr>
      <w:hyperlink w:anchor="_Toc26225" w:history="1">
        <w:r>
          <w:rPr>
            <w:rFonts w:ascii="仿宋" w:eastAsia="仿宋" w:hAnsi="仿宋" w:cs="仿宋" w:hint="eastAsia"/>
            <w:lang w:eastAsia="zh-CN"/>
          </w:rPr>
          <w:t>十一、轨道工程橡胶制品项目环境影响分析</w:t>
        </w:r>
        <w:r>
          <w:tab/>
        </w:r>
        <w:r>
          <w:fldChar w:fldCharType="begin"/>
        </w:r>
        <w:r>
          <w:instrText xml:space="preserve"> PAGEREF _Toc26225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6" w:history="1">
        <w:r>
          <w:rPr>
            <w:rFonts w:ascii="仿宋" w:eastAsia="仿宋" w:hAnsi="仿宋" w:cs="仿宋" w:hint="eastAsia"/>
            <w:lang w:eastAsia="zh-CN"/>
          </w:rPr>
          <w:t>(一)、建设区域环境质量现状</w:t>
        </w:r>
        <w:r>
          <w:tab/>
        </w:r>
        <w:r>
          <w:fldChar w:fldCharType="begin"/>
        </w:r>
        <w:r>
          <w:instrText xml:space="preserve"> PAGEREF _Toc8166 \h </w:instrText>
        </w:r>
        <w:r>
          <w:fldChar w:fldCharType="separate"/>
        </w:r>
        <w:r>
          <w:t>34</w:t>
        </w:r>
        <w:r>
          <w:fldChar w:fldCharType="end"/>
        </w:r>
      </w:hyperlink>
    </w:p>
    <w:p>
      <w:pPr>
        <w:pStyle w:val="TOC2"/>
        <w:tabs>
          <w:tab w:val="right" w:leader="dot" w:pos="8306"/>
        </w:tabs>
      </w:pPr>
      <w:hyperlink w:anchor="_Toc28297" w:history="1">
        <w:r>
          <w:rPr>
            <w:rFonts w:ascii="仿宋" w:eastAsia="仿宋" w:hAnsi="仿宋" w:cs="仿宋" w:hint="eastAsia"/>
            <w:lang w:eastAsia="zh-CN"/>
          </w:rPr>
          <w:t>(二)、建设期环境保护</w:t>
        </w:r>
        <w:r>
          <w:tab/>
        </w:r>
        <w:r>
          <w:fldChar w:fldCharType="begin"/>
        </w:r>
        <w:r>
          <w:instrText xml:space="preserve"> PAGEREF _Toc28297 \h </w:instrText>
        </w:r>
        <w:r>
          <w:fldChar w:fldCharType="separate"/>
        </w:r>
        <w:r>
          <w:t>36</w:t>
        </w:r>
        <w:r>
          <w:fldChar w:fldCharType="end"/>
        </w:r>
      </w:hyperlink>
    </w:p>
    <w:p>
      <w:pPr>
        <w:pStyle w:val="TOC2"/>
        <w:tabs>
          <w:tab w:val="right" w:leader="dot" w:pos="8306"/>
        </w:tabs>
      </w:pPr>
      <w:hyperlink w:anchor="_Toc22603" w:history="1">
        <w:r>
          <w:rPr>
            <w:rFonts w:ascii="仿宋" w:eastAsia="仿宋" w:hAnsi="仿宋" w:cs="仿宋" w:hint="eastAsia"/>
            <w:lang w:eastAsia="zh-CN"/>
          </w:rPr>
          <w:t>(三)、运营期环境保护</w:t>
        </w:r>
        <w:r>
          <w:tab/>
        </w:r>
        <w:r>
          <w:fldChar w:fldCharType="begin"/>
        </w:r>
        <w:r>
          <w:instrText xml:space="preserve"> PAGEREF _Toc22603 \h </w:instrText>
        </w:r>
        <w:r>
          <w:fldChar w:fldCharType="separate"/>
        </w:r>
        <w:r>
          <w:t>37</w:t>
        </w:r>
        <w:r>
          <w:fldChar w:fldCharType="end"/>
        </w:r>
      </w:hyperlink>
    </w:p>
    <w:p>
      <w:pPr>
        <w:pStyle w:val="TOC2"/>
        <w:tabs>
          <w:tab w:val="right" w:leader="dot" w:pos="8306"/>
        </w:tabs>
      </w:pPr>
      <w:hyperlink w:anchor="_Toc1525" w:history="1">
        <w:r>
          <w:rPr>
            <w:rFonts w:ascii="仿宋" w:eastAsia="仿宋" w:hAnsi="仿宋" w:cs="仿宋" w:hint="eastAsia"/>
            <w:lang w:eastAsia="zh-CN"/>
          </w:rPr>
          <w:t>(四)、轨道工程橡胶制品项目建设对区域经济的影响</w:t>
        </w:r>
        <w:r>
          <w:tab/>
        </w:r>
        <w:r>
          <w:fldChar w:fldCharType="begin"/>
        </w:r>
        <w:r>
          <w:instrText xml:space="preserve"> PAGEREF _Toc1525 \h </w:instrText>
        </w:r>
        <w:r>
          <w:fldChar w:fldCharType="separate"/>
        </w:r>
        <w:r>
          <w:t>39</w:t>
        </w:r>
        <w:r>
          <w:fldChar w:fldCharType="end"/>
        </w:r>
      </w:hyperlink>
    </w:p>
    <w:p>
      <w:pPr>
        <w:pStyle w:val="TOC2"/>
        <w:tabs>
          <w:tab w:val="right" w:leader="dot" w:pos="8306"/>
        </w:tabs>
      </w:pPr>
      <w:hyperlink w:anchor="_Toc14420" w:history="1">
        <w:r>
          <w:rPr>
            <w:rFonts w:ascii="仿宋" w:eastAsia="仿宋" w:hAnsi="仿宋" w:cs="仿宋" w:hint="eastAsia"/>
            <w:lang w:eastAsia="zh-CN"/>
          </w:rPr>
          <w:t>(五)、废弃物处理</w:t>
        </w:r>
        <w:r>
          <w:tab/>
        </w:r>
        <w:r>
          <w:fldChar w:fldCharType="begin"/>
        </w:r>
        <w:r>
          <w:instrText xml:space="preserve"> PAGEREF _Toc14420 \h </w:instrText>
        </w:r>
        <w:r>
          <w:fldChar w:fldCharType="separate"/>
        </w:r>
        <w:r>
          <w:t>40</w:t>
        </w:r>
        <w:r>
          <w:fldChar w:fldCharType="end"/>
        </w:r>
      </w:hyperlink>
    </w:p>
    <w:p>
      <w:pPr>
        <w:pStyle w:val="TOC2"/>
        <w:tabs>
          <w:tab w:val="right" w:leader="dot" w:pos="8306"/>
        </w:tabs>
      </w:pPr>
      <w:hyperlink w:anchor="_Toc14994" w:history="1">
        <w:r>
          <w:rPr>
            <w:rFonts w:ascii="仿宋" w:eastAsia="仿宋" w:hAnsi="仿宋" w:cs="仿宋" w:hint="eastAsia"/>
            <w:lang w:eastAsia="zh-CN"/>
          </w:rPr>
          <w:t>(六)、特殊环境影响分析</w:t>
        </w:r>
        <w:r>
          <w:tab/>
        </w:r>
        <w:r>
          <w:fldChar w:fldCharType="begin"/>
        </w:r>
        <w:r>
          <w:instrText xml:space="preserve"> PAGEREF _Toc14994 \h </w:instrText>
        </w:r>
        <w:r>
          <w:fldChar w:fldCharType="separate"/>
        </w:r>
        <w:r>
          <w:t>42</w:t>
        </w:r>
        <w:r>
          <w:fldChar w:fldCharType="end"/>
        </w:r>
      </w:hyperlink>
    </w:p>
    <w:p>
      <w:pPr>
        <w:pStyle w:val="TOC2"/>
        <w:tabs>
          <w:tab w:val="right" w:leader="dot" w:pos="8306"/>
        </w:tabs>
      </w:pPr>
      <w:hyperlink w:anchor="_Toc17782" w:history="1">
        <w:r>
          <w:rPr>
            <w:rFonts w:ascii="仿宋" w:eastAsia="仿宋" w:hAnsi="仿宋" w:cs="仿宋" w:hint="eastAsia"/>
            <w:lang w:eastAsia="zh-CN"/>
          </w:rPr>
          <w:t>(七)、清洁生产</w:t>
        </w:r>
        <w:r>
          <w:tab/>
        </w:r>
        <w:r>
          <w:fldChar w:fldCharType="begin"/>
        </w:r>
        <w:r>
          <w:instrText xml:space="preserve"> PAGEREF _Toc17782 \h </w:instrText>
        </w:r>
        <w:r>
          <w:fldChar w:fldCharType="separate"/>
        </w:r>
        <w:r>
          <w:t>43</w:t>
        </w:r>
        <w:r>
          <w:fldChar w:fldCharType="end"/>
        </w:r>
      </w:hyperlink>
    </w:p>
    <w:p>
      <w:pPr>
        <w:pStyle w:val="TOC2"/>
        <w:tabs>
          <w:tab w:val="right" w:leader="dot" w:pos="8306"/>
        </w:tabs>
      </w:pPr>
      <w:hyperlink w:anchor="_Toc6022" w:history="1">
        <w:r>
          <w:rPr>
            <w:rFonts w:ascii="仿宋" w:eastAsia="仿宋" w:hAnsi="仿宋" w:cs="仿宋" w:hint="eastAsia"/>
            <w:lang w:eastAsia="zh-CN"/>
          </w:rPr>
          <w:t>(八)、环境保护综合评价</w:t>
        </w:r>
        <w:r>
          <w:tab/>
        </w:r>
        <w:r>
          <w:fldChar w:fldCharType="begin"/>
        </w:r>
        <w:r>
          <w:instrText xml:space="preserve"> PAGEREF _Toc6022 \h </w:instrText>
        </w:r>
        <w:r>
          <w:fldChar w:fldCharType="separate"/>
        </w:r>
        <w:r>
          <w:t>44</w:t>
        </w:r>
        <w:r>
          <w:fldChar w:fldCharType="end"/>
        </w:r>
      </w:hyperlink>
    </w:p>
    <w:p>
      <w:pPr>
        <w:pStyle w:val="TOC1"/>
        <w:tabs>
          <w:tab w:val="right" w:leader="dot" w:pos="8306"/>
        </w:tabs>
      </w:pPr>
      <w:hyperlink w:anchor="_Toc5466" w:history="1">
        <w:r>
          <w:rPr>
            <w:rFonts w:ascii="仿宋" w:eastAsia="仿宋" w:hAnsi="仿宋" w:cs="仿宋" w:hint="eastAsia"/>
            <w:lang w:eastAsia="zh-CN"/>
          </w:rPr>
          <w:t>十二、轨道工程橡胶制品项目风险管理</w:t>
        </w:r>
        <w:r>
          <w:tab/>
        </w:r>
        <w:r>
          <w:fldChar w:fldCharType="begin"/>
        </w:r>
        <w:r>
          <w:instrText xml:space="preserve"> PAGEREF _Toc5466 \h </w:instrText>
        </w:r>
        <w:r>
          <w:fldChar w:fldCharType="separate"/>
        </w:r>
        <w:r>
          <w:t>46</w:t>
        </w:r>
        <w:r>
          <w:fldChar w:fldCharType="end"/>
        </w:r>
      </w:hyperlink>
    </w:p>
    <w:p>
      <w:pPr>
        <w:pStyle w:val="TOC2"/>
        <w:tabs>
          <w:tab w:val="right" w:leader="dot" w:pos="8306"/>
        </w:tabs>
      </w:pPr>
      <w:hyperlink w:anchor="_Toc16712" w:history="1">
        <w:r>
          <w:rPr>
            <w:rFonts w:ascii="仿宋" w:eastAsia="仿宋" w:hAnsi="仿宋" w:cs="仿宋" w:hint="eastAsia"/>
            <w:lang w:eastAsia="zh-CN"/>
          </w:rPr>
          <w:t>(一)、风险识别与评估</w:t>
        </w:r>
        <w:r>
          <w:tab/>
        </w:r>
        <w:r>
          <w:fldChar w:fldCharType="begin"/>
        </w:r>
        <w:r>
          <w:instrText xml:space="preserve"> PAGEREF _Toc16712 \h </w:instrText>
        </w:r>
        <w:r>
          <w:fldChar w:fldCharType="separate"/>
        </w:r>
        <w:r>
          <w:t>46</w:t>
        </w:r>
        <w:r>
          <w:fldChar w:fldCharType="end"/>
        </w:r>
      </w:hyperlink>
    </w:p>
    <w:p>
      <w:pPr>
        <w:pStyle w:val="TOC2"/>
        <w:tabs>
          <w:tab w:val="right" w:leader="dot" w:pos="8306"/>
        </w:tabs>
      </w:pPr>
      <w:hyperlink w:anchor="_Toc7979" w:history="1">
        <w:r>
          <w:rPr>
            <w:rFonts w:ascii="仿宋" w:eastAsia="仿宋" w:hAnsi="仿宋" w:cs="仿宋" w:hint="eastAsia"/>
            <w:lang w:eastAsia="zh-CN"/>
          </w:rPr>
          <w:t>(二)、风险应对策略</w:t>
        </w:r>
        <w:r>
          <w:tab/>
        </w:r>
        <w:r>
          <w:fldChar w:fldCharType="begin"/>
        </w:r>
        <w:r>
          <w:instrText xml:space="preserve"> PAGEREF _Toc7979 \h </w:instrText>
        </w:r>
        <w:r>
          <w:fldChar w:fldCharType="separate"/>
        </w:r>
        <w:r>
          <w:t>47</w:t>
        </w:r>
        <w:r>
          <w:fldChar w:fldCharType="end"/>
        </w:r>
      </w:hyperlink>
    </w:p>
    <w:p>
      <w:pPr>
        <w:pStyle w:val="TOC2"/>
        <w:tabs>
          <w:tab w:val="right" w:leader="dot" w:pos="8306"/>
        </w:tabs>
      </w:pPr>
      <w:hyperlink w:anchor="_Toc10925" w:history="1">
        <w:r>
          <w:rPr>
            <w:rFonts w:ascii="仿宋" w:eastAsia="仿宋" w:hAnsi="仿宋" w:cs="仿宋" w:hint="eastAsia"/>
            <w:lang w:eastAsia="zh-CN"/>
          </w:rPr>
          <w:t>(三)、风险监控与控制</w:t>
        </w:r>
        <w:r>
          <w:tab/>
        </w:r>
        <w:r>
          <w:fldChar w:fldCharType="begin"/>
        </w:r>
        <w:r>
          <w:instrText xml:space="preserve"> PAGEREF _Toc10925 \h </w:instrText>
        </w:r>
        <w:r>
          <w:fldChar w:fldCharType="separate"/>
        </w:r>
        <w:r>
          <w:t>49</w:t>
        </w:r>
        <w:r>
          <w:fldChar w:fldCharType="end"/>
        </w:r>
      </w:hyperlink>
    </w:p>
    <w:p>
      <w:pPr>
        <w:pStyle w:val="TOC1"/>
        <w:tabs>
          <w:tab w:val="right" w:leader="dot" w:pos="8306"/>
        </w:tabs>
      </w:pPr>
      <w:hyperlink w:anchor="_Toc31259" w:history="1">
        <w:r>
          <w:rPr>
            <w:rFonts w:ascii="仿宋" w:eastAsia="仿宋" w:hAnsi="仿宋" w:cs="仿宋" w:hint="eastAsia"/>
            <w:lang w:eastAsia="zh-CN"/>
          </w:rPr>
          <w:t>十三、质量管理体系</w:t>
        </w:r>
        <w:r>
          <w:tab/>
        </w:r>
        <w:r>
          <w:fldChar w:fldCharType="begin"/>
        </w:r>
        <w:r>
          <w:instrText xml:space="preserve"> PAGEREF _Toc31259 \h </w:instrText>
        </w:r>
        <w:r>
          <w:fldChar w:fldCharType="separate"/>
        </w:r>
        <w:r>
          <w:t>50</w:t>
        </w:r>
        <w:r>
          <w:fldChar w:fldCharType="end"/>
        </w:r>
      </w:hyperlink>
    </w:p>
    <w:p>
      <w:pPr>
        <w:pStyle w:val="TOC2"/>
        <w:tabs>
          <w:tab w:val="right" w:leader="dot" w:pos="8306"/>
        </w:tabs>
      </w:pPr>
      <w:hyperlink w:anchor="_Toc20903" w:history="1">
        <w:r>
          <w:rPr>
            <w:rFonts w:ascii="仿宋" w:eastAsia="仿宋" w:hAnsi="仿宋" w:cs="仿宋" w:hint="eastAsia"/>
            <w:lang w:eastAsia="zh-CN"/>
          </w:rPr>
          <w:t>(一)、质量目标与方针</w:t>
        </w:r>
        <w:r>
          <w:tab/>
        </w:r>
        <w:r>
          <w:fldChar w:fldCharType="begin"/>
        </w:r>
        <w:r>
          <w:instrText xml:space="preserve"> PAGEREF _Toc20903 \h </w:instrText>
        </w:r>
        <w:r>
          <w:fldChar w:fldCharType="separate"/>
        </w:r>
        <w:r>
          <w:t>50</w:t>
        </w:r>
        <w:r>
          <w:fldChar w:fldCharType="end"/>
        </w:r>
      </w:hyperlink>
    </w:p>
    <w:p>
      <w:pPr>
        <w:pStyle w:val="TOC2"/>
        <w:tabs>
          <w:tab w:val="right" w:leader="dot" w:pos="8306"/>
        </w:tabs>
      </w:pPr>
      <w:hyperlink w:anchor="_Toc26223" w:history="1">
        <w:r>
          <w:rPr>
            <w:rFonts w:ascii="仿宋" w:eastAsia="仿宋" w:hAnsi="仿宋" w:cs="仿宋" w:hint="eastAsia"/>
            <w:lang w:eastAsia="zh-CN"/>
          </w:rPr>
          <w:t>(二)、质量管理责任</w:t>
        </w:r>
        <w:r>
          <w:tab/>
        </w:r>
        <w:r>
          <w:fldChar w:fldCharType="begin"/>
        </w:r>
        <w:r>
          <w:instrText xml:space="preserve"> PAGEREF _Toc26223 \h </w:instrText>
        </w:r>
        <w:r>
          <w:fldChar w:fldCharType="separate"/>
        </w:r>
        <w:r>
          <w:t>51</w:t>
        </w:r>
        <w:r>
          <w:fldChar w:fldCharType="end"/>
        </w:r>
      </w:hyperlink>
    </w:p>
    <w:p>
      <w:pPr>
        <w:pStyle w:val="TOC2"/>
        <w:tabs>
          <w:tab w:val="right" w:leader="dot" w:pos="8306"/>
        </w:tabs>
      </w:pPr>
      <w:hyperlink w:anchor="_Toc20224" w:history="1">
        <w:r>
          <w:rPr>
            <w:rFonts w:ascii="仿宋" w:eastAsia="仿宋" w:hAnsi="仿宋" w:cs="仿宋" w:hint="eastAsia"/>
            <w:lang w:eastAsia="zh-CN"/>
          </w:rPr>
          <w:t>(三)、质量管理体系文件</w:t>
        </w:r>
        <w:r>
          <w:tab/>
        </w:r>
        <w:r>
          <w:fldChar w:fldCharType="begin"/>
        </w:r>
        <w:r>
          <w:instrText xml:space="preserve"> PAGEREF _Toc20224 \h </w:instrText>
        </w:r>
        <w:r>
          <w:fldChar w:fldCharType="separate"/>
        </w:r>
        <w:r>
          <w:t>52</w:t>
        </w:r>
        <w:r>
          <w:fldChar w:fldCharType="end"/>
        </w:r>
      </w:hyperlink>
    </w:p>
    <w:p>
      <w:pPr>
        <w:pStyle w:val="TOC2"/>
        <w:tabs>
          <w:tab w:val="right" w:leader="dot" w:pos="8306"/>
        </w:tabs>
      </w:pPr>
      <w:hyperlink w:anchor="_Toc29951" w:history="1">
        <w:r>
          <w:rPr>
            <w:rFonts w:ascii="仿宋" w:eastAsia="仿宋" w:hAnsi="仿宋" w:cs="仿宋" w:hint="eastAsia"/>
            <w:lang w:eastAsia="zh-CN"/>
          </w:rPr>
          <w:t>(四)、质量培训与教育</w:t>
        </w:r>
        <w:r>
          <w:tab/>
        </w:r>
        <w:r>
          <w:fldChar w:fldCharType="begin"/>
        </w:r>
        <w:r>
          <w:instrText xml:space="preserve"> PAGEREF _Toc29951 \h </w:instrText>
        </w:r>
        <w:r>
          <w:fldChar w:fldCharType="separate"/>
        </w:r>
        <w:r>
          <w:t>54</w:t>
        </w:r>
        <w:r>
          <w:fldChar w:fldCharType="end"/>
        </w:r>
      </w:hyperlink>
    </w:p>
    <w:p>
      <w:pPr>
        <w:pStyle w:val="TOC2"/>
        <w:tabs>
          <w:tab w:val="right" w:leader="dot" w:pos="8306"/>
        </w:tabs>
      </w:pPr>
      <w:hyperlink w:anchor="_Toc9886" w:history="1">
        <w:r>
          <w:rPr>
            <w:rFonts w:ascii="仿宋" w:eastAsia="仿宋" w:hAnsi="仿宋" w:cs="仿宋" w:hint="eastAsia"/>
            <w:lang w:eastAsia="zh-CN"/>
          </w:rPr>
          <w:t>(五)、质量审核与评价</w:t>
        </w:r>
        <w:r>
          <w:tab/>
        </w:r>
        <w:r>
          <w:fldChar w:fldCharType="begin"/>
        </w:r>
        <w:r>
          <w:instrText xml:space="preserve"> PAGEREF _Toc9886 \h </w:instrText>
        </w:r>
        <w:r>
          <w:fldChar w:fldCharType="separate"/>
        </w:r>
        <w:r>
          <w:t>55</w:t>
        </w:r>
        <w:r>
          <w:fldChar w:fldCharType="end"/>
        </w:r>
      </w:hyperlink>
    </w:p>
    <w:p>
      <w:pPr>
        <w:pStyle w:val="TOC2"/>
        <w:tabs>
          <w:tab w:val="right" w:leader="dot" w:pos="8306"/>
        </w:tabs>
      </w:pPr>
      <w:hyperlink w:anchor="_Toc7898" w:history="1">
        <w:r>
          <w:rPr>
            <w:rFonts w:ascii="仿宋" w:eastAsia="仿宋" w:hAnsi="仿宋" w:cs="仿宋" w:hint="eastAsia"/>
            <w:lang w:eastAsia="zh-CN"/>
          </w:rPr>
          <w:t>(六)、不符合与纠正措施</w:t>
        </w:r>
        <w:r>
          <w:tab/>
        </w:r>
        <w:r>
          <w:fldChar w:fldCharType="begin"/>
        </w:r>
        <w:r>
          <w:instrText xml:space="preserve"> PAGEREF _Toc7898 \h </w:instrText>
        </w:r>
        <w:r>
          <w:fldChar w:fldCharType="separate"/>
        </w:r>
        <w:r>
          <w:t>57</w:t>
        </w:r>
        <w:r>
          <w:fldChar w:fldCharType="end"/>
        </w:r>
      </w:hyperlink>
    </w:p>
    <w:p>
      <w:pPr>
        <w:pStyle w:val="TOC1"/>
        <w:tabs>
          <w:tab w:val="right" w:leader="dot" w:pos="8306"/>
        </w:tabs>
      </w:pPr>
      <w:hyperlink w:anchor="_Toc26382" w:history="1">
        <w:r>
          <w:rPr>
            <w:rFonts w:ascii="仿宋" w:eastAsia="仿宋" w:hAnsi="仿宋" w:cs="仿宋" w:hint="eastAsia"/>
            <w:lang w:eastAsia="zh-CN"/>
          </w:rPr>
          <w:t>十四、轨道工程橡胶制品项目工程方案分析</w:t>
        </w:r>
        <w:r>
          <w:tab/>
        </w:r>
        <w:r>
          <w:fldChar w:fldCharType="begin"/>
        </w:r>
        <w:r>
          <w:instrText xml:space="preserve"> PAGEREF _Toc26382 \h </w:instrText>
        </w:r>
        <w:r>
          <w:fldChar w:fldCharType="separate"/>
        </w:r>
        <w:r>
          <w:t>58</w:t>
        </w:r>
        <w:r>
          <w:fldChar w:fldCharType="end"/>
        </w:r>
      </w:hyperlink>
    </w:p>
    <w:p>
      <w:pPr>
        <w:pStyle w:val="TOC2"/>
        <w:tabs>
          <w:tab w:val="right" w:leader="dot" w:pos="8306"/>
        </w:tabs>
      </w:pPr>
      <w:hyperlink w:anchor="_Toc13099" w:history="1">
        <w:r>
          <w:rPr>
            <w:rFonts w:ascii="仿宋" w:eastAsia="仿宋" w:hAnsi="仿宋" w:cs="仿宋" w:hint="eastAsia"/>
            <w:lang w:eastAsia="zh-CN"/>
          </w:rPr>
          <w:t>(一)、建筑工程设计原则</w:t>
        </w:r>
        <w:r>
          <w:tab/>
        </w:r>
        <w:r>
          <w:fldChar w:fldCharType="begin"/>
        </w:r>
        <w:r>
          <w:instrText xml:space="preserve"> PAGEREF _Toc13099 \h </w:instrText>
        </w:r>
        <w:r>
          <w:fldChar w:fldCharType="separate"/>
        </w:r>
        <w:r>
          <w:t>58</w:t>
        </w:r>
        <w:r>
          <w:fldChar w:fldCharType="end"/>
        </w:r>
      </w:hyperlink>
    </w:p>
    <w:p>
      <w:pPr>
        <w:pStyle w:val="TOC2"/>
        <w:tabs>
          <w:tab w:val="right" w:leader="dot" w:pos="8306"/>
        </w:tabs>
      </w:pPr>
      <w:hyperlink w:anchor="_Toc31317" w:history="1">
        <w:r>
          <w:rPr>
            <w:rFonts w:ascii="仿宋" w:eastAsia="仿宋" w:hAnsi="仿宋" w:cs="仿宋" w:hint="eastAsia"/>
            <w:lang w:eastAsia="zh-CN"/>
          </w:rPr>
          <w:t>(二)、土建工程建设指标</w:t>
        </w:r>
        <w:r>
          <w:tab/>
        </w:r>
        <w:r>
          <w:fldChar w:fldCharType="begin"/>
        </w:r>
        <w:r>
          <w:instrText xml:space="preserve"> PAGEREF _Toc31317 \h </w:instrText>
        </w:r>
        <w:r>
          <w:fldChar w:fldCharType="separate"/>
        </w:r>
        <w:r>
          <w:t>61</w:t>
        </w:r>
        <w:r>
          <w:fldChar w:fldCharType="end"/>
        </w:r>
      </w:hyperlink>
    </w:p>
    <w:p>
      <w:pPr>
        <w:pStyle w:val="TOC1"/>
        <w:tabs>
          <w:tab w:val="right" w:leader="dot" w:pos="8306"/>
        </w:tabs>
      </w:pPr>
      <w:hyperlink w:anchor="_Toc5446" w:history="1">
        <w:r>
          <w:rPr>
            <w:rFonts w:ascii="仿宋" w:eastAsia="仿宋" w:hAnsi="仿宋" w:cs="仿宋" w:hint="eastAsia"/>
            <w:lang w:eastAsia="zh-CN"/>
          </w:rPr>
          <w:t>十五、营销与推广策略</w:t>
        </w:r>
        <w:r>
          <w:tab/>
        </w:r>
        <w:r>
          <w:fldChar w:fldCharType="begin"/>
        </w:r>
        <w:r>
          <w:instrText xml:space="preserve"> PAGEREF _Toc5446 \h </w:instrText>
        </w:r>
        <w:r>
          <w:fldChar w:fldCharType="separate"/>
        </w:r>
        <w:r>
          <w:t>63</w:t>
        </w:r>
        <w:r>
          <w:fldChar w:fldCharType="end"/>
        </w:r>
      </w:hyperlink>
    </w:p>
    <w:p>
      <w:pPr>
        <w:pStyle w:val="TOC2"/>
        <w:tabs>
          <w:tab w:val="right" w:leader="dot" w:pos="8306"/>
        </w:tabs>
      </w:pPr>
      <w:hyperlink w:anchor="_Toc23123" w:history="1">
        <w:r>
          <w:rPr>
            <w:rFonts w:ascii="仿宋" w:eastAsia="仿宋" w:hAnsi="仿宋" w:cs="仿宋" w:hint="eastAsia"/>
            <w:lang w:eastAsia="zh-CN"/>
          </w:rPr>
          <w:t>(一)、产品/服务定位与特点</w:t>
        </w:r>
        <w:r>
          <w:tab/>
        </w:r>
        <w:r>
          <w:fldChar w:fldCharType="begin"/>
        </w:r>
        <w:r>
          <w:instrText xml:space="preserve"> PAGEREF _Toc23123 \h </w:instrText>
        </w:r>
        <w:r>
          <w:fldChar w:fldCharType="separate"/>
        </w:r>
        <w:r>
          <w:t>63</w:t>
        </w:r>
        <w:r>
          <w:fldChar w:fldCharType="end"/>
        </w:r>
      </w:hyperlink>
    </w:p>
    <w:p>
      <w:pPr>
        <w:pStyle w:val="TOC2"/>
        <w:tabs>
          <w:tab w:val="right" w:leader="dot" w:pos="8306"/>
        </w:tabs>
      </w:pPr>
      <w:hyperlink w:anchor="_Toc21500" w:history="1">
        <w:r>
          <w:rPr>
            <w:rFonts w:ascii="仿宋" w:eastAsia="仿宋" w:hAnsi="仿宋" w:cs="仿宋" w:hint="eastAsia"/>
            <w:lang w:eastAsia="zh-CN"/>
          </w:rPr>
          <w:t>(二)、市场定位与竞争分析</w:t>
        </w:r>
        <w:r>
          <w:tab/>
        </w:r>
        <w:r>
          <w:fldChar w:fldCharType="begin"/>
        </w:r>
        <w:r>
          <w:instrText xml:space="preserve"> PAGEREF _Toc21500 \h </w:instrText>
        </w:r>
        <w:r>
          <w:fldChar w:fldCharType="separate"/>
        </w:r>
        <w:r>
          <w:t>64</w:t>
        </w:r>
        <w:r>
          <w:fldChar w:fldCharType="end"/>
        </w:r>
      </w:hyperlink>
    </w:p>
    <w:p>
      <w:pPr>
        <w:pStyle w:val="TOC2"/>
        <w:tabs>
          <w:tab w:val="right" w:leader="dot" w:pos="8306"/>
        </w:tabs>
      </w:pPr>
      <w:hyperlink w:anchor="_Toc11585" w:history="1">
        <w:r>
          <w:rPr>
            <w:rFonts w:ascii="仿宋" w:eastAsia="仿宋" w:hAnsi="仿宋" w:cs="仿宋" w:hint="eastAsia"/>
            <w:lang w:eastAsia="zh-CN"/>
          </w:rPr>
          <w:t>(三)、营销渠道与策略</w:t>
        </w:r>
        <w:r>
          <w:tab/>
        </w:r>
        <w:r>
          <w:fldChar w:fldCharType="begin"/>
        </w:r>
        <w:r>
          <w:instrText xml:space="preserve"> PAGEREF _Toc11585 \h </w:instrText>
        </w:r>
        <w:r>
          <w:fldChar w:fldCharType="separate"/>
        </w:r>
        <w:r>
          <w:t>66</w:t>
        </w:r>
        <w:r>
          <w:fldChar w:fldCharType="end"/>
        </w:r>
      </w:hyperlink>
    </w:p>
    <w:p>
      <w:pPr>
        <w:pStyle w:val="TOC2"/>
        <w:tabs>
          <w:tab w:val="right" w:leader="dot" w:pos="8306"/>
        </w:tabs>
      </w:pPr>
      <w:hyperlink w:anchor="_Toc11430" w:history="1">
        <w:r>
          <w:rPr>
            <w:rFonts w:ascii="仿宋" w:eastAsia="仿宋" w:hAnsi="仿宋" w:cs="仿宋" w:hint="eastAsia"/>
            <w:lang w:eastAsia="zh-CN"/>
          </w:rPr>
          <w:t>(四)、推广与宣传活动</w:t>
        </w:r>
        <w:r>
          <w:tab/>
        </w:r>
        <w:r>
          <w:fldChar w:fldCharType="begin"/>
        </w:r>
        <w:r>
          <w:instrText xml:space="preserve"> PAGEREF _Toc11430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79"/>
      <w:r>
        <w:rPr>
          <w:rFonts w:ascii="仿宋" w:eastAsia="仿宋" w:hAnsi="仿宋" w:cs="仿宋" w:hint="eastAsia"/>
          <w:sz w:val="28"/>
          <w:lang w:eastAsia="zh-CN"/>
        </w:rPr>
        <w:t>一、轨道工程橡胶制品项目建设单位说明</w:t>
      </w:r>
      <w:bookmarkEnd w:id="2"/>
    </w:p>
    <w:p>
      <w:pPr>
        <w:pStyle w:val="Heading2"/>
        <w:rPr>
          <w:rFonts w:ascii="仿宋" w:eastAsia="仿宋" w:hAnsi="仿宋" w:cs="仿宋" w:hint="eastAsia"/>
          <w:lang w:eastAsia="zh-CN"/>
        </w:rPr>
      </w:pPr>
      <w:bookmarkStart w:id="3" w:name="_Toc17664"/>
      <w:r>
        <w:rPr>
          <w:rFonts w:ascii="仿宋" w:eastAsia="仿宋" w:hAnsi="仿宋" w:cs="仿宋" w:hint="eastAsia"/>
          <w:lang w:eastAsia="zh-CN"/>
        </w:rPr>
        <w:t>(一)、轨道工程橡胶制品项目承办单位基本情况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9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工程橡胶制品项目承办单位的XXXX，我们着眼于实现可持续的经济效益。通过技术创新和解决方案的提供，公司预计在轨道工程橡胶制品项目执行期间将获得可观的收入增长。这一收入来源主要包括轨道工程橡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同时，我们注重成本控制和效率提升，以确保轨道工程橡胶制品项目的可持续盈利。透过精细的管理和资源优化，公司期望实现轨道工程橡胶制品项目利润最大化。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工程橡胶制品项目实施进行全面的投资评估，包括轨道工程橡胶制品项目启动阶段的资金投入和后续运营成本。通过对轨道工程橡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轨道工程橡胶制品项目实施过程中具备足够的资金流动性，公司将进行详尽的现金流分析。这包括资金需求的合理预测、轨道工程橡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3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轨道工程橡胶制品项目的主要产品是XXXX，预计年产值为XXX万元。这一产品在市场中占据着重要的地位，其广泛的应用范围使得该轨道工程橡胶制品项目的市场前景非常广阔。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工程橡胶制品项目的xxx产品作为重要的原材料之一，将在多个领域发挥关键作用。其在建筑、交通、能源等方面的广泛应用将为整个产业链提供强大的支持，形成产业协同效应。轨道工程橡胶制品项目的年产值XXX万XXX万XXX万万元不仅反映了其在市场上的巨大潜力，更预示着它对国民经济的积极贡献。这种关联度高、涉及面广的产业关系，使得该轨道工程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2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总征地面积为XXXX平方米，相当于约XX.XX亩，其中净用地面积为XXXX平方米，红线范围内相当于约XX.XX亩。这一用地规模充分考虑了轨道工程橡胶制品项目的建设需求，保障了轨道工程橡胶制品项目在合适的空间内得以充分发展。轨道工程橡胶制品项目规划的总建筑面积为XXXX平方米，其中主体工程建设占XXXX平方米，计容建筑面积达XXXX平方米。预计建筑工程的投资将达到XXXX万元，为轨道工程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计划购置的设备共计XXXX台（套），设备购置费用为XXXX万元。这一设备购置计划充分考虑到轨道工程橡胶制品项目的生产需求和技术要求，确保了轨道工程橡胶制品项目在生产运营中具备先进的技术装备和高效的生产能力。设备的合理配置将为轨道工程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轨道工程橡胶制品项目计划总投资为XXXX万元，预计年实现营业收入为XXXX万元。这一产能规模的设定旨在确保轨道工程橡胶制品项目能够在投资与回报之间取得平衡，实现长期可持续的发展。轨道工程橡胶制品项目的总投资充分考虑到各个方面的需求，包括用地建设、设备购置等多个环节，以确保轨道工程橡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960"/>
      <w:r>
        <w:rPr>
          <w:rFonts w:ascii="仿宋" w:eastAsia="仿宋" w:hAnsi="仿宋" w:cs="仿宋" w:hint="eastAsia"/>
          <w:sz w:val="28"/>
          <w:lang w:eastAsia="zh-CN"/>
        </w:rPr>
        <w:t>三、轨道工程橡胶制品项目土建工程</w:t>
      </w:r>
      <w:bookmarkEnd w:id="8"/>
    </w:p>
    <w:p>
      <w:pPr>
        <w:pStyle w:val="Heading2"/>
        <w:rPr>
          <w:rFonts w:ascii="仿宋" w:eastAsia="仿宋" w:hAnsi="仿宋" w:cs="仿宋" w:hint="eastAsia"/>
          <w:lang w:eastAsia="zh-CN"/>
        </w:rPr>
      </w:pPr>
      <w:bookmarkStart w:id="9" w:name="_Toc282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在轨道工程橡胶制品项目的建筑工程设计中，我们将秉承一系列重要的设计原则，以确保轨道工程橡胶制品项目建筑在功能、美观、可持续性等方面达到最佳效果。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首要原则是确保建筑的功能性得到最大化的发挥。我们将充分理解轨道工程橡胶制品项目的实际需求，合理布局各个功能区域，保证建筑在满足业务需求的同时，提供高效的工作环境。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在建筑设计中，我们将综合考虑建设和运营成本。通过精细的经济效益分析，确保设计方案在高效利用资源的同时，对轨道工程橡胶制品项目的长期盈利能力有积极的贡献。</w:t>
      </w:r>
    </w:p>
    <w:p>
      <w:pPr>
        <w:pStyle w:val="Heading2"/>
        <w:ind w:firstLine="560" w:firstLineChars="200"/>
        <w:rPr>
          <w:rFonts w:ascii="仿宋" w:eastAsia="仿宋" w:hAnsi="仿宋" w:cs="仿宋" w:hint="eastAsia"/>
          <w:sz w:val="28"/>
          <w:lang w:eastAsia="zh-CN"/>
        </w:rPr>
      </w:pPr>
      <w:bookmarkStart w:id="10" w:name="_Toc242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项目的土建工程设计中，我们将精准设定设计年限，结合轨道工程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工程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47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轨道工程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工程橡胶制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工程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7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本期工程轨道工程橡胶制品项目预计总建筑面积XXX平方米，其中：计容建筑面积XXX平方米，计划建筑工程投资XX万元，占轨道工程橡胶制品项目总投资的XX%。</w:t>
      </w:r>
    </w:p>
    <w:p>
      <w:pPr>
        <w:pStyle w:val="Heading1"/>
        <w:ind w:firstLine="560" w:firstLineChars="200"/>
        <w:rPr>
          <w:rFonts w:ascii="仿宋" w:eastAsia="仿宋" w:hAnsi="仿宋" w:cs="仿宋" w:hint="eastAsia"/>
          <w:sz w:val="28"/>
          <w:lang w:eastAsia="zh-CN"/>
        </w:rPr>
      </w:pPr>
      <w:bookmarkStart w:id="13" w:name="_Toc1060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331"/>
      <w:r>
        <w:rPr>
          <w:rFonts w:ascii="仿宋" w:eastAsia="仿宋" w:hAnsi="仿宋" w:cs="仿宋" w:hint="eastAsia"/>
          <w:lang w:eastAsia="zh-CN"/>
        </w:rPr>
        <w:t>(一)、轨道工程橡胶制品行业分析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行业一直以来都是市场的关注焦点。行业内的发展趋势、竞争态势以及潜在机会都对轨道工程橡胶制品项目的推进产生深远的影响。通过深入研究行业的整体概貌，我们将更好地理解行业的核心特征，为轨道工程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工程橡胶制品行业，技术一直是推动创新和发展的关键因素。我们将对当前技术趋势进行详尽分析，包括但不限于人工智能、大数据应用、先进制造技术等。这有助于轨道工程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工程橡胶制品项目成功的基础。我们将对主要竞争对手进行深入研究，包括其市场份额、产品特点、市场定位等。通过全面了解竞争对手的优势和劣势，轨道工程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735"/>
      <w:r>
        <w:rPr>
          <w:rFonts w:ascii="仿宋" w:eastAsia="仿宋" w:hAnsi="仿宋" w:cs="仿宋" w:hint="eastAsia"/>
          <w:sz w:val="28"/>
          <w:lang w:eastAsia="zh-CN"/>
        </w:rPr>
        <w:t>(二)、轨道工程橡胶制品市场分析预测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工程橡胶制品市场未来的增长趋势。这包括市场的整体规模、各细分领域的发展趋势等。轨道工程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工程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轨道工程橡胶制品项目实施过程中需要充分考虑的因素。我们将对市场风险进行全面评估，包括但不限于政策法规风险、市场竞争风险、技术变革风险等。通过对潜在风险的深入分析，轨道工程橡胶制品项目可以制定相应的风险缓解策略，降低不确定性对轨道工程橡胶制品项目的影响。</w:t>
      </w:r>
    </w:p>
    <w:p>
      <w:pPr>
        <w:pStyle w:val="Heading1"/>
        <w:ind w:firstLine="560" w:firstLineChars="200"/>
        <w:rPr>
          <w:rFonts w:ascii="仿宋" w:eastAsia="仿宋" w:hAnsi="仿宋" w:cs="仿宋" w:hint="eastAsia"/>
          <w:sz w:val="28"/>
          <w:lang w:eastAsia="zh-CN"/>
        </w:rPr>
      </w:pPr>
      <w:bookmarkStart w:id="16" w:name="_Toc585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224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的技术管理特点体现在其创新导向。通过引入最先进的技术趋势和解决方案，轨道工程橡胶制品项目致力于提升科技含量、提高质量和效率水平。这意味着我们将采用最新的工具和方法，确保轨道工程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工程橡胶制品项目技术管理的显著特征。通过整合不同领域的技术资源，我们实现了跨学科的协同工作。这有助于优化技术架构，提高整体效能。此外，整合性策略还促进了不同技术团队之间的紧密沟通和高效合作，确保轨道工程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工程橡胶制品项目所采用的技术。通过不断优化技术方案，轨道工程橡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轨道工程橡胶制品项目团队将在轨道工程橡胶制品项目初期识别可能的技术风险，并采取相应的预防和应对措施。通过建立健全的风险评估机制，轨道工程橡胶制品项目能够在实施过程中及时发现并解决潜在的技术问题，保障轨道工程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工程橡胶制品项目中，技术将成为轨道工程橡胶制品项目成功的有力支持。这一深度剖析揭示了技术管理在轨道工程橡胶制品项目实施中的关键作用，为轨道工程橡胶制品项目的技术基础奠定了坚实的基础。</w:t>
      </w:r>
    </w:p>
    <w:p>
      <w:pPr>
        <w:pStyle w:val="Heading2"/>
        <w:ind w:firstLine="560" w:firstLineChars="200"/>
        <w:rPr>
          <w:rFonts w:ascii="仿宋" w:eastAsia="仿宋" w:hAnsi="仿宋" w:cs="仿宋" w:hint="eastAsia"/>
          <w:sz w:val="28"/>
          <w:lang w:eastAsia="zh-CN"/>
        </w:rPr>
      </w:pPr>
      <w:bookmarkStart w:id="18" w:name="_Toc15154"/>
      <w:r>
        <w:rPr>
          <w:rFonts w:ascii="仿宋" w:eastAsia="仿宋" w:hAnsi="仿宋" w:cs="仿宋" w:hint="eastAsia"/>
          <w:sz w:val="28"/>
          <w:lang w:eastAsia="zh-CN"/>
        </w:rPr>
        <w:t>(二)、轨道工程橡胶制品项目工艺技术设计方案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工程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工程橡胶制品项目将严格按照相关行业规范要求进行组织。通过有效控制产品质量，轨道工程橡胶制品项目将致力于为顾客提供优质的轨道工程橡胶制品项目产品和良好的服务。这体现了轨道工程橡胶制品项目对于生产活动合规性和质量标准的高度重视，为轨道工程橡胶制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工程橡胶制品项目注重生态效益和清洁生产原则。轨道工程橡胶制品项目建设将紧密结合地方特色经济发展，与社会经济发展规划和区域环境保护规划方案相协调一致。通过与当地区域自然生态系统的结合，轨道工程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工程橡胶制品项目产品具有多样化的客户需求和个性化的特点。因此，轨道工程橡胶制品项目产品规格品种多样，且单批生产数量较小。为满足这一特点，轨道工程橡胶制品项目承办单位将建设先进的柔性制造生产线。通过广泛应用柔性制造技术，轨道工程橡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工程橡胶制品项目采用的技术具有较高的技术含量和自动化水平，处于国内先进水平。这一技术选用不仅体现了对生产效率、质量和环境友好性的高标准要求，同时为轨道工程橡胶制品项目的可持续发展奠定了坚实的基础。</w:t>
      </w:r>
    </w:p>
    <w:p>
      <w:pPr>
        <w:pStyle w:val="Heading2"/>
        <w:ind w:firstLine="560" w:firstLineChars="200"/>
        <w:rPr>
          <w:rFonts w:ascii="仿宋" w:eastAsia="仿宋" w:hAnsi="仿宋" w:cs="仿宋" w:hint="eastAsia"/>
          <w:sz w:val="28"/>
          <w:lang w:eastAsia="zh-CN"/>
        </w:rPr>
      </w:pPr>
      <w:bookmarkStart w:id="19" w:name="_Toc740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为确保轨道工程橡胶制品项目的高效生产和技术实施，我们制定了一套精心设计的设备选型方案，以满足轨道工程橡胶制品项目生产、质量和环保的要求。该方案的主要特点如下：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工程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针对轨道工程橡胶制品项目产品的多样性和小批量生产的特点，我们将建设柔性制造生产线。通过在设备选型中考虑柔性制造技术，可以灵活应对不同产品规格和生产需求，实现生产线的高度灵活性和适应性。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6339"/>
      <w:r>
        <w:rPr>
          <w:rFonts w:ascii="仿宋" w:eastAsia="仿宋" w:hAnsi="仿宋" w:cs="仿宋" w:hint="eastAsia"/>
          <w:sz w:val="28"/>
          <w:lang w:eastAsia="zh-CN"/>
        </w:rPr>
        <w:t>六、轨道工程橡胶制品项目文档管理</w:t>
      </w:r>
      <w:bookmarkEnd w:id="20"/>
    </w:p>
    <w:p>
      <w:pPr>
        <w:pStyle w:val="Heading2"/>
        <w:rPr>
          <w:rFonts w:ascii="仿宋" w:eastAsia="仿宋" w:hAnsi="仿宋" w:cs="仿宋" w:hint="eastAsia"/>
          <w:lang w:eastAsia="zh-CN"/>
        </w:rPr>
      </w:pPr>
      <w:bookmarkStart w:id="21" w:name="_Toc3177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轨道工程橡胶制品项目高度重视文档的质量和准确性，以支持轨道工程橡胶制品项目的各项活动和决策。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工程橡胶制品项目文档的编制始于轨道工程橡胶制品项目计划的初期，我们制定了详细的文档编制计划，明确了每个文档的内容、格式和编写责任人。在轨道工程橡胶制品项目启动阶段，我们首先编制了轨道工程橡胶制品项目章程，明确定义了轨道工程橡胶制品项目的目标、范围、风险等关键要素。随后，轨道工程橡胶制品项目团队根据计划陆续编制了需求文档、设计文档、测试文档等各类文档，确保轨道工程橡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https://d.book118.com/317145041132006034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轨道工程橡胶制品项目规划设计方案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80BF1"/>
    <w:rsid w:val="41A80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4504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2024-01-24T05:02:00Z</dcterms:created>
  <dcterms:modified xsi:type="dcterms:W3CDTF">2024-01-24T05:02:37Z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32C370495CF14F9EB3EE3ECCB04EFB2E_11</vt:lpwstr>
  </property>
  <property fmtid="{D5CDD505-2E9C-101B-9397-08002B2CF9AE}" pid="3" name="KSOProductBuildVer">
    <vt:lpwstr>2052-12.1.0.16120</vt:lpwstr>
  </property>
</Properties>
</file>